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3FE" w14:textId="3198E1C0" w:rsidR="42BFC7E1" w:rsidRDefault="009D7F60" w:rsidP="008B3907">
      <w:r>
        <w:rPr>
          <w:noProof/>
        </w:rPr>
        <mc:AlternateContent>
          <mc:Choice Requires="wps">
            <w:drawing>
              <wp:anchor distT="0" distB="0" distL="114300" distR="114300" simplePos="0" relativeHeight="251658245" behindDoc="0" locked="0" layoutInCell="1" allowOverlap="1" wp14:anchorId="51195672" wp14:editId="6786D004">
                <wp:simplePos x="0" y="0"/>
                <wp:positionH relativeFrom="column">
                  <wp:posOffset>-152400</wp:posOffset>
                </wp:positionH>
                <wp:positionV relativeFrom="paragraph">
                  <wp:posOffset>-552450</wp:posOffset>
                </wp:positionV>
                <wp:extent cx="4629150" cy="19240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4629150" cy="1924050"/>
                        </a:xfrm>
                        <a:prstGeom prst="roundRect">
                          <a:avLst/>
                        </a:prstGeom>
                        <a:solidFill>
                          <a:schemeClr val="accent2">
                            <a:alpha val="8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4AB05B3F" w14:textId="6559C8BF" w:rsidR="007D112D" w:rsidRDefault="007D112D" w:rsidP="00736EA3">
                            <w:pPr>
                              <w:rPr>
                                <w:b/>
                                <w:bCs/>
                                <w:sz w:val="28"/>
                                <w:szCs w:val="28"/>
                                <w:lang w:val="mi-NZ"/>
                              </w:rPr>
                            </w:pPr>
                            <w:r w:rsidRPr="00736EA3">
                              <w:rPr>
                                <w:b/>
                                <w:bCs/>
                                <w:sz w:val="28"/>
                                <w:szCs w:val="28"/>
                                <w:lang w:val="mi-NZ"/>
                              </w:rPr>
                              <w:t>ADDENDUM 9 FEBRUARY 2022</w:t>
                            </w:r>
                          </w:p>
                          <w:p w14:paraId="407724F9" w14:textId="77777777" w:rsidR="00880ED3" w:rsidRDefault="00880ED3" w:rsidP="00736EA3">
                            <w:pPr>
                              <w:rPr>
                                <w:b/>
                                <w:bCs/>
                                <w:sz w:val="28"/>
                                <w:szCs w:val="28"/>
                                <w:lang w:val="mi-NZ"/>
                              </w:rPr>
                            </w:pPr>
                          </w:p>
                          <w:p w14:paraId="740D1CBA" w14:textId="07FBA9C5" w:rsidR="00217A76" w:rsidRDefault="00217A76" w:rsidP="00217A76">
                            <w:r>
                              <w:t xml:space="preserve">Based on early </w:t>
                            </w:r>
                            <w:r w:rsidR="00025AA8">
                              <w:t xml:space="preserve">sector </w:t>
                            </w:r>
                            <w:r>
                              <w:t xml:space="preserve">feedback we are seeking feedback on the </w:t>
                            </w:r>
                            <w:r w:rsidRPr="003D4F25">
                              <w:rPr>
                                <w:b/>
                                <w:bCs/>
                              </w:rPr>
                              <w:t>Vaccinating Health Worker</w:t>
                            </w:r>
                            <w:r>
                              <w:rPr>
                                <w:b/>
                                <w:bCs/>
                              </w:rPr>
                              <w:t xml:space="preserve"> role</w:t>
                            </w:r>
                            <w:r w:rsidRPr="003D4F25">
                              <w:rPr>
                                <w:b/>
                                <w:bCs/>
                              </w:rPr>
                              <w:t xml:space="preserve"> immunis</w:t>
                            </w:r>
                            <w:r>
                              <w:rPr>
                                <w:b/>
                                <w:bCs/>
                              </w:rPr>
                              <w:t>ing</w:t>
                            </w:r>
                            <w:r w:rsidRPr="003D4F25">
                              <w:rPr>
                                <w:b/>
                                <w:bCs/>
                              </w:rPr>
                              <w:t xml:space="preserve"> children ages 5 and up</w:t>
                            </w:r>
                            <w:r>
                              <w:t xml:space="preserve">. </w:t>
                            </w:r>
                          </w:p>
                          <w:p w14:paraId="3A483A59" w14:textId="77777777" w:rsidR="00217A76" w:rsidRDefault="00217A76" w:rsidP="00217A76"/>
                          <w:p w14:paraId="601D8380" w14:textId="287324AF" w:rsidR="00217A76" w:rsidRDefault="00217A76" w:rsidP="00217A76">
                            <w:r>
                              <w:t>This would further ensure equitable access to all vaccines particularly for Māori</w:t>
                            </w:r>
                            <w:r w:rsidR="001F21EA">
                              <w:t xml:space="preserve"> and Pacific </w:t>
                            </w:r>
                            <w:proofErr w:type="spellStart"/>
                            <w:r w:rsidR="001F21EA">
                              <w:t>wh</w:t>
                            </w:r>
                            <w:r w:rsidR="001F1154">
                              <w:t>ānau</w:t>
                            </w:r>
                            <w:proofErr w:type="spellEnd"/>
                            <w:r>
                              <w:t xml:space="preserve"> as well as further support health service teams to take every opportunity to vaccinate </w:t>
                            </w:r>
                            <w:proofErr w:type="spellStart"/>
                            <w:r>
                              <w:t>tamariki</w:t>
                            </w:r>
                            <w:proofErr w:type="spellEnd"/>
                            <w:r>
                              <w:t xml:space="preserve"> against a range of </w:t>
                            </w:r>
                            <w:r w:rsidR="00025AA8">
                              <w:t xml:space="preserve">preventable </w:t>
                            </w:r>
                            <w:r>
                              <w:t>disease</w:t>
                            </w:r>
                            <w:r>
                              <w:rPr>
                                <w:rStyle w:val="CommentReference"/>
                              </w:rPr>
                              <w:t/>
                            </w:r>
                            <w:r>
                              <w:rPr>
                                <w:rStyle w:val="CommentReference"/>
                              </w:rPr>
                              <w:t/>
                            </w:r>
                            <w:r>
                              <w:rPr>
                                <w:rStyle w:val="CommentReference"/>
                              </w:rPr>
                              <w:t/>
                            </w:r>
                            <w:r>
                              <w:rPr>
                                <w:rStyle w:val="CommentReference"/>
                              </w:rPr>
                              <w:t/>
                            </w:r>
                            <w:r>
                              <w:rPr>
                                <w:rStyle w:val="CommentReference"/>
                              </w:rPr>
                              <w:t/>
                            </w:r>
                            <w:r w:rsidR="00F462D8">
                              <w:t>s</w:t>
                            </w:r>
                            <w:r>
                              <w:t>.</w:t>
                            </w:r>
                          </w:p>
                          <w:p w14:paraId="1A8AF674" w14:textId="77777777" w:rsidR="00217A76" w:rsidRDefault="00217A76" w:rsidP="00736EA3">
                            <w:pPr>
                              <w:rPr>
                                <w:b/>
                                <w:bCs/>
                                <w:sz w:val="28"/>
                                <w:szCs w:val="28"/>
                                <w:lang w:val="mi-NZ"/>
                              </w:rPr>
                            </w:pPr>
                          </w:p>
                          <w:p w14:paraId="6F998F67" w14:textId="77777777" w:rsidR="00DA16FB" w:rsidRPr="00736EA3" w:rsidRDefault="00DA16FB" w:rsidP="00736EA3">
                            <w:pPr>
                              <w:rPr>
                                <w:b/>
                                <w:bCs/>
                                <w:sz w:val="28"/>
                                <w:szCs w:val="28"/>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95672" id="Rectangle: Rounded Corners 5" o:spid="_x0000_s1026" style="position:absolute;margin-left:-12pt;margin-top:-43.5pt;width:364.5pt;height:15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" fillcolor="#ed7d31 [3205]" strokecolor="#7f5f00 [1607]" strokeweight="1pt">
                <v:fill opacity="52428f"/>
                <v:stroke joinstyle="miter"/>
                <v:textbox>
                  <w:txbxContent>
                    <w:p w14:paraId="4AB05B3F" w14:textId="6559C8BF" w:rsidR="007D112D" w:rsidRDefault="007D112D" w:rsidP="00736EA3">
                      <w:pPr>
                        <w:rPr>
                          <w:b/>
                          <w:bCs/>
                          <w:sz w:val="28"/>
                          <w:szCs w:val="28"/>
                          <w:lang w:val="mi-NZ"/>
                        </w:rPr>
                      </w:pPr>
                      <w:r w:rsidRPr="00736EA3">
                        <w:rPr>
                          <w:b/>
                          <w:bCs/>
                          <w:sz w:val="28"/>
                          <w:szCs w:val="28"/>
                          <w:lang w:val="mi-NZ"/>
                        </w:rPr>
                        <w:t>ADDENDUM 9 FEBRUARY 2022</w:t>
                      </w:r>
                    </w:p>
                    <w:p w14:paraId="407724F9" w14:textId="77777777" w:rsidR="00880ED3" w:rsidRDefault="00880ED3" w:rsidP="00736EA3">
                      <w:pPr>
                        <w:rPr>
                          <w:b/>
                          <w:bCs/>
                          <w:sz w:val="28"/>
                          <w:szCs w:val="28"/>
                          <w:lang w:val="mi-NZ"/>
                        </w:rPr>
                      </w:pPr>
                    </w:p>
                    <w:p w14:paraId="740D1CBA" w14:textId="07FBA9C5" w:rsidR="00217A76" w:rsidRDefault="00217A76" w:rsidP="00217A76">
                      <w:r>
                        <w:t xml:space="preserve">Based on early </w:t>
                      </w:r>
                      <w:r w:rsidR="00025AA8">
                        <w:t xml:space="preserve">sector </w:t>
                      </w:r>
                      <w:r>
                        <w:t xml:space="preserve">feedback we are seeking feedback on the </w:t>
                      </w:r>
                      <w:r w:rsidRPr="003D4F25">
                        <w:rPr>
                          <w:b/>
                          <w:bCs/>
                        </w:rPr>
                        <w:t>Vaccinating Health Worker</w:t>
                      </w:r>
                      <w:r>
                        <w:rPr>
                          <w:b/>
                          <w:bCs/>
                        </w:rPr>
                        <w:t xml:space="preserve"> role</w:t>
                      </w:r>
                      <w:r w:rsidRPr="003D4F25">
                        <w:rPr>
                          <w:b/>
                          <w:bCs/>
                        </w:rPr>
                        <w:t xml:space="preserve"> immunis</w:t>
                      </w:r>
                      <w:r>
                        <w:rPr>
                          <w:b/>
                          <w:bCs/>
                        </w:rPr>
                        <w:t>ing</w:t>
                      </w:r>
                      <w:r w:rsidRPr="003D4F25">
                        <w:rPr>
                          <w:b/>
                          <w:bCs/>
                        </w:rPr>
                        <w:t xml:space="preserve"> children ages 5 and up</w:t>
                      </w:r>
                      <w:r>
                        <w:t xml:space="preserve">. </w:t>
                      </w:r>
                    </w:p>
                    <w:p w14:paraId="3A483A59" w14:textId="77777777" w:rsidR="00217A76" w:rsidRDefault="00217A76" w:rsidP="00217A76"/>
                    <w:p w14:paraId="601D8380" w14:textId="287324AF" w:rsidR="00217A76" w:rsidRDefault="00217A76" w:rsidP="00217A76">
                      <w:r>
                        <w:t>This would further ensure equitable access to all vaccines particularly for Māori</w:t>
                      </w:r>
                      <w:r w:rsidR="001F21EA">
                        <w:t xml:space="preserve"> and Pacific </w:t>
                      </w:r>
                      <w:proofErr w:type="spellStart"/>
                      <w:r w:rsidR="001F21EA">
                        <w:t>wh</w:t>
                      </w:r>
                      <w:r w:rsidR="001F1154">
                        <w:t>ānau</w:t>
                      </w:r>
                      <w:proofErr w:type="spellEnd"/>
                      <w:r>
                        <w:t xml:space="preserve"> as well as further support health service teams to take every opportunity to vaccinate </w:t>
                      </w:r>
                      <w:proofErr w:type="spellStart"/>
                      <w:r>
                        <w:t>tamariki</w:t>
                      </w:r>
                      <w:proofErr w:type="spellEnd"/>
                      <w:r>
                        <w:t xml:space="preserve"> against a range of </w:t>
                      </w:r>
                      <w:r w:rsidR="00025AA8">
                        <w:t xml:space="preserve">preventable </w:t>
                      </w:r>
                      <w:r>
                        <w:t>disease</w:t>
                      </w:r>
                      <w:r>
                        <w:rPr>
                          <w:rStyle w:val="CommentReference"/>
                        </w:rPr>
                        <w:t/>
                      </w:r>
                      <w:r>
                        <w:rPr>
                          <w:rStyle w:val="CommentReference"/>
                        </w:rPr>
                        <w:t/>
                      </w:r>
                      <w:r>
                        <w:rPr>
                          <w:rStyle w:val="CommentReference"/>
                        </w:rPr>
                        <w:t/>
                      </w:r>
                      <w:r>
                        <w:rPr>
                          <w:rStyle w:val="CommentReference"/>
                        </w:rPr>
                        <w:t/>
                      </w:r>
                      <w:r>
                        <w:rPr>
                          <w:rStyle w:val="CommentReference"/>
                        </w:rPr>
                        <w:t/>
                      </w:r>
                      <w:r w:rsidR="00F462D8">
                        <w:t>s</w:t>
                      </w:r>
                      <w:r>
                        <w:t>.</w:t>
                      </w:r>
                    </w:p>
                    <w:p w14:paraId="1A8AF674" w14:textId="77777777" w:rsidR="00217A76" w:rsidRDefault="00217A76" w:rsidP="00736EA3">
                      <w:pPr>
                        <w:rPr>
                          <w:b/>
                          <w:bCs/>
                          <w:sz w:val="28"/>
                          <w:szCs w:val="28"/>
                          <w:lang w:val="mi-NZ"/>
                        </w:rPr>
                      </w:pPr>
                    </w:p>
                    <w:p w14:paraId="6F998F67" w14:textId="77777777" w:rsidR="00DA16FB" w:rsidRPr="00736EA3" w:rsidRDefault="00DA16FB" w:rsidP="00736EA3">
                      <w:pPr>
                        <w:rPr>
                          <w:b/>
                          <w:bCs/>
                          <w:sz w:val="28"/>
                          <w:szCs w:val="28"/>
                          <w:lang w:val="mi-NZ"/>
                        </w:rPr>
                      </w:pPr>
                    </w:p>
                  </w:txbxContent>
                </v:textbox>
              </v:roundrect>
            </w:pict>
          </mc:Fallback>
        </mc:AlternateContent>
      </w:r>
    </w:p>
    <w:p w14:paraId="6E6D1ACC" w14:textId="77777777" w:rsidR="00217A76" w:rsidRDefault="00217A76" w:rsidP="00FD3E75">
      <w:pPr>
        <w:pStyle w:val="Heading1"/>
        <w:spacing w:before="0"/>
      </w:pPr>
    </w:p>
    <w:p w14:paraId="16B3C27B" w14:textId="77777777" w:rsidR="00217A76" w:rsidRDefault="00217A76" w:rsidP="00FD3E75">
      <w:pPr>
        <w:pStyle w:val="Heading1"/>
        <w:spacing w:before="0"/>
      </w:pPr>
    </w:p>
    <w:p w14:paraId="5C8C39E6" w14:textId="77777777" w:rsidR="00217A76" w:rsidRDefault="00217A76" w:rsidP="00FD3E75">
      <w:pPr>
        <w:pStyle w:val="Heading1"/>
        <w:spacing w:before="0"/>
      </w:pPr>
    </w:p>
    <w:p w14:paraId="2A80CC88" w14:textId="77777777" w:rsidR="00217A76" w:rsidRDefault="00217A76" w:rsidP="00FD3E75">
      <w:pPr>
        <w:pStyle w:val="Heading1"/>
        <w:spacing w:before="0"/>
      </w:pPr>
    </w:p>
    <w:p w14:paraId="0ED1FB9F" w14:textId="77777777" w:rsidR="00217A76" w:rsidRDefault="00217A76" w:rsidP="00FD3E75">
      <w:pPr>
        <w:pStyle w:val="Heading1"/>
        <w:spacing w:before="0"/>
      </w:pPr>
    </w:p>
    <w:p w14:paraId="7EB04976" w14:textId="2A33585F" w:rsidR="00373E8F" w:rsidRDefault="00492DBD" w:rsidP="00FD3E75">
      <w:pPr>
        <w:pStyle w:val="Heading1"/>
        <w:spacing w:before="0"/>
      </w:pPr>
      <w:r>
        <w:t xml:space="preserve">Proposed </w:t>
      </w:r>
      <w:r w:rsidR="00373E8F">
        <w:t xml:space="preserve">expansion of </w:t>
      </w:r>
      <w:r w:rsidR="00373E8F" w:rsidRPr="00373E8F">
        <w:t>Vaccinator working under supervision</w:t>
      </w:r>
      <w:r w:rsidR="00373E8F">
        <w:t xml:space="preserve"> </w:t>
      </w:r>
      <w:r>
        <w:t xml:space="preserve">roles </w:t>
      </w:r>
      <w:r w:rsidR="00D65E74">
        <w:t>to support</w:t>
      </w:r>
      <w:r>
        <w:t xml:space="preserve"> the health and disability workforce</w:t>
      </w:r>
    </w:p>
    <w:p w14:paraId="4122BD84" w14:textId="77777777" w:rsidR="00373E8F" w:rsidRDefault="00373E8F" w:rsidP="00373E8F"/>
    <w:p w14:paraId="43E9CFFF" w14:textId="77777777" w:rsidR="00FD3E75" w:rsidRPr="00373E8F" w:rsidRDefault="00FD3E75" w:rsidP="00373E8F"/>
    <w:p w14:paraId="2CAE2414" w14:textId="142103C4" w:rsidR="00A01A66" w:rsidRDefault="0071499C" w:rsidP="00373E8F">
      <w:pPr>
        <w:pStyle w:val="Heading2"/>
      </w:pPr>
      <w:r>
        <w:t>Objective</w:t>
      </w:r>
    </w:p>
    <w:p w14:paraId="7F968D30" w14:textId="149147A5" w:rsidR="00B13EBA" w:rsidRDefault="141B5016" w:rsidP="007F7506">
      <w:r>
        <w:t xml:space="preserve">Increase </w:t>
      </w:r>
      <w:r w:rsidR="7DE64514">
        <w:t>the capability, capacity</w:t>
      </w:r>
      <w:r w:rsidR="36E2481B">
        <w:t>, diversity</w:t>
      </w:r>
      <w:r w:rsidR="2331F0F0">
        <w:t xml:space="preserve"> </w:t>
      </w:r>
      <w:r w:rsidR="4AB5A285">
        <w:t>and</w:t>
      </w:r>
      <w:r w:rsidR="123ECF1A">
        <w:t xml:space="preserve"> </w:t>
      </w:r>
      <w:r w:rsidR="56D24DF4">
        <w:t xml:space="preserve">cultural </w:t>
      </w:r>
      <w:r w:rsidR="245248C2">
        <w:t>competence</w:t>
      </w:r>
      <w:r w:rsidR="56D24DF4">
        <w:t xml:space="preserve"> </w:t>
      </w:r>
      <w:r w:rsidR="7DE64514">
        <w:t xml:space="preserve">of the </w:t>
      </w:r>
      <w:r w:rsidR="02B264F5">
        <w:t xml:space="preserve">vaccinator </w:t>
      </w:r>
      <w:r w:rsidR="123ECF1A">
        <w:t>workforce</w:t>
      </w:r>
      <w:r w:rsidR="02B264F5">
        <w:t xml:space="preserve"> </w:t>
      </w:r>
      <w:r w:rsidR="56D24DF4">
        <w:t xml:space="preserve">to support </w:t>
      </w:r>
      <w:r w:rsidR="245248C2">
        <w:t>equitable immunisation outcomes for New Zealanders</w:t>
      </w:r>
      <w:r w:rsidR="7CED05BC">
        <w:t>.</w:t>
      </w:r>
      <w:r w:rsidR="56D24DF4">
        <w:t xml:space="preserve"> </w:t>
      </w:r>
      <w:r w:rsidR="7DE64514">
        <w:t xml:space="preserve"> </w:t>
      </w:r>
    </w:p>
    <w:p w14:paraId="62F944F7" w14:textId="76447051" w:rsidR="00B13EBA" w:rsidRDefault="00B13EBA" w:rsidP="00B13EBA"/>
    <w:p w14:paraId="109410B2" w14:textId="5EA6FA47" w:rsidR="003136EA" w:rsidRDefault="003107EA" w:rsidP="00B13EBA">
      <w:r>
        <w:rPr>
          <w:noProof/>
        </w:rPr>
        <mc:AlternateContent>
          <mc:Choice Requires="wps">
            <w:drawing>
              <wp:anchor distT="0" distB="0" distL="114300" distR="114300" simplePos="0" relativeHeight="251658241" behindDoc="1" locked="0" layoutInCell="1" allowOverlap="1" wp14:anchorId="21FFC29E" wp14:editId="28469853">
                <wp:simplePos x="0" y="0"/>
                <wp:positionH relativeFrom="column">
                  <wp:posOffset>-152400</wp:posOffset>
                </wp:positionH>
                <wp:positionV relativeFrom="paragraph">
                  <wp:posOffset>79376</wp:posOffset>
                </wp:positionV>
                <wp:extent cx="6276975" cy="1009650"/>
                <wp:effectExtent l="0" t="0" r="9525" b="0"/>
                <wp:wrapNone/>
                <wp:docPr id="2" name="Rectangle: Rounded Corners 2"/>
                <wp:cNvGraphicFramePr/>
                <a:graphic xmlns:a="http://schemas.openxmlformats.org/drawingml/2006/main">
                  <a:graphicData uri="http://schemas.microsoft.com/office/word/2010/wordprocessingShape">
                    <wps:wsp>
                      <wps:cNvSpPr/>
                      <wps:spPr>
                        <a:xfrm>
                          <a:off x="0" y="0"/>
                          <a:ext cx="6276975" cy="1009650"/>
                        </a:xfrm>
                        <a:prstGeom prst="roundRect">
                          <a:avLst/>
                        </a:prstGeom>
                        <a:solidFill>
                          <a:schemeClr val="bg1">
                            <a:lumMod val="9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23B0CFAA" id="Rectangle: Rounded Corners 2" o:spid="_x0000_s1026" style="position:absolute;margin-left:-12pt;margin-top:6.25pt;width:494.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" fillcolor="#f2f2f2 [3052]" stroked="f" strokeweight="2.25pt">
                <v:stroke joinstyle="miter"/>
              </v:roundrect>
            </w:pict>
          </mc:Fallback>
        </mc:AlternateContent>
      </w:r>
    </w:p>
    <w:p w14:paraId="0364BD34" w14:textId="431B9ED0" w:rsidR="00A01A66" w:rsidRDefault="00D85F74" w:rsidP="009E5BC0">
      <w:pPr>
        <w:pStyle w:val="Heading3"/>
        <w:rPr>
          <w:sz w:val="28"/>
          <w:szCs w:val="26"/>
        </w:rPr>
      </w:pPr>
      <w:r w:rsidRPr="009E5BC0">
        <w:rPr>
          <w:i w:val="0"/>
          <w:sz w:val="28"/>
          <w:szCs w:val="28"/>
        </w:rPr>
        <w:t>The proposal</w:t>
      </w:r>
    </w:p>
    <w:p w14:paraId="0B7B25D9" w14:textId="171D3800" w:rsidR="00B7132A" w:rsidRPr="005C5664" w:rsidRDefault="298617DB" w:rsidP="007F7506">
      <w:r>
        <w:t>Amend the Medicines Regulations 1984</w:t>
      </w:r>
      <w:r w:rsidR="52A95D15">
        <w:t xml:space="preserve"> and </w:t>
      </w:r>
      <w:r w:rsidR="432F16F8">
        <w:t>develop</w:t>
      </w:r>
      <w:r w:rsidR="52A95D15">
        <w:t xml:space="preserve"> </w:t>
      </w:r>
      <w:r w:rsidR="2455BC2C">
        <w:t xml:space="preserve">associated </w:t>
      </w:r>
      <w:r w:rsidR="52A95D15">
        <w:t>policies</w:t>
      </w:r>
      <w:r w:rsidR="6917D60B">
        <w:t xml:space="preserve"> </w:t>
      </w:r>
      <w:r w:rsidR="315EFA91">
        <w:t xml:space="preserve">to </w:t>
      </w:r>
      <w:r w:rsidR="52A95D15">
        <w:t xml:space="preserve">enable </w:t>
      </w:r>
      <w:r w:rsidR="315EFA91">
        <w:t>a ‘Vaccinating Health Worker’</w:t>
      </w:r>
      <w:r w:rsidR="04729F56">
        <w:t xml:space="preserve"> to administer </w:t>
      </w:r>
      <w:r w:rsidR="52A95D15">
        <w:t>a range of vaccines</w:t>
      </w:r>
      <w:r w:rsidR="03AF3CDA">
        <w:t xml:space="preserve"> to people aged </w:t>
      </w:r>
      <w:r w:rsidR="679C354A" w:rsidRPr="00880ED3">
        <w:rPr>
          <w:b/>
          <w:bCs/>
        </w:rPr>
        <w:t>11</w:t>
      </w:r>
      <w:r w:rsidR="00EC1321" w:rsidRPr="00880ED3">
        <w:rPr>
          <w:rStyle w:val="FootnoteReference"/>
          <w:b/>
          <w:bCs/>
        </w:rPr>
        <w:footnoteReference w:id="2"/>
      </w:r>
      <w:r w:rsidR="03AF3CDA" w:rsidRPr="00880ED3">
        <w:rPr>
          <w:b/>
          <w:bCs/>
        </w:rPr>
        <w:t xml:space="preserve"> and up</w:t>
      </w:r>
      <w:r w:rsidR="03AF3CDA">
        <w:t>,</w:t>
      </w:r>
      <w:r w:rsidR="0712121F">
        <w:t xml:space="preserve"> under the clinical supervision </w:t>
      </w:r>
      <w:r w:rsidR="4BDAF16C">
        <w:t xml:space="preserve">and direction </w:t>
      </w:r>
      <w:r w:rsidR="0712121F">
        <w:t xml:space="preserve">of a qualified health </w:t>
      </w:r>
      <w:r w:rsidR="58AF030E">
        <w:t>practitioner</w:t>
      </w:r>
      <w:r w:rsidR="03AF3CDA">
        <w:t>.</w:t>
      </w:r>
    </w:p>
    <w:p w14:paraId="1B75F34E" w14:textId="1B512FC5" w:rsidR="000F2290" w:rsidRDefault="000F2290" w:rsidP="00843398"/>
    <w:p w14:paraId="479689F0" w14:textId="77777777" w:rsidR="0049564C" w:rsidRDefault="0049564C" w:rsidP="00843398"/>
    <w:p w14:paraId="049709E6" w14:textId="0B418BE4" w:rsidR="000F2290" w:rsidRDefault="00D46622" w:rsidP="009E5BC0">
      <w:pPr>
        <w:pStyle w:val="Heading3"/>
        <w:rPr>
          <w:sz w:val="28"/>
          <w:szCs w:val="26"/>
        </w:rPr>
      </w:pPr>
      <w:r w:rsidRPr="009E5BC0">
        <w:rPr>
          <w:i w:val="0"/>
          <w:sz w:val="28"/>
          <w:szCs w:val="28"/>
        </w:rPr>
        <w:t>C</w:t>
      </w:r>
      <w:r w:rsidR="00DA48ED">
        <w:rPr>
          <w:sz w:val="28"/>
          <w:szCs w:val="26"/>
        </w:rPr>
        <w:t>ontext</w:t>
      </w:r>
    </w:p>
    <w:p w14:paraId="72BAACDE" w14:textId="6977A4F8" w:rsidR="00CA783A" w:rsidRDefault="44DC854F" w:rsidP="00DA48ED">
      <w:r>
        <w:t>T</w:t>
      </w:r>
      <w:r w:rsidR="5A6582BA">
        <w:t>he COVID-19 vaccination programme</w:t>
      </w:r>
      <w:r>
        <w:t xml:space="preserve"> is </w:t>
      </w:r>
      <w:r w:rsidR="7660C917">
        <w:t xml:space="preserve">transitioning </w:t>
      </w:r>
      <w:r w:rsidR="5A6582BA">
        <w:t>into a national immunisation programme, provid</w:t>
      </w:r>
      <w:r>
        <w:t>ing</w:t>
      </w:r>
      <w:r w:rsidR="5A6582BA">
        <w:t xml:space="preserve"> an opportunity to adopt an integrated approach to all immunisation programmes</w:t>
      </w:r>
      <w:r w:rsidR="7660C917">
        <w:t xml:space="preserve"> and build </w:t>
      </w:r>
      <w:r w:rsidR="6B8D0249">
        <w:t>on</w:t>
      </w:r>
      <w:r w:rsidR="7660C917">
        <w:t xml:space="preserve"> the knowledge and resources developed through the COVID-19 vaccination programme.</w:t>
      </w:r>
    </w:p>
    <w:p w14:paraId="109BD439" w14:textId="77777777" w:rsidR="00CA783A" w:rsidRDefault="00CA783A" w:rsidP="00DA48ED"/>
    <w:p w14:paraId="7A8475FB" w14:textId="41730C54" w:rsidR="00DA48ED" w:rsidRDefault="3E9F129C" w:rsidP="00DA48ED">
      <w:r>
        <w:t>E</w:t>
      </w:r>
      <w:r w:rsidR="21170BCC">
        <w:t>xpanded workforce capacity</w:t>
      </w:r>
      <w:r>
        <w:t xml:space="preserve"> is one</w:t>
      </w:r>
      <w:r w:rsidR="440B334F">
        <w:t xml:space="preserve"> of </w:t>
      </w:r>
      <w:r w:rsidR="2F2DBB8F">
        <w:t>several</w:t>
      </w:r>
      <w:r>
        <w:t xml:space="preserve"> element</w:t>
      </w:r>
      <w:r w:rsidR="440B334F">
        <w:t>s</w:t>
      </w:r>
      <w:r>
        <w:t xml:space="preserve"> that </w:t>
      </w:r>
      <w:r w:rsidR="21170BCC">
        <w:t>allow</w:t>
      </w:r>
      <w:r>
        <w:t>s</w:t>
      </w:r>
      <w:r w:rsidR="21170BCC">
        <w:t xml:space="preserve"> for opportunities for a different way of delivering immunisations</w:t>
      </w:r>
      <w:r w:rsidR="669DDBBC">
        <w:t xml:space="preserve">. It will be critical to support workforce preparedness and resilience </w:t>
      </w:r>
      <w:r w:rsidR="21170BCC">
        <w:t>to meet  potential high demand for immunisations as we look to maximise uptake in 2022</w:t>
      </w:r>
      <w:r w:rsidR="440B334F">
        <w:t>.</w:t>
      </w:r>
    </w:p>
    <w:p w14:paraId="44FBB890" w14:textId="07E44FBF" w:rsidR="00EB0992" w:rsidRDefault="00EB0992" w:rsidP="00DA48ED"/>
    <w:p w14:paraId="5CD40749" w14:textId="1DEDFD86" w:rsidR="00EB0992" w:rsidRDefault="49A22F68" w:rsidP="00DA48ED">
      <w:r>
        <w:t xml:space="preserve">Using the Medicines Regulations and policy to enact these changes would provide a robust </w:t>
      </w:r>
      <w:r w:rsidR="4D066946">
        <w:t xml:space="preserve">framework and standards to ensure the role fulfils its objectives while ensuring </w:t>
      </w:r>
      <w:r w:rsidR="5B19B4AD">
        <w:t>consumer safety</w:t>
      </w:r>
      <w:r w:rsidR="2D8C7AC9">
        <w:t xml:space="preserve"> and health professional protection. </w:t>
      </w:r>
    </w:p>
    <w:p w14:paraId="6E009648" w14:textId="27922C90" w:rsidR="00D46622" w:rsidRDefault="00D46622" w:rsidP="00DA48ED"/>
    <w:p w14:paraId="5FB3D3AC" w14:textId="1F79C9BB" w:rsidR="00D46622" w:rsidRDefault="439B9706" w:rsidP="00843398">
      <w:r>
        <w:t xml:space="preserve">Any changes made to the Medicines Regulations will also be considered in the context of the development of the </w:t>
      </w:r>
      <w:r w:rsidR="4AEBA418">
        <w:t>proposed new</w:t>
      </w:r>
      <w:r>
        <w:t xml:space="preserve"> Therapeutics Products legislation.</w:t>
      </w:r>
    </w:p>
    <w:p w14:paraId="440042D9" w14:textId="403FB76F" w:rsidR="00DA48ED" w:rsidRDefault="00DA48ED" w:rsidP="00843398">
      <w:pPr>
        <w:rPr>
          <w:rFonts w:ascii="Segoe UI Semibold" w:eastAsiaTheme="majorEastAsia" w:hAnsi="Segoe UI Semibold" w:cstheme="majorBidi"/>
          <w:sz w:val="28"/>
          <w:szCs w:val="26"/>
        </w:rPr>
      </w:pPr>
    </w:p>
    <w:p w14:paraId="6AE5D99D" w14:textId="61E88403" w:rsidR="00BB00D5" w:rsidRPr="005C5664" w:rsidRDefault="002727AD" w:rsidP="00E610BE">
      <w:pPr>
        <w:pStyle w:val="Heading2"/>
      </w:pPr>
      <w:r w:rsidRPr="00E610BE">
        <w:rPr>
          <w:szCs w:val="28"/>
        </w:rPr>
        <w:t>From a</w:t>
      </w:r>
      <w:r w:rsidR="001858A4">
        <w:t xml:space="preserve"> </w:t>
      </w:r>
      <w:r>
        <w:t>‘</w:t>
      </w:r>
      <w:r w:rsidR="00BB00D5">
        <w:t xml:space="preserve">COVID-19 </w:t>
      </w:r>
      <w:r w:rsidR="001858A4">
        <w:t>Vaccinator</w:t>
      </w:r>
      <w:r>
        <w:t>’</w:t>
      </w:r>
      <w:r w:rsidR="001858A4">
        <w:t xml:space="preserve"> </w:t>
      </w:r>
      <w:r>
        <w:t>to a ‘Vaccinating Health Worker’</w:t>
      </w:r>
    </w:p>
    <w:p w14:paraId="7B49B929" w14:textId="326EE5F3" w:rsidR="001858A4" w:rsidRDefault="0CF40A84" w:rsidP="00B13EBA">
      <w:r>
        <w:t>The model for the</w:t>
      </w:r>
      <w:r w:rsidR="2D7ACEAC">
        <w:t xml:space="preserve"> proposed</w:t>
      </w:r>
      <w:r>
        <w:t xml:space="preserve"> Vaccinating Health Worker </w:t>
      </w:r>
      <w:r w:rsidR="2D7ACEAC">
        <w:t>role</w:t>
      </w:r>
      <w:r>
        <w:t xml:space="preserve"> is the </w:t>
      </w:r>
      <w:r w:rsidR="445F9497">
        <w:t xml:space="preserve">COVID-19 Vaccinator </w:t>
      </w:r>
      <w:r w:rsidR="3509C19C">
        <w:t>W</w:t>
      </w:r>
      <w:r w:rsidR="445F9497">
        <w:t xml:space="preserve">orking </w:t>
      </w:r>
      <w:r w:rsidR="14504E4C">
        <w:t>U</w:t>
      </w:r>
      <w:r w:rsidR="445F9497">
        <w:t xml:space="preserve">nder </w:t>
      </w:r>
      <w:r w:rsidR="4F8565EA">
        <w:t>S</w:t>
      </w:r>
      <w:r w:rsidR="445F9497">
        <w:t xml:space="preserve">upervision (CVWUS) role introduced in May 2021. </w:t>
      </w:r>
    </w:p>
    <w:p w14:paraId="3BC03BA6" w14:textId="77777777" w:rsidR="001858A4" w:rsidRDefault="001858A4" w:rsidP="00B13EBA"/>
    <w:p w14:paraId="15F6ECFC" w14:textId="501C0FF1" w:rsidR="00B166F5" w:rsidRDefault="2D7ACEAC" w:rsidP="00B166F5">
      <w:pPr>
        <w:pStyle w:val="Heading3"/>
      </w:pPr>
      <w:r>
        <w:t xml:space="preserve">Background on the </w:t>
      </w:r>
      <w:r w:rsidR="79687EEB">
        <w:t>COVID-19 Vaccinator</w:t>
      </w:r>
      <w:r>
        <w:t xml:space="preserve"> working under supervision</w:t>
      </w:r>
    </w:p>
    <w:p w14:paraId="1739F5B1" w14:textId="0D06810F" w:rsidR="003835C9" w:rsidRPr="003835C9" w:rsidRDefault="003835C9" w:rsidP="003835C9">
      <w:pPr>
        <w:rPr>
          <w:rFonts w:ascii="Calibri" w:eastAsia="Calibri" w:hAnsi="Calibri" w:cs="Calibri"/>
        </w:rPr>
      </w:pPr>
      <w:r w:rsidRPr="003835C9">
        <w:rPr>
          <w:rFonts w:ascii="Calibri" w:eastAsia="Calibri" w:hAnsi="Calibri" w:cs="Calibri"/>
        </w:rPr>
        <w:t>In May 2021 the Ministry of Health introduced a new role known as the COVID-19 Vaccinator</w:t>
      </w:r>
      <w:r w:rsidR="009D12FB">
        <w:rPr>
          <w:rFonts w:ascii="Calibri" w:eastAsia="Calibri" w:hAnsi="Calibri" w:cs="Calibri"/>
        </w:rPr>
        <w:t xml:space="preserve"> (CVWUS)</w:t>
      </w:r>
      <w:r w:rsidRPr="003835C9">
        <w:rPr>
          <w:rFonts w:ascii="Calibri" w:eastAsia="Calibri" w:hAnsi="Calibri" w:cs="Calibri"/>
        </w:rPr>
        <w:t xml:space="preserve">. The role was created to support the workforce scale up required for the national delivery of the COVID-19 </w:t>
      </w:r>
      <w:r w:rsidR="00DA6454" w:rsidRPr="003835C9">
        <w:rPr>
          <w:rFonts w:ascii="Calibri" w:eastAsia="Calibri" w:hAnsi="Calibri" w:cs="Calibri"/>
        </w:rPr>
        <w:t>vaccine and</w:t>
      </w:r>
      <w:r w:rsidRPr="003835C9">
        <w:rPr>
          <w:rFonts w:ascii="Calibri" w:eastAsia="Calibri" w:hAnsi="Calibri" w:cs="Calibri"/>
        </w:rPr>
        <w:t xml:space="preserve"> </w:t>
      </w:r>
      <w:r w:rsidR="009454F3">
        <w:rPr>
          <w:rFonts w:ascii="Calibri" w:eastAsia="Calibri" w:hAnsi="Calibri" w:cs="Calibri"/>
        </w:rPr>
        <w:t xml:space="preserve">to </w:t>
      </w:r>
      <w:r w:rsidR="00500963" w:rsidRPr="003835C9">
        <w:rPr>
          <w:rFonts w:ascii="Calibri" w:eastAsia="Calibri" w:hAnsi="Calibri" w:cs="Calibri"/>
        </w:rPr>
        <w:t>increase diversity in the workforce</w:t>
      </w:r>
      <w:r w:rsidR="00500963">
        <w:rPr>
          <w:rFonts w:ascii="Calibri" w:eastAsia="Calibri" w:hAnsi="Calibri" w:cs="Calibri"/>
        </w:rPr>
        <w:t xml:space="preserve"> </w:t>
      </w:r>
      <w:r w:rsidR="00DA6454">
        <w:rPr>
          <w:rFonts w:ascii="Calibri" w:eastAsia="Calibri" w:hAnsi="Calibri" w:cs="Calibri"/>
        </w:rPr>
        <w:t xml:space="preserve">to </w:t>
      </w:r>
      <w:r w:rsidRPr="003835C9">
        <w:rPr>
          <w:rFonts w:ascii="Calibri" w:eastAsia="Calibri" w:hAnsi="Calibri" w:cs="Calibri"/>
        </w:rPr>
        <w:t>contribute to equitable outcomes for vaccine uptake.</w:t>
      </w:r>
    </w:p>
    <w:p w14:paraId="2562DB24" w14:textId="77777777" w:rsidR="005816C5" w:rsidRDefault="005816C5" w:rsidP="005816C5">
      <w:pPr>
        <w:rPr>
          <w:rFonts w:ascii="Calibri" w:eastAsia="Calibri" w:hAnsi="Calibri" w:cs="Calibri"/>
        </w:rPr>
      </w:pPr>
    </w:p>
    <w:p w14:paraId="6D453AA1" w14:textId="13E72428" w:rsidR="005816C5" w:rsidRDefault="005816C5" w:rsidP="005816C5">
      <w:pPr>
        <w:rPr>
          <w:rFonts w:ascii="Calibri" w:eastAsia="Calibri" w:hAnsi="Calibri" w:cs="Calibri"/>
        </w:rPr>
      </w:pPr>
      <w:r w:rsidRPr="006F2981">
        <w:rPr>
          <w:rFonts w:ascii="Calibri" w:eastAsia="Calibri" w:hAnsi="Calibri" w:cs="Calibri"/>
        </w:rPr>
        <w:t xml:space="preserve">The COVID-19 Vaccinator has assisted in achieving a high uptake of the COVID-19 Vaccines in some of our most vulnerable communities, provided support to our fatigued health workforce, and acted as an innovative solution to health providers to utilise their current workforce. </w:t>
      </w:r>
    </w:p>
    <w:p w14:paraId="259355C1" w14:textId="77777777" w:rsidR="003835C9" w:rsidRPr="003835C9" w:rsidRDefault="003835C9" w:rsidP="003835C9">
      <w:pPr>
        <w:rPr>
          <w:rFonts w:ascii="Calibri" w:eastAsia="Calibri" w:hAnsi="Calibri" w:cs="Calibri"/>
        </w:rPr>
      </w:pPr>
    </w:p>
    <w:p w14:paraId="1E579838" w14:textId="7A147169" w:rsidR="00C75D1A" w:rsidRDefault="5F45937D" w:rsidP="00047AA8">
      <w:pPr>
        <w:rPr>
          <w:rFonts w:ascii="Calibri" w:eastAsia="Calibri" w:hAnsi="Calibri" w:cs="Calibri"/>
        </w:rPr>
      </w:pPr>
      <w:r w:rsidRPr="7279542D">
        <w:rPr>
          <w:rFonts w:ascii="Calibri" w:eastAsia="Calibri" w:hAnsi="Calibri" w:cs="Calibri"/>
        </w:rPr>
        <w:t xml:space="preserve">The current scope of the COVID-19 Vaccinator is limited to administration </w:t>
      </w:r>
      <w:r w:rsidR="2D4797CF" w:rsidRPr="7279542D">
        <w:rPr>
          <w:rFonts w:ascii="Calibri" w:eastAsia="Calibri" w:hAnsi="Calibri" w:cs="Calibri"/>
        </w:rPr>
        <w:t xml:space="preserve">of the COVID-19 Pfizer vaccine </w:t>
      </w:r>
      <w:r w:rsidR="7212737A" w:rsidRPr="7279542D">
        <w:rPr>
          <w:rFonts w:ascii="Calibri" w:eastAsia="Calibri" w:hAnsi="Calibri" w:cs="Calibri"/>
        </w:rPr>
        <w:t xml:space="preserve">under </w:t>
      </w:r>
      <w:r w:rsidR="638F2B2A" w:rsidRPr="7279542D">
        <w:rPr>
          <w:rFonts w:ascii="Calibri" w:eastAsia="Calibri" w:hAnsi="Calibri" w:cs="Calibri"/>
        </w:rPr>
        <w:t xml:space="preserve">the </w:t>
      </w:r>
      <w:r w:rsidR="7212737A" w:rsidRPr="7279542D">
        <w:rPr>
          <w:rFonts w:ascii="Calibri" w:eastAsia="Calibri" w:hAnsi="Calibri" w:cs="Calibri"/>
        </w:rPr>
        <w:t>supervision</w:t>
      </w:r>
      <w:r w:rsidR="2D4797CF" w:rsidRPr="7279542D">
        <w:rPr>
          <w:rFonts w:ascii="Calibri" w:eastAsia="Calibri" w:hAnsi="Calibri" w:cs="Calibri"/>
        </w:rPr>
        <w:t xml:space="preserve"> </w:t>
      </w:r>
      <w:r w:rsidR="638F2B2A" w:rsidRPr="7279542D">
        <w:rPr>
          <w:rFonts w:ascii="Calibri" w:eastAsia="Calibri" w:hAnsi="Calibri" w:cs="Calibri"/>
        </w:rPr>
        <w:t>of a Registered Health Professional</w:t>
      </w:r>
      <w:r w:rsidR="7212737A" w:rsidRPr="7279542D">
        <w:rPr>
          <w:rFonts w:ascii="Calibri" w:eastAsia="Calibri" w:hAnsi="Calibri" w:cs="Calibri"/>
        </w:rPr>
        <w:t xml:space="preserve"> </w:t>
      </w:r>
      <w:r w:rsidR="638F2B2A" w:rsidRPr="7279542D">
        <w:rPr>
          <w:rFonts w:ascii="Calibri" w:eastAsia="Calibri" w:hAnsi="Calibri" w:cs="Calibri"/>
        </w:rPr>
        <w:t xml:space="preserve">(RHP) </w:t>
      </w:r>
      <w:r w:rsidRPr="7279542D">
        <w:rPr>
          <w:rFonts w:ascii="Calibri" w:eastAsia="Calibri" w:hAnsi="Calibri" w:cs="Calibri"/>
        </w:rPr>
        <w:t>to triaged</w:t>
      </w:r>
      <w:r w:rsidR="5B8CA190" w:rsidRPr="7279542D">
        <w:rPr>
          <w:rFonts w:ascii="Calibri" w:eastAsia="Calibri" w:hAnsi="Calibri" w:cs="Calibri"/>
        </w:rPr>
        <w:t xml:space="preserve">, </w:t>
      </w:r>
      <w:r w:rsidRPr="7279542D">
        <w:rPr>
          <w:rFonts w:ascii="Calibri" w:eastAsia="Calibri" w:hAnsi="Calibri" w:cs="Calibri"/>
        </w:rPr>
        <w:t>low risk people</w:t>
      </w:r>
      <w:r w:rsidR="755AD5EE" w:rsidRPr="7279542D">
        <w:rPr>
          <w:rFonts w:ascii="Calibri" w:eastAsia="Calibri" w:hAnsi="Calibri" w:cs="Calibri"/>
        </w:rPr>
        <w:t xml:space="preserve"> aged 12 and up, plus</w:t>
      </w:r>
      <w:r w:rsidRPr="7279542D">
        <w:rPr>
          <w:rFonts w:ascii="Calibri" w:eastAsia="Calibri" w:hAnsi="Calibri" w:cs="Calibri"/>
        </w:rPr>
        <w:t xml:space="preserve"> post-vaccine observation. Regulation 44AB does </w:t>
      </w:r>
      <w:r w:rsidR="7FB22175" w:rsidRPr="7279542D">
        <w:rPr>
          <w:rFonts w:ascii="Calibri" w:eastAsia="Calibri" w:hAnsi="Calibri" w:cs="Calibri"/>
        </w:rPr>
        <w:t>enable</w:t>
      </w:r>
      <w:r w:rsidRPr="7279542D">
        <w:rPr>
          <w:rFonts w:ascii="Calibri" w:eastAsia="Calibri" w:hAnsi="Calibri" w:cs="Calibri"/>
        </w:rPr>
        <w:t xml:space="preserve"> the COVID-19 Vaccinator</w:t>
      </w:r>
      <w:r w:rsidR="25CABBD0" w:rsidRPr="7279542D">
        <w:rPr>
          <w:rFonts w:ascii="Calibri" w:eastAsia="Calibri" w:hAnsi="Calibri" w:cs="Calibri"/>
        </w:rPr>
        <w:t xml:space="preserve"> </w:t>
      </w:r>
      <w:r w:rsidR="005986AB" w:rsidRPr="7279542D">
        <w:rPr>
          <w:rFonts w:ascii="Calibri" w:eastAsia="Calibri" w:hAnsi="Calibri" w:cs="Calibri"/>
        </w:rPr>
        <w:t>scope</w:t>
      </w:r>
      <w:r w:rsidR="25CABBD0" w:rsidRPr="7279542D">
        <w:rPr>
          <w:rFonts w:ascii="Calibri" w:eastAsia="Calibri" w:hAnsi="Calibri" w:cs="Calibri"/>
        </w:rPr>
        <w:t xml:space="preserve"> to prepare </w:t>
      </w:r>
      <w:r w:rsidR="3FCCF872" w:rsidRPr="7279542D">
        <w:rPr>
          <w:rFonts w:ascii="Calibri" w:eastAsia="Calibri" w:hAnsi="Calibri" w:cs="Calibri"/>
        </w:rPr>
        <w:t>COVID-19 Vaccine</w:t>
      </w:r>
      <w:r w:rsidR="743F1735" w:rsidRPr="7279542D">
        <w:rPr>
          <w:rFonts w:ascii="Calibri" w:eastAsia="Calibri" w:hAnsi="Calibri" w:cs="Calibri"/>
        </w:rPr>
        <w:t>s. Po</w:t>
      </w:r>
      <w:r w:rsidR="3B6C4D07" w:rsidRPr="7279542D">
        <w:rPr>
          <w:rFonts w:ascii="Calibri" w:eastAsia="Calibri" w:hAnsi="Calibri" w:cs="Calibri"/>
        </w:rPr>
        <w:t xml:space="preserve">licy is yet to be implemented </w:t>
      </w:r>
      <w:r w:rsidR="3909BFC5" w:rsidRPr="7279542D">
        <w:rPr>
          <w:rFonts w:ascii="Calibri" w:eastAsia="Calibri" w:hAnsi="Calibri" w:cs="Calibri"/>
        </w:rPr>
        <w:t>for this to occur in practice</w:t>
      </w:r>
      <w:r w:rsidR="755AD5EE" w:rsidRPr="7279542D">
        <w:rPr>
          <w:rFonts w:ascii="Calibri" w:eastAsia="Calibri" w:hAnsi="Calibri" w:cs="Calibri"/>
        </w:rPr>
        <w:t xml:space="preserve"> but is under consideration now.  </w:t>
      </w:r>
    </w:p>
    <w:p w14:paraId="703A66BF" w14:textId="445C5F28" w:rsidR="00F4124D" w:rsidRDefault="00F4124D" w:rsidP="00047AA8">
      <w:pPr>
        <w:rPr>
          <w:rFonts w:ascii="Calibri" w:eastAsia="Calibri" w:hAnsi="Calibri" w:cs="Calibri"/>
        </w:rPr>
      </w:pPr>
    </w:p>
    <w:p w14:paraId="78809427" w14:textId="0903D1DE" w:rsidR="00F4124D" w:rsidRDefault="00F4124D" w:rsidP="00047AA8">
      <w:pPr>
        <w:rPr>
          <w:rFonts w:ascii="Calibri" w:eastAsia="Calibri" w:hAnsi="Calibri" w:cs="Calibri"/>
        </w:rPr>
      </w:pPr>
      <w:r>
        <w:rPr>
          <w:rFonts w:ascii="Calibri" w:eastAsia="Calibri" w:hAnsi="Calibri" w:cs="Calibri"/>
        </w:rPr>
        <w:t>Once authorised, a CVWUS can apply to be credited with two NZQA level 3</w:t>
      </w:r>
      <w:r w:rsidR="00D7736A">
        <w:rPr>
          <w:rFonts w:ascii="Calibri" w:eastAsia="Calibri" w:hAnsi="Calibri" w:cs="Calibri"/>
        </w:rPr>
        <w:t xml:space="preserve"> </w:t>
      </w:r>
      <w:r>
        <w:rPr>
          <w:rFonts w:ascii="Calibri" w:eastAsia="Calibri" w:hAnsi="Calibri" w:cs="Calibri"/>
        </w:rPr>
        <w:t xml:space="preserve">unit standards. </w:t>
      </w:r>
    </w:p>
    <w:p w14:paraId="093FCC16" w14:textId="7F0A9CF9" w:rsidR="003107EA" w:rsidRDefault="003107EA" w:rsidP="00E610BE">
      <w:pPr>
        <w:rPr>
          <w:rFonts w:ascii="Calibri" w:eastAsia="Calibri" w:hAnsi="Calibri" w:cs="Calibri"/>
        </w:rPr>
      </w:pPr>
    </w:p>
    <w:p w14:paraId="7821B594" w14:textId="5534EB46" w:rsidR="00EF4D9D" w:rsidRDefault="00D57156" w:rsidP="00047AA8">
      <w:pPr>
        <w:rPr>
          <w:rFonts w:ascii="Calibri" w:eastAsia="Calibri" w:hAnsi="Calibri" w:cs="Calibri"/>
        </w:rPr>
      </w:pPr>
      <w:r>
        <w:rPr>
          <w:noProof/>
        </w:rPr>
        <mc:AlternateContent>
          <mc:Choice Requires="wps">
            <w:drawing>
              <wp:anchor distT="0" distB="0" distL="114300" distR="114300" simplePos="0" relativeHeight="251658242" behindDoc="1" locked="0" layoutInCell="1" allowOverlap="1" wp14:anchorId="588B2FB2" wp14:editId="350BA509">
                <wp:simplePos x="0" y="0"/>
                <wp:positionH relativeFrom="column">
                  <wp:posOffset>-152400</wp:posOffset>
                </wp:positionH>
                <wp:positionV relativeFrom="paragraph">
                  <wp:posOffset>67945</wp:posOffset>
                </wp:positionV>
                <wp:extent cx="6339205" cy="742950"/>
                <wp:effectExtent l="0" t="0" r="4445" b="0"/>
                <wp:wrapNone/>
                <wp:docPr id="3" name="Rectangle: Rounded Corners 3"/>
                <wp:cNvGraphicFramePr/>
                <a:graphic xmlns:a="http://schemas.openxmlformats.org/drawingml/2006/main">
                  <a:graphicData uri="http://schemas.microsoft.com/office/word/2010/wordprocessingShape">
                    <wps:wsp>
                      <wps:cNvSpPr/>
                      <wps:spPr>
                        <a:xfrm>
                          <a:off x="0" y="0"/>
                          <a:ext cx="6339205" cy="742950"/>
                        </a:xfrm>
                        <a:prstGeom prst="roundRect">
                          <a:avLst/>
                        </a:prstGeom>
                        <a:solidFill>
                          <a:schemeClr val="bg1">
                            <a:lumMod val="9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7566B461" id="Rectangle: Rounded Corners 3" o:spid="_x0000_s1026" style="position:absolute;margin-left:-12pt;margin-top:5.35pt;width:499.15pt;height: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" fillcolor="#f2f2f2 [3052]" stroked="f" strokeweight="2.25pt">
                <v:stroke joinstyle="miter"/>
              </v:roundrect>
            </w:pict>
          </mc:Fallback>
        </mc:AlternateContent>
      </w:r>
    </w:p>
    <w:p w14:paraId="2D4A003D" w14:textId="17464B07" w:rsidR="005576BB" w:rsidRPr="003107EA" w:rsidRDefault="2CD127D8" w:rsidP="005576BB">
      <w:pPr>
        <w:rPr>
          <w:rFonts w:ascii="Calibri" w:eastAsia="Calibri" w:hAnsi="Calibri" w:cs="Calibri"/>
          <w:b/>
        </w:rPr>
      </w:pPr>
      <w:r w:rsidRPr="003107EA">
        <w:rPr>
          <w:b/>
        </w:rPr>
        <w:t>As at mid-</w:t>
      </w:r>
      <w:r w:rsidR="3B3AAD29" w:rsidRPr="003107EA">
        <w:rPr>
          <w:b/>
        </w:rPr>
        <w:t xml:space="preserve">January </w:t>
      </w:r>
      <w:r w:rsidRPr="003107EA">
        <w:rPr>
          <w:b/>
        </w:rPr>
        <w:t>202</w:t>
      </w:r>
      <w:r w:rsidR="02FC5E5C" w:rsidRPr="003107EA">
        <w:rPr>
          <w:b/>
        </w:rPr>
        <w:t>2</w:t>
      </w:r>
      <w:r w:rsidRPr="003107EA">
        <w:rPr>
          <w:b/>
        </w:rPr>
        <w:t xml:space="preserve">, over 130 providers had registered </w:t>
      </w:r>
      <w:r w:rsidR="415A2E5C" w:rsidRPr="003107EA">
        <w:rPr>
          <w:b/>
        </w:rPr>
        <w:t xml:space="preserve">more than </w:t>
      </w:r>
      <w:r w:rsidR="6B17FB75" w:rsidRPr="003107EA">
        <w:rPr>
          <w:b/>
        </w:rPr>
        <w:t xml:space="preserve">835 </w:t>
      </w:r>
      <w:r w:rsidRPr="003107EA">
        <w:rPr>
          <w:b/>
        </w:rPr>
        <w:t>CVWUS for training. More than 64% of people in training or authorised as a CVWUS identif</w:t>
      </w:r>
      <w:r w:rsidR="74E0786B" w:rsidRPr="003107EA">
        <w:rPr>
          <w:b/>
        </w:rPr>
        <w:t>ied</w:t>
      </w:r>
      <w:r w:rsidRPr="003107EA">
        <w:rPr>
          <w:b/>
        </w:rPr>
        <w:t xml:space="preserve"> as Māori or Pacific.  </w:t>
      </w:r>
      <w:r w:rsidR="5F28A03B" w:rsidRPr="003107EA">
        <w:rPr>
          <w:rFonts w:ascii="Calibri" w:eastAsia="Calibri" w:hAnsi="Calibri" w:cs="Calibri"/>
          <w:b/>
        </w:rPr>
        <w:t xml:space="preserve">Most CVWUS have been drawn from existing staff who perform a range of other health and administrative functions. </w:t>
      </w:r>
    </w:p>
    <w:p w14:paraId="4D790C07" w14:textId="51A4DB88" w:rsidR="009454F3" w:rsidRDefault="009454F3" w:rsidP="009454F3"/>
    <w:p w14:paraId="618F8FD9" w14:textId="77777777" w:rsidR="003107EA" w:rsidRDefault="003107EA" w:rsidP="00E610BE"/>
    <w:p w14:paraId="2D1D7DAD" w14:textId="6F8522A9" w:rsidR="0061511E" w:rsidRDefault="5C7CC560" w:rsidP="009454F3">
      <w:r>
        <w:t>E</w:t>
      </w:r>
      <w:r w:rsidR="2CD127D8">
        <w:t xml:space="preserve">valuation in October 2021 </w:t>
      </w:r>
      <w:r w:rsidRPr="7279542D">
        <w:rPr>
          <w:rFonts w:ascii="Calibri" w:eastAsia="Calibri" w:hAnsi="Calibri" w:cs="Calibri"/>
        </w:rPr>
        <w:t>identif</w:t>
      </w:r>
      <w:r w:rsidR="5F28A03B" w:rsidRPr="7279542D">
        <w:rPr>
          <w:rFonts w:ascii="Calibri" w:eastAsia="Calibri" w:hAnsi="Calibri" w:cs="Calibri"/>
        </w:rPr>
        <w:t>ied</w:t>
      </w:r>
      <w:r w:rsidRPr="7279542D">
        <w:rPr>
          <w:rFonts w:ascii="Calibri" w:eastAsia="Calibri" w:hAnsi="Calibri" w:cs="Calibri"/>
        </w:rPr>
        <w:t xml:space="preserve"> </w:t>
      </w:r>
      <w:r w:rsidR="539FBC7D" w:rsidRPr="7279542D">
        <w:rPr>
          <w:rFonts w:ascii="Calibri" w:eastAsia="Calibri" w:hAnsi="Calibri" w:cs="Calibri"/>
        </w:rPr>
        <w:t>ways</w:t>
      </w:r>
      <w:r w:rsidRPr="7279542D">
        <w:rPr>
          <w:rFonts w:ascii="Calibri" w:eastAsia="Calibri" w:hAnsi="Calibri" w:cs="Calibri"/>
        </w:rPr>
        <w:t xml:space="preserve"> to improve the role, including providing further </w:t>
      </w:r>
      <w:r w:rsidR="539FBC7D" w:rsidRPr="7279542D">
        <w:rPr>
          <w:rFonts w:ascii="Calibri" w:eastAsia="Calibri" w:hAnsi="Calibri" w:cs="Calibri"/>
        </w:rPr>
        <w:t xml:space="preserve">information and </w:t>
      </w:r>
      <w:r w:rsidRPr="7279542D">
        <w:rPr>
          <w:rFonts w:ascii="Calibri" w:eastAsia="Calibri" w:hAnsi="Calibri" w:cs="Calibri"/>
        </w:rPr>
        <w:t xml:space="preserve">support to </w:t>
      </w:r>
      <w:r w:rsidR="539FBC7D" w:rsidRPr="7279542D">
        <w:rPr>
          <w:rFonts w:ascii="Calibri" w:eastAsia="Calibri" w:hAnsi="Calibri" w:cs="Calibri"/>
        </w:rPr>
        <w:t xml:space="preserve">Supervisors of </w:t>
      </w:r>
      <w:r w:rsidR="35BB4228" w:rsidRPr="7279542D">
        <w:rPr>
          <w:rFonts w:ascii="Calibri" w:eastAsia="Calibri" w:hAnsi="Calibri" w:cs="Calibri"/>
        </w:rPr>
        <w:t>CVWUS</w:t>
      </w:r>
      <w:r w:rsidRPr="7279542D">
        <w:rPr>
          <w:rFonts w:ascii="Calibri" w:eastAsia="Calibri" w:hAnsi="Calibri" w:cs="Calibri"/>
        </w:rPr>
        <w:t xml:space="preserve">, </w:t>
      </w:r>
      <w:r w:rsidR="5F28A03B" w:rsidRPr="7279542D">
        <w:rPr>
          <w:rFonts w:ascii="Calibri" w:eastAsia="Calibri" w:hAnsi="Calibri" w:cs="Calibri"/>
        </w:rPr>
        <w:t xml:space="preserve">training </w:t>
      </w:r>
      <w:r w:rsidRPr="7279542D">
        <w:rPr>
          <w:rFonts w:ascii="Calibri" w:eastAsia="Calibri" w:hAnsi="Calibri" w:cs="Calibri"/>
        </w:rPr>
        <w:t xml:space="preserve">access and </w:t>
      </w:r>
      <w:r w:rsidR="539FBC7D" w:rsidRPr="7279542D">
        <w:rPr>
          <w:rFonts w:ascii="Calibri" w:eastAsia="Calibri" w:hAnsi="Calibri" w:cs="Calibri"/>
        </w:rPr>
        <w:t xml:space="preserve">minor </w:t>
      </w:r>
      <w:r w:rsidRPr="7279542D">
        <w:rPr>
          <w:rFonts w:ascii="Calibri" w:eastAsia="Calibri" w:hAnsi="Calibri" w:cs="Calibri"/>
        </w:rPr>
        <w:t xml:space="preserve">changes to technology.  These issues </w:t>
      </w:r>
      <w:r w:rsidR="5F28A03B" w:rsidRPr="7279542D">
        <w:rPr>
          <w:rFonts w:ascii="Calibri" w:eastAsia="Calibri" w:hAnsi="Calibri" w:cs="Calibri"/>
        </w:rPr>
        <w:t>are</w:t>
      </w:r>
      <w:r w:rsidRPr="7279542D">
        <w:rPr>
          <w:rFonts w:ascii="Calibri" w:eastAsia="Calibri" w:hAnsi="Calibri" w:cs="Calibri"/>
        </w:rPr>
        <w:t xml:space="preserve"> discussed further under “quick wins</w:t>
      </w:r>
      <w:r w:rsidR="6403D2AB" w:rsidRPr="7279542D">
        <w:rPr>
          <w:rFonts w:ascii="Calibri" w:eastAsia="Calibri" w:hAnsi="Calibri" w:cs="Calibri"/>
        </w:rPr>
        <w:t>.”</w:t>
      </w:r>
      <w:r w:rsidRPr="7279542D">
        <w:rPr>
          <w:rFonts w:ascii="Calibri" w:eastAsia="Calibri" w:hAnsi="Calibri" w:cs="Calibri"/>
        </w:rPr>
        <w:t xml:space="preserve">  </w:t>
      </w:r>
    </w:p>
    <w:p w14:paraId="29C17646" w14:textId="77777777" w:rsidR="0061511E" w:rsidRDefault="0061511E" w:rsidP="009454F3"/>
    <w:p w14:paraId="23D98ACB" w14:textId="1D79EBCF" w:rsidR="009454F3" w:rsidRDefault="00CF52EC" w:rsidP="009454F3">
      <w:r>
        <w:t>Overall,</w:t>
      </w:r>
      <w:r w:rsidR="0061511E">
        <w:t xml:space="preserve"> we saw s</w:t>
      </w:r>
      <w:r w:rsidR="009454F3" w:rsidRPr="00A47492">
        <w:t>upport for the role</w:t>
      </w:r>
      <w:r w:rsidR="009454F3">
        <w:t xml:space="preserve"> as part of a vaccination team</w:t>
      </w:r>
      <w:r w:rsidR="0061511E">
        <w:t xml:space="preserve">, in particular from the perspective of </w:t>
      </w:r>
      <w:r w:rsidR="009264D9">
        <w:t xml:space="preserve">having familiar health workers administering vaccines to those who may have been hesitant. We saw in the feedback </w:t>
      </w:r>
      <w:r w:rsidR="009454F3">
        <w:t xml:space="preserve">potential to expand </w:t>
      </w:r>
      <w:r w:rsidR="009264D9">
        <w:t>the role,</w:t>
      </w:r>
      <w:r w:rsidR="009454F3">
        <w:t xml:space="preserve"> to </w:t>
      </w:r>
      <w:r w:rsidR="009264D9">
        <w:t xml:space="preserve">further </w:t>
      </w:r>
      <w:r w:rsidR="009454F3">
        <w:t xml:space="preserve">support </w:t>
      </w:r>
      <w:r w:rsidR="009264D9">
        <w:t xml:space="preserve">immunisation programme </w:t>
      </w:r>
      <w:r w:rsidR="009454F3">
        <w:t xml:space="preserve">principles of immunisation </w:t>
      </w:r>
      <w:proofErr w:type="spellStart"/>
      <w:r w:rsidR="009454F3">
        <w:t>katoa</w:t>
      </w:r>
      <w:proofErr w:type="spellEnd"/>
      <w:r w:rsidR="009454F3">
        <w:t>, and no opportunity missed</w:t>
      </w:r>
      <w:r w:rsidR="009264D9">
        <w:t>.</w:t>
      </w:r>
    </w:p>
    <w:p w14:paraId="08C0A36F" w14:textId="77777777" w:rsidR="00F600A6" w:rsidRDefault="00F600A6" w:rsidP="009454F3"/>
    <w:p w14:paraId="77EDF829" w14:textId="4E56EAD8" w:rsidR="005816C5" w:rsidRPr="00C3360E" w:rsidRDefault="60471572" w:rsidP="005C5664">
      <w:r>
        <w:t xml:space="preserve">Feedback from the evaluation suggested that providing COVID-19 Vaccinators with scope to </w:t>
      </w:r>
      <w:r w:rsidR="5384A965">
        <w:t>hold</w:t>
      </w:r>
      <w:r>
        <w:t xml:space="preserve"> informed consent conversations would be of assistance, but there is recognition of the level of judgement and </w:t>
      </w:r>
      <w:r w:rsidR="164F2A00">
        <w:t>depth of</w:t>
      </w:r>
      <w:r>
        <w:t xml:space="preserve"> knowledge needed to perform this role</w:t>
      </w:r>
      <w:r w:rsidR="11293D00">
        <w:t xml:space="preserve">. </w:t>
      </w:r>
    </w:p>
    <w:p w14:paraId="678C41CD" w14:textId="77777777" w:rsidR="005816C5" w:rsidRDefault="005816C5" w:rsidP="00F600A6">
      <w:pPr>
        <w:rPr>
          <w:rFonts w:ascii="Calibri" w:eastAsia="Calibri" w:hAnsi="Calibri" w:cs="Calibri"/>
        </w:rPr>
      </w:pPr>
    </w:p>
    <w:p w14:paraId="74F411CB" w14:textId="5CF8F2EA" w:rsidR="00F600A6" w:rsidRDefault="5FE3E872" w:rsidP="00F600A6">
      <w:r>
        <w:t>S</w:t>
      </w:r>
      <w:r w:rsidR="5C7CC560">
        <w:t>ome concerns</w:t>
      </w:r>
      <w:r>
        <w:t xml:space="preserve"> remain</w:t>
      </w:r>
      <w:r w:rsidR="5C7CC560">
        <w:t xml:space="preserve"> with the </w:t>
      </w:r>
      <w:r w:rsidR="05A2F3CF">
        <w:t xml:space="preserve">relativities of the role compared with other health professionals and </w:t>
      </w:r>
      <w:r w:rsidR="6815624A">
        <w:t>questions about the accountability, that is</w:t>
      </w:r>
      <w:r w:rsidR="76C94162">
        <w:t>,</w:t>
      </w:r>
      <w:r w:rsidR="6815624A">
        <w:t xml:space="preserve"> what happens if something doesn’t go right.</w:t>
      </w:r>
      <w:r w:rsidR="257C3F05">
        <w:t xml:space="preserve"> </w:t>
      </w:r>
    </w:p>
    <w:p w14:paraId="47F86A06" w14:textId="2008422C" w:rsidR="00460214" w:rsidRDefault="00460214" w:rsidP="00F600A6"/>
    <w:p w14:paraId="77DF4B3A" w14:textId="5194D49D" w:rsidR="00460214" w:rsidRDefault="00460214" w:rsidP="00F600A6">
      <w:r>
        <w:t>A sample of indicative comments from the survey is provided at Appendix 1.</w:t>
      </w:r>
    </w:p>
    <w:p w14:paraId="7E85FD5A" w14:textId="77777777" w:rsidR="005816C5" w:rsidRDefault="005816C5" w:rsidP="00F600A6"/>
    <w:p w14:paraId="6E5AA5E7" w14:textId="55B91944" w:rsidR="00B166F5" w:rsidRDefault="79687EEB" w:rsidP="005C5664">
      <w:pPr>
        <w:pStyle w:val="Heading3"/>
      </w:pPr>
      <w:r>
        <w:t>Vaccinating Health Worker</w:t>
      </w:r>
      <w:r w:rsidR="66735678">
        <w:t xml:space="preserve"> (VHW)</w:t>
      </w:r>
    </w:p>
    <w:p w14:paraId="3CEC1C65" w14:textId="27709BD7" w:rsidR="00AA68D2" w:rsidRDefault="777E94D1" w:rsidP="00DA739E">
      <w:pPr>
        <w:rPr>
          <w:rFonts w:ascii="Calibri" w:eastAsia="Calibri" w:hAnsi="Calibri" w:cs="Calibri"/>
        </w:rPr>
      </w:pPr>
      <w:r w:rsidRPr="7279542D">
        <w:rPr>
          <w:rFonts w:ascii="Calibri" w:eastAsia="Calibri" w:hAnsi="Calibri" w:cs="Calibri"/>
        </w:rPr>
        <w:t>The expansio</w:t>
      </w:r>
      <w:r w:rsidR="56346E2D" w:rsidRPr="7279542D">
        <w:rPr>
          <w:rFonts w:ascii="Calibri" w:eastAsia="Calibri" w:hAnsi="Calibri" w:cs="Calibri"/>
        </w:rPr>
        <w:t xml:space="preserve">n to a VHW </w:t>
      </w:r>
      <w:r w:rsidRPr="7279542D">
        <w:rPr>
          <w:rFonts w:ascii="Calibri" w:eastAsia="Calibri" w:hAnsi="Calibri" w:cs="Calibri"/>
        </w:rPr>
        <w:t xml:space="preserve">would </w:t>
      </w:r>
      <w:r w:rsidR="233CA0B3" w:rsidRPr="7279542D">
        <w:rPr>
          <w:rFonts w:ascii="Calibri" w:eastAsia="Calibri" w:hAnsi="Calibri" w:cs="Calibri"/>
        </w:rPr>
        <w:t>provide</w:t>
      </w:r>
      <w:r w:rsidR="52085082" w:rsidRPr="7279542D">
        <w:rPr>
          <w:rFonts w:ascii="Calibri" w:eastAsia="Calibri" w:hAnsi="Calibri" w:cs="Calibri"/>
        </w:rPr>
        <w:t xml:space="preserve"> </w:t>
      </w:r>
      <w:r w:rsidRPr="7279542D">
        <w:rPr>
          <w:rFonts w:ascii="Calibri" w:eastAsia="Calibri" w:hAnsi="Calibri" w:cs="Calibri"/>
        </w:rPr>
        <w:t xml:space="preserve">current COVID-19 Vaccinators, and </w:t>
      </w:r>
      <w:r w:rsidR="378AA320" w:rsidRPr="7279542D">
        <w:rPr>
          <w:rFonts w:ascii="Calibri" w:eastAsia="Calibri" w:hAnsi="Calibri" w:cs="Calibri"/>
        </w:rPr>
        <w:t xml:space="preserve">other </w:t>
      </w:r>
      <w:r w:rsidRPr="7279542D">
        <w:rPr>
          <w:rFonts w:ascii="Calibri" w:eastAsia="Calibri" w:hAnsi="Calibri" w:cs="Calibri"/>
        </w:rPr>
        <w:t>health workers</w:t>
      </w:r>
      <w:r w:rsidR="378AA320" w:rsidRPr="7279542D">
        <w:rPr>
          <w:rFonts w:ascii="Calibri" w:eastAsia="Calibri" w:hAnsi="Calibri" w:cs="Calibri"/>
        </w:rPr>
        <w:t xml:space="preserve"> not registered under the Healthcare Practitioners</w:t>
      </w:r>
      <w:r w:rsidR="09299D24" w:rsidRPr="7279542D">
        <w:rPr>
          <w:rFonts w:ascii="Calibri" w:eastAsia="Calibri" w:hAnsi="Calibri" w:cs="Calibri"/>
        </w:rPr>
        <w:t>’</w:t>
      </w:r>
      <w:r w:rsidR="378AA320" w:rsidRPr="7279542D">
        <w:rPr>
          <w:rFonts w:ascii="Calibri" w:eastAsia="Calibri" w:hAnsi="Calibri" w:cs="Calibri"/>
        </w:rPr>
        <w:t xml:space="preserve"> Competence Assurance Act</w:t>
      </w:r>
      <w:r w:rsidRPr="7279542D">
        <w:rPr>
          <w:rFonts w:ascii="Calibri" w:eastAsia="Calibri" w:hAnsi="Calibri" w:cs="Calibri"/>
        </w:rPr>
        <w:t xml:space="preserve"> the opportunity to </w:t>
      </w:r>
      <w:r w:rsidR="4B740663" w:rsidRPr="7279542D">
        <w:rPr>
          <w:rFonts w:ascii="Calibri" w:eastAsia="Calibri" w:hAnsi="Calibri" w:cs="Calibri"/>
        </w:rPr>
        <w:t xml:space="preserve">add further skills to their </w:t>
      </w:r>
      <w:proofErr w:type="spellStart"/>
      <w:r w:rsidR="4B740663" w:rsidRPr="7279542D">
        <w:rPr>
          <w:rFonts w:ascii="Calibri" w:eastAsia="Calibri" w:hAnsi="Calibri" w:cs="Calibri"/>
        </w:rPr>
        <w:t>kete</w:t>
      </w:r>
      <w:proofErr w:type="spellEnd"/>
      <w:r w:rsidR="7B1FEF3C" w:rsidRPr="7279542D">
        <w:rPr>
          <w:rFonts w:ascii="Calibri" w:eastAsia="Calibri" w:hAnsi="Calibri" w:cs="Calibri"/>
        </w:rPr>
        <w:t xml:space="preserve">. The skills </w:t>
      </w:r>
      <w:r w:rsidR="49193148" w:rsidRPr="7279542D">
        <w:rPr>
          <w:rFonts w:ascii="Calibri" w:eastAsia="Calibri" w:hAnsi="Calibri" w:cs="Calibri"/>
        </w:rPr>
        <w:t>c</w:t>
      </w:r>
      <w:r w:rsidR="797A8ECE" w:rsidRPr="7279542D">
        <w:rPr>
          <w:rFonts w:ascii="Calibri" w:eastAsia="Calibri" w:hAnsi="Calibri" w:cs="Calibri"/>
        </w:rPr>
        <w:t>ould include the</w:t>
      </w:r>
      <w:r w:rsidRPr="7279542D">
        <w:rPr>
          <w:rFonts w:ascii="Calibri" w:eastAsia="Calibri" w:hAnsi="Calibri" w:cs="Calibri"/>
        </w:rPr>
        <w:t xml:space="preserve"> administration and preparation of vaccines</w:t>
      </w:r>
      <w:r w:rsidR="7B1FEF3C" w:rsidRPr="7279542D">
        <w:rPr>
          <w:rFonts w:ascii="Calibri" w:eastAsia="Calibri" w:hAnsi="Calibri" w:cs="Calibri"/>
        </w:rPr>
        <w:t>,</w:t>
      </w:r>
      <w:r w:rsidR="5B0FE771" w:rsidRPr="7279542D">
        <w:rPr>
          <w:rFonts w:ascii="Calibri" w:eastAsia="Calibri" w:hAnsi="Calibri" w:cs="Calibri"/>
        </w:rPr>
        <w:t xml:space="preserve"> </w:t>
      </w:r>
      <w:r w:rsidR="458A6A3B" w:rsidRPr="7279542D">
        <w:rPr>
          <w:rFonts w:ascii="Calibri" w:eastAsia="Calibri" w:hAnsi="Calibri" w:cs="Calibri"/>
        </w:rPr>
        <w:t>with different levels reflect</w:t>
      </w:r>
      <w:r w:rsidR="4EB05D60" w:rsidRPr="7279542D">
        <w:rPr>
          <w:rFonts w:ascii="Calibri" w:eastAsia="Calibri" w:hAnsi="Calibri" w:cs="Calibri"/>
        </w:rPr>
        <w:t xml:space="preserve">ing skills and experience attained. </w:t>
      </w:r>
    </w:p>
    <w:p w14:paraId="253AA129" w14:textId="2FCECCE7" w:rsidR="00AA68D2" w:rsidRDefault="00AA68D2" w:rsidP="00DA739E">
      <w:pPr>
        <w:rPr>
          <w:rFonts w:ascii="Calibri" w:eastAsia="Calibri" w:hAnsi="Calibri" w:cs="Calibri"/>
        </w:rPr>
      </w:pPr>
    </w:p>
    <w:p w14:paraId="7AA6C2D2" w14:textId="75F45D5E" w:rsidR="0072469F" w:rsidRDefault="0072469F">
      <w:pPr>
        <w:spacing w:after="160" w:line="259" w:lineRule="auto"/>
        <w:rPr>
          <w:rFonts w:ascii="Calibri" w:eastAsia="Calibri" w:hAnsi="Calibri" w:cs="Calibri"/>
        </w:rPr>
      </w:pPr>
      <w:r>
        <w:rPr>
          <w:rFonts w:ascii="Calibri" w:eastAsia="Calibri" w:hAnsi="Calibri" w:cs="Calibri"/>
        </w:rPr>
        <w:br w:type="page"/>
      </w:r>
    </w:p>
    <w:p w14:paraId="4BB352D3" w14:textId="2B977A22" w:rsidR="00C25A76" w:rsidRDefault="0072469F" w:rsidP="00C25A76">
      <w:pPr>
        <w:rPr>
          <w:rFonts w:ascii="Calibri" w:eastAsia="Calibri" w:hAnsi="Calibri" w:cs="Calibri"/>
        </w:rPr>
      </w:pPr>
      <w:r>
        <w:rPr>
          <w:noProof/>
        </w:rPr>
        <mc:AlternateContent>
          <mc:Choice Requires="wps">
            <w:drawing>
              <wp:anchor distT="0" distB="0" distL="114300" distR="114300" simplePos="0" relativeHeight="251658243" behindDoc="1" locked="0" layoutInCell="1" allowOverlap="1" wp14:anchorId="2BFF0A7B" wp14:editId="2C500A59">
                <wp:simplePos x="0" y="0"/>
                <wp:positionH relativeFrom="column">
                  <wp:posOffset>-152400</wp:posOffset>
                </wp:positionH>
                <wp:positionV relativeFrom="paragraph">
                  <wp:posOffset>-80645</wp:posOffset>
                </wp:positionV>
                <wp:extent cx="6339205" cy="1238250"/>
                <wp:effectExtent l="0" t="0" r="4445" b="0"/>
                <wp:wrapNone/>
                <wp:docPr id="6" name="Rectangle: Rounded Corners 6"/>
                <wp:cNvGraphicFramePr/>
                <a:graphic xmlns:a="http://schemas.openxmlformats.org/drawingml/2006/main">
                  <a:graphicData uri="http://schemas.microsoft.com/office/word/2010/wordprocessingShape">
                    <wps:wsp>
                      <wps:cNvSpPr/>
                      <wps:spPr>
                        <a:xfrm>
                          <a:off x="0" y="0"/>
                          <a:ext cx="6339205" cy="1238250"/>
                        </a:xfrm>
                        <a:prstGeom prst="roundRect">
                          <a:avLst/>
                        </a:prstGeom>
                        <a:solidFill>
                          <a:schemeClr val="bg1">
                            <a:lumMod val="9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D1AD4" id="Rectangle: Rounded Corners 6" o:spid="_x0000_s1026" style="position:absolute;margin-left:-12pt;margin-top:-6.35pt;width:499.15pt;height:9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" fillcolor="#f2f2f2 [3052]" stroked="f" strokeweight="2.25pt">
                <v:stroke joinstyle="miter"/>
              </v:roundrect>
            </w:pict>
          </mc:Fallback>
        </mc:AlternateContent>
      </w:r>
      <w:r w:rsidR="1F627191" w:rsidRPr="7279542D">
        <w:rPr>
          <w:rFonts w:ascii="Calibri" w:eastAsia="Calibri" w:hAnsi="Calibri" w:cs="Calibri"/>
        </w:rPr>
        <w:t>The VHW could continue to work within a variety of health settings, providing support to vaccination teams under the supervision of a suitably trained and experienced registered health professionals (RHP)</w:t>
      </w:r>
      <w:r w:rsidR="359C6C28" w:rsidRPr="7279542D">
        <w:rPr>
          <w:rFonts w:ascii="Calibri" w:eastAsia="Calibri" w:hAnsi="Calibri" w:cs="Calibri"/>
        </w:rPr>
        <w:t xml:space="preserve">. </w:t>
      </w:r>
    </w:p>
    <w:p w14:paraId="5C1EEF64" w14:textId="4477AE59" w:rsidR="00C25A76" w:rsidRDefault="00C25A76" w:rsidP="00C25A76">
      <w:pPr>
        <w:rPr>
          <w:rFonts w:ascii="Calibri" w:eastAsia="Calibri" w:hAnsi="Calibri" w:cs="Calibri"/>
        </w:rPr>
      </w:pPr>
    </w:p>
    <w:p w14:paraId="58AF9870" w14:textId="2553AD0B" w:rsidR="00CF7FE5" w:rsidRPr="00E27C1B" w:rsidRDefault="458A6A3B">
      <w:pPr>
        <w:rPr>
          <w:rFonts w:ascii="Calibri" w:eastAsia="Calibri" w:hAnsi="Calibri" w:cs="Calibri"/>
        </w:rPr>
      </w:pPr>
      <w:r w:rsidRPr="7279542D">
        <w:rPr>
          <w:rFonts w:ascii="Calibri" w:eastAsia="Calibri" w:hAnsi="Calibri" w:cs="Calibri"/>
        </w:rPr>
        <w:t>The purpose of the VHW is to provide</w:t>
      </w:r>
      <w:r w:rsidR="5B0FE771" w:rsidRPr="7279542D">
        <w:rPr>
          <w:rFonts w:ascii="Calibri" w:eastAsia="Calibri" w:hAnsi="Calibri" w:cs="Calibri"/>
        </w:rPr>
        <w:t xml:space="preserve"> </w:t>
      </w:r>
      <w:r w:rsidR="777E94D1" w:rsidRPr="7279542D">
        <w:rPr>
          <w:rFonts w:ascii="Calibri" w:eastAsia="Calibri" w:hAnsi="Calibri" w:cs="Calibri"/>
        </w:rPr>
        <w:t xml:space="preserve">support </w:t>
      </w:r>
      <w:r w:rsidR="6A5F2FC7" w:rsidRPr="7279542D">
        <w:rPr>
          <w:rFonts w:ascii="Calibri" w:eastAsia="Calibri" w:hAnsi="Calibri" w:cs="Calibri"/>
        </w:rPr>
        <w:t xml:space="preserve">to </w:t>
      </w:r>
      <w:r w:rsidR="5B0FE771" w:rsidRPr="7279542D">
        <w:rPr>
          <w:rFonts w:ascii="Calibri" w:eastAsia="Calibri" w:hAnsi="Calibri" w:cs="Calibri"/>
        </w:rPr>
        <w:t>the</w:t>
      </w:r>
      <w:r w:rsidR="777E94D1" w:rsidRPr="7279542D">
        <w:rPr>
          <w:rFonts w:ascii="Calibri" w:eastAsia="Calibri" w:hAnsi="Calibri" w:cs="Calibri"/>
        </w:rPr>
        <w:t xml:space="preserve"> vaccination workforce in </w:t>
      </w:r>
      <w:r w:rsidR="612A2CB9" w:rsidRPr="7279542D">
        <w:rPr>
          <w:rFonts w:ascii="Calibri" w:eastAsia="Calibri" w:hAnsi="Calibri" w:cs="Calibri"/>
        </w:rPr>
        <w:t>time for expected increased demand from</w:t>
      </w:r>
      <w:r w:rsidR="777E94D1" w:rsidRPr="7279542D">
        <w:rPr>
          <w:rFonts w:ascii="Calibri" w:eastAsia="Calibri" w:hAnsi="Calibri" w:cs="Calibri"/>
        </w:rPr>
        <w:t xml:space="preserve"> </w:t>
      </w:r>
      <w:r w:rsidR="6A5F2FC7" w:rsidRPr="7279542D">
        <w:rPr>
          <w:rFonts w:ascii="Calibri" w:eastAsia="Calibri" w:hAnsi="Calibri" w:cs="Calibri"/>
        </w:rPr>
        <w:t>2022 and</w:t>
      </w:r>
      <w:r w:rsidR="52EF18F3" w:rsidRPr="7279542D">
        <w:rPr>
          <w:rFonts w:ascii="Calibri" w:eastAsia="Calibri" w:hAnsi="Calibri" w:cs="Calibri"/>
        </w:rPr>
        <w:t xml:space="preserve"> </w:t>
      </w:r>
      <w:r w:rsidR="33EE5A20" w:rsidRPr="7279542D">
        <w:rPr>
          <w:rFonts w:ascii="Calibri" w:eastAsia="Calibri" w:hAnsi="Calibri" w:cs="Calibri"/>
        </w:rPr>
        <w:t>ensure</w:t>
      </w:r>
      <w:r w:rsidR="52EF18F3" w:rsidRPr="7279542D">
        <w:rPr>
          <w:rFonts w:ascii="Calibri" w:eastAsia="Calibri" w:hAnsi="Calibri" w:cs="Calibri"/>
        </w:rPr>
        <w:t xml:space="preserve"> the registered workforce</w:t>
      </w:r>
      <w:r w:rsidR="6A5F2FC7" w:rsidRPr="7279542D">
        <w:rPr>
          <w:rFonts w:ascii="Calibri" w:eastAsia="Calibri" w:hAnsi="Calibri" w:cs="Calibri"/>
        </w:rPr>
        <w:t xml:space="preserve"> can</w:t>
      </w:r>
      <w:r w:rsidR="52EF18F3" w:rsidRPr="7279542D">
        <w:rPr>
          <w:rFonts w:ascii="Calibri" w:eastAsia="Calibri" w:hAnsi="Calibri" w:cs="Calibri"/>
        </w:rPr>
        <w:t xml:space="preserve"> operate at the top of their scope</w:t>
      </w:r>
      <w:r w:rsidR="43336D49" w:rsidRPr="7279542D">
        <w:rPr>
          <w:rFonts w:ascii="Calibri" w:eastAsia="Calibri" w:hAnsi="Calibri" w:cs="Calibri"/>
        </w:rPr>
        <w:t>.</w:t>
      </w:r>
      <w:r w:rsidR="60EF7D8B" w:rsidRPr="7279542D">
        <w:rPr>
          <w:rFonts w:ascii="Calibri" w:eastAsia="Calibri" w:hAnsi="Calibri" w:cs="Calibri"/>
        </w:rPr>
        <w:t xml:space="preserve"> It would </w:t>
      </w:r>
      <w:r w:rsidR="12699018" w:rsidRPr="7279542D">
        <w:rPr>
          <w:rFonts w:ascii="Calibri" w:eastAsia="Calibri" w:hAnsi="Calibri" w:cs="Calibri"/>
        </w:rPr>
        <w:t>also</w:t>
      </w:r>
      <w:r w:rsidR="60EF7D8B" w:rsidRPr="7279542D">
        <w:rPr>
          <w:rFonts w:ascii="Calibri" w:eastAsia="Calibri" w:hAnsi="Calibri" w:cs="Calibri"/>
        </w:rPr>
        <w:t xml:space="preserve"> create an accessible pathway </w:t>
      </w:r>
      <w:r w:rsidR="7E4186CF" w:rsidRPr="7279542D">
        <w:rPr>
          <w:rFonts w:ascii="Calibri" w:eastAsia="Calibri" w:hAnsi="Calibri" w:cs="Calibri"/>
        </w:rPr>
        <w:t xml:space="preserve">to </w:t>
      </w:r>
      <w:r w:rsidR="28438304" w:rsidRPr="7279542D">
        <w:rPr>
          <w:rFonts w:ascii="Calibri" w:eastAsia="Calibri" w:hAnsi="Calibri" w:cs="Calibri"/>
        </w:rPr>
        <w:t>entering</w:t>
      </w:r>
      <w:r w:rsidR="4047F5EC" w:rsidRPr="7279542D">
        <w:rPr>
          <w:rFonts w:ascii="Calibri" w:eastAsia="Calibri" w:hAnsi="Calibri" w:cs="Calibri"/>
        </w:rPr>
        <w:t xml:space="preserve"> </w:t>
      </w:r>
      <w:r w:rsidR="2E021E75" w:rsidRPr="7279542D">
        <w:rPr>
          <w:rFonts w:ascii="Calibri" w:eastAsia="Calibri" w:hAnsi="Calibri" w:cs="Calibri"/>
        </w:rPr>
        <w:t>the health sector</w:t>
      </w:r>
      <w:r w:rsidR="28438304" w:rsidRPr="7279542D">
        <w:rPr>
          <w:rFonts w:ascii="Calibri" w:eastAsia="Calibri" w:hAnsi="Calibri" w:cs="Calibri"/>
        </w:rPr>
        <w:t xml:space="preserve">. </w:t>
      </w:r>
    </w:p>
    <w:p w14:paraId="24E47256" w14:textId="3E7CE0C6" w:rsidR="002C0A03" w:rsidRDefault="002C0A03" w:rsidP="002C0A03"/>
    <w:p w14:paraId="57C7D3C9" w14:textId="41130A5F" w:rsidR="00B166F5" w:rsidRDefault="00137AE5" w:rsidP="005C5664">
      <w:pPr>
        <w:pStyle w:val="Heading3"/>
      </w:pPr>
      <w:r>
        <w:t>Medicines Regulations 1984</w:t>
      </w:r>
    </w:p>
    <w:p w14:paraId="49324862" w14:textId="25DDCCC2" w:rsidR="00D41571" w:rsidRDefault="284D53AC" w:rsidP="00025567">
      <w:pPr>
        <w:rPr>
          <w:rFonts w:ascii="Calibri" w:eastAsia="Calibri" w:hAnsi="Calibri" w:cs="Calibri"/>
        </w:rPr>
      </w:pPr>
      <w:r w:rsidRPr="7279542D">
        <w:rPr>
          <w:rFonts w:ascii="Calibri" w:eastAsia="Calibri" w:hAnsi="Calibri" w:cs="Calibri"/>
        </w:rPr>
        <w:t>Expanding the role</w:t>
      </w:r>
      <w:r w:rsidR="16DB8EC7" w:rsidRPr="7279542D">
        <w:rPr>
          <w:rFonts w:ascii="Calibri" w:eastAsia="Calibri" w:hAnsi="Calibri" w:cs="Calibri"/>
        </w:rPr>
        <w:t xml:space="preserve"> </w:t>
      </w:r>
      <w:r w:rsidR="120A2341" w:rsidRPr="7279542D">
        <w:rPr>
          <w:rFonts w:ascii="Calibri" w:eastAsia="Calibri" w:hAnsi="Calibri" w:cs="Calibri"/>
        </w:rPr>
        <w:t>would require an amendment to</w:t>
      </w:r>
      <w:r w:rsidR="16DB8EC7" w:rsidRPr="7279542D">
        <w:rPr>
          <w:rFonts w:ascii="Calibri" w:eastAsia="Calibri" w:hAnsi="Calibri" w:cs="Calibri"/>
        </w:rPr>
        <w:t xml:space="preserve"> the</w:t>
      </w:r>
      <w:r w:rsidR="0BCFAF06" w:rsidRPr="7279542D">
        <w:rPr>
          <w:rFonts w:ascii="Calibri" w:eastAsia="Calibri" w:hAnsi="Calibri" w:cs="Calibri"/>
        </w:rPr>
        <w:t xml:space="preserve"> Medicines Regulations</w:t>
      </w:r>
      <w:r w:rsidR="727F4FF7" w:rsidRPr="7279542D">
        <w:rPr>
          <w:rFonts w:ascii="Calibri" w:eastAsia="Calibri" w:hAnsi="Calibri" w:cs="Calibri"/>
        </w:rPr>
        <w:t xml:space="preserve"> 1984 (the “Regulations”)</w:t>
      </w:r>
      <w:r w:rsidR="7270277A" w:rsidRPr="7279542D">
        <w:rPr>
          <w:rFonts w:ascii="Calibri" w:eastAsia="Calibri" w:hAnsi="Calibri" w:cs="Calibri"/>
        </w:rPr>
        <w:t xml:space="preserve"> because </w:t>
      </w:r>
      <w:r w:rsidR="055E2A22" w:rsidRPr="7279542D">
        <w:rPr>
          <w:rFonts w:ascii="Calibri" w:eastAsia="Calibri" w:hAnsi="Calibri" w:cs="Calibri"/>
        </w:rPr>
        <w:t>r</w:t>
      </w:r>
      <w:r w:rsidR="32D53AA2" w:rsidRPr="7279542D">
        <w:rPr>
          <w:rFonts w:ascii="Calibri" w:eastAsia="Calibri" w:hAnsi="Calibri" w:cs="Calibri"/>
        </w:rPr>
        <w:t>egulation</w:t>
      </w:r>
      <w:r w:rsidR="78F50E36" w:rsidRPr="7279542D">
        <w:rPr>
          <w:rFonts w:ascii="Calibri" w:eastAsia="Calibri" w:hAnsi="Calibri" w:cs="Calibri"/>
        </w:rPr>
        <w:t xml:space="preserve"> </w:t>
      </w:r>
      <w:r w:rsidR="7270277A" w:rsidRPr="7279542D">
        <w:rPr>
          <w:rFonts w:ascii="Calibri" w:eastAsia="Calibri" w:hAnsi="Calibri" w:cs="Calibri"/>
        </w:rPr>
        <w:t xml:space="preserve">44AB </w:t>
      </w:r>
      <w:r w:rsidR="2F48D4FA" w:rsidRPr="7279542D">
        <w:rPr>
          <w:rFonts w:ascii="Calibri" w:eastAsia="Calibri" w:hAnsi="Calibri" w:cs="Calibri"/>
        </w:rPr>
        <w:t xml:space="preserve">of the Regulations </w:t>
      </w:r>
      <w:r w:rsidR="7270277A" w:rsidRPr="7279542D">
        <w:rPr>
          <w:rFonts w:ascii="Calibri" w:eastAsia="Calibri" w:hAnsi="Calibri" w:cs="Calibri"/>
        </w:rPr>
        <w:t>do not provide scope for this workforce to</w:t>
      </w:r>
      <w:r w:rsidR="5F168F79" w:rsidRPr="7279542D">
        <w:rPr>
          <w:rFonts w:ascii="Calibri" w:eastAsia="Calibri" w:hAnsi="Calibri" w:cs="Calibri"/>
        </w:rPr>
        <w:t xml:space="preserve"> prepare and administer </w:t>
      </w:r>
      <w:r w:rsidR="2F48D4FA" w:rsidRPr="7279542D">
        <w:rPr>
          <w:rFonts w:ascii="Calibri" w:eastAsia="Calibri" w:hAnsi="Calibri" w:cs="Calibri"/>
        </w:rPr>
        <w:t>vaccines other than COVID-19</w:t>
      </w:r>
      <w:r w:rsidR="40471219" w:rsidRPr="7279542D">
        <w:rPr>
          <w:rFonts w:ascii="Calibri" w:eastAsia="Calibri" w:hAnsi="Calibri" w:cs="Calibri"/>
        </w:rPr>
        <w:t xml:space="preserve"> vaccinations</w:t>
      </w:r>
      <w:r w:rsidR="2F48D4FA" w:rsidRPr="7279542D">
        <w:rPr>
          <w:rFonts w:ascii="Calibri" w:eastAsia="Calibri" w:hAnsi="Calibri" w:cs="Calibri"/>
        </w:rPr>
        <w:t xml:space="preserve">. </w:t>
      </w:r>
    </w:p>
    <w:p w14:paraId="0AC204BA" w14:textId="50520520" w:rsidR="7279542D" w:rsidRDefault="7279542D" w:rsidP="7279542D">
      <w:pPr>
        <w:rPr>
          <w:rFonts w:ascii="Calibri" w:eastAsia="Calibri" w:hAnsi="Calibri" w:cs="Calibri"/>
        </w:rPr>
      </w:pPr>
    </w:p>
    <w:p w14:paraId="7063FFC0" w14:textId="2BF2B35D" w:rsidR="00184084" w:rsidRDefault="7DD44070" w:rsidP="00025567">
      <w:pPr>
        <w:autoSpaceDE w:val="0"/>
        <w:autoSpaceDN w:val="0"/>
        <w:spacing w:before="120" w:line="280" w:lineRule="atLeast"/>
        <w:contextualSpacing/>
        <w:rPr>
          <w:rFonts w:eastAsia="Times New Roman"/>
        </w:rPr>
      </w:pPr>
      <w:r w:rsidRPr="7279542D">
        <w:rPr>
          <w:rFonts w:eastAsia="Times New Roman"/>
        </w:rPr>
        <w:t xml:space="preserve">It is intended that amendments to the Regulations would </w:t>
      </w:r>
      <w:r w:rsidR="347E72A3" w:rsidRPr="7279542D">
        <w:rPr>
          <w:rFonts w:eastAsia="Times New Roman"/>
        </w:rPr>
        <w:t>be drafted</w:t>
      </w:r>
      <w:r w:rsidRPr="7279542D">
        <w:rPr>
          <w:rFonts w:eastAsia="Times New Roman"/>
        </w:rPr>
        <w:t xml:space="preserve"> </w:t>
      </w:r>
      <w:r w:rsidR="4E522759" w:rsidRPr="7279542D">
        <w:rPr>
          <w:rFonts w:eastAsia="Times New Roman"/>
        </w:rPr>
        <w:t xml:space="preserve">in such a way as to </w:t>
      </w:r>
      <w:r w:rsidR="23DE60B4" w:rsidRPr="7279542D">
        <w:rPr>
          <w:rFonts w:eastAsia="Times New Roman"/>
        </w:rPr>
        <w:t>allow the Ministry and providers to be responsive and flexible</w:t>
      </w:r>
      <w:r w:rsidR="412BEA85" w:rsidRPr="7279542D">
        <w:rPr>
          <w:rFonts w:eastAsia="Times New Roman"/>
        </w:rPr>
        <w:t xml:space="preserve">, enabling policy </w:t>
      </w:r>
      <w:r w:rsidR="23DE60B4" w:rsidRPr="7279542D">
        <w:rPr>
          <w:rFonts w:eastAsia="Times New Roman"/>
        </w:rPr>
        <w:t xml:space="preserve">and </w:t>
      </w:r>
      <w:r w:rsidR="412BEA85" w:rsidRPr="7279542D">
        <w:rPr>
          <w:rFonts w:eastAsia="Times New Roman"/>
        </w:rPr>
        <w:t>operational implementation to occur progressively and as needed</w:t>
      </w:r>
      <w:r w:rsidR="640FB2DB" w:rsidRPr="7279542D">
        <w:rPr>
          <w:rFonts w:eastAsia="Times New Roman"/>
        </w:rPr>
        <w:t xml:space="preserve">. </w:t>
      </w:r>
      <w:r w:rsidR="559874D4" w:rsidRPr="7279542D">
        <w:rPr>
          <w:rFonts w:eastAsia="Times New Roman"/>
        </w:rPr>
        <w:t xml:space="preserve">No changes </w:t>
      </w:r>
      <w:r w:rsidR="1BC35CF8" w:rsidRPr="7279542D">
        <w:rPr>
          <w:rFonts w:eastAsia="Times New Roman"/>
        </w:rPr>
        <w:t xml:space="preserve">are </w:t>
      </w:r>
      <w:r w:rsidR="5F377187" w:rsidRPr="7279542D">
        <w:rPr>
          <w:rFonts w:eastAsia="Times New Roman"/>
        </w:rPr>
        <w:t>thought to be r</w:t>
      </w:r>
      <w:r w:rsidR="559874D4" w:rsidRPr="7279542D">
        <w:rPr>
          <w:rFonts w:eastAsia="Times New Roman"/>
        </w:rPr>
        <w:t>equired to other legislation or regulations</w:t>
      </w:r>
      <w:r w:rsidR="1BC35CF8" w:rsidRPr="7279542D">
        <w:rPr>
          <w:rFonts w:eastAsia="Times New Roman"/>
        </w:rPr>
        <w:t xml:space="preserve"> to create this role</w:t>
      </w:r>
      <w:r w:rsidR="08129884" w:rsidRPr="7279542D">
        <w:rPr>
          <w:rFonts w:eastAsia="Times New Roman"/>
        </w:rPr>
        <w:t>, but</w:t>
      </w:r>
      <w:r w:rsidR="4D8FF526" w:rsidRPr="7279542D">
        <w:rPr>
          <w:rFonts w:eastAsia="Times New Roman"/>
        </w:rPr>
        <w:t xml:space="preserve"> as the role develops it will be considered </w:t>
      </w:r>
      <w:r w:rsidR="6EA12FFE" w:rsidRPr="7279542D">
        <w:rPr>
          <w:rFonts w:eastAsia="Times New Roman"/>
        </w:rPr>
        <w:t xml:space="preserve">in </w:t>
      </w:r>
      <w:r w:rsidR="21F05487" w:rsidRPr="7279542D">
        <w:rPr>
          <w:rFonts w:eastAsia="Times New Roman"/>
        </w:rPr>
        <w:t xml:space="preserve">the </w:t>
      </w:r>
      <w:r w:rsidR="6EA12FFE" w:rsidRPr="7279542D">
        <w:rPr>
          <w:rFonts w:eastAsia="Times New Roman"/>
        </w:rPr>
        <w:t xml:space="preserve">context </w:t>
      </w:r>
      <w:r w:rsidR="12962586" w:rsidRPr="7279542D">
        <w:rPr>
          <w:rFonts w:eastAsia="Times New Roman"/>
        </w:rPr>
        <w:t xml:space="preserve">of </w:t>
      </w:r>
      <w:r w:rsidR="6EA12FFE" w:rsidRPr="7279542D">
        <w:rPr>
          <w:rFonts w:eastAsia="Times New Roman"/>
        </w:rPr>
        <w:t xml:space="preserve">the </w:t>
      </w:r>
      <w:r w:rsidR="363E8222" w:rsidRPr="7279542D">
        <w:rPr>
          <w:rFonts w:eastAsia="Times New Roman"/>
        </w:rPr>
        <w:t xml:space="preserve">drafting </w:t>
      </w:r>
      <w:r w:rsidR="6EA12FFE" w:rsidRPr="7279542D">
        <w:rPr>
          <w:rFonts w:eastAsia="Times New Roman"/>
        </w:rPr>
        <w:t xml:space="preserve">of the </w:t>
      </w:r>
      <w:r w:rsidR="4D8FF526" w:rsidRPr="7279542D">
        <w:rPr>
          <w:rFonts w:eastAsia="Times New Roman"/>
        </w:rPr>
        <w:t>Therapeutics</w:t>
      </w:r>
      <w:r w:rsidR="6EA12FFE" w:rsidRPr="7279542D">
        <w:rPr>
          <w:rFonts w:eastAsia="Times New Roman"/>
        </w:rPr>
        <w:t xml:space="preserve"> </w:t>
      </w:r>
      <w:r w:rsidR="1BC35CF8" w:rsidRPr="7279542D">
        <w:rPr>
          <w:rFonts w:eastAsia="Times New Roman"/>
        </w:rPr>
        <w:t xml:space="preserve">Products </w:t>
      </w:r>
      <w:r w:rsidR="6EA12FFE" w:rsidRPr="7279542D">
        <w:rPr>
          <w:rFonts w:eastAsia="Times New Roman"/>
        </w:rPr>
        <w:t>Bill</w:t>
      </w:r>
      <w:r w:rsidR="7C8A8EAF" w:rsidRPr="7279542D">
        <w:rPr>
          <w:rFonts w:eastAsia="Times New Roman"/>
        </w:rPr>
        <w:t xml:space="preserve">. </w:t>
      </w:r>
    </w:p>
    <w:p w14:paraId="264A6C72" w14:textId="102F1BE5" w:rsidR="00666F3E" w:rsidRDefault="00666F3E" w:rsidP="00025567">
      <w:pPr>
        <w:autoSpaceDE w:val="0"/>
        <w:autoSpaceDN w:val="0"/>
        <w:spacing w:before="120" w:line="280" w:lineRule="atLeast"/>
        <w:contextualSpacing/>
        <w:rPr>
          <w:rFonts w:eastAsia="Times New Roman"/>
        </w:rPr>
      </w:pPr>
    </w:p>
    <w:p w14:paraId="37D6786F" w14:textId="3CA526AE" w:rsidR="7279542D" w:rsidRDefault="6327DE21" w:rsidP="009E5BC0">
      <w:pPr>
        <w:autoSpaceDE w:val="0"/>
        <w:autoSpaceDN w:val="0"/>
        <w:spacing w:before="120" w:line="280" w:lineRule="atLeast"/>
        <w:contextualSpacing/>
        <w:rPr>
          <w:rFonts w:eastAsia="Times New Roman"/>
        </w:rPr>
      </w:pPr>
      <w:r w:rsidRPr="7279542D">
        <w:rPr>
          <w:rFonts w:eastAsia="Times New Roman"/>
        </w:rPr>
        <w:t xml:space="preserve">Standing orders are used </w:t>
      </w:r>
      <w:r w:rsidR="38DA4C9B" w:rsidRPr="7279542D">
        <w:rPr>
          <w:rFonts w:eastAsia="Times New Roman"/>
        </w:rPr>
        <w:t>by some</w:t>
      </w:r>
      <w:r w:rsidRPr="7279542D">
        <w:rPr>
          <w:rFonts w:eastAsia="Times New Roman"/>
        </w:rPr>
        <w:t xml:space="preserve"> during the supervised practice component of the CVWUS </w:t>
      </w:r>
      <w:r w:rsidR="4731E393" w:rsidRPr="7279542D">
        <w:rPr>
          <w:rFonts w:eastAsia="Times New Roman"/>
        </w:rPr>
        <w:t xml:space="preserve">experience, and evaluation indicates some sites continue to use </w:t>
      </w:r>
      <w:r w:rsidR="626063C1" w:rsidRPr="7279542D">
        <w:rPr>
          <w:rFonts w:eastAsia="Times New Roman"/>
        </w:rPr>
        <w:t xml:space="preserve">standing orders in lieu of completing the authorisation process. This is not seen as a </w:t>
      </w:r>
      <w:r w:rsidR="6891DDD1" w:rsidRPr="7279542D">
        <w:rPr>
          <w:rFonts w:eastAsia="Times New Roman"/>
        </w:rPr>
        <w:t>sustainable</w:t>
      </w:r>
      <w:r w:rsidR="626063C1" w:rsidRPr="7279542D">
        <w:rPr>
          <w:rFonts w:eastAsia="Times New Roman"/>
        </w:rPr>
        <w:t xml:space="preserve"> long-term </w:t>
      </w:r>
      <w:r w:rsidR="6891DDD1" w:rsidRPr="7279542D">
        <w:rPr>
          <w:rFonts w:eastAsia="Times New Roman"/>
        </w:rPr>
        <w:t>solution</w:t>
      </w:r>
      <w:r w:rsidR="35C86F5D" w:rsidRPr="7279542D">
        <w:rPr>
          <w:rFonts w:eastAsia="Times New Roman"/>
        </w:rPr>
        <w:t>.</w:t>
      </w:r>
      <w:r w:rsidR="6891DDD1" w:rsidRPr="7279542D">
        <w:rPr>
          <w:rFonts w:eastAsia="Times New Roman"/>
        </w:rPr>
        <w:t xml:space="preserve"> </w:t>
      </w:r>
    </w:p>
    <w:p w14:paraId="26C9ADA4" w14:textId="6FF804AD" w:rsidR="009E5BC0" w:rsidRPr="009E5BC0" w:rsidRDefault="00752AC9" w:rsidP="009E5BC0">
      <w:pPr>
        <w:autoSpaceDE w:val="0"/>
        <w:autoSpaceDN w:val="0"/>
        <w:spacing w:before="120" w:line="280" w:lineRule="atLeast"/>
        <w:contextualSpacing/>
        <w:rPr>
          <w:rFonts w:eastAsia="Times New Roman"/>
        </w:rPr>
      </w:pPr>
      <w:r>
        <w:rPr>
          <w:noProof/>
        </w:rPr>
        <mc:AlternateContent>
          <mc:Choice Requires="wps">
            <w:drawing>
              <wp:anchor distT="0" distB="0" distL="114300" distR="114300" simplePos="0" relativeHeight="251658240" behindDoc="1" locked="0" layoutInCell="1" allowOverlap="1" wp14:anchorId="7EE9950C" wp14:editId="48C547B6">
                <wp:simplePos x="0" y="0"/>
                <wp:positionH relativeFrom="column">
                  <wp:posOffset>-228600</wp:posOffset>
                </wp:positionH>
                <wp:positionV relativeFrom="paragraph">
                  <wp:posOffset>88900</wp:posOffset>
                </wp:positionV>
                <wp:extent cx="6584950" cy="3086100"/>
                <wp:effectExtent l="0" t="0" r="6350" b="0"/>
                <wp:wrapNone/>
                <wp:docPr id="1" name="Rectangle: Rounded Corners 1"/>
                <wp:cNvGraphicFramePr/>
                <a:graphic xmlns:a="http://schemas.openxmlformats.org/drawingml/2006/main">
                  <a:graphicData uri="http://schemas.microsoft.com/office/word/2010/wordprocessingShape">
                    <wps:wsp>
                      <wps:cNvSpPr/>
                      <wps:spPr>
                        <a:xfrm>
                          <a:off x="0" y="0"/>
                          <a:ext cx="6584950" cy="3086100"/>
                        </a:xfrm>
                        <a:prstGeom prst="roundRect">
                          <a:avLst/>
                        </a:prstGeom>
                        <a:solidFill>
                          <a:schemeClr val="bg1">
                            <a:lumMod val="9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3FC9C447" id="Rectangle: Rounded Corners 1" o:spid="_x0000_s1026" style="position:absolute;margin-left:-18pt;margin-top:7pt;width:518.5pt;height:24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" fillcolor="#f2f2f2 [3052]" stroked="f" strokeweight="2.25pt">
                <v:stroke joinstyle="miter"/>
              </v:roundrect>
            </w:pict>
          </mc:Fallback>
        </mc:AlternateContent>
      </w:r>
    </w:p>
    <w:p w14:paraId="3E58E2B0" w14:textId="40803AB0" w:rsidR="004867BC" w:rsidRPr="004867BC" w:rsidRDefault="007140A3" w:rsidP="00373E8F">
      <w:pPr>
        <w:pStyle w:val="Heading2"/>
      </w:pPr>
      <w:r>
        <w:t xml:space="preserve">The </w:t>
      </w:r>
      <w:r w:rsidRPr="007140A3">
        <w:t>“Vaccinating Health Worker”</w:t>
      </w:r>
      <w:r>
        <w:t xml:space="preserve"> in practice</w:t>
      </w:r>
    </w:p>
    <w:p w14:paraId="3AE690BA" w14:textId="48769DF8" w:rsidR="005D0489" w:rsidRPr="00E75624" w:rsidRDefault="005D0489" w:rsidP="00B13EBA">
      <w:pPr>
        <w:rPr>
          <w:rFonts w:eastAsia="Times New Roman"/>
        </w:rPr>
      </w:pPr>
    </w:p>
    <w:p w14:paraId="7D7E26DB" w14:textId="4DEEB014" w:rsidR="00F513C7" w:rsidRDefault="00F513C7" w:rsidP="00F513C7">
      <w:r w:rsidRPr="00C3360E">
        <w:t>T</w:t>
      </w:r>
      <w:r>
        <w:t xml:space="preserve">he VHW </w:t>
      </w:r>
      <w:r w:rsidR="007B5317">
        <w:t xml:space="preserve">would </w:t>
      </w:r>
      <w:r>
        <w:t>still be required to complete training</w:t>
      </w:r>
      <w:r w:rsidRPr="00C3360E">
        <w:t xml:space="preserve"> in basic life support (e.g. CPR) </w:t>
      </w:r>
      <w:r>
        <w:t>and e</w:t>
      </w:r>
      <w:r w:rsidRPr="00DB76C3">
        <w:t xml:space="preserve">mployers will need to ensure </w:t>
      </w:r>
      <w:r w:rsidR="0073261E">
        <w:t>a VHW is familiar</w:t>
      </w:r>
      <w:r w:rsidRPr="00DB76C3">
        <w:t xml:space="preserve"> with onsite emergency management and escalation processes</w:t>
      </w:r>
      <w:r w:rsidR="0073261E">
        <w:t>.</w:t>
      </w:r>
    </w:p>
    <w:p w14:paraId="341370C6" w14:textId="7F692AA5" w:rsidR="00055948" w:rsidRDefault="00055948" w:rsidP="00F513C7"/>
    <w:p w14:paraId="317E8456" w14:textId="0AA2301D" w:rsidR="000147AE" w:rsidRPr="00081C5E" w:rsidRDefault="00235934" w:rsidP="00F513C7">
      <w:r>
        <w:t xml:space="preserve">The extent of the </w:t>
      </w:r>
      <w:r w:rsidRPr="00081C5E">
        <w:t>VHW’s scope would be reflected by their level and proven competencies outlined in the capability matrix (See</w:t>
      </w:r>
      <w:r w:rsidR="00476E05" w:rsidRPr="00081C5E">
        <w:t xml:space="preserve"> separate</w:t>
      </w:r>
      <w:r w:rsidRPr="00081C5E">
        <w:t xml:space="preserve"> Appendix)</w:t>
      </w:r>
      <w:r w:rsidR="00A20B67" w:rsidRPr="00081C5E">
        <w:t xml:space="preserve">. </w:t>
      </w:r>
      <w:r w:rsidR="00463598" w:rsidRPr="00081C5E">
        <w:t>The k</w:t>
      </w:r>
      <w:r w:rsidR="00AB28B9" w:rsidRPr="00081C5E">
        <w:t>ey features</w:t>
      </w:r>
      <w:r w:rsidR="00463598" w:rsidRPr="00081C5E">
        <w:t xml:space="preserve"> of the </w:t>
      </w:r>
      <w:r w:rsidR="00450417" w:rsidRPr="00081C5E">
        <w:t>VHW</w:t>
      </w:r>
      <w:r w:rsidR="00463598" w:rsidRPr="00081C5E">
        <w:t xml:space="preserve"> </w:t>
      </w:r>
      <w:r w:rsidR="007F7A0F" w:rsidRPr="00081C5E">
        <w:t>role</w:t>
      </w:r>
      <w:r w:rsidR="00A2502E" w:rsidRPr="00081C5E">
        <w:t xml:space="preserve"> </w:t>
      </w:r>
      <w:r w:rsidR="00753A5C" w:rsidRPr="00081C5E">
        <w:t>can be summarised</w:t>
      </w:r>
      <w:r w:rsidR="009F2710" w:rsidRPr="00081C5E">
        <w:t xml:space="preserve"> as follows</w:t>
      </w:r>
      <w:r w:rsidR="00450417" w:rsidRPr="00081C5E">
        <w:t>:</w:t>
      </w:r>
      <w:r w:rsidR="000147AE" w:rsidRPr="00081C5E">
        <w:br/>
      </w:r>
    </w:p>
    <w:p w14:paraId="2E3CD9AB" w14:textId="57064819" w:rsidR="00AB11B1" w:rsidRPr="00081C5E" w:rsidRDefault="4A4B5C48" w:rsidP="7279542D">
      <w:pPr>
        <w:pStyle w:val="ListParagraph"/>
        <w:numPr>
          <w:ilvl w:val="0"/>
          <w:numId w:val="24"/>
        </w:numPr>
        <w:rPr>
          <w:rFonts w:asciiTheme="minorHAnsi" w:eastAsiaTheme="minorEastAsia" w:hAnsiTheme="minorHAnsi" w:cstheme="minorBidi"/>
        </w:rPr>
      </w:pPr>
      <w:r w:rsidRPr="00081C5E">
        <w:t>Administration of</w:t>
      </w:r>
      <w:r w:rsidR="0A2A62E7" w:rsidRPr="00081C5E">
        <w:t xml:space="preserve"> a range of</w:t>
      </w:r>
      <w:r w:rsidR="2B12F0C6" w:rsidRPr="00081C5E">
        <w:t xml:space="preserve"> </w:t>
      </w:r>
      <w:r w:rsidR="7F1FE68C" w:rsidRPr="00081C5E">
        <w:t>vaccines</w:t>
      </w:r>
      <w:r w:rsidR="58241C08" w:rsidRPr="00081C5E">
        <w:t xml:space="preserve"> to people </w:t>
      </w:r>
      <w:r w:rsidR="58241C08" w:rsidRPr="005A6E8F">
        <w:rPr>
          <w:b/>
          <w:bCs/>
        </w:rPr>
        <w:t>aged 1</w:t>
      </w:r>
      <w:r w:rsidR="172328AA" w:rsidRPr="005A6E8F">
        <w:rPr>
          <w:b/>
          <w:bCs/>
        </w:rPr>
        <w:t>1</w:t>
      </w:r>
      <w:r w:rsidR="00223F01" w:rsidRPr="005A6E8F">
        <w:rPr>
          <w:rStyle w:val="FootnoteReference"/>
          <w:b/>
          <w:bCs/>
        </w:rPr>
        <w:footnoteReference w:id="3"/>
      </w:r>
      <w:r w:rsidR="58241C08" w:rsidRPr="005A6E8F">
        <w:rPr>
          <w:b/>
          <w:bCs/>
        </w:rPr>
        <w:t xml:space="preserve"> and up</w:t>
      </w:r>
    </w:p>
    <w:p w14:paraId="3C1F357C" w14:textId="3020A8C9" w:rsidR="00AB11B1" w:rsidRPr="00081C5E" w:rsidRDefault="7623F84B" w:rsidP="7279542D">
      <w:pPr>
        <w:pStyle w:val="ListParagraph"/>
        <w:numPr>
          <w:ilvl w:val="0"/>
          <w:numId w:val="24"/>
        </w:numPr>
      </w:pPr>
      <w:r w:rsidRPr="00081C5E">
        <w:t xml:space="preserve">Preparation of vaccines at </w:t>
      </w:r>
      <w:r w:rsidR="4A4B5C48" w:rsidRPr="00081C5E">
        <w:t>employer’s</w:t>
      </w:r>
      <w:r w:rsidRPr="00081C5E">
        <w:t xml:space="preserve"> discretion, based on </w:t>
      </w:r>
      <w:r w:rsidR="4A4B5C48" w:rsidRPr="00081C5E">
        <w:t>aptitude for the task</w:t>
      </w:r>
      <w:r w:rsidR="365DA22E" w:rsidRPr="00081C5E">
        <w:t xml:space="preserve"> and subject to training and authorisation</w:t>
      </w:r>
    </w:p>
    <w:p w14:paraId="2236EB4C" w14:textId="4B5DC6A1" w:rsidR="00AB11B1" w:rsidRDefault="00235934" w:rsidP="005C5664">
      <w:pPr>
        <w:pStyle w:val="ListParagraph"/>
        <w:numPr>
          <w:ilvl w:val="0"/>
          <w:numId w:val="24"/>
        </w:numPr>
      </w:pPr>
      <w:r>
        <w:t>D</w:t>
      </w:r>
      <w:r w:rsidR="00AB11B1">
        <w:t>ifferent levels to the role, and opportunities to upskill</w:t>
      </w:r>
    </w:p>
    <w:p w14:paraId="512E9B25" w14:textId="75FCD0B2" w:rsidR="005F054C" w:rsidRDefault="00235934" w:rsidP="005C5664">
      <w:pPr>
        <w:pStyle w:val="ListParagraph"/>
        <w:numPr>
          <w:ilvl w:val="0"/>
          <w:numId w:val="24"/>
        </w:numPr>
      </w:pPr>
      <w:r>
        <w:t xml:space="preserve">Work in a team setting </w:t>
      </w:r>
      <w:r w:rsidR="000147AE">
        <w:t xml:space="preserve">under the clinical supervision of a </w:t>
      </w:r>
      <w:r w:rsidR="00931EA8">
        <w:t>RHP regulated</w:t>
      </w:r>
      <w:r w:rsidR="000147AE">
        <w:t xml:space="preserve"> under the HPCA Act</w:t>
      </w:r>
      <w:r w:rsidR="002362A0">
        <w:t xml:space="preserve">, with higher supervision ratio for vaccine preparation </w:t>
      </w:r>
    </w:p>
    <w:p w14:paraId="17643C87" w14:textId="7BE3574D" w:rsidR="00740D5F" w:rsidRDefault="33D5E2B1" w:rsidP="005C5664">
      <w:pPr>
        <w:pStyle w:val="ListParagraph"/>
        <w:numPr>
          <w:ilvl w:val="0"/>
          <w:numId w:val="24"/>
        </w:numPr>
      </w:pPr>
      <w:r>
        <w:t xml:space="preserve">Informed consent process </w:t>
      </w:r>
      <w:r w:rsidR="6E765A65">
        <w:t xml:space="preserve">could </w:t>
      </w:r>
      <w:r>
        <w:t>remain with a RHP</w:t>
      </w:r>
      <w:r w:rsidR="6E765A65">
        <w:t xml:space="preserve">, with possibility to expand the </w:t>
      </w:r>
      <w:r w:rsidR="21A317FF">
        <w:t>VHW</w:t>
      </w:r>
      <w:r w:rsidR="6E765A65">
        <w:t xml:space="preserve"> skillset</w:t>
      </w:r>
      <w:r w:rsidR="0FFA3928">
        <w:t xml:space="preserve"> to</w:t>
      </w:r>
      <w:r w:rsidR="4DA322B1">
        <w:t xml:space="preserve"> include</w:t>
      </w:r>
      <w:r w:rsidR="0FFA3928">
        <w:t xml:space="preserve"> a screening</w:t>
      </w:r>
      <w:r w:rsidR="4DA322B1">
        <w:t>-</w:t>
      </w:r>
      <w:r w:rsidR="0FFA3928">
        <w:t>based</w:t>
      </w:r>
      <w:r w:rsidR="16485867">
        <w:t xml:space="preserve"> contribution to the </w:t>
      </w:r>
      <w:r w:rsidR="0FFA3928">
        <w:t>informed consent</w:t>
      </w:r>
      <w:r w:rsidR="749E2164">
        <w:t xml:space="preserve"> process</w:t>
      </w:r>
      <w:r w:rsidR="6E765A65">
        <w:t xml:space="preserve">. </w:t>
      </w:r>
    </w:p>
    <w:p w14:paraId="2A95A8BA" w14:textId="77777777" w:rsidR="00385AEE" w:rsidRDefault="00385AEE" w:rsidP="007F7506"/>
    <w:p w14:paraId="0DF96DBF" w14:textId="77777777" w:rsidR="00691090" w:rsidRDefault="00691090" w:rsidP="00F513C7">
      <w:pPr>
        <w:pStyle w:val="Heading3"/>
      </w:pPr>
    </w:p>
    <w:p w14:paraId="43A5D223" w14:textId="77C65009" w:rsidR="00653731" w:rsidRDefault="00376A5E" w:rsidP="00F513C7">
      <w:pPr>
        <w:pStyle w:val="Heading3"/>
      </w:pPr>
      <w:r>
        <w:t>Capability</w:t>
      </w:r>
      <w:r w:rsidR="00653731" w:rsidRPr="00653731">
        <w:t xml:space="preserve"> </w:t>
      </w:r>
      <w:r w:rsidR="009E1A1A">
        <w:t>M</w:t>
      </w:r>
      <w:r w:rsidR="00653731" w:rsidRPr="00653731">
        <w:t>atrix</w:t>
      </w:r>
    </w:p>
    <w:p w14:paraId="4E4F5BDE" w14:textId="399E750F" w:rsidR="00A852EF" w:rsidRDefault="00385AEE" w:rsidP="00653731">
      <w:r>
        <w:t>A draft</w:t>
      </w:r>
      <w:r w:rsidR="002513B9">
        <w:t xml:space="preserve"> </w:t>
      </w:r>
      <w:r w:rsidR="00376A5E">
        <w:t>capability</w:t>
      </w:r>
      <w:r w:rsidR="002513B9">
        <w:t xml:space="preserve"> matrix</w:t>
      </w:r>
      <w:r w:rsidR="00265018">
        <w:t xml:space="preserve"> (matrix)</w:t>
      </w:r>
      <w:r w:rsidR="002513B9">
        <w:t xml:space="preserve"> </w:t>
      </w:r>
      <w:r w:rsidR="00A87671">
        <w:t>provide</w:t>
      </w:r>
      <w:r>
        <w:t>s</w:t>
      </w:r>
      <w:r w:rsidR="00A87671">
        <w:t xml:space="preserve"> </w:t>
      </w:r>
      <w:r w:rsidR="00155A9D">
        <w:t xml:space="preserve">a </w:t>
      </w:r>
      <w:r w:rsidR="009C22F0">
        <w:t>high-level</w:t>
      </w:r>
      <w:r w:rsidR="00155A9D">
        <w:t xml:space="preserve"> overview of </w:t>
      </w:r>
      <w:r w:rsidR="009C22F0">
        <w:t xml:space="preserve">the </w:t>
      </w:r>
      <w:r>
        <w:t xml:space="preserve">potential </w:t>
      </w:r>
      <w:r w:rsidR="009C22F0">
        <w:t>VHW role</w:t>
      </w:r>
      <w:r w:rsidR="00BA4B89">
        <w:t xml:space="preserve"> and how it may look in practice</w:t>
      </w:r>
      <w:r w:rsidR="009C22F0">
        <w:t>. Th</w:t>
      </w:r>
      <w:r w:rsidR="003247C9">
        <w:t>e</w:t>
      </w:r>
      <w:r w:rsidR="00265018">
        <w:t xml:space="preserve"> </w:t>
      </w:r>
      <w:r w:rsidR="00EA0017">
        <w:t xml:space="preserve">structure </w:t>
      </w:r>
      <w:r w:rsidR="005C5664">
        <w:t xml:space="preserve">is comparable </w:t>
      </w:r>
      <w:r w:rsidR="003247C9">
        <w:t>with those used in</w:t>
      </w:r>
      <w:r w:rsidR="00DC1920">
        <w:t xml:space="preserve"> other </w:t>
      </w:r>
      <w:r w:rsidR="00E300A9">
        <w:t>health professions</w:t>
      </w:r>
      <w:r>
        <w:t>.</w:t>
      </w:r>
      <w:r w:rsidR="00644445">
        <w:t xml:space="preserve"> </w:t>
      </w:r>
    </w:p>
    <w:p w14:paraId="0EFD889C" w14:textId="2F6E7914" w:rsidR="0043130E" w:rsidRDefault="0043130E" w:rsidP="00653731"/>
    <w:p w14:paraId="3C27B4C8" w14:textId="06046881" w:rsidR="0043130E" w:rsidRDefault="0043130E" w:rsidP="00653731">
      <w:r w:rsidRPr="0043130E">
        <w:t xml:space="preserve">VHW could add skills to their repertoire, as dictated by their interests and the needs of their communities and health providers. </w:t>
      </w:r>
      <w:r w:rsidR="00DB2A1F">
        <w:t>The capability matrix</w:t>
      </w:r>
      <w:r w:rsidRPr="0043130E">
        <w:t xml:space="preserve"> draws inspiration from the </w:t>
      </w:r>
      <w:proofErr w:type="spellStart"/>
      <w:r w:rsidRPr="0043130E">
        <w:t>whakatauki</w:t>
      </w:r>
      <w:proofErr w:type="spellEnd"/>
      <w:r w:rsidRPr="0043130E">
        <w:t xml:space="preserve"> “</w:t>
      </w:r>
      <w:proofErr w:type="spellStart"/>
      <w:r w:rsidRPr="0043130E">
        <w:t>Whaowhia</w:t>
      </w:r>
      <w:proofErr w:type="spellEnd"/>
      <w:r w:rsidRPr="0043130E">
        <w:t xml:space="preserve"> </w:t>
      </w:r>
      <w:proofErr w:type="spellStart"/>
      <w:r w:rsidRPr="0043130E">
        <w:t>te</w:t>
      </w:r>
      <w:proofErr w:type="spellEnd"/>
      <w:r w:rsidRPr="0043130E">
        <w:t xml:space="preserve"> </w:t>
      </w:r>
      <w:proofErr w:type="spellStart"/>
      <w:r w:rsidRPr="0043130E">
        <w:t>kete</w:t>
      </w:r>
      <w:proofErr w:type="spellEnd"/>
      <w:r w:rsidRPr="0043130E">
        <w:t xml:space="preserve"> </w:t>
      </w:r>
      <w:proofErr w:type="spellStart"/>
      <w:r w:rsidRPr="0043130E">
        <w:t>mātauranga</w:t>
      </w:r>
      <w:proofErr w:type="spellEnd"/>
      <w:r w:rsidRPr="0043130E">
        <w:t xml:space="preserve">”: fill the basket of knowledge. </w:t>
      </w:r>
    </w:p>
    <w:p w14:paraId="4B39616D" w14:textId="06F2F2CA" w:rsidR="00A852EF" w:rsidRDefault="00A852EF" w:rsidP="00653731"/>
    <w:p w14:paraId="3158DAB1" w14:textId="2F5FA44A" w:rsidR="00374E06" w:rsidRPr="00211A73" w:rsidRDefault="004E1287" w:rsidP="00653731">
      <w:r w:rsidRPr="00211A73">
        <w:t xml:space="preserve">Such an approach could contribute to the sustainability of the role, by </w:t>
      </w:r>
      <w:r w:rsidR="006F47AE" w:rsidRPr="00211A73">
        <w:t>provid</w:t>
      </w:r>
      <w:r w:rsidRPr="00211A73">
        <w:t>ing</w:t>
      </w:r>
      <w:r w:rsidR="006F47AE" w:rsidRPr="00211A73">
        <w:t xml:space="preserve"> </w:t>
      </w:r>
      <w:r w:rsidR="009E3F14" w:rsidRPr="00211A73">
        <w:t>a pathway for development and recogni</w:t>
      </w:r>
      <w:r w:rsidR="006F47AE" w:rsidRPr="00211A73">
        <w:t>s</w:t>
      </w:r>
      <w:r w:rsidR="001834D6" w:rsidRPr="00211A73">
        <w:t>ing</w:t>
      </w:r>
      <w:r w:rsidR="009E3F14" w:rsidRPr="00211A73">
        <w:t xml:space="preserve"> previous experience working in the health sector. For </w:t>
      </w:r>
      <w:r w:rsidR="008E631A" w:rsidRPr="00211A73">
        <w:t>example, Aotearoa has a range of overseas</w:t>
      </w:r>
      <w:r w:rsidR="002E30B4" w:rsidRPr="00211A73">
        <w:t xml:space="preserve"> registered</w:t>
      </w:r>
      <w:r w:rsidR="008E631A" w:rsidRPr="00211A73">
        <w:t xml:space="preserve"> health professionals whose qualifications </w:t>
      </w:r>
      <w:r w:rsidR="00D65624" w:rsidRPr="00211A73">
        <w:t>are not</w:t>
      </w:r>
      <w:r w:rsidR="008E631A" w:rsidRPr="00211A73">
        <w:t xml:space="preserve"> recognised </w:t>
      </w:r>
      <w:r w:rsidR="00D65624" w:rsidRPr="00211A73">
        <w:t>here</w:t>
      </w:r>
      <w:r w:rsidR="00D8247C" w:rsidRPr="00211A73">
        <w:t>.</w:t>
      </w:r>
      <w:r w:rsidR="00FC5D36" w:rsidRPr="00211A73">
        <w:t xml:space="preserve"> </w:t>
      </w:r>
      <w:r w:rsidR="003D58E4" w:rsidRPr="00211A73">
        <w:t xml:space="preserve">This role would provide an opportunity for </w:t>
      </w:r>
      <w:r w:rsidR="008E076D" w:rsidRPr="00211A73">
        <w:t>these individuals</w:t>
      </w:r>
      <w:r w:rsidR="003D58E4" w:rsidRPr="00211A73">
        <w:t xml:space="preserve"> to use their </w:t>
      </w:r>
      <w:r w:rsidR="00D8247C" w:rsidRPr="00211A73">
        <w:t xml:space="preserve">clinical </w:t>
      </w:r>
      <w:r w:rsidR="00663ED9" w:rsidRPr="00211A73">
        <w:t>skillset and</w:t>
      </w:r>
      <w:r w:rsidR="005247F5" w:rsidRPr="00211A73">
        <w:t xml:space="preserve"> provide a pathway to </w:t>
      </w:r>
      <w:r w:rsidR="00663ED9" w:rsidRPr="00211A73">
        <w:t>entering other health qualifications</w:t>
      </w:r>
      <w:r w:rsidR="00E23F79" w:rsidRPr="00211A73">
        <w:t>.</w:t>
      </w:r>
    </w:p>
    <w:p w14:paraId="48CADCF4" w14:textId="298B5A3A" w:rsidR="00026224" w:rsidRPr="00211A73" w:rsidRDefault="00026224" w:rsidP="00653731"/>
    <w:p w14:paraId="0923F00A" w14:textId="79CD0995" w:rsidR="00F22D11" w:rsidRPr="00211A73" w:rsidRDefault="000C6C66" w:rsidP="00653731">
      <w:r w:rsidRPr="00211A73">
        <w:t xml:space="preserve">The matrix </w:t>
      </w:r>
      <w:r w:rsidR="00150CCC" w:rsidRPr="00211A73">
        <w:t>has three</w:t>
      </w:r>
      <w:r w:rsidRPr="00211A73">
        <w:t xml:space="preserve"> </w:t>
      </w:r>
      <w:r w:rsidR="004D617F" w:rsidRPr="00211A73">
        <w:t xml:space="preserve">proposed </w:t>
      </w:r>
      <w:r w:rsidR="00C0664B" w:rsidRPr="00211A73">
        <w:t xml:space="preserve">skill </w:t>
      </w:r>
      <w:r w:rsidRPr="00211A73">
        <w:t>levels</w:t>
      </w:r>
      <w:r w:rsidR="00150CCC" w:rsidRPr="00211A73">
        <w:t>. L</w:t>
      </w:r>
      <w:r w:rsidRPr="00211A73">
        <w:t>evel 1</w:t>
      </w:r>
      <w:r w:rsidR="001E5EC5" w:rsidRPr="00211A73">
        <w:t xml:space="preserve"> is</w:t>
      </w:r>
      <w:r w:rsidRPr="00211A73">
        <w:t xml:space="preserve"> </w:t>
      </w:r>
      <w:r w:rsidR="0065352F" w:rsidRPr="00211A73">
        <w:t>comparative</w:t>
      </w:r>
      <w:r w:rsidR="00B13D27" w:rsidRPr="00211A73">
        <w:t xml:space="preserve"> to </w:t>
      </w:r>
      <w:r w:rsidR="001E7290" w:rsidRPr="00211A73">
        <w:t>an entry level</w:t>
      </w:r>
      <w:r w:rsidRPr="00211A73">
        <w:t xml:space="preserve"> and level 3 </w:t>
      </w:r>
      <w:r w:rsidR="001E7290" w:rsidRPr="00211A73">
        <w:t>a</w:t>
      </w:r>
      <w:r w:rsidR="00326415" w:rsidRPr="00211A73">
        <w:t>n</w:t>
      </w:r>
      <w:r w:rsidR="001E7290" w:rsidRPr="00211A73">
        <w:t xml:space="preserve"> advanced level</w:t>
      </w:r>
      <w:r w:rsidRPr="00211A73">
        <w:t xml:space="preserve">. Level 1 </w:t>
      </w:r>
      <w:r w:rsidR="00C56C1B" w:rsidRPr="00211A73">
        <w:t>wo</w:t>
      </w:r>
      <w:r w:rsidR="00407680" w:rsidRPr="00211A73">
        <w:t>uld provide a limited scope of vaccines to administer</w:t>
      </w:r>
      <w:r w:rsidR="002C6C4F" w:rsidRPr="00211A73">
        <w:t>,</w:t>
      </w:r>
      <w:r w:rsidR="006A3D0D" w:rsidRPr="00211A73">
        <w:t xml:space="preserve"> and</w:t>
      </w:r>
      <w:r w:rsidR="002C6C4F" w:rsidRPr="00211A73">
        <w:t xml:space="preserve"> </w:t>
      </w:r>
      <w:r w:rsidR="00326415" w:rsidRPr="00211A73">
        <w:t xml:space="preserve">a </w:t>
      </w:r>
      <w:r w:rsidR="002C6C4F" w:rsidRPr="00211A73">
        <w:t xml:space="preserve">higher supervision </w:t>
      </w:r>
      <w:r w:rsidR="005B6D14" w:rsidRPr="00211A73">
        <w:t xml:space="preserve">ratio with </w:t>
      </w:r>
      <w:r w:rsidR="00B620AC" w:rsidRPr="00211A73">
        <w:t xml:space="preserve">the opportunity to upskill to </w:t>
      </w:r>
      <w:r w:rsidR="00051531" w:rsidRPr="00211A73">
        <w:t xml:space="preserve">vaccine preparation and administering </w:t>
      </w:r>
      <w:r w:rsidR="008151F4" w:rsidRPr="00211A73">
        <w:t xml:space="preserve">more complex vaccines at </w:t>
      </w:r>
      <w:r w:rsidR="00C27565" w:rsidRPr="00211A73">
        <w:t>l</w:t>
      </w:r>
      <w:r w:rsidR="006A3D0D" w:rsidRPr="00211A73">
        <w:t>evel 2</w:t>
      </w:r>
      <w:r w:rsidR="008151F4" w:rsidRPr="00211A73">
        <w:t xml:space="preserve">. </w:t>
      </w:r>
    </w:p>
    <w:p w14:paraId="4EDA0A5D" w14:textId="77777777" w:rsidR="00F22D11" w:rsidRPr="00211A73" w:rsidRDefault="00F22D11" w:rsidP="00653731"/>
    <w:p w14:paraId="621137E3" w14:textId="37FED317" w:rsidR="00026224" w:rsidRPr="00211A73" w:rsidRDefault="540B021F" w:rsidP="00653731">
      <w:r>
        <w:t xml:space="preserve">Level 3 </w:t>
      </w:r>
      <w:r w:rsidR="6CCD4455">
        <w:t xml:space="preserve">may </w:t>
      </w:r>
      <w:r w:rsidR="68455AC8">
        <w:t>lend itself to more formal qualifications or study at a level aligned with health professional roles</w:t>
      </w:r>
      <w:r w:rsidR="346C779E">
        <w:t xml:space="preserve"> and the current scope outlined in the matrix is hypothetical</w:t>
      </w:r>
      <w:r w:rsidR="68455AC8">
        <w:t xml:space="preserve">. If a Level 3 remained, it </w:t>
      </w:r>
      <w:r w:rsidR="4F0EEF9F">
        <w:t xml:space="preserve">could allow for VHW to </w:t>
      </w:r>
      <w:r w:rsidR="30E14288">
        <w:t>participate in childhood immunisations</w:t>
      </w:r>
      <w:r w:rsidR="3F9304E4">
        <w:t xml:space="preserve"> and</w:t>
      </w:r>
      <w:r w:rsidR="4F0EEF9F">
        <w:t xml:space="preserve"> </w:t>
      </w:r>
      <w:r w:rsidR="52AC0AC7">
        <w:t xml:space="preserve">conduct the </w:t>
      </w:r>
      <w:r w:rsidR="0461780A">
        <w:t xml:space="preserve">full </w:t>
      </w:r>
      <w:r w:rsidR="52AC0AC7">
        <w:t>informed consent process</w:t>
      </w:r>
      <w:r w:rsidR="3F9304E4">
        <w:t xml:space="preserve">. The competencies at level 3 would be </w:t>
      </w:r>
      <w:r w:rsidR="0461780A">
        <w:t>comparative to a</w:t>
      </w:r>
      <w:r w:rsidR="548DCD5C">
        <w:t xml:space="preserve"> </w:t>
      </w:r>
      <w:r w:rsidR="63D2EFE4">
        <w:t xml:space="preserve">RHP and could </w:t>
      </w:r>
      <w:r w:rsidR="37BDFDE5">
        <w:t xml:space="preserve">significantly contribute to </w:t>
      </w:r>
      <w:r w:rsidR="20C05573">
        <w:t xml:space="preserve">non-regulated </w:t>
      </w:r>
      <w:r w:rsidR="04A042F2">
        <w:t xml:space="preserve">health </w:t>
      </w:r>
      <w:r w:rsidR="031ABBC7">
        <w:t>workers</w:t>
      </w:r>
      <w:r w:rsidR="20C05573">
        <w:t xml:space="preserve"> </w:t>
      </w:r>
      <w:r w:rsidR="6533526D">
        <w:t>entering</w:t>
      </w:r>
      <w:r w:rsidR="4F0EEF9F">
        <w:t xml:space="preserve"> a regulated health profession, such as nursing or pharmacy. </w:t>
      </w:r>
    </w:p>
    <w:p w14:paraId="35B1109F" w14:textId="64D78252" w:rsidR="00DB2A1F" w:rsidRPr="00211A73" w:rsidRDefault="00DB2A1F" w:rsidP="00DB2A1F"/>
    <w:p w14:paraId="259EF721" w14:textId="410A68FB" w:rsidR="00474DB6" w:rsidRPr="00211A73" w:rsidRDefault="00474DB6" w:rsidP="006B4660">
      <w:pPr>
        <w:pStyle w:val="Heading3"/>
      </w:pPr>
      <w:r w:rsidRPr="00211A73">
        <w:t xml:space="preserve">Supervision </w:t>
      </w:r>
    </w:p>
    <w:p w14:paraId="493AEE19" w14:textId="77777777" w:rsidR="006E7C78" w:rsidRPr="00211A73" w:rsidRDefault="00725722" w:rsidP="00ED391B">
      <w:r w:rsidRPr="00211A73">
        <w:t xml:space="preserve">The VHW would remain under the clinical supervision of a health practitioner regulated under the HPCA Act. </w:t>
      </w:r>
    </w:p>
    <w:p w14:paraId="7B7451E0" w14:textId="77777777" w:rsidR="006E7C78" w:rsidRPr="00211A73" w:rsidRDefault="006E7C78" w:rsidP="00ED391B"/>
    <w:p w14:paraId="6171400B" w14:textId="2317E61E" w:rsidR="006E7C78" w:rsidRPr="00211A73" w:rsidRDefault="6CE0B56E" w:rsidP="00ED391B">
      <w:r>
        <w:t>The</w:t>
      </w:r>
      <w:r w:rsidR="63B1BE77">
        <w:t xml:space="preserve"> supervision ratios </w:t>
      </w:r>
      <w:r>
        <w:t xml:space="preserve">for VHW’s </w:t>
      </w:r>
      <w:r w:rsidR="63B1BE77">
        <w:t>would remain the same</w:t>
      </w:r>
      <w:r w:rsidR="2A7D33C1">
        <w:t xml:space="preserve"> as the </w:t>
      </w:r>
      <w:r w:rsidR="21B167BC">
        <w:t>CVWUS</w:t>
      </w:r>
      <w:r w:rsidR="1F3F5F5B">
        <w:t xml:space="preserve"> for vaccine administration</w:t>
      </w:r>
      <w:r w:rsidR="79CA9408">
        <w:t>,</w:t>
      </w:r>
      <w:r w:rsidR="63B1BE77">
        <w:t xml:space="preserve"> </w:t>
      </w:r>
      <w:r w:rsidR="79CA9408">
        <w:t xml:space="preserve">with a </w:t>
      </w:r>
      <w:r w:rsidR="56C99847">
        <w:t xml:space="preserve">recommended </w:t>
      </w:r>
      <w:r w:rsidR="79CA9408">
        <w:t xml:space="preserve">1 Clinical Supervisor: 6 Vaccinator </w:t>
      </w:r>
      <w:r w:rsidR="08D9503F">
        <w:t>ratio</w:t>
      </w:r>
      <w:r w:rsidR="1F3F5F5B">
        <w:t xml:space="preserve">. </w:t>
      </w:r>
      <w:r w:rsidR="56C99847">
        <w:t xml:space="preserve">The capability matrix proposes a </w:t>
      </w:r>
      <w:r w:rsidR="1F3F5F5B">
        <w:t>chang</w:t>
      </w:r>
      <w:r w:rsidR="56C99847">
        <w:t>e in</w:t>
      </w:r>
      <w:r w:rsidR="1F3F5F5B">
        <w:t xml:space="preserve"> </w:t>
      </w:r>
      <w:r w:rsidR="7D44068B">
        <w:t xml:space="preserve">supervision ratios </w:t>
      </w:r>
      <w:r w:rsidR="2A7D33C1">
        <w:t>for VHW</w:t>
      </w:r>
      <w:r w:rsidR="1D17B0DB">
        <w:t>s</w:t>
      </w:r>
      <w:r w:rsidR="2A7D33C1">
        <w:t xml:space="preserve"> once they </w:t>
      </w:r>
      <w:r w:rsidR="263DDB2A">
        <w:t xml:space="preserve">are at </w:t>
      </w:r>
      <w:r w:rsidR="56C99847">
        <w:t>L</w:t>
      </w:r>
      <w:r w:rsidR="263DDB2A">
        <w:t xml:space="preserve">evel </w:t>
      </w:r>
      <w:r w:rsidR="56C99847">
        <w:t>2</w:t>
      </w:r>
      <w:r w:rsidR="44AEC907">
        <w:t>, to</w:t>
      </w:r>
      <w:r w:rsidR="263DDB2A">
        <w:t xml:space="preserve"> 1 Clinical Supervisor: 10 VHW</w:t>
      </w:r>
      <w:r w:rsidR="44A189AE">
        <w:t>, reflect</w:t>
      </w:r>
      <w:r w:rsidR="1D17B0DB">
        <w:t>ing</w:t>
      </w:r>
      <w:r w:rsidR="44A189AE">
        <w:t xml:space="preserve"> capability and competency</w:t>
      </w:r>
      <w:r w:rsidR="1D17B0DB">
        <w:t>.</w:t>
      </w:r>
    </w:p>
    <w:p w14:paraId="762B32C1" w14:textId="77777777" w:rsidR="006E7C78" w:rsidRPr="00211A73" w:rsidRDefault="006E7C78" w:rsidP="00ED391B"/>
    <w:p w14:paraId="19E5C7AD" w14:textId="708AF4DA" w:rsidR="00ED391B" w:rsidRPr="00211A73" w:rsidRDefault="18F80E76" w:rsidP="00ED391B">
      <w:r>
        <w:t>Based</w:t>
      </w:r>
      <w:r w:rsidR="1744B0AD">
        <w:t xml:space="preserve"> on clinical advice </w:t>
      </w:r>
      <w:r w:rsidR="4A4882CB">
        <w:t>higher supervision ratio</w:t>
      </w:r>
      <w:r w:rsidR="08CB1016">
        <w:t xml:space="preserve">s </w:t>
      </w:r>
      <w:r w:rsidR="429ECD80">
        <w:t xml:space="preserve">would </w:t>
      </w:r>
      <w:r w:rsidR="08CB1016">
        <w:t xml:space="preserve">be </w:t>
      </w:r>
      <w:r w:rsidR="4A4882CB">
        <w:t xml:space="preserve">required for </w:t>
      </w:r>
      <w:r w:rsidR="71A0B4C2">
        <w:t>vaccine preparation.</w:t>
      </w:r>
      <w:r w:rsidR="4A4882CB">
        <w:t xml:space="preserve"> </w:t>
      </w:r>
      <w:r w:rsidR="71A0B4C2">
        <w:t xml:space="preserve">We are proposing a </w:t>
      </w:r>
      <w:r w:rsidR="4A4882CB">
        <w:t>1:</w:t>
      </w:r>
      <w:r w:rsidR="1CA1A369">
        <w:t>4</w:t>
      </w:r>
      <w:r w:rsidR="4A4882CB">
        <w:t xml:space="preserve"> </w:t>
      </w:r>
      <w:r w:rsidR="2963DA4A">
        <w:t xml:space="preserve">ratio, </w:t>
      </w:r>
      <w:r w:rsidR="4A4882CB">
        <w:t xml:space="preserve">as </w:t>
      </w:r>
      <w:r w:rsidR="429ECD80">
        <w:t xml:space="preserve">there is a requirement for this to be </w:t>
      </w:r>
      <w:r w:rsidR="2963DA4A">
        <w:t>a</w:t>
      </w:r>
      <w:r w:rsidR="4A4882CB">
        <w:t xml:space="preserve"> two-person process</w:t>
      </w:r>
      <w:r w:rsidR="71A0B4C2">
        <w:t>.</w:t>
      </w:r>
    </w:p>
    <w:p w14:paraId="22A4BB2E" w14:textId="6B86E660" w:rsidR="00DD30FA" w:rsidRPr="00211A73" w:rsidRDefault="00DD30FA" w:rsidP="00ED391B"/>
    <w:p w14:paraId="03CD676A" w14:textId="77EAAA97" w:rsidR="00CF7B73" w:rsidRPr="00211A73" w:rsidRDefault="00CF7B73" w:rsidP="005C5664">
      <w:pPr>
        <w:pStyle w:val="Heading3"/>
      </w:pPr>
      <w:r w:rsidRPr="00211A73">
        <w:t>Responsibilities of Clinical Supervisors</w:t>
      </w:r>
    </w:p>
    <w:p w14:paraId="131992B3" w14:textId="05FC1A1C" w:rsidR="00916D99" w:rsidRPr="00211A73" w:rsidRDefault="7911E40E" w:rsidP="00916D99">
      <w:r>
        <w:t xml:space="preserve">A clinical supervisor would continue to </w:t>
      </w:r>
      <w:r w:rsidR="47BA94BB">
        <w:t xml:space="preserve">be required to </w:t>
      </w:r>
      <w:r>
        <w:t>provide oversight and direction of a VHW.</w:t>
      </w:r>
    </w:p>
    <w:p w14:paraId="5B007282" w14:textId="77777777" w:rsidR="00916D99" w:rsidRPr="00211A73" w:rsidRDefault="00916D99" w:rsidP="00916D99"/>
    <w:p w14:paraId="65ADD960" w14:textId="4EF56260" w:rsidR="005F32AF" w:rsidRPr="00211A73" w:rsidRDefault="759602EB" w:rsidP="00ED391B">
      <w:r>
        <w:t xml:space="preserve">Some of the feedback received in the evaluation suggested there was not enough support for </w:t>
      </w:r>
      <w:r w:rsidR="5491EDE5">
        <w:t>C</w:t>
      </w:r>
      <w:r>
        <w:t xml:space="preserve">linical </w:t>
      </w:r>
      <w:r w:rsidR="5491EDE5">
        <w:t>S</w:t>
      </w:r>
      <w:r>
        <w:t>upervisors</w:t>
      </w:r>
      <w:r w:rsidR="6E5D2E39">
        <w:t xml:space="preserve"> of </w:t>
      </w:r>
      <w:r w:rsidR="1756B813">
        <w:t>CVWUS</w:t>
      </w:r>
      <w:r w:rsidR="4195E66D">
        <w:t xml:space="preserve">. One way the VHW role could be improved is by providing more resources, </w:t>
      </w:r>
      <w:r w:rsidR="0B46E091">
        <w:t>support,</w:t>
      </w:r>
      <w:r w:rsidR="4195E66D">
        <w:t xml:space="preserve"> and training to</w:t>
      </w:r>
      <w:r w:rsidR="221D8EC1">
        <w:t xml:space="preserve"> clinical supervisors</w:t>
      </w:r>
      <w:r w:rsidR="0B46E091">
        <w:t>. This may</w:t>
      </w:r>
      <w:r w:rsidR="1A66150E">
        <w:t xml:space="preserve"> also</w:t>
      </w:r>
      <w:r w:rsidR="0B46E091">
        <w:t xml:space="preserve"> encourage further </w:t>
      </w:r>
      <w:r w:rsidR="1A66150E">
        <w:t xml:space="preserve">support and </w:t>
      </w:r>
      <w:r w:rsidR="0B46E091">
        <w:t>uptake in the role</w:t>
      </w:r>
      <w:r w:rsidR="1A66150E">
        <w:t>.</w:t>
      </w:r>
    </w:p>
    <w:p w14:paraId="573259C6" w14:textId="77777777" w:rsidR="00916D99" w:rsidRPr="00211A73" w:rsidRDefault="00916D99" w:rsidP="00ED391B">
      <w:pPr>
        <w:rPr>
          <w:lang w:val="en-US"/>
        </w:rPr>
      </w:pPr>
    </w:p>
    <w:p w14:paraId="7559EDB2" w14:textId="448FBF92" w:rsidR="00CD122C" w:rsidRPr="00211A73" w:rsidRDefault="001B6A74" w:rsidP="00ED391B">
      <w:r w:rsidRPr="00211A73">
        <w:t xml:space="preserve">Importantly, </w:t>
      </w:r>
      <w:r w:rsidR="00AE56CE" w:rsidRPr="00211A73">
        <w:t>the role of a clinical supervisor</w:t>
      </w:r>
      <w:r w:rsidR="00ED391B" w:rsidRPr="00211A73">
        <w:t xml:space="preserve"> would be limited to the specified tasks that the </w:t>
      </w:r>
      <w:r w:rsidR="006E057C" w:rsidRPr="00211A73">
        <w:t>VHW</w:t>
      </w:r>
      <w:r w:rsidR="00ED391B" w:rsidRPr="00211A73">
        <w:t xml:space="preserve"> is permitted to perform</w:t>
      </w:r>
      <w:r w:rsidR="006E057C" w:rsidRPr="00211A73">
        <w:t>, and a VHW working outside of that scope</w:t>
      </w:r>
      <w:r w:rsidR="00D533BE" w:rsidRPr="00211A73">
        <w:t xml:space="preserve"> without being directed to do so</w:t>
      </w:r>
      <w:r w:rsidR="006E057C" w:rsidRPr="00211A73">
        <w:t xml:space="preserve"> </w:t>
      </w:r>
      <w:r w:rsidR="00D533BE" w:rsidRPr="00211A73">
        <w:t xml:space="preserve">is not the responsibility of the Clinical Supervisor. </w:t>
      </w:r>
    </w:p>
    <w:p w14:paraId="75172A2B" w14:textId="14B9AD4F" w:rsidR="00CD122C" w:rsidRPr="00211A73" w:rsidRDefault="00CD122C" w:rsidP="00ED391B"/>
    <w:p w14:paraId="04E4880F" w14:textId="77777777" w:rsidR="00CD122C" w:rsidRPr="00211A73" w:rsidRDefault="00CD122C" w:rsidP="00CD122C">
      <w:pPr>
        <w:pStyle w:val="Heading3"/>
      </w:pPr>
      <w:r w:rsidRPr="00211A73">
        <w:t>Accountability</w:t>
      </w:r>
    </w:p>
    <w:p w14:paraId="4E445514" w14:textId="77777777" w:rsidR="00CD122C" w:rsidRPr="00211A73" w:rsidRDefault="00CD122C" w:rsidP="00CD122C">
      <w:r w:rsidRPr="00211A73">
        <w:t>VHW would be covered under ACC treatment injury provisions for injuries sustained to consumers during treatment.</w:t>
      </w:r>
    </w:p>
    <w:p w14:paraId="2E80D1DC" w14:textId="77777777" w:rsidR="00CD122C" w:rsidRPr="00211A73" w:rsidRDefault="00CD122C" w:rsidP="00CD122C"/>
    <w:p w14:paraId="1EFFA67D" w14:textId="77777777" w:rsidR="00CD122C" w:rsidRPr="00211A73" w:rsidRDefault="00CD122C" w:rsidP="00CD122C">
      <w:r w:rsidRPr="00211A73">
        <w:t xml:space="preserve">It’s the Ministry’s expectation that employers or unions would provide indemnity cover for VHW, in the same way they would provide it to other personnel. </w:t>
      </w:r>
    </w:p>
    <w:p w14:paraId="50A2BA6A" w14:textId="77777777" w:rsidR="00CD122C" w:rsidRPr="00211A73" w:rsidRDefault="00CD122C" w:rsidP="00CD122C"/>
    <w:p w14:paraId="0DD64668" w14:textId="77777777" w:rsidR="00CD122C" w:rsidRDefault="00CD122C" w:rsidP="00CD122C">
      <w:r w:rsidRPr="00211A73">
        <w:t>As long as procedures and precautions are followed and the appropriate safeguards are in place, a Supervisor should not be held accountable for the actions of the VHW.</w:t>
      </w:r>
      <w:r>
        <w:t xml:space="preserve"> </w:t>
      </w:r>
    </w:p>
    <w:p w14:paraId="323A6294" w14:textId="77777777" w:rsidR="00CD122C" w:rsidRPr="00ED391B" w:rsidRDefault="00CD122C" w:rsidP="00ED391B"/>
    <w:p w14:paraId="3679A5A0" w14:textId="5CAFB755" w:rsidR="007C4EC2" w:rsidRPr="00E27C1B" w:rsidRDefault="3AC50A38" w:rsidP="7279542D">
      <w:pPr>
        <w:pStyle w:val="Heading3"/>
      </w:pPr>
      <w:r>
        <w:t xml:space="preserve">Monitoring </w:t>
      </w:r>
    </w:p>
    <w:p w14:paraId="3001C018" w14:textId="55E6605B" w:rsidR="00E53FD9" w:rsidRDefault="3AC50A38" w:rsidP="7279542D">
      <w:r>
        <w:t xml:space="preserve">Uptake of a potential VHW role will be tracked </w:t>
      </w:r>
      <w:r w:rsidR="355FA7BA">
        <w:t xml:space="preserve">through training uptake and sector surveys. </w:t>
      </w:r>
      <w:r w:rsidR="495571D1">
        <w:t xml:space="preserve">Similarly, sector surveys will be used to understand successes and areas for improvement. </w:t>
      </w:r>
      <w:r w:rsidR="355FA7BA">
        <w:t>Standard channels will be used to record</w:t>
      </w:r>
      <w:r w:rsidR="17684FF0">
        <w:t xml:space="preserve"> and report on</w:t>
      </w:r>
      <w:r w:rsidR="355FA7BA">
        <w:t xml:space="preserve"> any</w:t>
      </w:r>
      <w:r w:rsidR="5098288F">
        <w:t xml:space="preserve"> potential</w:t>
      </w:r>
      <w:r w:rsidR="355FA7BA">
        <w:t xml:space="preserve"> adverse events</w:t>
      </w:r>
      <w:r w:rsidR="445ED7FD">
        <w:t>.</w:t>
      </w:r>
    </w:p>
    <w:p w14:paraId="21AE005A" w14:textId="7CDDF8DF" w:rsidR="00E53FD9" w:rsidRDefault="00E53FD9" w:rsidP="7279542D"/>
    <w:p w14:paraId="4EA1D71E" w14:textId="352E0FB2" w:rsidR="00E53FD9" w:rsidRDefault="3DC3DF56" w:rsidP="7279542D">
      <w:pPr>
        <w:pStyle w:val="Heading2"/>
        <w:spacing w:before="0"/>
      </w:pPr>
      <w:r>
        <w:t>Other considerations</w:t>
      </w:r>
    </w:p>
    <w:p w14:paraId="76A254A2" w14:textId="77777777" w:rsidR="00E53FD9" w:rsidRPr="00E27C1B" w:rsidRDefault="00E53FD9" w:rsidP="005C5664"/>
    <w:p w14:paraId="31242D79" w14:textId="6892465A" w:rsidR="004867BC" w:rsidRDefault="004867BC" w:rsidP="005C5664">
      <w:pPr>
        <w:pStyle w:val="Heading3"/>
      </w:pPr>
      <w:r>
        <w:t>Benefits</w:t>
      </w:r>
    </w:p>
    <w:p w14:paraId="474FE58E" w14:textId="77777777" w:rsidR="00B13EBA" w:rsidRDefault="00B13EBA" w:rsidP="00B13EBA">
      <w:r>
        <w:t>There are significant perceived benefits to the proposal, especially:</w:t>
      </w:r>
    </w:p>
    <w:p w14:paraId="5F2646E2" w14:textId="77777777" w:rsidR="00B13EBA" w:rsidRDefault="00B13EBA" w:rsidP="00B13EBA"/>
    <w:p w14:paraId="71D407CC" w14:textId="5AC8DE6E" w:rsidR="00F9235A" w:rsidRPr="005C5664" w:rsidRDefault="003E3002" w:rsidP="005C5664">
      <w:pPr>
        <w:pStyle w:val="ListParagraph"/>
        <w:numPr>
          <w:ilvl w:val="0"/>
          <w:numId w:val="23"/>
        </w:numPr>
        <w:rPr>
          <w:rFonts w:eastAsiaTheme="minorEastAsia"/>
        </w:rPr>
      </w:pPr>
      <w:r>
        <w:t>I</w:t>
      </w:r>
      <w:r w:rsidR="2D70FC7D" w:rsidRPr="118EF128">
        <w:t xml:space="preserve">ncreasing representation of Māori and Pacific communities in the </w:t>
      </w:r>
      <w:r>
        <w:t xml:space="preserve">health </w:t>
      </w:r>
      <w:r w:rsidR="2D70FC7D" w:rsidRPr="118EF128">
        <w:t xml:space="preserve">workforce by </w:t>
      </w:r>
      <w:r>
        <w:t xml:space="preserve">creating an accessible pathway </w:t>
      </w:r>
      <w:r w:rsidR="006C444B">
        <w:t xml:space="preserve">to upskill </w:t>
      </w:r>
      <w:r>
        <w:t xml:space="preserve"> </w:t>
      </w:r>
    </w:p>
    <w:p w14:paraId="65820905" w14:textId="4C0E0F6C" w:rsidR="002437AD" w:rsidRDefault="5981DA93" w:rsidP="7279542D">
      <w:pPr>
        <w:pStyle w:val="ListParagraph"/>
        <w:numPr>
          <w:ilvl w:val="0"/>
          <w:numId w:val="7"/>
        </w:numPr>
        <w:rPr>
          <w:rFonts w:asciiTheme="minorHAnsi" w:eastAsiaTheme="minorEastAsia" w:hAnsiTheme="minorHAnsi" w:cstheme="minorBidi"/>
        </w:rPr>
      </w:pPr>
      <w:r w:rsidRPr="7279542D">
        <w:rPr>
          <w:rFonts w:asciiTheme="minorHAnsi" w:eastAsiaTheme="minorEastAsia" w:hAnsiTheme="minorHAnsi" w:cstheme="minorBidi"/>
        </w:rPr>
        <w:t xml:space="preserve">Providing </w:t>
      </w:r>
      <w:r w:rsidR="3664B1B6" w:rsidRPr="7279542D">
        <w:rPr>
          <w:rFonts w:asciiTheme="minorHAnsi" w:eastAsiaTheme="minorEastAsia" w:hAnsiTheme="minorHAnsi" w:cstheme="minorBidi"/>
        </w:rPr>
        <w:t>support</w:t>
      </w:r>
      <w:r w:rsidRPr="7279542D">
        <w:rPr>
          <w:rFonts w:asciiTheme="minorHAnsi" w:eastAsiaTheme="minorEastAsia" w:hAnsiTheme="minorHAnsi" w:cstheme="minorBidi"/>
        </w:rPr>
        <w:t xml:space="preserve"> for a fatigued workforce </w:t>
      </w:r>
    </w:p>
    <w:p w14:paraId="2ED534BE" w14:textId="1C2A7931" w:rsidR="006C444B" w:rsidRDefault="006C444B" w:rsidP="118EF128">
      <w:pPr>
        <w:pStyle w:val="ListParagraph"/>
        <w:numPr>
          <w:ilvl w:val="0"/>
          <w:numId w:val="7"/>
        </w:numPr>
        <w:rPr>
          <w:rFonts w:asciiTheme="minorHAnsi" w:eastAsiaTheme="minorEastAsia" w:hAnsiTheme="minorHAnsi" w:cstheme="minorBidi"/>
        </w:rPr>
      </w:pPr>
      <w:r>
        <w:rPr>
          <w:rFonts w:asciiTheme="minorHAnsi" w:eastAsiaTheme="minorEastAsia" w:hAnsiTheme="minorHAnsi" w:cstheme="minorBidi"/>
        </w:rPr>
        <w:t xml:space="preserve">Providing leadership opportunities for potential supervisors </w:t>
      </w:r>
    </w:p>
    <w:p w14:paraId="7011CBBF" w14:textId="42391C00" w:rsidR="00A53DE8" w:rsidRDefault="002437AD" w:rsidP="118EF128">
      <w:pPr>
        <w:pStyle w:val="ListParagraph"/>
        <w:numPr>
          <w:ilvl w:val="0"/>
          <w:numId w:val="7"/>
        </w:numPr>
        <w:rPr>
          <w:rFonts w:asciiTheme="minorHAnsi" w:eastAsiaTheme="minorEastAsia" w:hAnsiTheme="minorHAnsi" w:cstheme="minorBidi"/>
        </w:rPr>
      </w:pPr>
      <w:r>
        <w:rPr>
          <w:rFonts w:asciiTheme="minorHAnsi" w:eastAsiaTheme="minorEastAsia" w:hAnsiTheme="minorHAnsi" w:cstheme="minorBidi"/>
        </w:rPr>
        <w:t>Support</w:t>
      </w:r>
      <w:r w:rsidR="006C444B">
        <w:rPr>
          <w:rFonts w:asciiTheme="minorHAnsi" w:eastAsiaTheme="minorEastAsia" w:hAnsiTheme="minorHAnsi" w:cstheme="minorBidi"/>
        </w:rPr>
        <w:t>ing</w:t>
      </w:r>
      <w:r w:rsidR="003438E9">
        <w:rPr>
          <w:rFonts w:asciiTheme="minorHAnsi" w:eastAsiaTheme="minorEastAsia" w:hAnsiTheme="minorHAnsi" w:cstheme="minorBidi"/>
        </w:rPr>
        <w:t xml:space="preserve"> </w:t>
      </w:r>
      <w:r>
        <w:rPr>
          <w:rFonts w:asciiTheme="minorHAnsi" w:eastAsiaTheme="minorEastAsia" w:hAnsiTheme="minorHAnsi" w:cstheme="minorBidi"/>
        </w:rPr>
        <w:t xml:space="preserve">registered health professionals to </w:t>
      </w:r>
      <w:r w:rsidR="00987421">
        <w:rPr>
          <w:rFonts w:asciiTheme="minorHAnsi" w:eastAsiaTheme="minorEastAsia" w:hAnsiTheme="minorHAnsi" w:cstheme="minorBidi"/>
        </w:rPr>
        <w:t>work at the top of their scope</w:t>
      </w:r>
    </w:p>
    <w:p w14:paraId="53BF25B4" w14:textId="77777777" w:rsidR="00987421" w:rsidRPr="005C5664" w:rsidRDefault="00987421" w:rsidP="005C5664">
      <w:pPr>
        <w:ind w:left="405"/>
        <w:rPr>
          <w:rFonts w:eastAsiaTheme="minorEastAsia"/>
        </w:rPr>
      </w:pPr>
    </w:p>
    <w:p w14:paraId="56BED969" w14:textId="77777777" w:rsidR="00BB3454" w:rsidRDefault="00BB3454" w:rsidP="00F23056"/>
    <w:p w14:paraId="5A68716C" w14:textId="6191EC2E" w:rsidR="00BE37C8" w:rsidRDefault="00BE37C8" w:rsidP="00BE37C8">
      <w:pPr>
        <w:pStyle w:val="Heading3"/>
      </w:pPr>
      <w:r>
        <w:t xml:space="preserve">Quick wins </w:t>
      </w:r>
    </w:p>
    <w:p w14:paraId="2A48A99C" w14:textId="77777777" w:rsidR="00BE37C8" w:rsidRDefault="00BE37C8" w:rsidP="00BE37C8">
      <w:r>
        <w:t>Through the evaluation, we also identified areas where there could be improvements made to the role:</w:t>
      </w:r>
    </w:p>
    <w:p w14:paraId="409F99D1" w14:textId="77777777" w:rsidR="00BE37C8" w:rsidRDefault="00BE37C8" w:rsidP="00BE37C8"/>
    <w:p w14:paraId="45DCC017" w14:textId="117D058B" w:rsidR="00BE37C8" w:rsidRDefault="00BE37C8" w:rsidP="00BE37C8">
      <w:pPr>
        <w:pStyle w:val="ListParagraph"/>
        <w:numPr>
          <w:ilvl w:val="0"/>
          <w:numId w:val="20"/>
        </w:numPr>
      </w:pPr>
      <w:r>
        <w:t>Providing i</w:t>
      </w:r>
      <w:r w:rsidRPr="007C4EC2">
        <w:t xml:space="preserve">nformation, training, support for </w:t>
      </w:r>
      <w:r>
        <w:t xml:space="preserve">supervisors </w:t>
      </w:r>
      <w:r w:rsidRPr="007C4EC2">
        <w:t>can be easily improved, building on work IMAC has already been undertaking in tandem with some DHBs and Māori health providers</w:t>
      </w:r>
    </w:p>
    <w:p w14:paraId="40C2120A" w14:textId="22F05BCF" w:rsidR="00BE37C8" w:rsidRDefault="00BE37C8" w:rsidP="00BE37C8">
      <w:pPr>
        <w:pStyle w:val="ListParagraph"/>
        <w:numPr>
          <w:ilvl w:val="0"/>
          <w:numId w:val="20"/>
        </w:numPr>
      </w:pPr>
      <w:r w:rsidRPr="009B08E6">
        <w:t xml:space="preserve">Enable anyone to undertake the online </w:t>
      </w:r>
      <w:r w:rsidR="006333EA">
        <w:t>part</w:t>
      </w:r>
      <w:r w:rsidR="006333EA" w:rsidRPr="009B08E6">
        <w:t xml:space="preserve"> </w:t>
      </w:r>
      <w:r w:rsidRPr="009B08E6">
        <w:t>of CVWUS training</w:t>
      </w:r>
      <w:r>
        <w:t>, to increase accessibility to the role</w:t>
      </w:r>
    </w:p>
    <w:p w14:paraId="703AE1BF" w14:textId="44853529" w:rsidR="00BE37C8" w:rsidRDefault="6F7E8CA5" w:rsidP="00BE37C8">
      <w:pPr>
        <w:pStyle w:val="ListParagraph"/>
        <w:numPr>
          <w:ilvl w:val="0"/>
          <w:numId w:val="20"/>
        </w:numPr>
      </w:pPr>
      <w:r>
        <w:t>Increasing the rate of authorisation and reducing the use of standing orders through education of the C</w:t>
      </w:r>
      <w:r w:rsidR="7F1657FF">
        <w:t>VWUS</w:t>
      </w:r>
      <w:r>
        <w:t xml:space="preserve"> workforce</w:t>
      </w:r>
    </w:p>
    <w:p w14:paraId="1DF34D9B" w14:textId="66F5D75E" w:rsidR="00BE37C8" w:rsidRDefault="7A23DCE0" w:rsidP="00BE37C8">
      <w:pPr>
        <w:pStyle w:val="ListParagraph"/>
        <w:numPr>
          <w:ilvl w:val="0"/>
          <w:numId w:val="20"/>
        </w:numPr>
      </w:pPr>
      <w:r>
        <w:t>System enhancements, for example to CIR and NIS systems to include both a supervisor and vaccinator field</w:t>
      </w:r>
      <w:r w:rsidR="5D1229C2">
        <w:t xml:space="preserve">. </w:t>
      </w:r>
    </w:p>
    <w:p w14:paraId="68624404" w14:textId="517B4BA9" w:rsidR="7BCE9954" w:rsidRDefault="7BCE9954" w:rsidP="7279542D"/>
    <w:p w14:paraId="6E53FCFA" w14:textId="77777777" w:rsidR="00A53DE8" w:rsidRDefault="00A53DE8" w:rsidP="005C5664">
      <w:pPr>
        <w:pStyle w:val="ListParagraph"/>
        <w:ind w:left="765"/>
        <w:rPr>
          <w:rFonts w:asciiTheme="minorHAnsi" w:eastAsiaTheme="minorEastAsia" w:hAnsiTheme="minorHAnsi" w:cstheme="minorBidi"/>
        </w:rPr>
      </w:pPr>
    </w:p>
    <w:p w14:paraId="0A563DF0" w14:textId="50155A53" w:rsidR="005E2DE0" w:rsidRDefault="5B893826" w:rsidP="00A53DE8">
      <w:pPr>
        <w:pStyle w:val="Heading3"/>
      </w:pPr>
      <w:r>
        <w:t>Related Kaupapa</w:t>
      </w:r>
    </w:p>
    <w:p w14:paraId="353572D4" w14:textId="78911DEE" w:rsidR="009E68D8" w:rsidRDefault="00951EEF" w:rsidP="005E2DE0">
      <w:r>
        <w:t xml:space="preserve">Exploring the potential Vaccinating Health Worker role has </w:t>
      </w:r>
      <w:r w:rsidR="00E96955">
        <w:t xml:space="preserve">highlighted areas in which health professions face limitations </w:t>
      </w:r>
      <w:r w:rsidR="006B00C8">
        <w:t xml:space="preserve">in respect of becoming </w:t>
      </w:r>
      <w:r w:rsidR="005C6A90">
        <w:t xml:space="preserve">vaccinators. </w:t>
      </w:r>
      <w:r w:rsidR="006B00C8">
        <w:t xml:space="preserve">The following areas are under review or action, noting that the framework for vaccinator authorisation will undergo review as part of the upcoming Therapeutics Products legislation. </w:t>
      </w:r>
    </w:p>
    <w:p w14:paraId="552A2A98" w14:textId="5DAF908E" w:rsidR="00C334D0" w:rsidRDefault="00C334D0"/>
    <w:p w14:paraId="2A6B1039" w14:textId="14CE313A" w:rsidR="005C6A90" w:rsidRDefault="00EC7355" w:rsidP="00633011">
      <w:pPr>
        <w:pStyle w:val="ListParagraph"/>
        <w:numPr>
          <w:ilvl w:val="0"/>
          <w:numId w:val="19"/>
        </w:numPr>
      </w:pPr>
      <w:r w:rsidRPr="005C5664">
        <w:rPr>
          <w:b/>
          <w:bCs/>
        </w:rPr>
        <w:t xml:space="preserve">Enrolled </w:t>
      </w:r>
      <w:r w:rsidR="00A24FC6">
        <w:rPr>
          <w:b/>
          <w:bCs/>
        </w:rPr>
        <w:t>n</w:t>
      </w:r>
      <w:r w:rsidRPr="005C5664">
        <w:rPr>
          <w:b/>
          <w:bCs/>
        </w:rPr>
        <w:t>urses as full vaccinators</w:t>
      </w:r>
      <w:r>
        <w:t xml:space="preserve">: The Ministry </w:t>
      </w:r>
      <w:r w:rsidR="00605539">
        <w:t xml:space="preserve">is </w:t>
      </w:r>
      <w:r w:rsidR="00F47BCB">
        <w:t>exploring its</w:t>
      </w:r>
      <w:r w:rsidR="00605539">
        <w:t xml:space="preserve"> position regarding </w:t>
      </w:r>
      <w:r w:rsidR="00A24FC6">
        <w:t xml:space="preserve">enrolled nurses </w:t>
      </w:r>
      <w:r w:rsidR="005C6A90">
        <w:t>being</w:t>
      </w:r>
      <w:r w:rsidR="00A24FC6">
        <w:t xml:space="preserve"> granted authorisation as fully authorised vaccinators by regional Medical Officers of Health</w:t>
      </w:r>
      <w:r w:rsidR="00F47BCB">
        <w:t>, a position which</w:t>
      </w:r>
      <w:r w:rsidR="00F96B45">
        <w:t xml:space="preserve"> is supported by the Nursing Council NZ. </w:t>
      </w:r>
    </w:p>
    <w:p w14:paraId="147FDDB9" w14:textId="5A131DCC" w:rsidR="00EC7355" w:rsidRDefault="00A24FC6" w:rsidP="005C5664">
      <w:pPr>
        <w:pStyle w:val="ListParagraph"/>
      </w:pPr>
      <w:r>
        <w:t xml:space="preserve"> </w:t>
      </w:r>
    </w:p>
    <w:p w14:paraId="6350D2BB" w14:textId="15652531" w:rsidR="009E68D8" w:rsidRDefault="1433ADB5" w:rsidP="00633011">
      <w:pPr>
        <w:pStyle w:val="ListParagraph"/>
        <w:numPr>
          <w:ilvl w:val="0"/>
          <w:numId w:val="19"/>
        </w:numPr>
      </w:pPr>
      <w:r w:rsidRPr="7279542D">
        <w:rPr>
          <w:b/>
          <w:bCs/>
        </w:rPr>
        <w:t xml:space="preserve">Age restrictions for </w:t>
      </w:r>
      <w:r w:rsidR="7F66352D" w:rsidRPr="7279542D">
        <w:rPr>
          <w:b/>
          <w:bCs/>
        </w:rPr>
        <w:t>p</w:t>
      </w:r>
      <w:r w:rsidRPr="7279542D">
        <w:rPr>
          <w:b/>
          <w:bCs/>
        </w:rPr>
        <w:t xml:space="preserve">harmacist </w:t>
      </w:r>
      <w:r w:rsidR="2CB72731" w:rsidRPr="7279542D">
        <w:rPr>
          <w:b/>
          <w:bCs/>
        </w:rPr>
        <w:t>v</w:t>
      </w:r>
      <w:r w:rsidRPr="7279542D">
        <w:rPr>
          <w:b/>
          <w:bCs/>
        </w:rPr>
        <w:t>accinators</w:t>
      </w:r>
      <w:r w:rsidR="1A16A2AE">
        <w:t xml:space="preserve">: The </w:t>
      </w:r>
      <w:r w:rsidR="3A670C69">
        <w:t xml:space="preserve">Ministry is currently </w:t>
      </w:r>
      <w:r w:rsidR="1A16A2AE">
        <w:t>exploring removal of these restrictions</w:t>
      </w:r>
      <w:r w:rsidR="70C6A85A">
        <w:t xml:space="preserve">, </w:t>
      </w:r>
      <w:r w:rsidR="4E216D7F">
        <w:t>considering</w:t>
      </w:r>
      <w:r w:rsidR="70C6A85A">
        <w:t xml:space="preserve"> the context of the Integrated Community Pharmacy Services Agreement. </w:t>
      </w:r>
    </w:p>
    <w:p w14:paraId="326CE628" w14:textId="77777777" w:rsidR="005C6A90" w:rsidRDefault="005C6A90" w:rsidP="005C5664"/>
    <w:p w14:paraId="1B15BCD1" w14:textId="43586E51" w:rsidR="005F263F" w:rsidRDefault="2CB72731" w:rsidP="00843398">
      <w:pPr>
        <w:pStyle w:val="ListParagraph"/>
        <w:numPr>
          <w:ilvl w:val="0"/>
          <w:numId w:val="19"/>
        </w:numPr>
      </w:pPr>
      <w:r w:rsidRPr="7279542D">
        <w:rPr>
          <w:b/>
          <w:bCs/>
        </w:rPr>
        <w:t>Allied health professionals as full vaccinators</w:t>
      </w:r>
      <w:r>
        <w:t xml:space="preserve">: </w:t>
      </w:r>
      <w:r w:rsidR="72740D0A">
        <w:t xml:space="preserve">The Ministry is currently </w:t>
      </w:r>
      <w:r w:rsidR="5A406E16">
        <w:t>exploring</w:t>
      </w:r>
      <w:r w:rsidR="1603AC0E">
        <w:t xml:space="preserve"> other allied health professionals </w:t>
      </w:r>
      <w:r w:rsidR="5F6C0A89">
        <w:t>to become vaccinators</w:t>
      </w:r>
      <w:r w:rsidR="70C6A85A">
        <w:t xml:space="preserve">. </w:t>
      </w:r>
    </w:p>
    <w:p w14:paraId="098F960D" w14:textId="77777777" w:rsidR="00F96B45" w:rsidRDefault="00F96B45" w:rsidP="005C5664">
      <w:pPr>
        <w:pStyle w:val="ListParagraph"/>
      </w:pPr>
    </w:p>
    <w:p w14:paraId="33637516" w14:textId="13D5CF05" w:rsidR="00F96B45" w:rsidRDefault="6543663B" w:rsidP="005C5664">
      <w:pPr>
        <w:pStyle w:val="ListParagraph"/>
        <w:numPr>
          <w:ilvl w:val="0"/>
          <w:numId w:val="19"/>
        </w:numPr>
      </w:pPr>
      <w:r w:rsidRPr="7279542D">
        <w:rPr>
          <w:b/>
          <w:bCs/>
        </w:rPr>
        <w:t>Vaccine classifications</w:t>
      </w:r>
      <w:r>
        <w:t>:</w:t>
      </w:r>
      <w:r w:rsidR="200F8D15">
        <w:t xml:space="preserve"> </w:t>
      </w:r>
      <w:r w:rsidR="6F7E8CA5">
        <w:t>There is an opportunity to simultaneously align vaccine classifications in the Medicines Regulations 1984 Schedule 1.</w:t>
      </w:r>
    </w:p>
    <w:p w14:paraId="2A72F6CA" w14:textId="1A50ED7E" w:rsidR="7279542D" w:rsidRDefault="7279542D" w:rsidP="7279542D">
      <w:pPr>
        <w:rPr>
          <w:rFonts w:ascii="Calibri" w:eastAsia="Calibri" w:hAnsi="Calibri" w:cs="Calibri"/>
        </w:rPr>
      </w:pPr>
    </w:p>
    <w:p w14:paraId="7737156F" w14:textId="01C196B0" w:rsidR="00202E65" w:rsidRDefault="222C1958" w:rsidP="7E65A998">
      <w:pPr>
        <w:pStyle w:val="ListParagraph"/>
        <w:ind w:left="0"/>
      </w:pPr>
      <w:r w:rsidRPr="00445124">
        <w:rPr>
          <w:rFonts w:eastAsia="Calibri"/>
          <w:b/>
          <w:bCs/>
        </w:rPr>
        <w:t xml:space="preserve">Vaccinator education for </w:t>
      </w:r>
      <w:r w:rsidR="4B996164" w:rsidRPr="00445124">
        <w:rPr>
          <w:rFonts w:eastAsia="Calibri"/>
          <w:b/>
          <w:bCs/>
        </w:rPr>
        <w:t>Registered Nurse</w:t>
      </w:r>
      <w:r w:rsidR="00F25F05" w:rsidRPr="00445124">
        <w:rPr>
          <w:rFonts w:eastAsia="Calibri"/>
          <w:b/>
          <w:bCs/>
        </w:rPr>
        <w:t xml:space="preserve"> </w:t>
      </w:r>
      <w:r w:rsidR="70521F0A" w:rsidRPr="00445124">
        <w:rPr>
          <w:rFonts w:eastAsia="Calibri"/>
          <w:b/>
          <w:bCs/>
        </w:rPr>
        <w:t>graduates</w:t>
      </w:r>
      <w:r w:rsidR="4B996164" w:rsidRPr="00445124">
        <w:rPr>
          <w:rFonts w:eastAsia="Calibri"/>
          <w:b/>
          <w:bCs/>
        </w:rPr>
        <w:t xml:space="preserve"> and </w:t>
      </w:r>
      <w:r w:rsidR="019C280C" w:rsidRPr="00445124">
        <w:rPr>
          <w:rFonts w:eastAsia="Calibri"/>
          <w:b/>
          <w:bCs/>
        </w:rPr>
        <w:t>p</w:t>
      </w:r>
      <w:r w:rsidR="6C26FE63" w:rsidRPr="00445124">
        <w:rPr>
          <w:rFonts w:eastAsia="Calibri"/>
          <w:b/>
          <w:bCs/>
        </w:rPr>
        <w:t>h</w:t>
      </w:r>
      <w:r w:rsidR="325734B0" w:rsidRPr="00445124">
        <w:rPr>
          <w:rFonts w:eastAsia="Calibri"/>
          <w:b/>
          <w:bCs/>
        </w:rPr>
        <w:t>armac</w:t>
      </w:r>
      <w:r w:rsidR="1B5760C5" w:rsidRPr="00445124">
        <w:rPr>
          <w:rFonts w:eastAsia="Calibri"/>
          <w:b/>
          <w:bCs/>
        </w:rPr>
        <w:t>ist</w:t>
      </w:r>
      <w:r w:rsidR="325734B0" w:rsidRPr="00445124">
        <w:rPr>
          <w:rFonts w:eastAsia="Calibri"/>
          <w:b/>
          <w:bCs/>
        </w:rPr>
        <w:t xml:space="preserve"> graduates</w:t>
      </w:r>
      <w:r w:rsidR="5947B152" w:rsidRPr="00445124">
        <w:rPr>
          <w:rFonts w:eastAsia="Calibri"/>
          <w:b/>
          <w:bCs/>
        </w:rPr>
        <w:t xml:space="preserve">: </w:t>
      </w:r>
      <w:r w:rsidR="6EC8D9F5" w:rsidRPr="00445124">
        <w:rPr>
          <w:rFonts w:eastAsia="Calibri"/>
        </w:rPr>
        <w:t>T</w:t>
      </w:r>
      <w:r w:rsidR="4997D145" w:rsidRPr="00445124">
        <w:rPr>
          <w:rFonts w:eastAsia="Calibri"/>
        </w:rPr>
        <w:t>he</w:t>
      </w:r>
      <w:r w:rsidR="6CB36328" w:rsidRPr="00445124">
        <w:rPr>
          <w:rFonts w:eastAsia="Calibri"/>
        </w:rPr>
        <w:t>re</w:t>
      </w:r>
      <w:r w:rsidR="4997D145" w:rsidRPr="00445124">
        <w:rPr>
          <w:rFonts w:eastAsia="Calibri"/>
        </w:rPr>
        <w:t xml:space="preserve"> is</w:t>
      </w:r>
      <w:r w:rsidR="614E27B1" w:rsidRPr="00445124">
        <w:rPr>
          <w:rFonts w:eastAsia="Calibri"/>
        </w:rPr>
        <w:t xml:space="preserve"> also</w:t>
      </w:r>
      <w:r w:rsidR="4997D145" w:rsidRPr="00445124">
        <w:rPr>
          <w:rFonts w:eastAsia="Calibri"/>
        </w:rPr>
        <w:t xml:space="preserve"> opportunity to </w:t>
      </w:r>
      <w:r w:rsidR="6DAA2287" w:rsidRPr="00445124">
        <w:rPr>
          <w:rFonts w:eastAsia="Calibri"/>
        </w:rPr>
        <w:t xml:space="preserve">explore enabling these </w:t>
      </w:r>
      <w:r w:rsidR="13FCF1A7" w:rsidRPr="00445124">
        <w:rPr>
          <w:rFonts w:eastAsia="Calibri"/>
        </w:rPr>
        <w:t xml:space="preserve">students </w:t>
      </w:r>
      <w:r w:rsidR="5322AEA9" w:rsidRPr="00445124">
        <w:rPr>
          <w:rFonts w:eastAsia="Calibri"/>
        </w:rPr>
        <w:t xml:space="preserve">to </w:t>
      </w:r>
      <w:r w:rsidR="6DAA2287" w:rsidRPr="00445124">
        <w:rPr>
          <w:rFonts w:eastAsia="Calibri"/>
        </w:rPr>
        <w:t>graduate</w:t>
      </w:r>
      <w:r w:rsidR="5322AEA9" w:rsidRPr="00445124">
        <w:rPr>
          <w:rFonts w:eastAsia="Calibri"/>
        </w:rPr>
        <w:t xml:space="preserve"> as full vaccinators. </w:t>
      </w:r>
    </w:p>
    <w:p w14:paraId="5D35E24A" w14:textId="08E67B28" w:rsidR="00202E65" w:rsidRDefault="00202E65" w:rsidP="7279542D"/>
    <w:p w14:paraId="0D0F576B" w14:textId="77777777" w:rsidR="00B66603" w:rsidRPr="00F23056" w:rsidRDefault="00B66603" w:rsidP="7279542D"/>
    <w:p w14:paraId="0E5E99A6" w14:textId="0328D848" w:rsidR="005C5664" w:rsidRDefault="005C5664" w:rsidP="7279542D"/>
    <w:p w14:paraId="50FDF33C" w14:textId="77777777" w:rsidR="00B66603" w:rsidRDefault="00B66603" w:rsidP="7279542D"/>
    <w:p w14:paraId="079ACCF7" w14:textId="1D59CBEF" w:rsidR="004867BC" w:rsidRPr="00207906" w:rsidRDefault="000B4BCD" w:rsidP="00373E8F">
      <w:pPr>
        <w:pStyle w:val="Heading2"/>
      </w:pPr>
      <w:r>
        <w:rPr>
          <w:noProof/>
        </w:rPr>
        <mc:AlternateContent>
          <mc:Choice Requires="wps">
            <w:drawing>
              <wp:anchor distT="0" distB="0" distL="114300" distR="114300" simplePos="0" relativeHeight="251658244" behindDoc="1" locked="0" layoutInCell="1" allowOverlap="1" wp14:anchorId="316669A6" wp14:editId="4F93D894">
                <wp:simplePos x="0" y="0"/>
                <wp:positionH relativeFrom="column">
                  <wp:posOffset>-184150</wp:posOffset>
                </wp:positionH>
                <wp:positionV relativeFrom="paragraph">
                  <wp:posOffset>-76200</wp:posOffset>
                </wp:positionV>
                <wp:extent cx="6523355" cy="1892300"/>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6523355" cy="1892300"/>
                        </a:xfrm>
                        <a:prstGeom prst="roundRect">
                          <a:avLst/>
                        </a:prstGeom>
                        <a:solidFill>
                          <a:schemeClr val="bg1">
                            <a:lumMod val="9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2BE174DF" id="Rectangle: Rounded Corners 7" o:spid="_x0000_s1026" style="position:absolute;margin-left:-14.5pt;margin-top:-6pt;width:513.65pt;height:149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" fillcolor="#f2f2f2 [3052]" stroked="f" strokeweight="2.25pt">
                <v:stroke joinstyle="miter"/>
              </v:roundrect>
            </w:pict>
          </mc:Fallback>
        </mc:AlternateContent>
      </w:r>
      <w:r w:rsidR="004867BC">
        <w:t xml:space="preserve">Learn </w:t>
      </w:r>
      <w:r w:rsidR="004867BC" w:rsidRPr="00207906">
        <w:t>More</w:t>
      </w:r>
    </w:p>
    <w:p w14:paraId="0C878F94" w14:textId="387D91D5" w:rsidR="00314638" w:rsidRPr="00207906" w:rsidRDefault="004867BC" w:rsidP="004867BC">
      <w:r w:rsidRPr="00207906">
        <w:t xml:space="preserve">If you’d like to hear more about these proposed </w:t>
      </w:r>
      <w:r w:rsidR="006E18DA" w:rsidRPr="00207906">
        <w:t>changes,</w:t>
      </w:r>
      <w:r w:rsidRPr="00207906">
        <w:t xml:space="preserve"> please join in one of the following informational webinars</w:t>
      </w:r>
      <w:r w:rsidRPr="00207906">
        <w:br/>
      </w:r>
      <w:r w:rsidRPr="00207906">
        <w:tab/>
      </w:r>
    </w:p>
    <w:p w14:paraId="08BD2463" w14:textId="13C86A02" w:rsidR="004867BC" w:rsidRPr="00C7227C" w:rsidRDefault="004A6ACC" w:rsidP="118EF128">
      <w:pPr>
        <w:pStyle w:val="ListParagraph"/>
        <w:numPr>
          <w:ilvl w:val="0"/>
          <w:numId w:val="11"/>
        </w:numPr>
        <w:rPr>
          <w:rFonts w:asciiTheme="minorHAnsi" w:eastAsiaTheme="minorEastAsia" w:hAnsiTheme="minorHAnsi" w:cstheme="minorBidi"/>
        </w:rPr>
      </w:pPr>
      <w:r w:rsidRPr="00C7227C">
        <w:rPr>
          <w:rFonts w:eastAsia="Calibri"/>
        </w:rPr>
        <w:t xml:space="preserve">Webinar 1: </w:t>
      </w:r>
      <w:r w:rsidRPr="00C7227C">
        <w:rPr>
          <w:rFonts w:eastAsia="Calibri"/>
        </w:rPr>
        <w:tab/>
      </w:r>
      <w:r w:rsidR="00DD173C" w:rsidRPr="00C7227C">
        <w:rPr>
          <w:rFonts w:eastAsia="Calibri"/>
        </w:rPr>
        <w:t>Thursday 3 February</w:t>
      </w:r>
      <w:r w:rsidR="00C7227C" w:rsidRPr="00C7227C">
        <w:rPr>
          <w:rFonts w:eastAsia="Calibri"/>
        </w:rPr>
        <w:t xml:space="preserve"> 2022</w:t>
      </w:r>
      <w:r w:rsidR="00DD173C" w:rsidRPr="00C7227C">
        <w:rPr>
          <w:rFonts w:eastAsia="Calibri"/>
        </w:rPr>
        <w:t>,</w:t>
      </w:r>
      <w:r w:rsidR="00AA4037" w:rsidRPr="00C7227C">
        <w:rPr>
          <w:rFonts w:eastAsia="Calibri"/>
        </w:rPr>
        <w:t xml:space="preserve"> </w:t>
      </w:r>
      <w:r w:rsidR="56FF8EAE" w:rsidRPr="00C7227C">
        <w:rPr>
          <w:rFonts w:eastAsia="Calibri"/>
        </w:rPr>
        <w:t xml:space="preserve">12 – 1pm </w:t>
      </w:r>
      <w:r w:rsidR="004867BC" w:rsidRPr="00C7227C">
        <w:tab/>
      </w:r>
      <w:r w:rsidR="56FF8EAE" w:rsidRPr="00C7227C">
        <w:rPr>
          <w:rFonts w:eastAsia="Calibri"/>
        </w:rPr>
        <w:t xml:space="preserve">– </w:t>
      </w:r>
      <w:r w:rsidR="00C65D8B">
        <w:rPr>
          <w:rFonts w:eastAsia="Calibri"/>
        </w:rPr>
        <w:t xml:space="preserve">access </w:t>
      </w:r>
      <w:r w:rsidR="56FF8EAE" w:rsidRPr="00C7227C">
        <w:rPr>
          <w:rFonts w:eastAsia="Calibri"/>
        </w:rPr>
        <w:t xml:space="preserve">through </w:t>
      </w:r>
      <w:hyperlink r:id="rId11" w:history="1">
        <w:r w:rsidR="004E7512" w:rsidRPr="004E7512">
          <w:rPr>
            <w:rStyle w:val="Hyperlink"/>
          </w:rPr>
          <w:t>Microsoft Teams</w:t>
        </w:r>
      </w:hyperlink>
    </w:p>
    <w:p w14:paraId="29C0E302" w14:textId="0A979204" w:rsidR="004867BC" w:rsidRPr="00C7227C" w:rsidRDefault="00AA4037" w:rsidP="118EF128">
      <w:pPr>
        <w:pStyle w:val="ListParagraph"/>
        <w:numPr>
          <w:ilvl w:val="0"/>
          <w:numId w:val="11"/>
        </w:numPr>
        <w:rPr>
          <w:rFonts w:asciiTheme="minorHAnsi" w:eastAsiaTheme="minorEastAsia" w:hAnsiTheme="minorHAnsi" w:cstheme="minorBidi"/>
        </w:rPr>
      </w:pPr>
      <w:r w:rsidRPr="00C7227C">
        <w:rPr>
          <w:rFonts w:eastAsia="Calibri"/>
        </w:rPr>
        <w:t xml:space="preserve">Webinar 2: </w:t>
      </w:r>
      <w:r w:rsidRPr="00C7227C">
        <w:rPr>
          <w:rFonts w:eastAsia="Calibri"/>
        </w:rPr>
        <w:tab/>
      </w:r>
      <w:r w:rsidR="00DD173C" w:rsidRPr="00C7227C">
        <w:rPr>
          <w:rFonts w:eastAsia="Calibri"/>
        </w:rPr>
        <w:t>Friday 4 February</w:t>
      </w:r>
      <w:r w:rsidR="00C7227C" w:rsidRPr="00C7227C">
        <w:rPr>
          <w:rFonts w:eastAsia="Calibri"/>
        </w:rPr>
        <w:t xml:space="preserve"> 2022</w:t>
      </w:r>
      <w:r w:rsidR="00DD173C" w:rsidRPr="00C7227C">
        <w:rPr>
          <w:rFonts w:eastAsia="Calibri"/>
        </w:rPr>
        <w:t>, 10 – 11am</w:t>
      </w:r>
      <w:r w:rsidR="5D267E7E" w:rsidRPr="00C7227C">
        <w:rPr>
          <w:rFonts w:eastAsia="Calibri"/>
        </w:rPr>
        <w:t xml:space="preserve"> </w:t>
      </w:r>
      <w:r w:rsidR="004867BC" w:rsidRPr="00C7227C">
        <w:tab/>
      </w:r>
      <w:r w:rsidR="004E7512" w:rsidRPr="00C7227C">
        <w:rPr>
          <w:rFonts w:eastAsia="Calibri"/>
        </w:rPr>
        <w:t>–</w:t>
      </w:r>
      <w:r w:rsidR="004E7512">
        <w:rPr>
          <w:rFonts w:eastAsia="Calibri"/>
        </w:rPr>
        <w:t xml:space="preserve"> a</w:t>
      </w:r>
      <w:r w:rsidR="56FF8EAE" w:rsidRPr="00C7227C">
        <w:rPr>
          <w:rFonts w:eastAsia="Calibri"/>
        </w:rPr>
        <w:t>ccess</w:t>
      </w:r>
      <w:r w:rsidR="00C65D8B">
        <w:rPr>
          <w:rFonts w:eastAsia="Calibri"/>
        </w:rPr>
        <w:t xml:space="preserve"> </w:t>
      </w:r>
      <w:r w:rsidR="56FF8EAE" w:rsidRPr="00C7227C">
        <w:rPr>
          <w:rFonts w:eastAsia="Calibri"/>
        </w:rPr>
        <w:t xml:space="preserve">through </w:t>
      </w:r>
      <w:hyperlink r:id="rId12" w:history="1">
        <w:r w:rsidR="004E7512" w:rsidRPr="004E7512">
          <w:rPr>
            <w:rStyle w:val="Hyperlink"/>
          </w:rPr>
          <w:t>Microsoft Teams</w:t>
        </w:r>
      </w:hyperlink>
    </w:p>
    <w:p w14:paraId="6E551A26" w14:textId="73C95B46" w:rsidR="00981435" w:rsidRPr="00C7227C" w:rsidRDefault="66366107" w:rsidP="7279542D">
      <w:pPr>
        <w:pStyle w:val="ListParagraph"/>
        <w:numPr>
          <w:ilvl w:val="0"/>
          <w:numId w:val="11"/>
        </w:numPr>
        <w:rPr>
          <w:rFonts w:asciiTheme="minorHAnsi" w:eastAsiaTheme="minorEastAsia" w:hAnsiTheme="minorHAnsi" w:cstheme="minorBidi"/>
        </w:rPr>
      </w:pPr>
      <w:r w:rsidRPr="7279542D">
        <w:rPr>
          <w:rFonts w:asciiTheme="minorHAnsi" w:eastAsiaTheme="minorEastAsia" w:hAnsiTheme="minorHAnsi" w:cstheme="minorBidi"/>
        </w:rPr>
        <w:t>Webinar 3</w:t>
      </w:r>
      <w:r w:rsidR="6CFC96CC" w:rsidRPr="7279542D">
        <w:rPr>
          <w:rFonts w:asciiTheme="minorHAnsi" w:eastAsiaTheme="minorEastAsia" w:hAnsiTheme="minorHAnsi" w:cstheme="minorBidi"/>
        </w:rPr>
        <w:t xml:space="preserve">: </w:t>
      </w:r>
      <w:r w:rsidR="00610F54">
        <w:tab/>
      </w:r>
      <w:r w:rsidR="5F7B0489" w:rsidRPr="7279542D">
        <w:rPr>
          <w:rFonts w:eastAsia="Calibri"/>
        </w:rPr>
        <w:t xml:space="preserve">Wednesday </w:t>
      </w:r>
      <w:r w:rsidR="1911D9A0" w:rsidRPr="7279542D">
        <w:rPr>
          <w:rFonts w:eastAsia="Calibri"/>
        </w:rPr>
        <w:t>9</w:t>
      </w:r>
      <w:r w:rsidR="6F48A925" w:rsidRPr="7279542D">
        <w:rPr>
          <w:rFonts w:eastAsia="Calibri"/>
        </w:rPr>
        <w:t xml:space="preserve"> February 2022, 4 – 5pm</w:t>
      </w:r>
      <w:r w:rsidR="07FC809B" w:rsidRPr="7279542D">
        <w:rPr>
          <w:rFonts w:eastAsia="Calibri"/>
        </w:rPr>
        <w:t xml:space="preserve">   </w:t>
      </w:r>
      <w:r w:rsidR="00610F54">
        <w:tab/>
      </w:r>
      <w:r w:rsidR="004E7512" w:rsidRPr="00C7227C">
        <w:rPr>
          <w:rFonts w:eastAsia="Calibri"/>
        </w:rPr>
        <w:t>–</w:t>
      </w:r>
      <w:r w:rsidR="07FC809B" w:rsidRPr="7279542D">
        <w:rPr>
          <w:rFonts w:eastAsia="Calibri"/>
        </w:rPr>
        <w:t xml:space="preserve"> access</w:t>
      </w:r>
      <w:r w:rsidR="203FBBC2" w:rsidRPr="7279542D">
        <w:rPr>
          <w:rFonts w:eastAsia="Calibri"/>
        </w:rPr>
        <w:t xml:space="preserve"> </w:t>
      </w:r>
      <w:r w:rsidR="07FC809B" w:rsidRPr="7279542D">
        <w:rPr>
          <w:rFonts w:eastAsia="Calibri"/>
        </w:rPr>
        <w:t xml:space="preserve">through </w:t>
      </w:r>
      <w:hyperlink r:id="rId13" w:history="1">
        <w:r w:rsidR="004E7512" w:rsidRPr="004E7512">
          <w:rPr>
            <w:rStyle w:val="Hyperlink"/>
          </w:rPr>
          <w:t>Microsoft Teams</w:t>
        </w:r>
      </w:hyperlink>
    </w:p>
    <w:p w14:paraId="5126916D" w14:textId="2D352B7B" w:rsidR="004867BC" w:rsidRPr="00207906" w:rsidRDefault="004867BC" w:rsidP="118EF128">
      <w:pPr>
        <w:rPr>
          <w:rFonts w:ascii="Calibri" w:eastAsia="Calibri" w:hAnsi="Calibri" w:cs="Calibri"/>
        </w:rPr>
      </w:pPr>
    </w:p>
    <w:p w14:paraId="0E5944A0" w14:textId="619D8166" w:rsidR="004867BC" w:rsidRDefault="17064E8D" w:rsidP="004867BC">
      <w:pPr>
        <w:rPr>
          <w:rFonts w:ascii="Calibri" w:eastAsia="Calibri" w:hAnsi="Calibri" w:cs="Calibri"/>
        </w:rPr>
      </w:pPr>
      <w:r w:rsidRPr="7279542D">
        <w:rPr>
          <w:rFonts w:ascii="Calibri" w:eastAsia="Calibri" w:hAnsi="Calibri" w:cs="Calibri"/>
        </w:rPr>
        <w:t>Unfortunately,</w:t>
      </w:r>
      <w:r w:rsidR="62718E7F" w:rsidRPr="7279542D">
        <w:rPr>
          <w:rFonts w:ascii="Calibri" w:eastAsia="Calibri" w:hAnsi="Calibri" w:cs="Calibri"/>
        </w:rPr>
        <w:t xml:space="preserve"> we will not be in a position to provide technical support for these webinars. </w:t>
      </w:r>
    </w:p>
    <w:p w14:paraId="348DAACF" w14:textId="39DE8DB5" w:rsidR="00524503" w:rsidRDefault="00524503" w:rsidP="004867BC">
      <w:pPr>
        <w:rPr>
          <w:rFonts w:ascii="Calibri" w:eastAsia="Calibri" w:hAnsi="Calibri" w:cs="Calibri"/>
        </w:rPr>
      </w:pPr>
    </w:p>
    <w:p w14:paraId="0527BCB8" w14:textId="77777777" w:rsidR="00373E8F" w:rsidRDefault="00373E8F" w:rsidP="004867BC"/>
    <w:p w14:paraId="0A3C06DD" w14:textId="61B494E1" w:rsidR="004867BC" w:rsidRDefault="00314638" w:rsidP="00373E8F">
      <w:pPr>
        <w:pStyle w:val="Heading2"/>
      </w:pPr>
      <w:r>
        <w:t>Have</w:t>
      </w:r>
      <w:r w:rsidR="004867BC">
        <w:t xml:space="preserve"> Feedback</w:t>
      </w:r>
      <w:r>
        <w:t>?</w:t>
      </w:r>
      <w:r w:rsidR="004867BC">
        <w:t xml:space="preserve"> </w:t>
      </w:r>
    </w:p>
    <w:p w14:paraId="7862BF39" w14:textId="77777777" w:rsidR="002958FA" w:rsidRDefault="00353006" w:rsidP="004867BC">
      <w:r>
        <w:t>We welcome your f</w:t>
      </w:r>
      <w:r w:rsidR="006E18DA">
        <w:t xml:space="preserve">eedback </w:t>
      </w:r>
      <w:r>
        <w:t>on the proposed changes including the draft capability matrix concept</w:t>
      </w:r>
      <w:r w:rsidR="006E18DA" w:rsidRPr="00F81862">
        <w:t xml:space="preserve">. </w:t>
      </w:r>
    </w:p>
    <w:p w14:paraId="0BBBB972" w14:textId="3BC6053C" w:rsidR="004867BC" w:rsidRDefault="004867BC" w:rsidP="004867BC"/>
    <w:p w14:paraId="49107002" w14:textId="055A2E25" w:rsidR="00062EA3" w:rsidRDefault="00BD210A" w:rsidP="004867BC">
      <w:r>
        <w:t xml:space="preserve">If you’d like to provide </w:t>
      </w:r>
      <w:r w:rsidR="00373E8F">
        <w:t>feedback,</w:t>
      </w:r>
      <w:r>
        <w:t xml:space="preserve"> please </w:t>
      </w:r>
      <w:r w:rsidR="2C408B41">
        <w:t xml:space="preserve">do so through </w:t>
      </w:r>
      <w:hyperlink r:id="rId14" w:history="1">
        <w:r w:rsidR="008B01BD" w:rsidRPr="008B01BD">
          <w:rPr>
            <w:rStyle w:val="Hyperlink"/>
          </w:rPr>
          <w:t>this link</w:t>
        </w:r>
      </w:hyperlink>
      <w:r w:rsidR="004265DC">
        <w:t xml:space="preserve"> </w:t>
      </w:r>
      <w:r w:rsidR="660BFE86">
        <w:t>by</w:t>
      </w:r>
      <w:r w:rsidR="00B166F5">
        <w:t xml:space="preserve"> </w:t>
      </w:r>
      <w:r w:rsidR="00F81862">
        <w:t>5 pm 11 February 2022</w:t>
      </w:r>
      <w:r w:rsidR="00062EA3">
        <w:t>.</w:t>
      </w:r>
    </w:p>
    <w:p w14:paraId="5E4CA3BF" w14:textId="77777777" w:rsidR="00767EBE" w:rsidRDefault="00767EBE" w:rsidP="00767EBE"/>
    <w:p w14:paraId="3F52D258" w14:textId="0015359C" w:rsidR="00767EBE" w:rsidRDefault="00767EBE" w:rsidP="00767EBE">
      <w:r>
        <w:t xml:space="preserve">This </w:t>
      </w:r>
      <w:r w:rsidRPr="00F81862">
        <w:t>is necessary</w:t>
      </w:r>
      <w:r>
        <w:t xml:space="preserve"> if we are to have regulations in place in time to communicate with, recruit, and train the workforce to support integrated immunisation delivery in 2022.</w:t>
      </w:r>
    </w:p>
    <w:p w14:paraId="6FA8F1D8" w14:textId="77777777" w:rsidR="00767EBE" w:rsidRDefault="00767EBE" w:rsidP="004867BC"/>
    <w:p w14:paraId="4A41B964" w14:textId="23C9D5B9" w:rsidR="004867BC" w:rsidRDefault="00062EA3" w:rsidP="004867BC">
      <w:pPr>
        <w:rPr>
          <w:highlight w:val="yellow"/>
        </w:rPr>
      </w:pPr>
      <w:r>
        <w:t>Alternatively</w:t>
      </w:r>
      <w:r w:rsidR="00A40375">
        <w:t xml:space="preserve">, </w:t>
      </w:r>
      <w:r w:rsidR="002D74E1">
        <w:t xml:space="preserve">if you would prefer a </w:t>
      </w:r>
      <w:r>
        <w:t xml:space="preserve">Word version of the survey </w:t>
      </w:r>
      <w:r w:rsidR="00623569">
        <w:t xml:space="preserve">please email </w:t>
      </w:r>
      <w:r>
        <w:t xml:space="preserve"> </w:t>
      </w:r>
      <w:hyperlink r:id="rId15" w:history="1">
        <w:r w:rsidR="00271FE0" w:rsidRPr="00AB522B">
          <w:rPr>
            <w:rStyle w:val="Hyperlink"/>
          </w:rPr>
          <w:t>vaccinatorauthorisations@health.govt.nz</w:t>
        </w:r>
      </w:hyperlink>
      <w:r w:rsidR="00271FE0">
        <w:t xml:space="preserve"> </w:t>
      </w:r>
    </w:p>
    <w:p w14:paraId="664767BD" w14:textId="77777777" w:rsidR="00C14F19" w:rsidRDefault="00C14F19" w:rsidP="004867BC"/>
    <w:p w14:paraId="1CC973FE" w14:textId="2534551A" w:rsidR="00B72D52" w:rsidRDefault="003D4FC4" w:rsidP="004867BC">
      <w:r>
        <w:t>All feedback will be considered. We may reach out to you if</w:t>
      </w:r>
      <w:r w:rsidR="000D3A38">
        <w:t xml:space="preserve"> any</w:t>
      </w:r>
      <w:r>
        <w:t xml:space="preserve"> clarification is required</w:t>
      </w:r>
      <w:r w:rsidR="000D3A38">
        <w:t>.</w:t>
      </w:r>
    </w:p>
    <w:p w14:paraId="63B189F4" w14:textId="2D0648BB" w:rsidR="00460214" w:rsidRDefault="00460214" w:rsidP="004867BC"/>
    <w:p w14:paraId="652107C5" w14:textId="3F34089A" w:rsidR="00460214" w:rsidRDefault="00460214" w:rsidP="004867BC"/>
    <w:p w14:paraId="4D398F4F" w14:textId="77777777" w:rsidR="00460214" w:rsidRDefault="00460214" w:rsidP="004867BC">
      <w:pPr>
        <w:sectPr w:rsidR="00460214" w:rsidSect="00B66603">
          <w:headerReference w:type="default" r:id="rId16"/>
          <w:footerReference w:type="default" r:id="rId17"/>
          <w:pgSz w:w="11906" w:h="16838"/>
          <w:pgMar w:top="1440" w:right="1080" w:bottom="1134" w:left="1080" w:header="567" w:footer="284" w:gutter="0"/>
          <w:cols w:space="708"/>
          <w:docGrid w:linePitch="360"/>
        </w:sectPr>
      </w:pPr>
    </w:p>
    <w:p w14:paraId="260A4BDD" w14:textId="77777777" w:rsidR="000873AA" w:rsidRDefault="00460214" w:rsidP="00460214">
      <w:pPr>
        <w:spacing w:after="120"/>
        <w:rPr>
          <w:rFonts w:ascii="Segoe UI" w:eastAsia="MS Gothic" w:hAnsi="Segoe UI" w:cs="Segoe UI"/>
          <w:b/>
          <w:bCs/>
          <w:sz w:val="28"/>
          <w:szCs w:val="28"/>
          <w:lang w:eastAsia="en-GB"/>
        </w:rPr>
      </w:pPr>
      <w:r w:rsidRPr="008538DD">
        <w:rPr>
          <w:rFonts w:ascii="Segoe UI" w:eastAsia="MS Gothic" w:hAnsi="Segoe UI" w:cs="Segoe UI"/>
          <w:b/>
          <w:bCs/>
          <w:sz w:val="28"/>
          <w:szCs w:val="28"/>
          <w:lang w:eastAsia="en-GB"/>
        </w:rPr>
        <w:t>Appendi</w:t>
      </w:r>
      <w:r>
        <w:rPr>
          <w:rFonts w:ascii="Segoe UI" w:eastAsia="MS Gothic" w:hAnsi="Segoe UI" w:cs="Segoe UI"/>
          <w:b/>
          <w:bCs/>
          <w:sz w:val="28"/>
          <w:szCs w:val="28"/>
          <w:lang w:eastAsia="en-GB"/>
        </w:rPr>
        <w:t xml:space="preserve">x 1: Indicative feedback on the COVID-19 Vaccinator role </w:t>
      </w:r>
    </w:p>
    <w:p w14:paraId="343BAA95" w14:textId="224E045E" w:rsidR="00460214" w:rsidRPr="006048BC" w:rsidRDefault="00460214" w:rsidP="00460214">
      <w:pPr>
        <w:spacing w:after="120"/>
        <w:rPr>
          <w:rFonts w:ascii="Segoe UI" w:eastAsia="MS Gothic" w:hAnsi="Segoe UI" w:cs="Segoe UI"/>
          <w:b/>
          <w:bCs/>
          <w:sz w:val="28"/>
          <w:szCs w:val="28"/>
          <w:lang w:eastAsia="en-GB"/>
        </w:rPr>
      </w:pPr>
      <w:r w:rsidRPr="00995631">
        <w:rPr>
          <w:rFonts w:ascii="Segoe UI" w:eastAsia="MS Gothic" w:hAnsi="Segoe UI" w:cs="Segoe UI"/>
          <w:lang w:eastAsia="en-GB"/>
        </w:rPr>
        <w:t>Source: Health and disability sector evaluation October 2021</w:t>
      </w:r>
    </w:p>
    <w:p w14:paraId="700BEAA5" w14:textId="77777777" w:rsidR="00460214" w:rsidRDefault="00460214" w:rsidP="00460214">
      <w:pPr>
        <w:spacing w:after="120"/>
        <w:rPr>
          <w:rFonts w:ascii="Segoe UI" w:eastAsia="MS Gothic" w:hAnsi="Segoe UI" w:cs="Segoe UI"/>
          <w:b/>
          <w:bCs/>
          <w:sz w:val="28"/>
          <w:szCs w:val="28"/>
          <w:lang w:eastAsia="en-GB"/>
        </w:rPr>
      </w:pPr>
    </w:p>
    <w:p w14:paraId="1435B7F3" w14:textId="5DF25B08" w:rsidR="00460214" w:rsidRPr="00E20E57" w:rsidRDefault="257C3F05" w:rsidP="7279542D">
      <w:pPr>
        <w:spacing w:after="120"/>
        <w:rPr>
          <w:rFonts w:ascii="Segoe UI" w:eastAsia="MS Gothic" w:hAnsi="Segoe UI" w:cs="Segoe UI"/>
          <w:b/>
          <w:bCs/>
          <w:i/>
          <w:iCs/>
          <w:lang w:eastAsia="en-GB"/>
        </w:rPr>
      </w:pPr>
      <w:r w:rsidRPr="7279542D">
        <w:rPr>
          <w:rFonts w:ascii="Segoe UI" w:eastAsia="MS Gothic" w:hAnsi="Segoe UI" w:cs="Segoe UI"/>
          <w:b/>
          <w:bCs/>
          <w:i/>
          <w:iCs/>
          <w:lang w:eastAsia="en-GB"/>
        </w:rPr>
        <w:t>Supportive comments</w:t>
      </w:r>
    </w:p>
    <w:p w14:paraId="3A4AAF02" w14:textId="46434C7F" w:rsidR="00460214" w:rsidRPr="00E20E57" w:rsidRDefault="00460214" w:rsidP="7279542D">
      <w:pPr>
        <w:spacing w:after="120"/>
        <w:rPr>
          <w:rFonts w:ascii="Segoe UI" w:eastAsia="MS Gothic" w:hAnsi="Segoe UI" w:cs="Segoe UI"/>
          <w:lang w:eastAsia="en-GB"/>
        </w:rPr>
      </w:pPr>
    </w:p>
    <w:p w14:paraId="5E28BF2F" w14:textId="77777777"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eastAsia="en-GB"/>
        </w:rPr>
        <w:t>“I have enjoyed working with our team and meeting new people, learning how to deal with the questions and also the nervous clients and knowing that each vaccination can bring different challenges. Having a supervisor has allowed me the confidence to refer when needed whilst supporting my client.”</w:t>
      </w:r>
    </w:p>
    <w:p w14:paraId="5C3B57A6" w14:textId="77777777" w:rsidR="00460214" w:rsidRPr="00E20E57" w:rsidRDefault="00460214" w:rsidP="00460214">
      <w:pPr>
        <w:pStyle w:val="ListParagraph"/>
        <w:numPr>
          <w:ilvl w:val="0"/>
          <w:numId w:val="26"/>
        </w:numPr>
        <w:spacing w:after="120"/>
        <w:contextualSpacing/>
        <w:rPr>
          <w:rFonts w:ascii="Segoe UI" w:eastAsia="MS Gothic" w:hAnsi="Segoe UI" w:cs="Segoe UI"/>
          <w:i/>
          <w:iCs/>
          <w:lang w:val="en-US" w:eastAsia="en-GB"/>
        </w:rPr>
      </w:pPr>
      <w:r w:rsidRPr="00E20E57">
        <w:rPr>
          <w:rFonts w:ascii="Segoe UI" w:eastAsia="MS Gothic" w:hAnsi="Segoe UI" w:cs="Segoe UI"/>
          <w:i/>
          <w:iCs/>
          <w:lang w:val="en-US" w:eastAsia="en-GB"/>
        </w:rPr>
        <w:t xml:space="preserve">Pharmacy Technician  </w:t>
      </w:r>
    </w:p>
    <w:p w14:paraId="6B9E5285" w14:textId="77777777" w:rsidR="00460214" w:rsidRPr="00E20E57" w:rsidRDefault="00460214" w:rsidP="00460214">
      <w:pPr>
        <w:pStyle w:val="ListParagraph"/>
        <w:spacing w:after="120"/>
        <w:ind w:left="6120"/>
        <w:rPr>
          <w:rFonts w:ascii="Segoe UI" w:eastAsia="MS Gothic" w:hAnsi="Segoe UI" w:cs="Segoe UI"/>
          <w:i/>
          <w:iCs/>
          <w:lang w:val="en-US" w:eastAsia="en-GB"/>
        </w:rPr>
      </w:pPr>
    </w:p>
    <w:p w14:paraId="33D0A2A4" w14:textId="77777777"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val="en-US" w:eastAsia="en-GB"/>
        </w:rPr>
        <w:t>“This role needs to be expanded as soon as possible for us to be able to maintain vaccination rates next year.”</w:t>
      </w:r>
    </w:p>
    <w:p w14:paraId="65FC3DD3"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val="en-US" w:eastAsia="en-GB"/>
        </w:rPr>
        <w:t xml:space="preserve">Supervisor </w:t>
      </w:r>
    </w:p>
    <w:p w14:paraId="18DCB619"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6642ACE1" w14:textId="77777777"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eastAsia="en-GB"/>
        </w:rPr>
        <w:t xml:space="preserve">“Attracting whanau carers to this role, people who are integral to our communities and respected, how can be supported more easily and using more flexible, innovative methods of learning could mean these roles could be more successful in reaching iwi and </w:t>
      </w:r>
      <w:proofErr w:type="spellStart"/>
      <w:r w:rsidRPr="00E20E57">
        <w:rPr>
          <w:rFonts w:ascii="Segoe UI" w:eastAsia="MS Gothic" w:hAnsi="Segoe UI" w:cs="Segoe UI"/>
          <w:lang w:eastAsia="en-GB"/>
        </w:rPr>
        <w:t>hapori</w:t>
      </w:r>
      <w:proofErr w:type="spellEnd"/>
      <w:r w:rsidRPr="00E20E57">
        <w:rPr>
          <w:rFonts w:ascii="Segoe UI" w:eastAsia="MS Gothic" w:hAnsi="Segoe UI" w:cs="Segoe UI"/>
          <w:lang w:eastAsia="en-GB"/>
        </w:rPr>
        <w:t xml:space="preserve"> communities and could make a more meaningful difference.”</w:t>
      </w:r>
    </w:p>
    <w:p w14:paraId="26EF1EBD" w14:textId="77777777" w:rsidR="00460214" w:rsidRPr="00E20E57" w:rsidRDefault="00460214" w:rsidP="00460214">
      <w:pPr>
        <w:pStyle w:val="ListParagraph"/>
        <w:numPr>
          <w:ilvl w:val="0"/>
          <w:numId w:val="25"/>
        </w:numPr>
        <w:spacing w:after="120" w:line="259" w:lineRule="auto"/>
        <w:contextualSpacing/>
        <w:rPr>
          <w:rFonts w:ascii="Segoe UI" w:eastAsia="MS Gothic" w:hAnsi="Segoe UI" w:cs="Segoe UI"/>
          <w:i/>
          <w:iCs/>
          <w:lang w:eastAsia="en-GB"/>
        </w:rPr>
      </w:pPr>
      <w:r w:rsidRPr="00E20E57">
        <w:rPr>
          <w:rFonts w:ascii="Segoe UI" w:eastAsia="MS Gothic" w:hAnsi="Segoe UI" w:cs="Segoe UI"/>
          <w:i/>
          <w:iCs/>
          <w:lang w:val="en-US" w:eastAsia="en-GB"/>
        </w:rPr>
        <w:t xml:space="preserve">Employer </w:t>
      </w:r>
    </w:p>
    <w:p w14:paraId="3E7AFAD2"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0EF5330B" w14:textId="77777777"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eastAsia="en-GB"/>
        </w:rPr>
        <w:t>“This would help achieve nationwide targets sooner and ease the management of administering boosters in the primary health care setting.”</w:t>
      </w:r>
    </w:p>
    <w:p w14:paraId="6FB3DDEC"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eastAsia="en-GB"/>
        </w:rPr>
        <w:t>Practice Nurse</w:t>
      </w:r>
    </w:p>
    <w:p w14:paraId="62559806"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08B61099" w14:textId="2448D1B8" w:rsidR="00460214" w:rsidRPr="00E20E57" w:rsidRDefault="257C3F05" w:rsidP="00460214">
      <w:pPr>
        <w:spacing w:after="120"/>
        <w:rPr>
          <w:rFonts w:ascii="Segoe UI" w:eastAsia="MS Gothic" w:hAnsi="Segoe UI" w:cs="Segoe UI"/>
          <w:lang w:eastAsia="en-GB"/>
        </w:rPr>
      </w:pPr>
      <w:r w:rsidRPr="7279542D">
        <w:rPr>
          <w:rFonts w:ascii="Segoe UI" w:eastAsia="MS Gothic" w:hAnsi="Segoe UI" w:cs="Segoe UI"/>
          <w:lang w:eastAsia="en-GB"/>
        </w:rPr>
        <w:t>“A</w:t>
      </w:r>
      <w:r w:rsidR="4D0AC1B7" w:rsidRPr="7279542D">
        <w:rPr>
          <w:rFonts w:ascii="Segoe UI" w:eastAsia="MS Gothic" w:hAnsi="Segoe UI" w:cs="Segoe UI"/>
          <w:lang w:eastAsia="en-GB"/>
        </w:rPr>
        <w:t xml:space="preserve"> </w:t>
      </w:r>
      <w:r w:rsidRPr="7279542D">
        <w:rPr>
          <w:rFonts w:ascii="Segoe UI" w:eastAsia="MS Gothic" w:hAnsi="Segoe UI" w:cs="Segoe UI"/>
          <w:lang w:eastAsia="en-GB"/>
        </w:rPr>
        <w:t>lot of Provisional vaccinators nurses etc are burnt out</w:t>
      </w:r>
      <w:r w:rsidR="4A4C22A4" w:rsidRPr="7279542D">
        <w:rPr>
          <w:rFonts w:ascii="Segoe UI" w:eastAsia="MS Gothic" w:hAnsi="Segoe UI" w:cs="Segoe UI"/>
          <w:lang w:eastAsia="en-GB"/>
        </w:rPr>
        <w:t xml:space="preserve">. </w:t>
      </w:r>
      <w:r w:rsidRPr="7279542D">
        <w:rPr>
          <w:rFonts w:ascii="Segoe UI" w:eastAsia="MS Gothic" w:hAnsi="Segoe UI" w:cs="Segoe UI"/>
          <w:lang w:eastAsia="en-GB"/>
        </w:rPr>
        <w:t>They have been required to work more than their usual hours to support the vaccination effort</w:t>
      </w:r>
      <w:r w:rsidR="0079FFF1" w:rsidRPr="7279542D">
        <w:rPr>
          <w:rFonts w:ascii="Segoe UI" w:eastAsia="MS Gothic" w:hAnsi="Segoe UI" w:cs="Segoe UI"/>
          <w:lang w:eastAsia="en-GB"/>
        </w:rPr>
        <w:t xml:space="preserve">. </w:t>
      </w:r>
      <w:r w:rsidRPr="7279542D">
        <w:rPr>
          <w:rFonts w:ascii="Segoe UI" w:eastAsia="MS Gothic" w:hAnsi="Segoe UI" w:cs="Segoe UI"/>
          <w:lang w:eastAsia="en-GB"/>
        </w:rPr>
        <w:t>By increasing the workforce as in using the CVWUS role, there is the ability to take the pressure off the nurses a bit.”</w:t>
      </w:r>
    </w:p>
    <w:p w14:paraId="4BA77F12"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eastAsia="en-GB"/>
        </w:rPr>
        <w:t>Vaccinator</w:t>
      </w:r>
    </w:p>
    <w:p w14:paraId="73C2A5EF" w14:textId="77777777" w:rsidR="00460214" w:rsidRPr="00E20E57" w:rsidRDefault="00460214" w:rsidP="00460214">
      <w:pPr>
        <w:spacing w:after="120"/>
        <w:rPr>
          <w:rFonts w:ascii="Segoe UI" w:eastAsia="MS Gothic" w:hAnsi="Segoe UI" w:cs="Segoe UI"/>
          <w:i/>
          <w:iCs/>
          <w:lang w:eastAsia="en-GB"/>
        </w:rPr>
      </w:pPr>
    </w:p>
    <w:p w14:paraId="40D1F19D" w14:textId="77777777" w:rsidR="00460214" w:rsidRDefault="5FCFCAA3" w:rsidP="7279542D">
      <w:pPr>
        <w:spacing w:after="120"/>
        <w:rPr>
          <w:rFonts w:ascii="Segoe UI" w:eastAsia="MS Gothic" w:hAnsi="Segoe UI" w:cs="Segoe UI"/>
          <w:lang w:eastAsia="en-GB"/>
        </w:rPr>
      </w:pPr>
      <w:r w:rsidRPr="7279542D">
        <w:rPr>
          <w:rFonts w:ascii="Segoe UI" w:eastAsia="MS Gothic" w:hAnsi="Segoe UI" w:cs="Segoe UI"/>
          <w:lang w:eastAsia="en-GB"/>
        </w:rPr>
        <w:t xml:space="preserve">“Being a nonclinical vaccinator is an amazing opportunity as another way to help in our community. Some nurses have been very reluctant to work alongside us being made to feel very uncomfortable at times. Is not being able to ask the screening question provides a massive barrier. Everything else is a positive” </w:t>
      </w:r>
    </w:p>
    <w:p w14:paraId="5ECDFC10" w14:textId="08FE3C8C" w:rsidR="00460214" w:rsidRDefault="5FCFCAA3" w:rsidP="7279542D">
      <w:pPr>
        <w:spacing w:after="120"/>
        <w:ind w:left="6379" w:hanging="567"/>
        <w:rPr>
          <w:rFonts w:ascii="Segoe UI" w:eastAsia="MS Gothic" w:hAnsi="Segoe UI" w:cs="Segoe UI"/>
          <w:i/>
          <w:iCs/>
          <w:lang w:eastAsia="en-GB"/>
        </w:rPr>
      </w:pPr>
      <w:r w:rsidRPr="7279542D">
        <w:rPr>
          <w:rFonts w:ascii="Segoe UI" w:eastAsia="MS Gothic" w:hAnsi="Segoe UI" w:cs="Segoe UI"/>
          <w:lang w:eastAsia="en-GB"/>
        </w:rPr>
        <w:t xml:space="preserve">-   </w:t>
      </w:r>
      <w:proofErr w:type="spellStart"/>
      <w:r w:rsidRPr="7279542D">
        <w:rPr>
          <w:rFonts w:ascii="Segoe UI" w:eastAsia="MS Gothic" w:hAnsi="Segoe UI" w:cs="Segoe UI"/>
          <w:i/>
          <w:iCs/>
          <w:lang w:eastAsia="en-GB"/>
        </w:rPr>
        <w:t>Kaimanaaki</w:t>
      </w:r>
      <w:proofErr w:type="spellEnd"/>
    </w:p>
    <w:p w14:paraId="0D64BE35" w14:textId="55988A25" w:rsidR="00460214" w:rsidRDefault="00460214" w:rsidP="7279542D">
      <w:pPr>
        <w:spacing w:after="120"/>
        <w:rPr>
          <w:rFonts w:ascii="Segoe UI" w:eastAsia="MS Gothic" w:hAnsi="Segoe UI" w:cs="Segoe UI"/>
          <w:b/>
          <w:bCs/>
          <w:i/>
          <w:iCs/>
          <w:lang w:eastAsia="en-GB"/>
        </w:rPr>
      </w:pPr>
    </w:p>
    <w:p w14:paraId="6CE1BECF" w14:textId="77777777" w:rsidR="00460214" w:rsidRDefault="00460214" w:rsidP="00460214">
      <w:pPr>
        <w:spacing w:after="120"/>
        <w:rPr>
          <w:rFonts w:ascii="Segoe UI" w:eastAsia="MS Gothic" w:hAnsi="Segoe UI" w:cs="Segoe UI"/>
          <w:b/>
          <w:bCs/>
          <w:i/>
          <w:iCs/>
          <w:lang w:eastAsia="en-GB"/>
        </w:rPr>
      </w:pPr>
    </w:p>
    <w:p w14:paraId="2B61F6F3" w14:textId="77777777" w:rsidR="00460214" w:rsidRDefault="00460214" w:rsidP="00460214">
      <w:pPr>
        <w:spacing w:after="120"/>
        <w:rPr>
          <w:rFonts w:ascii="Segoe UI" w:eastAsia="MS Gothic" w:hAnsi="Segoe UI" w:cs="Segoe UI"/>
          <w:b/>
          <w:bCs/>
          <w:i/>
          <w:iCs/>
          <w:lang w:eastAsia="en-GB"/>
        </w:rPr>
      </w:pPr>
    </w:p>
    <w:p w14:paraId="670C180A" w14:textId="49F9CBC0" w:rsidR="00460214" w:rsidRPr="00E20E57" w:rsidRDefault="257C3F05" w:rsidP="7279542D">
      <w:pPr>
        <w:spacing w:after="120"/>
        <w:rPr>
          <w:rFonts w:ascii="Segoe UI" w:eastAsia="MS Gothic" w:hAnsi="Segoe UI" w:cs="Segoe UI"/>
          <w:b/>
          <w:bCs/>
          <w:i/>
          <w:iCs/>
          <w:lang w:eastAsia="en-GB"/>
        </w:rPr>
      </w:pPr>
      <w:r w:rsidRPr="7279542D">
        <w:rPr>
          <w:rFonts w:ascii="Segoe UI" w:eastAsia="MS Gothic" w:hAnsi="Segoe UI" w:cs="Segoe UI"/>
          <w:b/>
          <w:bCs/>
          <w:i/>
          <w:iCs/>
          <w:lang w:eastAsia="en-GB"/>
        </w:rPr>
        <w:t>Concerns</w:t>
      </w:r>
    </w:p>
    <w:p w14:paraId="684B838B" w14:textId="7138BDE7" w:rsidR="00460214" w:rsidRPr="00E20E57" w:rsidRDefault="257C3F05" w:rsidP="7279542D">
      <w:pPr>
        <w:spacing w:after="120"/>
        <w:rPr>
          <w:rFonts w:ascii="Segoe UI" w:eastAsia="MS Gothic" w:hAnsi="Segoe UI" w:cs="Segoe UI"/>
          <w:b/>
          <w:bCs/>
          <w:i/>
          <w:iCs/>
          <w:lang w:eastAsia="en-GB"/>
        </w:rPr>
      </w:pPr>
      <w:r w:rsidRPr="7279542D">
        <w:rPr>
          <w:rFonts w:ascii="Segoe UI" w:eastAsia="MS Gothic" w:hAnsi="Segoe UI" w:cs="Segoe UI"/>
          <w:b/>
          <w:bCs/>
          <w:i/>
          <w:iCs/>
          <w:lang w:eastAsia="en-GB"/>
        </w:rPr>
        <w:t xml:space="preserve"> </w:t>
      </w:r>
    </w:p>
    <w:p w14:paraId="34025F56" w14:textId="77777777" w:rsidR="00460214" w:rsidRPr="00E20E57" w:rsidRDefault="00460214" w:rsidP="00460214">
      <w:pPr>
        <w:spacing w:after="120"/>
        <w:rPr>
          <w:rFonts w:ascii="Segoe UI" w:eastAsia="MS Gothic" w:hAnsi="Segoe UI" w:cs="Segoe UI"/>
          <w:lang w:val="en-US" w:eastAsia="en-GB"/>
        </w:rPr>
      </w:pPr>
      <w:r w:rsidRPr="00E20E57">
        <w:rPr>
          <w:rFonts w:ascii="Segoe UI" w:eastAsia="MS Gothic" w:hAnsi="Segoe UI" w:cs="Segoe UI"/>
          <w:lang w:val="en-US" w:eastAsia="en-GB"/>
        </w:rPr>
        <w:t>“Vaccinating is a highly skilled role which nurses have spent years and years being educated to provide and developing trust with patients. Maybe working with pre-existing trust relationships would be beneficial to the vaccine recipients, the success of vaccine targets and stop this constant decimation of the healthcare workforce.”</w:t>
      </w:r>
    </w:p>
    <w:p w14:paraId="5A103909"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eastAsia="en-GB"/>
        </w:rPr>
        <w:t>PHO GP Vaccinator</w:t>
      </w:r>
    </w:p>
    <w:p w14:paraId="3B690375"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46B67CA4" w14:textId="77777777" w:rsidR="00460214" w:rsidRPr="00E20E57" w:rsidRDefault="00460214" w:rsidP="00460214">
      <w:pPr>
        <w:spacing w:after="120"/>
        <w:rPr>
          <w:rFonts w:ascii="Segoe UI" w:eastAsia="MS Gothic" w:hAnsi="Segoe UI" w:cs="Segoe UI"/>
          <w:lang w:val="en-US" w:eastAsia="en-GB"/>
        </w:rPr>
      </w:pPr>
      <w:r w:rsidRPr="00E20E57">
        <w:rPr>
          <w:rFonts w:ascii="Segoe UI" w:eastAsia="MS Gothic" w:hAnsi="Segoe UI" w:cs="Segoe UI"/>
          <w:lang w:val="en-US" w:eastAsia="en-GB"/>
        </w:rPr>
        <w:t>“I feel that personally they do not have a medical/nursing background to assess allergic/anaphylaxis risk, understanding vaccine components and the anatomy of the corona virus.”</w:t>
      </w:r>
    </w:p>
    <w:p w14:paraId="61D870F3"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eastAsia="en-GB"/>
        </w:rPr>
        <w:t>MHP Vaccinator</w:t>
      </w:r>
    </w:p>
    <w:p w14:paraId="4771FE28"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7B30233D" w14:textId="77777777" w:rsidR="00460214" w:rsidRPr="00E20E57" w:rsidRDefault="00460214" w:rsidP="00460214">
      <w:pPr>
        <w:spacing w:after="120"/>
        <w:rPr>
          <w:rFonts w:ascii="Segoe UI" w:eastAsia="MS Gothic" w:hAnsi="Segoe UI" w:cs="Segoe UI"/>
          <w:lang w:val="en-US" w:eastAsia="en-GB"/>
        </w:rPr>
      </w:pPr>
      <w:r w:rsidRPr="00E20E57">
        <w:rPr>
          <w:rFonts w:ascii="Segoe UI" w:eastAsia="MS Gothic" w:hAnsi="Segoe UI" w:cs="Segoe UI"/>
          <w:lang w:val="en-US" w:eastAsia="en-GB"/>
        </w:rPr>
        <w:t xml:space="preserve">“Concerned how it will </w:t>
      </w:r>
      <w:proofErr w:type="spellStart"/>
      <w:r w:rsidRPr="00E20E57">
        <w:rPr>
          <w:rFonts w:ascii="Segoe UI" w:eastAsia="MS Gothic" w:hAnsi="Segoe UI" w:cs="Segoe UI"/>
          <w:lang w:val="en-US" w:eastAsia="en-GB"/>
        </w:rPr>
        <w:t>effect</w:t>
      </w:r>
      <w:proofErr w:type="spellEnd"/>
      <w:r w:rsidRPr="00E20E57">
        <w:rPr>
          <w:rFonts w:ascii="Segoe UI" w:eastAsia="MS Gothic" w:hAnsi="Segoe UI" w:cs="Segoe UI"/>
          <w:lang w:val="en-US" w:eastAsia="en-GB"/>
        </w:rPr>
        <w:t xml:space="preserve"> my registration if a mistake is made under my supervision” </w:t>
      </w:r>
    </w:p>
    <w:p w14:paraId="00C4CBC8"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eastAsia="en-GB"/>
        </w:rPr>
        <w:t>Vaccinator</w:t>
      </w:r>
    </w:p>
    <w:p w14:paraId="18CA6B6F"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28884882" w14:textId="67399011"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eastAsia="en-GB"/>
        </w:rPr>
        <w:t>“Anyone can be taught how to perform a task (i</w:t>
      </w:r>
      <w:r w:rsidR="00382EC8">
        <w:rPr>
          <w:rFonts w:ascii="Segoe UI" w:eastAsia="MS Gothic" w:hAnsi="Segoe UI" w:cs="Segoe UI"/>
          <w:lang w:eastAsia="en-GB"/>
        </w:rPr>
        <w:t>.</w:t>
      </w:r>
      <w:r w:rsidRPr="00E20E57">
        <w:rPr>
          <w:rFonts w:ascii="Segoe UI" w:eastAsia="MS Gothic" w:hAnsi="Segoe UI" w:cs="Segoe UI"/>
          <w:lang w:eastAsia="en-GB"/>
        </w:rPr>
        <w:t>e.</w:t>
      </w:r>
      <w:r w:rsidR="00382EC8">
        <w:rPr>
          <w:rFonts w:ascii="Segoe UI" w:eastAsia="MS Gothic" w:hAnsi="Segoe UI" w:cs="Segoe UI"/>
          <w:lang w:eastAsia="en-GB"/>
        </w:rPr>
        <w:t xml:space="preserve"> </w:t>
      </w:r>
      <w:r w:rsidRPr="00E20E57">
        <w:rPr>
          <w:rFonts w:ascii="Segoe UI" w:eastAsia="MS Gothic" w:hAnsi="Segoe UI" w:cs="Segoe UI"/>
          <w:lang w:eastAsia="en-GB"/>
        </w:rPr>
        <w:t>administering a vaccination), however, the Covid 19 pandemic is a public health issue, therefore, qualified and registered health professionals should be employed into these roles.”</w:t>
      </w:r>
    </w:p>
    <w:p w14:paraId="0F5277A3" w14:textId="77777777" w:rsidR="00460214" w:rsidRPr="00E20E57" w:rsidRDefault="00460214" w:rsidP="00460214">
      <w:pPr>
        <w:numPr>
          <w:ilvl w:val="0"/>
          <w:numId w:val="25"/>
        </w:numPr>
        <w:spacing w:after="120"/>
        <w:rPr>
          <w:rFonts w:ascii="Segoe UI" w:eastAsia="MS Gothic" w:hAnsi="Segoe UI" w:cs="Segoe UI"/>
          <w:i/>
          <w:iCs/>
          <w:lang w:eastAsia="en-GB"/>
        </w:rPr>
      </w:pPr>
      <w:r w:rsidRPr="00E20E57">
        <w:rPr>
          <w:rFonts w:ascii="Segoe UI" w:eastAsia="MS Gothic" w:hAnsi="Segoe UI" w:cs="Segoe UI"/>
          <w:i/>
          <w:iCs/>
          <w:lang w:eastAsia="en-GB"/>
        </w:rPr>
        <w:t xml:space="preserve">Vaccinator </w:t>
      </w:r>
    </w:p>
    <w:p w14:paraId="69C46039" w14:textId="77777777" w:rsidR="00460214" w:rsidRPr="00E20E57" w:rsidRDefault="00460214" w:rsidP="00460214">
      <w:pPr>
        <w:spacing w:after="120"/>
        <w:rPr>
          <w:rFonts w:ascii="Segoe UI" w:eastAsia="MS Gothic" w:hAnsi="Segoe UI" w:cs="Segoe UI"/>
          <w:i/>
          <w:iCs/>
          <w:lang w:eastAsia="en-GB"/>
        </w:rPr>
      </w:pPr>
    </w:p>
    <w:p w14:paraId="2DAC4F26" w14:textId="77777777" w:rsidR="00460214" w:rsidRPr="00E20E57" w:rsidRDefault="00460214" w:rsidP="00460214">
      <w:pPr>
        <w:spacing w:after="120"/>
        <w:rPr>
          <w:rFonts w:ascii="Segoe UI" w:eastAsia="MS Gothic" w:hAnsi="Segoe UI" w:cs="Segoe UI"/>
          <w:b/>
          <w:bCs/>
          <w:i/>
          <w:iCs/>
          <w:lang w:eastAsia="en-GB"/>
        </w:rPr>
      </w:pPr>
      <w:r w:rsidRPr="00E20E57">
        <w:rPr>
          <w:rFonts w:ascii="Segoe UI" w:eastAsia="MS Gothic" w:hAnsi="Segoe UI" w:cs="Segoe UI"/>
          <w:b/>
          <w:bCs/>
          <w:i/>
          <w:iCs/>
          <w:lang w:eastAsia="en-GB"/>
        </w:rPr>
        <w:t>Other comments:</w:t>
      </w:r>
    </w:p>
    <w:p w14:paraId="46653E45" w14:textId="77777777" w:rsidR="00460214" w:rsidRPr="00E20E57" w:rsidRDefault="00460214" w:rsidP="00460214">
      <w:pPr>
        <w:spacing w:after="120"/>
        <w:rPr>
          <w:rFonts w:ascii="Segoe UI" w:eastAsia="MS Gothic" w:hAnsi="Segoe UI" w:cs="Segoe UI"/>
          <w:lang w:val="en-US" w:eastAsia="en-GB"/>
        </w:rPr>
      </w:pPr>
      <w:r w:rsidRPr="00E20E57">
        <w:rPr>
          <w:rFonts w:ascii="Segoe UI" w:eastAsia="MS Gothic" w:hAnsi="Segoe UI" w:cs="Segoe UI"/>
          <w:lang w:val="en-US" w:eastAsia="en-GB"/>
        </w:rPr>
        <w:t xml:space="preserve"> “I have seen firsthand what it would be like to live with covid 19 and would like my whanau to get the vaccine.”</w:t>
      </w:r>
    </w:p>
    <w:p w14:paraId="3512B243"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proofErr w:type="spellStart"/>
      <w:r w:rsidRPr="00E20E57">
        <w:rPr>
          <w:rFonts w:ascii="Segoe UI" w:eastAsia="MS Gothic" w:hAnsi="Segoe UI" w:cs="Segoe UI"/>
          <w:i/>
          <w:iCs/>
          <w:lang w:val="en-US" w:eastAsia="en-GB"/>
        </w:rPr>
        <w:t>Kaimanaaki</w:t>
      </w:r>
      <w:proofErr w:type="spellEnd"/>
    </w:p>
    <w:p w14:paraId="294D7BF9"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1C99CBD0" w14:textId="4C826827"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val="en-US" w:eastAsia="en-GB"/>
        </w:rPr>
        <w:t xml:space="preserve">“I think policy and procedure needs to be streamlined and mandated under a </w:t>
      </w:r>
      <w:r w:rsidR="00296161">
        <w:rPr>
          <w:rFonts w:ascii="Segoe UI" w:eastAsia="MS Gothic" w:hAnsi="Segoe UI" w:cs="Segoe UI"/>
          <w:lang w:val="en-US" w:eastAsia="en-GB"/>
        </w:rPr>
        <w:t>DHB</w:t>
      </w:r>
      <w:r w:rsidR="00296161" w:rsidRPr="00E20E57">
        <w:rPr>
          <w:rFonts w:ascii="Segoe UI" w:eastAsia="MS Gothic" w:hAnsi="Segoe UI" w:cs="Segoe UI"/>
          <w:lang w:val="en-US" w:eastAsia="en-GB"/>
        </w:rPr>
        <w:t xml:space="preserve"> </w:t>
      </w:r>
      <w:r w:rsidRPr="00E20E57">
        <w:rPr>
          <w:rFonts w:ascii="Segoe UI" w:eastAsia="MS Gothic" w:hAnsi="Segoe UI" w:cs="Segoe UI"/>
          <w:lang w:val="en-US" w:eastAsia="en-GB"/>
        </w:rPr>
        <w:t>or similar as opposed to different providers having different requirements in terms of consent and administration.”</w:t>
      </w:r>
    </w:p>
    <w:p w14:paraId="532CA18F"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val="en-US" w:eastAsia="en-GB"/>
        </w:rPr>
        <w:t xml:space="preserve">DHB Nursing Student </w:t>
      </w:r>
    </w:p>
    <w:p w14:paraId="723ED139" w14:textId="77777777" w:rsidR="00460214" w:rsidRPr="00E20E57" w:rsidRDefault="00460214" w:rsidP="00460214">
      <w:pPr>
        <w:pStyle w:val="ListParagraph"/>
        <w:spacing w:after="120"/>
        <w:ind w:left="6120"/>
        <w:rPr>
          <w:rFonts w:ascii="Segoe UI" w:eastAsia="MS Gothic" w:hAnsi="Segoe UI" w:cs="Segoe UI"/>
          <w:i/>
          <w:iCs/>
          <w:lang w:eastAsia="en-GB"/>
        </w:rPr>
      </w:pPr>
      <w:r w:rsidRPr="00E20E57">
        <w:rPr>
          <w:rFonts w:ascii="Segoe UI" w:eastAsia="MS Gothic" w:hAnsi="Segoe UI" w:cs="Segoe UI"/>
          <w:i/>
          <w:iCs/>
          <w:lang w:val="en-US" w:eastAsia="en-GB"/>
        </w:rPr>
        <w:t xml:space="preserve"> </w:t>
      </w:r>
    </w:p>
    <w:p w14:paraId="6EED7596" w14:textId="5CD3C707" w:rsidR="00460214" w:rsidRPr="00E20E57" w:rsidRDefault="00460214" w:rsidP="00460214">
      <w:pPr>
        <w:spacing w:after="120"/>
        <w:rPr>
          <w:rFonts w:ascii="Segoe UI" w:eastAsia="MS Gothic" w:hAnsi="Segoe UI" w:cs="Segoe UI"/>
          <w:lang w:eastAsia="en-GB"/>
        </w:rPr>
      </w:pPr>
      <w:r w:rsidRPr="00E20E57">
        <w:rPr>
          <w:rFonts w:ascii="Segoe UI" w:eastAsia="MS Gothic" w:hAnsi="Segoe UI" w:cs="Segoe UI"/>
          <w:lang w:eastAsia="en-GB"/>
        </w:rPr>
        <w:t xml:space="preserve"> “Not being able to take consent makes this a real boring task orientated job without any job satisfaction. These people have been trained to do just a small part that </w:t>
      </w:r>
      <w:r w:rsidR="00382EC8" w:rsidRPr="00E20E57">
        <w:rPr>
          <w:rFonts w:ascii="Segoe UI" w:eastAsia="MS Gothic" w:hAnsi="Segoe UI" w:cs="Segoe UI"/>
          <w:lang w:eastAsia="en-GB"/>
        </w:rPr>
        <w:t>isn’t</w:t>
      </w:r>
      <w:r w:rsidRPr="00E20E57">
        <w:rPr>
          <w:rFonts w:ascii="Segoe UI" w:eastAsia="MS Gothic" w:hAnsi="Segoe UI" w:cs="Segoe UI"/>
          <w:lang w:eastAsia="en-GB"/>
        </w:rPr>
        <w:t xml:space="preserve"> </w:t>
      </w:r>
      <w:r w:rsidR="00382EC8" w:rsidRPr="00E20E57">
        <w:rPr>
          <w:rFonts w:ascii="Segoe UI" w:eastAsia="MS Gothic" w:hAnsi="Segoe UI" w:cs="Segoe UI"/>
          <w:lang w:eastAsia="en-GB"/>
        </w:rPr>
        <w:t>fulfilling</w:t>
      </w:r>
      <w:r w:rsidRPr="00E20E57">
        <w:rPr>
          <w:rFonts w:ascii="Segoe UI" w:eastAsia="MS Gothic" w:hAnsi="Segoe UI" w:cs="Segoe UI"/>
          <w:lang w:eastAsia="en-GB"/>
        </w:rPr>
        <w:t xml:space="preserve"> and no prospects in the future.”</w:t>
      </w:r>
    </w:p>
    <w:p w14:paraId="26C4DB54" w14:textId="77777777" w:rsidR="00460214" w:rsidRPr="00E20E57" w:rsidRDefault="00460214" w:rsidP="00460214">
      <w:pPr>
        <w:pStyle w:val="ListParagraph"/>
        <w:numPr>
          <w:ilvl w:val="0"/>
          <w:numId w:val="25"/>
        </w:numPr>
        <w:spacing w:after="120"/>
        <w:contextualSpacing/>
        <w:rPr>
          <w:rFonts w:ascii="Segoe UI" w:eastAsia="MS Gothic" w:hAnsi="Segoe UI" w:cs="Segoe UI"/>
          <w:i/>
          <w:iCs/>
          <w:lang w:eastAsia="en-GB"/>
        </w:rPr>
      </w:pPr>
      <w:r w:rsidRPr="00E20E57">
        <w:rPr>
          <w:rFonts w:ascii="Segoe UI" w:eastAsia="MS Gothic" w:hAnsi="Segoe UI" w:cs="Segoe UI"/>
          <w:i/>
          <w:iCs/>
          <w:lang w:eastAsia="en-GB"/>
        </w:rPr>
        <w:t xml:space="preserve">Supervising Vaccinator </w:t>
      </w:r>
    </w:p>
    <w:p w14:paraId="691EE547" w14:textId="77777777" w:rsidR="00460214" w:rsidRPr="00E20E57" w:rsidRDefault="00460214" w:rsidP="00460214">
      <w:pPr>
        <w:pStyle w:val="ListParagraph"/>
        <w:spacing w:after="120"/>
        <w:ind w:left="6120"/>
        <w:rPr>
          <w:rFonts w:ascii="Segoe UI" w:eastAsia="MS Gothic" w:hAnsi="Segoe UI" w:cs="Segoe UI"/>
          <w:i/>
          <w:iCs/>
          <w:lang w:eastAsia="en-GB"/>
        </w:rPr>
      </w:pPr>
    </w:p>
    <w:p w14:paraId="614EC4BC" w14:textId="2B371C3E" w:rsidR="00460214" w:rsidRPr="00E20E57" w:rsidDel="00872885" w:rsidRDefault="00460214" w:rsidP="00460214">
      <w:pPr>
        <w:spacing w:after="120"/>
        <w:rPr>
          <w:rFonts w:ascii="Segoe UI" w:eastAsia="MS Gothic" w:hAnsi="Segoe UI" w:cs="Segoe UI"/>
          <w:lang w:eastAsia="en-GB"/>
        </w:rPr>
      </w:pPr>
    </w:p>
    <w:p w14:paraId="4A3AD556" w14:textId="32BDEEEB" w:rsidR="00460214" w:rsidRDefault="00460214" w:rsidP="19ECEA41">
      <w:pPr>
        <w:spacing w:after="120"/>
        <w:ind w:left="5400"/>
        <w:rPr>
          <w:rFonts w:ascii="Segoe UI" w:eastAsia="MS Gothic" w:hAnsi="Segoe UI" w:cs="Segoe UI"/>
          <w:i/>
          <w:iCs/>
          <w:lang w:eastAsia="en-GB"/>
        </w:rPr>
      </w:pPr>
    </w:p>
    <w:p w14:paraId="38B3E7AA" w14:textId="77777777" w:rsidR="0075262D" w:rsidRPr="004867BC" w:rsidRDefault="0075262D" w:rsidP="00F23056"/>
    <w:sectPr w:rsidR="0075262D" w:rsidRPr="004867BC" w:rsidSect="00373E8F">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C2D4" w14:textId="77777777" w:rsidR="00676742" w:rsidRDefault="00676742" w:rsidP="00373E8F">
      <w:r>
        <w:separator/>
      </w:r>
    </w:p>
  </w:endnote>
  <w:endnote w:type="continuationSeparator" w:id="0">
    <w:p w14:paraId="4C8756FB" w14:textId="77777777" w:rsidR="00676742" w:rsidRDefault="00676742" w:rsidP="00373E8F">
      <w:r>
        <w:continuationSeparator/>
      </w:r>
    </w:p>
  </w:endnote>
  <w:endnote w:type="continuationNotice" w:id="1">
    <w:p w14:paraId="229A1234" w14:textId="77777777" w:rsidR="00676742" w:rsidRDefault="0067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70845"/>
      <w:docPartObj>
        <w:docPartGallery w:val="Page Numbers (Bottom of Page)"/>
        <w:docPartUnique/>
      </w:docPartObj>
    </w:sdtPr>
    <w:sdtEndPr>
      <w:rPr>
        <w:noProof/>
      </w:rPr>
    </w:sdtEndPr>
    <w:sdtContent>
      <w:p w14:paraId="51E67657" w14:textId="48002752" w:rsidR="00134755" w:rsidRDefault="001347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F0740" w14:textId="77777777" w:rsidR="00134755" w:rsidRDefault="0013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1183" w14:textId="77777777" w:rsidR="00676742" w:rsidRDefault="00676742" w:rsidP="00373E8F">
      <w:r>
        <w:separator/>
      </w:r>
    </w:p>
  </w:footnote>
  <w:footnote w:type="continuationSeparator" w:id="0">
    <w:p w14:paraId="6A8E44F7" w14:textId="77777777" w:rsidR="00676742" w:rsidRDefault="00676742" w:rsidP="00373E8F">
      <w:r>
        <w:continuationSeparator/>
      </w:r>
    </w:p>
  </w:footnote>
  <w:footnote w:type="continuationNotice" w:id="1">
    <w:p w14:paraId="52B5CB89" w14:textId="77777777" w:rsidR="00676742" w:rsidRDefault="00676742"/>
  </w:footnote>
  <w:footnote w:id="2">
    <w:p w14:paraId="56FA1B96" w14:textId="4653A1A2" w:rsidR="00EC1321" w:rsidRPr="00126E10" w:rsidRDefault="00EC1321">
      <w:pPr>
        <w:pStyle w:val="FootnoteText"/>
        <w:rPr>
          <w:lang w:val="mi-NZ"/>
        </w:rPr>
      </w:pPr>
      <w:r w:rsidRPr="00CF7988">
        <w:rPr>
          <w:rStyle w:val="FootnoteReference"/>
          <w:color w:val="FF0000"/>
        </w:rPr>
        <w:footnoteRef/>
      </w:r>
      <w:r w:rsidRPr="00CF7988">
        <w:rPr>
          <w:color w:val="FF0000"/>
        </w:rPr>
        <w:t xml:space="preserve"> </w:t>
      </w:r>
      <w:proofErr w:type="spellStart"/>
      <w:r w:rsidRPr="00CF7988">
        <w:rPr>
          <w:color w:val="FF0000"/>
          <w:lang w:val="mi-NZ"/>
        </w:rPr>
        <w:t>See</w:t>
      </w:r>
      <w:proofErr w:type="spellEnd"/>
      <w:r w:rsidRPr="00CF7988">
        <w:rPr>
          <w:color w:val="FF0000"/>
          <w:lang w:val="mi-NZ"/>
        </w:rPr>
        <w:t xml:space="preserve"> </w:t>
      </w:r>
      <w:proofErr w:type="spellStart"/>
      <w:r w:rsidRPr="00CF7988">
        <w:rPr>
          <w:color w:val="FF0000"/>
          <w:lang w:val="mi-NZ"/>
        </w:rPr>
        <w:t>Addendum</w:t>
      </w:r>
      <w:proofErr w:type="spellEnd"/>
      <w:r w:rsidRPr="00CF7988">
        <w:rPr>
          <w:color w:val="FF0000"/>
          <w:lang w:val="mi-NZ"/>
        </w:rPr>
        <w:t xml:space="preserve"> </w:t>
      </w:r>
      <w:proofErr w:type="spellStart"/>
      <w:r w:rsidRPr="00CF7988">
        <w:rPr>
          <w:color w:val="FF0000"/>
          <w:lang w:val="mi-NZ"/>
        </w:rPr>
        <w:t>at</w:t>
      </w:r>
      <w:proofErr w:type="spellEnd"/>
      <w:r w:rsidRPr="00CF7988">
        <w:rPr>
          <w:color w:val="FF0000"/>
          <w:lang w:val="mi-NZ"/>
        </w:rPr>
        <w:t xml:space="preserve"> </w:t>
      </w:r>
      <w:proofErr w:type="spellStart"/>
      <w:r w:rsidRPr="00CF7988">
        <w:rPr>
          <w:color w:val="FF0000"/>
          <w:lang w:val="mi-NZ"/>
        </w:rPr>
        <w:t>top</w:t>
      </w:r>
      <w:proofErr w:type="spellEnd"/>
      <w:r w:rsidRPr="00CF7988">
        <w:rPr>
          <w:color w:val="FF0000"/>
          <w:lang w:val="mi-NZ"/>
        </w:rPr>
        <w:t xml:space="preserve"> of </w:t>
      </w:r>
      <w:proofErr w:type="spellStart"/>
      <w:r w:rsidRPr="00CF7988">
        <w:rPr>
          <w:color w:val="FF0000"/>
          <w:lang w:val="mi-NZ"/>
        </w:rPr>
        <w:t>page</w:t>
      </w:r>
      <w:proofErr w:type="spellEnd"/>
      <w:r w:rsidRPr="00CF7988">
        <w:rPr>
          <w:color w:val="FF0000"/>
          <w:lang w:val="mi-NZ"/>
        </w:rPr>
        <w:t xml:space="preserve"> 1. </w:t>
      </w:r>
      <w:proofErr w:type="spellStart"/>
      <w:r w:rsidR="00223F01" w:rsidRPr="00CF7988">
        <w:rPr>
          <w:color w:val="FF0000"/>
          <w:lang w:val="mi-NZ"/>
        </w:rPr>
        <w:t>We</w:t>
      </w:r>
      <w:proofErr w:type="spellEnd"/>
      <w:r w:rsidR="00223F01" w:rsidRPr="00CF7988">
        <w:rPr>
          <w:color w:val="FF0000"/>
          <w:lang w:val="mi-NZ"/>
        </w:rPr>
        <w:t xml:space="preserve"> are </w:t>
      </w:r>
      <w:proofErr w:type="spellStart"/>
      <w:r w:rsidR="00223F01" w:rsidRPr="00CF7988">
        <w:rPr>
          <w:color w:val="FF0000"/>
          <w:lang w:val="mi-NZ"/>
        </w:rPr>
        <w:t>s</w:t>
      </w:r>
      <w:r w:rsidRPr="00CF7988">
        <w:rPr>
          <w:color w:val="FF0000"/>
          <w:lang w:val="mi-NZ"/>
        </w:rPr>
        <w:t>eeking</w:t>
      </w:r>
      <w:proofErr w:type="spellEnd"/>
      <w:r w:rsidRPr="00CF7988">
        <w:rPr>
          <w:color w:val="FF0000"/>
          <w:lang w:val="mi-NZ"/>
        </w:rPr>
        <w:t xml:space="preserve"> </w:t>
      </w:r>
      <w:proofErr w:type="spellStart"/>
      <w:r w:rsidRPr="00CF7988">
        <w:rPr>
          <w:color w:val="FF0000"/>
          <w:lang w:val="mi-NZ"/>
        </w:rPr>
        <w:t>feedback</w:t>
      </w:r>
      <w:proofErr w:type="spellEnd"/>
      <w:r w:rsidRPr="00CF7988">
        <w:rPr>
          <w:color w:val="FF0000"/>
          <w:lang w:val="mi-NZ"/>
        </w:rPr>
        <w:t xml:space="preserve"> </w:t>
      </w:r>
      <w:proofErr w:type="spellStart"/>
      <w:r w:rsidRPr="00CF7988">
        <w:rPr>
          <w:color w:val="FF0000"/>
          <w:lang w:val="mi-NZ"/>
        </w:rPr>
        <w:t>on</w:t>
      </w:r>
      <w:proofErr w:type="spellEnd"/>
      <w:r w:rsidRPr="00CF7988">
        <w:rPr>
          <w:color w:val="FF0000"/>
          <w:lang w:val="mi-NZ"/>
        </w:rPr>
        <w:t xml:space="preserve"> </w:t>
      </w:r>
      <w:proofErr w:type="spellStart"/>
      <w:r w:rsidRPr="00CF7988">
        <w:rPr>
          <w:color w:val="FF0000"/>
          <w:lang w:val="mi-NZ"/>
        </w:rPr>
        <w:t>the</w:t>
      </w:r>
      <w:proofErr w:type="spellEnd"/>
      <w:r w:rsidRPr="00CF7988">
        <w:rPr>
          <w:color w:val="FF0000"/>
          <w:lang w:val="mi-NZ"/>
        </w:rPr>
        <w:t xml:space="preserve"> </w:t>
      </w:r>
      <w:proofErr w:type="spellStart"/>
      <w:r w:rsidRPr="00CF7988">
        <w:rPr>
          <w:color w:val="FF0000"/>
          <w:lang w:val="mi-NZ"/>
        </w:rPr>
        <w:t>proposal</w:t>
      </w:r>
      <w:proofErr w:type="spellEnd"/>
      <w:r w:rsidRPr="00CF7988">
        <w:rPr>
          <w:color w:val="FF0000"/>
          <w:lang w:val="mi-NZ"/>
        </w:rPr>
        <w:t xml:space="preserve"> for VHW to </w:t>
      </w:r>
      <w:proofErr w:type="spellStart"/>
      <w:r w:rsidRPr="00CF7988">
        <w:rPr>
          <w:color w:val="FF0000"/>
          <w:lang w:val="mi-NZ"/>
        </w:rPr>
        <w:t>immunise</w:t>
      </w:r>
      <w:proofErr w:type="spellEnd"/>
      <w:r w:rsidRPr="00CF7988">
        <w:rPr>
          <w:color w:val="FF0000"/>
          <w:lang w:val="mi-NZ"/>
        </w:rPr>
        <w:t xml:space="preserve"> </w:t>
      </w:r>
      <w:proofErr w:type="spellStart"/>
      <w:r w:rsidRPr="00CF7988">
        <w:rPr>
          <w:color w:val="FF0000"/>
          <w:lang w:val="mi-NZ"/>
        </w:rPr>
        <w:t>people</w:t>
      </w:r>
      <w:proofErr w:type="spellEnd"/>
      <w:r w:rsidRPr="00CF7988">
        <w:rPr>
          <w:color w:val="FF0000"/>
          <w:lang w:val="mi-NZ"/>
        </w:rPr>
        <w:t xml:space="preserve"> </w:t>
      </w:r>
      <w:proofErr w:type="spellStart"/>
      <w:r w:rsidRPr="00CF7988">
        <w:rPr>
          <w:color w:val="FF0000"/>
          <w:lang w:val="mi-NZ"/>
        </w:rPr>
        <w:t>age</w:t>
      </w:r>
      <w:r w:rsidR="00126E10" w:rsidRPr="00CF7988">
        <w:rPr>
          <w:color w:val="FF0000"/>
          <w:lang w:val="mi-NZ"/>
        </w:rPr>
        <w:t>d</w:t>
      </w:r>
      <w:proofErr w:type="spellEnd"/>
      <w:r w:rsidRPr="00CF7988">
        <w:rPr>
          <w:color w:val="FF0000"/>
          <w:lang w:val="mi-NZ"/>
        </w:rPr>
        <w:t xml:space="preserve"> 5 and </w:t>
      </w:r>
      <w:proofErr w:type="spellStart"/>
      <w:r w:rsidRPr="00CF7988">
        <w:rPr>
          <w:color w:val="FF0000"/>
          <w:lang w:val="mi-NZ"/>
        </w:rPr>
        <w:t>up</w:t>
      </w:r>
      <w:proofErr w:type="spellEnd"/>
      <w:r w:rsidRPr="00CF7988">
        <w:rPr>
          <w:color w:val="FF0000"/>
          <w:lang w:val="mi-NZ"/>
        </w:rPr>
        <w:t xml:space="preserve"> OR </w:t>
      </w:r>
      <w:proofErr w:type="spellStart"/>
      <w:r w:rsidR="00880ED3" w:rsidRPr="00CF7988">
        <w:rPr>
          <w:color w:val="FF0000"/>
          <w:lang w:val="mi-NZ"/>
        </w:rPr>
        <w:t>aged</w:t>
      </w:r>
      <w:proofErr w:type="spellEnd"/>
      <w:r w:rsidRPr="00CF7988">
        <w:rPr>
          <w:color w:val="FF0000"/>
          <w:lang w:val="mi-NZ"/>
        </w:rPr>
        <w:t xml:space="preserve"> 12 and </w:t>
      </w:r>
      <w:proofErr w:type="spellStart"/>
      <w:r w:rsidRPr="00CF7988">
        <w:rPr>
          <w:color w:val="FF0000"/>
          <w:lang w:val="mi-NZ"/>
        </w:rPr>
        <w:t>up</w:t>
      </w:r>
      <w:proofErr w:type="spellEnd"/>
    </w:p>
  </w:footnote>
  <w:footnote w:id="3">
    <w:p w14:paraId="2708C4AB" w14:textId="5402A881" w:rsidR="00223F01" w:rsidRPr="00223F01" w:rsidRDefault="00223F01">
      <w:pPr>
        <w:pStyle w:val="FootnoteText"/>
        <w:rPr>
          <w:lang w:val="mi-NZ"/>
        </w:rPr>
      </w:pPr>
      <w:r w:rsidRPr="00CF7988">
        <w:rPr>
          <w:rStyle w:val="FootnoteReference"/>
          <w:color w:val="FF0000"/>
        </w:rPr>
        <w:footnoteRef/>
      </w:r>
      <w:r w:rsidRPr="00CF7988">
        <w:rPr>
          <w:color w:val="FF0000"/>
        </w:rPr>
        <w:t xml:space="preserve"> </w:t>
      </w:r>
      <w:proofErr w:type="spellStart"/>
      <w:r w:rsidRPr="00CF7988">
        <w:rPr>
          <w:color w:val="FF0000"/>
          <w:lang w:val="mi-NZ"/>
        </w:rPr>
        <w:t>See</w:t>
      </w:r>
      <w:proofErr w:type="spellEnd"/>
      <w:r w:rsidRPr="00CF7988">
        <w:rPr>
          <w:color w:val="FF0000"/>
          <w:lang w:val="mi-NZ"/>
        </w:rPr>
        <w:t xml:space="preserve"> </w:t>
      </w:r>
      <w:proofErr w:type="spellStart"/>
      <w:r w:rsidRPr="00CF7988">
        <w:rPr>
          <w:color w:val="FF0000"/>
          <w:lang w:val="mi-NZ"/>
        </w:rPr>
        <w:t>Addendum</w:t>
      </w:r>
      <w:proofErr w:type="spellEnd"/>
      <w:r w:rsidRPr="00CF7988">
        <w:rPr>
          <w:color w:val="FF0000"/>
          <w:lang w:val="mi-NZ"/>
        </w:rPr>
        <w:t xml:space="preserve"> </w:t>
      </w:r>
      <w:proofErr w:type="spellStart"/>
      <w:r w:rsidRPr="00CF7988">
        <w:rPr>
          <w:color w:val="FF0000"/>
          <w:lang w:val="mi-NZ"/>
        </w:rPr>
        <w:t>at</w:t>
      </w:r>
      <w:proofErr w:type="spellEnd"/>
      <w:r w:rsidRPr="00CF7988">
        <w:rPr>
          <w:color w:val="FF0000"/>
          <w:lang w:val="mi-NZ"/>
        </w:rPr>
        <w:t xml:space="preserve"> </w:t>
      </w:r>
      <w:proofErr w:type="spellStart"/>
      <w:r w:rsidRPr="00CF7988">
        <w:rPr>
          <w:color w:val="FF0000"/>
          <w:lang w:val="mi-NZ"/>
        </w:rPr>
        <w:t>top</w:t>
      </w:r>
      <w:proofErr w:type="spellEnd"/>
      <w:r w:rsidRPr="00CF7988">
        <w:rPr>
          <w:color w:val="FF0000"/>
          <w:lang w:val="mi-NZ"/>
        </w:rPr>
        <w:t xml:space="preserve"> of </w:t>
      </w:r>
      <w:proofErr w:type="spellStart"/>
      <w:r w:rsidRPr="00CF7988">
        <w:rPr>
          <w:color w:val="FF0000"/>
          <w:lang w:val="mi-NZ"/>
        </w:rPr>
        <w:t>page</w:t>
      </w:r>
      <w:proofErr w:type="spellEnd"/>
      <w:r w:rsidRPr="00CF7988">
        <w:rPr>
          <w:color w:val="FF0000"/>
          <w:lang w:val="mi-NZ"/>
        </w:rPr>
        <w:t xml:space="preserve"> 1. </w:t>
      </w:r>
      <w:proofErr w:type="spellStart"/>
      <w:r w:rsidRPr="00CF7988">
        <w:rPr>
          <w:color w:val="FF0000"/>
          <w:lang w:val="mi-NZ"/>
        </w:rPr>
        <w:t>We</w:t>
      </w:r>
      <w:proofErr w:type="spellEnd"/>
      <w:r w:rsidRPr="00CF7988">
        <w:rPr>
          <w:color w:val="FF0000"/>
          <w:lang w:val="mi-NZ"/>
        </w:rPr>
        <w:t xml:space="preserve"> are </w:t>
      </w:r>
      <w:proofErr w:type="spellStart"/>
      <w:r w:rsidRPr="00CF7988">
        <w:rPr>
          <w:color w:val="FF0000"/>
          <w:lang w:val="mi-NZ"/>
        </w:rPr>
        <w:t>seeking</w:t>
      </w:r>
      <w:proofErr w:type="spellEnd"/>
      <w:r w:rsidRPr="00CF7988">
        <w:rPr>
          <w:color w:val="FF0000"/>
          <w:lang w:val="mi-NZ"/>
        </w:rPr>
        <w:t xml:space="preserve"> </w:t>
      </w:r>
      <w:proofErr w:type="spellStart"/>
      <w:r w:rsidRPr="00CF7988">
        <w:rPr>
          <w:color w:val="FF0000"/>
          <w:lang w:val="mi-NZ"/>
        </w:rPr>
        <w:t>feedback</w:t>
      </w:r>
      <w:proofErr w:type="spellEnd"/>
      <w:r w:rsidRPr="00CF7988">
        <w:rPr>
          <w:color w:val="FF0000"/>
          <w:lang w:val="mi-NZ"/>
        </w:rPr>
        <w:t xml:space="preserve"> </w:t>
      </w:r>
      <w:proofErr w:type="spellStart"/>
      <w:r w:rsidRPr="00CF7988">
        <w:rPr>
          <w:color w:val="FF0000"/>
          <w:lang w:val="mi-NZ"/>
        </w:rPr>
        <w:t>on</w:t>
      </w:r>
      <w:proofErr w:type="spellEnd"/>
      <w:r w:rsidRPr="00CF7988">
        <w:rPr>
          <w:color w:val="FF0000"/>
          <w:lang w:val="mi-NZ"/>
        </w:rPr>
        <w:t xml:space="preserve"> </w:t>
      </w:r>
      <w:proofErr w:type="spellStart"/>
      <w:r w:rsidRPr="00CF7988">
        <w:rPr>
          <w:color w:val="FF0000"/>
          <w:lang w:val="mi-NZ"/>
        </w:rPr>
        <w:t>the</w:t>
      </w:r>
      <w:proofErr w:type="spellEnd"/>
      <w:r w:rsidRPr="00CF7988">
        <w:rPr>
          <w:color w:val="FF0000"/>
          <w:lang w:val="mi-NZ"/>
        </w:rPr>
        <w:t xml:space="preserve"> </w:t>
      </w:r>
      <w:proofErr w:type="spellStart"/>
      <w:r w:rsidRPr="00CF7988">
        <w:rPr>
          <w:color w:val="FF0000"/>
          <w:lang w:val="mi-NZ"/>
        </w:rPr>
        <w:t>proposal</w:t>
      </w:r>
      <w:proofErr w:type="spellEnd"/>
      <w:r w:rsidRPr="00CF7988">
        <w:rPr>
          <w:color w:val="FF0000"/>
          <w:lang w:val="mi-NZ"/>
        </w:rPr>
        <w:t xml:space="preserve"> for VHW to </w:t>
      </w:r>
      <w:proofErr w:type="spellStart"/>
      <w:r w:rsidRPr="00CF7988">
        <w:rPr>
          <w:color w:val="FF0000"/>
          <w:lang w:val="mi-NZ"/>
        </w:rPr>
        <w:t>immunise</w:t>
      </w:r>
      <w:proofErr w:type="spellEnd"/>
      <w:r w:rsidRPr="00CF7988">
        <w:rPr>
          <w:color w:val="FF0000"/>
          <w:lang w:val="mi-NZ"/>
        </w:rPr>
        <w:t xml:space="preserve"> </w:t>
      </w:r>
      <w:proofErr w:type="spellStart"/>
      <w:r w:rsidRPr="00CF7988">
        <w:rPr>
          <w:color w:val="FF0000"/>
          <w:lang w:val="mi-NZ"/>
        </w:rPr>
        <w:t>people</w:t>
      </w:r>
      <w:proofErr w:type="spellEnd"/>
      <w:r w:rsidRPr="00CF7988">
        <w:rPr>
          <w:color w:val="FF0000"/>
          <w:lang w:val="mi-NZ"/>
        </w:rPr>
        <w:t xml:space="preserve"> </w:t>
      </w:r>
      <w:proofErr w:type="spellStart"/>
      <w:r w:rsidRPr="00CF7988">
        <w:rPr>
          <w:color w:val="FF0000"/>
          <w:lang w:val="mi-NZ"/>
        </w:rPr>
        <w:t>aged</w:t>
      </w:r>
      <w:proofErr w:type="spellEnd"/>
      <w:r w:rsidRPr="00CF7988">
        <w:rPr>
          <w:color w:val="FF0000"/>
          <w:lang w:val="mi-NZ"/>
        </w:rPr>
        <w:t xml:space="preserve"> 5 and </w:t>
      </w:r>
      <w:proofErr w:type="spellStart"/>
      <w:r w:rsidRPr="00CF7988">
        <w:rPr>
          <w:color w:val="FF0000"/>
          <w:lang w:val="mi-NZ"/>
        </w:rPr>
        <w:t>up</w:t>
      </w:r>
      <w:proofErr w:type="spellEnd"/>
      <w:r w:rsidRPr="00CF7988">
        <w:rPr>
          <w:color w:val="FF0000"/>
          <w:lang w:val="mi-NZ"/>
        </w:rPr>
        <w:t xml:space="preserve"> OR </w:t>
      </w:r>
      <w:proofErr w:type="spellStart"/>
      <w:r w:rsidRPr="00CF7988">
        <w:rPr>
          <w:color w:val="FF0000"/>
          <w:lang w:val="mi-NZ"/>
        </w:rPr>
        <w:t>aged</w:t>
      </w:r>
      <w:proofErr w:type="spellEnd"/>
      <w:r w:rsidRPr="00CF7988">
        <w:rPr>
          <w:color w:val="FF0000"/>
          <w:lang w:val="mi-NZ"/>
        </w:rPr>
        <w:t xml:space="preserve"> 12 and </w:t>
      </w:r>
      <w:proofErr w:type="spellStart"/>
      <w:r w:rsidRPr="00CF7988">
        <w:rPr>
          <w:color w:val="FF0000"/>
          <w:lang w:val="mi-NZ"/>
        </w:rPr>
        <w:t>up</w:t>
      </w:r>
      <w:proofErr w:type="spellEnd"/>
      <w:r w:rsidRPr="00CF7988">
        <w:rPr>
          <w:color w:val="FF0000"/>
          <w:lang w:val="mi-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9FA3" w14:textId="652C916B" w:rsidR="00373E8F" w:rsidRDefault="00373E8F" w:rsidP="00373E8F">
    <w:pPr>
      <w:pStyle w:val="Header"/>
      <w:jc w:val="right"/>
    </w:pPr>
    <w:r>
      <w:rPr>
        <w:noProof/>
      </w:rPr>
      <w:drawing>
        <wp:inline distT="0" distB="0" distL="0" distR="0" wp14:anchorId="3B127A08" wp14:editId="27FF49BB">
          <wp:extent cx="1357995" cy="5467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870" cy="55594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GBwkaQE8KskQZh" int2:id="3v9Q4Bul">
      <int2:state int2:value="Rejected" int2:type="LegacyProofing"/>
    </int2:textHash>
    <int2:textHash int2:hashCode="y37WHzPgvq6ig8" int2:id="62iyMTcK">
      <int2:state int2:value="Rejected" int2:type="LegacyProofing"/>
    </int2:textHash>
    <int2:textHash int2:hashCode="3uuzsduX1ZfvqY" int2:id="Ovea5TrL">
      <int2:state int2:value="Rejected" int2:type="LegacyProofing"/>
    </int2:textHash>
    <int2:textHash int2:hashCode="f/T0E3wGf7eLlh" int2:id="URoxoUKo">
      <int2:state int2:value="Rejected" int2:type="LegacyProofing"/>
    </int2:textHash>
    <int2:textHash int2:hashCode="pg5LWnudJkVk4I" int2:id="cI1BwCRm">
      <int2:state int2:value="Rejected" int2:type="LegacyProofing"/>
    </int2:textHash>
    <int2:textHash int2:hashCode="uKLf6rO6tdjMRM" int2:id="dp6Yt4tP">
      <int2:state int2:value="Rejected" int2:type="LegacyProofing"/>
    </int2:textHash>
    <int2:textHash int2:hashCode="M+lQXRKULoJZo8" int2:id="mnEfzEmz">
      <int2:state int2:value="Rejected" int2:type="LegacyProofing"/>
    </int2:textHash>
    <int2:textHash int2:hashCode="j/vVnlyd8YF7Tm" int2:id="puJtXZA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BED"/>
    <w:multiLevelType w:val="hybridMultilevel"/>
    <w:tmpl w:val="08FC0492"/>
    <w:lvl w:ilvl="0" w:tplc="1AF484C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6503B8"/>
    <w:multiLevelType w:val="hybridMultilevel"/>
    <w:tmpl w:val="79FADCE6"/>
    <w:lvl w:ilvl="0" w:tplc="290CF472">
      <w:start w:val="2"/>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967B10"/>
    <w:multiLevelType w:val="hybridMultilevel"/>
    <w:tmpl w:val="F2E4D020"/>
    <w:lvl w:ilvl="0" w:tplc="22C0A02A">
      <w:numFmt w:val="bullet"/>
      <w:lvlText w:val="-"/>
      <w:lvlJc w:val="left"/>
      <w:pPr>
        <w:ind w:left="6120" w:hanging="360"/>
      </w:pPr>
      <w:rPr>
        <w:rFonts w:ascii="Segoe UI" w:eastAsia="MS Gothic" w:hAnsi="Segoe UI" w:cs="Segoe UI" w:hint="default"/>
      </w:rPr>
    </w:lvl>
    <w:lvl w:ilvl="1" w:tplc="14090003" w:tentative="1">
      <w:start w:val="1"/>
      <w:numFmt w:val="bullet"/>
      <w:lvlText w:val="o"/>
      <w:lvlJc w:val="left"/>
      <w:pPr>
        <w:ind w:left="6840" w:hanging="360"/>
      </w:pPr>
      <w:rPr>
        <w:rFonts w:ascii="Courier New" w:hAnsi="Courier New" w:cs="Courier New" w:hint="default"/>
      </w:rPr>
    </w:lvl>
    <w:lvl w:ilvl="2" w:tplc="14090005" w:tentative="1">
      <w:start w:val="1"/>
      <w:numFmt w:val="bullet"/>
      <w:lvlText w:val=""/>
      <w:lvlJc w:val="left"/>
      <w:pPr>
        <w:ind w:left="7560" w:hanging="360"/>
      </w:pPr>
      <w:rPr>
        <w:rFonts w:ascii="Wingdings" w:hAnsi="Wingdings" w:hint="default"/>
      </w:rPr>
    </w:lvl>
    <w:lvl w:ilvl="3" w:tplc="14090001" w:tentative="1">
      <w:start w:val="1"/>
      <w:numFmt w:val="bullet"/>
      <w:lvlText w:val=""/>
      <w:lvlJc w:val="left"/>
      <w:pPr>
        <w:ind w:left="8280" w:hanging="360"/>
      </w:pPr>
      <w:rPr>
        <w:rFonts w:ascii="Symbol" w:hAnsi="Symbol" w:hint="default"/>
      </w:rPr>
    </w:lvl>
    <w:lvl w:ilvl="4" w:tplc="14090003" w:tentative="1">
      <w:start w:val="1"/>
      <w:numFmt w:val="bullet"/>
      <w:lvlText w:val="o"/>
      <w:lvlJc w:val="left"/>
      <w:pPr>
        <w:ind w:left="9000" w:hanging="360"/>
      </w:pPr>
      <w:rPr>
        <w:rFonts w:ascii="Courier New" w:hAnsi="Courier New" w:cs="Courier New" w:hint="default"/>
      </w:rPr>
    </w:lvl>
    <w:lvl w:ilvl="5" w:tplc="14090005" w:tentative="1">
      <w:start w:val="1"/>
      <w:numFmt w:val="bullet"/>
      <w:lvlText w:val=""/>
      <w:lvlJc w:val="left"/>
      <w:pPr>
        <w:ind w:left="9720" w:hanging="360"/>
      </w:pPr>
      <w:rPr>
        <w:rFonts w:ascii="Wingdings" w:hAnsi="Wingdings" w:hint="default"/>
      </w:rPr>
    </w:lvl>
    <w:lvl w:ilvl="6" w:tplc="14090001" w:tentative="1">
      <w:start w:val="1"/>
      <w:numFmt w:val="bullet"/>
      <w:lvlText w:val=""/>
      <w:lvlJc w:val="left"/>
      <w:pPr>
        <w:ind w:left="10440" w:hanging="360"/>
      </w:pPr>
      <w:rPr>
        <w:rFonts w:ascii="Symbol" w:hAnsi="Symbol" w:hint="default"/>
      </w:rPr>
    </w:lvl>
    <w:lvl w:ilvl="7" w:tplc="14090003" w:tentative="1">
      <w:start w:val="1"/>
      <w:numFmt w:val="bullet"/>
      <w:lvlText w:val="o"/>
      <w:lvlJc w:val="left"/>
      <w:pPr>
        <w:ind w:left="11160" w:hanging="360"/>
      </w:pPr>
      <w:rPr>
        <w:rFonts w:ascii="Courier New" w:hAnsi="Courier New" w:cs="Courier New" w:hint="default"/>
      </w:rPr>
    </w:lvl>
    <w:lvl w:ilvl="8" w:tplc="14090005" w:tentative="1">
      <w:start w:val="1"/>
      <w:numFmt w:val="bullet"/>
      <w:lvlText w:val=""/>
      <w:lvlJc w:val="left"/>
      <w:pPr>
        <w:ind w:left="11880" w:hanging="360"/>
      </w:pPr>
      <w:rPr>
        <w:rFonts w:ascii="Wingdings" w:hAnsi="Wingdings" w:hint="default"/>
      </w:rPr>
    </w:lvl>
  </w:abstractNum>
  <w:abstractNum w:abstractNumId="3" w15:restartNumberingAfterBreak="0">
    <w:nsid w:val="2B2B53AE"/>
    <w:multiLevelType w:val="hybridMultilevel"/>
    <w:tmpl w:val="F3EC4982"/>
    <w:lvl w:ilvl="0" w:tplc="67FA5E98">
      <w:start w:val="1"/>
      <w:numFmt w:val="bullet"/>
      <w:lvlText w:val="·"/>
      <w:lvlJc w:val="left"/>
      <w:pPr>
        <w:ind w:left="720" w:hanging="360"/>
      </w:pPr>
      <w:rPr>
        <w:rFonts w:ascii="Symbol" w:hAnsi="Symbol" w:hint="default"/>
      </w:rPr>
    </w:lvl>
    <w:lvl w:ilvl="1" w:tplc="88CC5E5A">
      <w:start w:val="1"/>
      <w:numFmt w:val="bullet"/>
      <w:lvlText w:val="o"/>
      <w:lvlJc w:val="left"/>
      <w:pPr>
        <w:ind w:left="1440" w:hanging="360"/>
      </w:pPr>
      <w:rPr>
        <w:rFonts w:ascii="Courier New" w:hAnsi="Courier New" w:hint="default"/>
      </w:rPr>
    </w:lvl>
    <w:lvl w:ilvl="2" w:tplc="F54E6392">
      <w:start w:val="1"/>
      <w:numFmt w:val="bullet"/>
      <w:lvlText w:val=""/>
      <w:lvlJc w:val="left"/>
      <w:pPr>
        <w:ind w:left="2160" w:hanging="360"/>
      </w:pPr>
      <w:rPr>
        <w:rFonts w:ascii="Wingdings" w:hAnsi="Wingdings" w:hint="default"/>
      </w:rPr>
    </w:lvl>
    <w:lvl w:ilvl="3" w:tplc="67640826">
      <w:start w:val="1"/>
      <w:numFmt w:val="bullet"/>
      <w:lvlText w:val=""/>
      <w:lvlJc w:val="left"/>
      <w:pPr>
        <w:ind w:left="2880" w:hanging="360"/>
      </w:pPr>
      <w:rPr>
        <w:rFonts w:ascii="Symbol" w:hAnsi="Symbol" w:hint="default"/>
      </w:rPr>
    </w:lvl>
    <w:lvl w:ilvl="4" w:tplc="F1C8259A">
      <w:start w:val="1"/>
      <w:numFmt w:val="bullet"/>
      <w:lvlText w:val="o"/>
      <w:lvlJc w:val="left"/>
      <w:pPr>
        <w:ind w:left="3600" w:hanging="360"/>
      </w:pPr>
      <w:rPr>
        <w:rFonts w:ascii="Courier New" w:hAnsi="Courier New" w:hint="default"/>
      </w:rPr>
    </w:lvl>
    <w:lvl w:ilvl="5" w:tplc="0CD6BFB8">
      <w:start w:val="1"/>
      <w:numFmt w:val="bullet"/>
      <w:lvlText w:val=""/>
      <w:lvlJc w:val="left"/>
      <w:pPr>
        <w:ind w:left="4320" w:hanging="360"/>
      </w:pPr>
      <w:rPr>
        <w:rFonts w:ascii="Wingdings" w:hAnsi="Wingdings" w:hint="default"/>
      </w:rPr>
    </w:lvl>
    <w:lvl w:ilvl="6" w:tplc="7BCA57C6">
      <w:start w:val="1"/>
      <w:numFmt w:val="bullet"/>
      <w:lvlText w:val=""/>
      <w:lvlJc w:val="left"/>
      <w:pPr>
        <w:ind w:left="5040" w:hanging="360"/>
      </w:pPr>
      <w:rPr>
        <w:rFonts w:ascii="Symbol" w:hAnsi="Symbol" w:hint="default"/>
      </w:rPr>
    </w:lvl>
    <w:lvl w:ilvl="7" w:tplc="D6EEE15A">
      <w:start w:val="1"/>
      <w:numFmt w:val="bullet"/>
      <w:lvlText w:val="o"/>
      <w:lvlJc w:val="left"/>
      <w:pPr>
        <w:ind w:left="5760" w:hanging="360"/>
      </w:pPr>
      <w:rPr>
        <w:rFonts w:ascii="Courier New" w:hAnsi="Courier New" w:hint="default"/>
      </w:rPr>
    </w:lvl>
    <w:lvl w:ilvl="8" w:tplc="C2D26896">
      <w:start w:val="1"/>
      <w:numFmt w:val="bullet"/>
      <w:lvlText w:val=""/>
      <w:lvlJc w:val="left"/>
      <w:pPr>
        <w:ind w:left="6480" w:hanging="360"/>
      </w:pPr>
      <w:rPr>
        <w:rFonts w:ascii="Wingdings" w:hAnsi="Wingdings" w:hint="default"/>
      </w:rPr>
    </w:lvl>
  </w:abstractNum>
  <w:abstractNum w:abstractNumId="4" w15:restartNumberingAfterBreak="0">
    <w:nsid w:val="3174597C"/>
    <w:multiLevelType w:val="multilevel"/>
    <w:tmpl w:val="CC66E496"/>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 w15:restartNumberingAfterBreak="0">
    <w:nsid w:val="324E1689"/>
    <w:multiLevelType w:val="hybridMultilevel"/>
    <w:tmpl w:val="8124E2AA"/>
    <w:lvl w:ilvl="0" w:tplc="290CF472">
      <w:start w:val="2"/>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74645B"/>
    <w:multiLevelType w:val="hybridMultilevel"/>
    <w:tmpl w:val="9B022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F436A1"/>
    <w:multiLevelType w:val="hybridMultilevel"/>
    <w:tmpl w:val="D578D6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07D340E"/>
    <w:multiLevelType w:val="hybridMultilevel"/>
    <w:tmpl w:val="792061B2"/>
    <w:lvl w:ilvl="0" w:tplc="840AEA66">
      <w:start w:val="1"/>
      <w:numFmt w:val="decimal"/>
      <w:pStyle w:val="NumberedParagraphs-MOH"/>
      <w:lvlText w:val="%1."/>
      <w:lvlJc w:val="left"/>
      <w:pPr>
        <w:ind w:left="851" w:hanging="851"/>
      </w:pPr>
      <w:rPr>
        <w:i w:val="0"/>
        <w:color w:val="auto"/>
      </w:rPr>
    </w:lvl>
    <w:lvl w:ilvl="1" w:tplc="14090017">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60446686">
      <w:start w:val="1"/>
      <w:numFmt w:val="lowerRoman"/>
      <w:pStyle w:val="SecondLevelBullets-MOH"/>
      <w:lvlText w:val="%3."/>
      <w:lvlJc w:val="right"/>
      <w:pPr>
        <w:ind w:left="1800" w:hanging="180"/>
      </w:pPr>
    </w:lvl>
    <w:lvl w:ilvl="3" w:tplc="7C820B70">
      <w:start w:val="1"/>
      <w:numFmt w:val="decimal"/>
      <w:lvlText w:val="%4."/>
      <w:lvlJc w:val="left"/>
      <w:pPr>
        <w:ind w:left="2520" w:hanging="360"/>
      </w:pPr>
    </w:lvl>
    <w:lvl w:ilvl="4" w:tplc="114A8740">
      <w:start w:val="1"/>
      <w:numFmt w:val="lowerLetter"/>
      <w:lvlText w:val="%5."/>
      <w:lvlJc w:val="left"/>
      <w:pPr>
        <w:ind w:left="3240" w:hanging="360"/>
      </w:pPr>
    </w:lvl>
    <w:lvl w:ilvl="5" w:tplc="404E629A">
      <w:start w:val="1"/>
      <w:numFmt w:val="lowerRoman"/>
      <w:lvlText w:val="%6."/>
      <w:lvlJc w:val="right"/>
      <w:pPr>
        <w:ind w:left="3960" w:hanging="180"/>
      </w:pPr>
    </w:lvl>
    <w:lvl w:ilvl="6" w:tplc="33E2E24E">
      <w:start w:val="1"/>
      <w:numFmt w:val="decimal"/>
      <w:lvlText w:val="%7."/>
      <w:lvlJc w:val="left"/>
      <w:pPr>
        <w:ind w:left="4680" w:hanging="360"/>
      </w:pPr>
    </w:lvl>
    <w:lvl w:ilvl="7" w:tplc="82406048">
      <w:start w:val="1"/>
      <w:numFmt w:val="lowerLetter"/>
      <w:lvlText w:val="%8."/>
      <w:lvlJc w:val="left"/>
      <w:pPr>
        <w:ind w:left="5400" w:hanging="360"/>
      </w:pPr>
    </w:lvl>
    <w:lvl w:ilvl="8" w:tplc="2166AD76">
      <w:start w:val="1"/>
      <w:numFmt w:val="lowerRoman"/>
      <w:lvlText w:val="%9."/>
      <w:lvlJc w:val="right"/>
      <w:pPr>
        <w:ind w:left="6120" w:hanging="180"/>
      </w:pPr>
    </w:lvl>
  </w:abstractNum>
  <w:abstractNum w:abstractNumId="9" w15:restartNumberingAfterBreak="0">
    <w:nsid w:val="45B917E5"/>
    <w:multiLevelType w:val="hybridMultilevel"/>
    <w:tmpl w:val="C8DAC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9B3E7A"/>
    <w:multiLevelType w:val="hybridMultilevel"/>
    <w:tmpl w:val="1BBEC4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190561"/>
    <w:multiLevelType w:val="hybridMultilevel"/>
    <w:tmpl w:val="F76EC1B8"/>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2" w15:restartNumberingAfterBreak="0">
    <w:nsid w:val="4A42007B"/>
    <w:multiLevelType w:val="hybridMultilevel"/>
    <w:tmpl w:val="38EAD35C"/>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01D1C1A"/>
    <w:multiLevelType w:val="hybridMultilevel"/>
    <w:tmpl w:val="6FCC71C2"/>
    <w:lvl w:ilvl="0" w:tplc="A12E07E4">
      <w:start w:val="1"/>
      <w:numFmt w:val="bullet"/>
      <w:lvlText w:val="·"/>
      <w:lvlJc w:val="left"/>
      <w:pPr>
        <w:ind w:left="720" w:hanging="360"/>
      </w:pPr>
      <w:rPr>
        <w:rFonts w:ascii="Symbol" w:hAnsi="Symbol" w:hint="default"/>
      </w:rPr>
    </w:lvl>
    <w:lvl w:ilvl="1" w:tplc="2FD0B47C">
      <w:start w:val="1"/>
      <w:numFmt w:val="bullet"/>
      <w:lvlText w:val="o"/>
      <w:lvlJc w:val="left"/>
      <w:pPr>
        <w:ind w:left="1440" w:hanging="360"/>
      </w:pPr>
      <w:rPr>
        <w:rFonts w:ascii="Courier New" w:hAnsi="Courier New" w:hint="default"/>
      </w:rPr>
    </w:lvl>
    <w:lvl w:ilvl="2" w:tplc="7C2881D2">
      <w:start w:val="1"/>
      <w:numFmt w:val="bullet"/>
      <w:lvlText w:val=""/>
      <w:lvlJc w:val="left"/>
      <w:pPr>
        <w:ind w:left="2160" w:hanging="360"/>
      </w:pPr>
      <w:rPr>
        <w:rFonts w:ascii="Wingdings" w:hAnsi="Wingdings" w:hint="default"/>
      </w:rPr>
    </w:lvl>
    <w:lvl w:ilvl="3" w:tplc="C5BC3DD8">
      <w:start w:val="1"/>
      <w:numFmt w:val="bullet"/>
      <w:lvlText w:val=""/>
      <w:lvlJc w:val="left"/>
      <w:pPr>
        <w:ind w:left="2880" w:hanging="360"/>
      </w:pPr>
      <w:rPr>
        <w:rFonts w:ascii="Symbol" w:hAnsi="Symbol" w:hint="default"/>
      </w:rPr>
    </w:lvl>
    <w:lvl w:ilvl="4" w:tplc="F3A81E1C">
      <w:start w:val="1"/>
      <w:numFmt w:val="bullet"/>
      <w:lvlText w:val="o"/>
      <w:lvlJc w:val="left"/>
      <w:pPr>
        <w:ind w:left="3600" w:hanging="360"/>
      </w:pPr>
      <w:rPr>
        <w:rFonts w:ascii="Courier New" w:hAnsi="Courier New" w:hint="default"/>
      </w:rPr>
    </w:lvl>
    <w:lvl w:ilvl="5" w:tplc="5CB86F6E">
      <w:start w:val="1"/>
      <w:numFmt w:val="bullet"/>
      <w:lvlText w:val=""/>
      <w:lvlJc w:val="left"/>
      <w:pPr>
        <w:ind w:left="4320" w:hanging="360"/>
      </w:pPr>
      <w:rPr>
        <w:rFonts w:ascii="Wingdings" w:hAnsi="Wingdings" w:hint="default"/>
      </w:rPr>
    </w:lvl>
    <w:lvl w:ilvl="6" w:tplc="4C8C0C8C">
      <w:start w:val="1"/>
      <w:numFmt w:val="bullet"/>
      <w:lvlText w:val=""/>
      <w:lvlJc w:val="left"/>
      <w:pPr>
        <w:ind w:left="5040" w:hanging="360"/>
      </w:pPr>
      <w:rPr>
        <w:rFonts w:ascii="Symbol" w:hAnsi="Symbol" w:hint="default"/>
      </w:rPr>
    </w:lvl>
    <w:lvl w:ilvl="7" w:tplc="92BCB7BC">
      <w:start w:val="1"/>
      <w:numFmt w:val="bullet"/>
      <w:lvlText w:val="o"/>
      <w:lvlJc w:val="left"/>
      <w:pPr>
        <w:ind w:left="5760" w:hanging="360"/>
      </w:pPr>
      <w:rPr>
        <w:rFonts w:ascii="Courier New" w:hAnsi="Courier New" w:hint="default"/>
      </w:rPr>
    </w:lvl>
    <w:lvl w:ilvl="8" w:tplc="2306F1DE">
      <w:start w:val="1"/>
      <w:numFmt w:val="bullet"/>
      <w:lvlText w:val=""/>
      <w:lvlJc w:val="left"/>
      <w:pPr>
        <w:ind w:left="6480" w:hanging="360"/>
      </w:pPr>
      <w:rPr>
        <w:rFonts w:ascii="Wingdings" w:hAnsi="Wingdings" w:hint="default"/>
      </w:rPr>
    </w:lvl>
  </w:abstractNum>
  <w:abstractNum w:abstractNumId="14" w15:restartNumberingAfterBreak="0">
    <w:nsid w:val="501E58A6"/>
    <w:multiLevelType w:val="hybridMultilevel"/>
    <w:tmpl w:val="54EAF9E2"/>
    <w:lvl w:ilvl="0" w:tplc="D96A75BC">
      <w:start w:val="1"/>
      <w:numFmt w:val="bullet"/>
      <w:lvlText w:val="·"/>
      <w:lvlJc w:val="left"/>
      <w:pPr>
        <w:ind w:left="720" w:hanging="360"/>
      </w:pPr>
      <w:rPr>
        <w:rFonts w:ascii="Symbol" w:hAnsi="Symbol" w:hint="default"/>
      </w:rPr>
    </w:lvl>
    <w:lvl w:ilvl="1" w:tplc="2716C7CA">
      <w:start w:val="1"/>
      <w:numFmt w:val="bullet"/>
      <w:lvlText w:val="o"/>
      <w:lvlJc w:val="left"/>
      <w:pPr>
        <w:ind w:left="1440" w:hanging="360"/>
      </w:pPr>
      <w:rPr>
        <w:rFonts w:ascii="Courier New" w:hAnsi="Courier New" w:hint="default"/>
      </w:rPr>
    </w:lvl>
    <w:lvl w:ilvl="2" w:tplc="38B4A96E">
      <w:start w:val="1"/>
      <w:numFmt w:val="bullet"/>
      <w:lvlText w:val=""/>
      <w:lvlJc w:val="left"/>
      <w:pPr>
        <w:ind w:left="2160" w:hanging="360"/>
      </w:pPr>
      <w:rPr>
        <w:rFonts w:ascii="Wingdings" w:hAnsi="Wingdings" w:hint="default"/>
      </w:rPr>
    </w:lvl>
    <w:lvl w:ilvl="3" w:tplc="6772FFD8">
      <w:start w:val="1"/>
      <w:numFmt w:val="bullet"/>
      <w:lvlText w:val=""/>
      <w:lvlJc w:val="left"/>
      <w:pPr>
        <w:ind w:left="2880" w:hanging="360"/>
      </w:pPr>
      <w:rPr>
        <w:rFonts w:ascii="Symbol" w:hAnsi="Symbol" w:hint="default"/>
      </w:rPr>
    </w:lvl>
    <w:lvl w:ilvl="4" w:tplc="936E6432">
      <w:start w:val="1"/>
      <w:numFmt w:val="bullet"/>
      <w:lvlText w:val="o"/>
      <w:lvlJc w:val="left"/>
      <w:pPr>
        <w:ind w:left="3600" w:hanging="360"/>
      </w:pPr>
      <w:rPr>
        <w:rFonts w:ascii="Courier New" w:hAnsi="Courier New" w:hint="default"/>
      </w:rPr>
    </w:lvl>
    <w:lvl w:ilvl="5" w:tplc="287EB25A">
      <w:start w:val="1"/>
      <w:numFmt w:val="bullet"/>
      <w:lvlText w:val=""/>
      <w:lvlJc w:val="left"/>
      <w:pPr>
        <w:ind w:left="4320" w:hanging="360"/>
      </w:pPr>
      <w:rPr>
        <w:rFonts w:ascii="Wingdings" w:hAnsi="Wingdings" w:hint="default"/>
      </w:rPr>
    </w:lvl>
    <w:lvl w:ilvl="6" w:tplc="C3B46BAC">
      <w:start w:val="1"/>
      <w:numFmt w:val="bullet"/>
      <w:lvlText w:val=""/>
      <w:lvlJc w:val="left"/>
      <w:pPr>
        <w:ind w:left="5040" w:hanging="360"/>
      </w:pPr>
      <w:rPr>
        <w:rFonts w:ascii="Symbol" w:hAnsi="Symbol" w:hint="default"/>
      </w:rPr>
    </w:lvl>
    <w:lvl w:ilvl="7" w:tplc="33EA1BA2">
      <w:start w:val="1"/>
      <w:numFmt w:val="bullet"/>
      <w:lvlText w:val="o"/>
      <w:lvlJc w:val="left"/>
      <w:pPr>
        <w:ind w:left="5760" w:hanging="360"/>
      </w:pPr>
      <w:rPr>
        <w:rFonts w:ascii="Courier New" w:hAnsi="Courier New" w:hint="default"/>
      </w:rPr>
    </w:lvl>
    <w:lvl w:ilvl="8" w:tplc="56C2C558">
      <w:start w:val="1"/>
      <w:numFmt w:val="bullet"/>
      <w:lvlText w:val=""/>
      <w:lvlJc w:val="left"/>
      <w:pPr>
        <w:ind w:left="6480" w:hanging="360"/>
      </w:pPr>
      <w:rPr>
        <w:rFonts w:ascii="Wingdings" w:hAnsi="Wingdings" w:hint="default"/>
      </w:rPr>
    </w:lvl>
  </w:abstractNum>
  <w:abstractNum w:abstractNumId="15" w15:restartNumberingAfterBreak="0">
    <w:nsid w:val="590F6ADD"/>
    <w:multiLevelType w:val="hybridMultilevel"/>
    <w:tmpl w:val="B7BAD970"/>
    <w:lvl w:ilvl="0" w:tplc="1F94CC44">
      <w:start w:val="1"/>
      <w:numFmt w:val="bullet"/>
      <w:lvlText w:val="•"/>
      <w:lvlJc w:val="left"/>
      <w:pPr>
        <w:tabs>
          <w:tab w:val="num" w:pos="720"/>
        </w:tabs>
        <w:ind w:left="720" w:hanging="360"/>
      </w:pPr>
      <w:rPr>
        <w:rFonts w:ascii="Arial" w:hAnsi="Arial" w:hint="default"/>
      </w:rPr>
    </w:lvl>
    <w:lvl w:ilvl="1" w:tplc="D0C8334C">
      <w:start w:val="1"/>
      <w:numFmt w:val="bullet"/>
      <w:lvlText w:val="•"/>
      <w:lvlJc w:val="left"/>
      <w:pPr>
        <w:tabs>
          <w:tab w:val="num" w:pos="1440"/>
        </w:tabs>
        <w:ind w:left="1440" w:hanging="360"/>
      </w:pPr>
      <w:rPr>
        <w:rFonts w:ascii="Arial" w:hAnsi="Arial" w:hint="default"/>
      </w:rPr>
    </w:lvl>
    <w:lvl w:ilvl="2" w:tplc="43C43182" w:tentative="1">
      <w:start w:val="1"/>
      <w:numFmt w:val="bullet"/>
      <w:lvlText w:val="•"/>
      <w:lvlJc w:val="left"/>
      <w:pPr>
        <w:tabs>
          <w:tab w:val="num" w:pos="2160"/>
        </w:tabs>
        <w:ind w:left="2160" w:hanging="360"/>
      </w:pPr>
      <w:rPr>
        <w:rFonts w:ascii="Arial" w:hAnsi="Arial" w:hint="default"/>
      </w:rPr>
    </w:lvl>
    <w:lvl w:ilvl="3" w:tplc="C29A4744" w:tentative="1">
      <w:start w:val="1"/>
      <w:numFmt w:val="bullet"/>
      <w:lvlText w:val="•"/>
      <w:lvlJc w:val="left"/>
      <w:pPr>
        <w:tabs>
          <w:tab w:val="num" w:pos="2880"/>
        </w:tabs>
        <w:ind w:left="2880" w:hanging="360"/>
      </w:pPr>
      <w:rPr>
        <w:rFonts w:ascii="Arial" w:hAnsi="Arial" w:hint="default"/>
      </w:rPr>
    </w:lvl>
    <w:lvl w:ilvl="4" w:tplc="49D00D70" w:tentative="1">
      <w:start w:val="1"/>
      <w:numFmt w:val="bullet"/>
      <w:lvlText w:val="•"/>
      <w:lvlJc w:val="left"/>
      <w:pPr>
        <w:tabs>
          <w:tab w:val="num" w:pos="3600"/>
        </w:tabs>
        <w:ind w:left="3600" w:hanging="360"/>
      </w:pPr>
      <w:rPr>
        <w:rFonts w:ascii="Arial" w:hAnsi="Arial" w:hint="default"/>
      </w:rPr>
    </w:lvl>
    <w:lvl w:ilvl="5" w:tplc="E8441AC8" w:tentative="1">
      <w:start w:val="1"/>
      <w:numFmt w:val="bullet"/>
      <w:lvlText w:val="•"/>
      <w:lvlJc w:val="left"/>
      <w:pPr>
        <w:tabs>
          <w:tab w:val="num" w:pos="4320"/>
        </w:tabs>
        <w:ind w:left="4320" w:hanging="360"/>
      </w:pPr>
      <w:rPr>
        <w:rFonts w:ascii="Arial" w:hAnsi="Arial" w:hint="default"/>
      </w:rPr>
    </w:lvl>
    <w:lvl w:ilvl="6" w:tplc="EE12DCA6" w:tentative="1">
      <w:start w:val="1"/>
      <w:numFmt w:val="bullet"/>
      <w:lvlText w:val="•"/>
      <w:lvlJc w:val="left"/>
      <w:pPr>
        <w:tabs>
          <w:tab w:val="num" w:pos="5040"/>
        </w:tabs>
        <w:ind w:left="5040" w:hanging="360"/>
      </w:pPr>
      <w:rPr>
        <w:rFonts w:ascii="Arial" w:hAnsi="Arial" w:hint="default"/>
      </w:rPr>
    </w:lvl>
    <w:lvl w:ilvl="7" w:tplc="7B806E88" w:tentative="1">
      <w:start w:val="1"/>
      <w:numFmt w:val="bullet"/>
      <w:lvlText w:val="•"/>
      <w:lvlJc w:val="left"/>
      <w:pPr>
        <w:tabs>
          <w:tab w:val="num" w:pos="5760"/>
        </w:tabs>
        <w:ind w:left="5760" w:hanging="360"/>
      </w:pPr>
      <w:rPr>
        <w:rFonts w:ascii="Arial" w:hAnsi="Arial" w:hint="default"/>
      </w:rPr>
    </w:lvl>
    <w:lvl w:ilvl="8" w:tplc="BE9E41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841330"/>
    <w:multiLevelType w:val="hybridMultilevel"/>
    <w:tmpl w:val="40A4510E"/>
    <w:lvl w:ilvl="0" w:tplc="729673E2">
      <w:start w:val="1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07458C"/>
    <w:multiLevelType w:val="hybridMultilevel"/>
    <w:tmpl w:val="A16E8E6C"/>
    <w:lvl w:ilvl="0" w:tplc="81425F62">
      <w:numFmt w:val="bullet"/>
      <w:lvlText w:val="-"/>
      <w:lvlJc w:val="left"/>
      <w:pPr>
        <w:ind w:left="6120" w:hanging="360"/>
      </w:pPr>
      <w:rPr>
        <w:rFonts w:ascii="Segoe UI" w:eastAsia="MS Gothic" w:hAnsi="Segoe UI" w:cs="Segoe UI" w:hint="default"/>
      </w:rPr>
    </w:lvl>
    <w:lvl w:ilvl="1" w:tplc="14090003" w:tentative="1">
      <w:start w:val="1"/>
      <w:numFmt w:val="bullet"/>
      <w:lvlText w:val="o"/>
      <w:lvlJc w:val="left"/>
      <w:pPr>
        <w:ind w:left="6840" w:hanging="360"/>
      </w:pPr>
      <w:rPr>
        <w:rFonts w:ascii="Courier New" w:hAnsi="Courier New" w:cs="Courier New" w:hint="default"/>
      </w:rPr>
    </w:lvl>
    <w:lvl w:ilvl="2" w:tplc="14090005" w:tentative="1">
      <w:start w:val="1"/>
      <w:numFmt w:val="bullet"/>
      <w:lvlText w:val=""/>
      <w:lvlJc w:val="left"/>
      <w:pPr>
        <w:ind w:left="7560" w:hanging="360"/>
      </w:pPr>
      <w:rPr>
        <w:rFonts w:ascii="Wingdings" w:hAnsi="Wingdings" w:hint="default"/>
      </w:rPr>
    </w:lvl>
    <w:lvl w:ilvl="3" w:tplc="14090001" w:tentative="1">
      <w:start w:val="1"/>
      <w:numFmt w:val="bullet"/>
      <w:lvlText w:val=""/>
      <w:lvlJc w:val="left"/>
      <w:pPr>
        <w:ind w:left="8280" w:hanging="360"/>
      </w:pPr>
      <w:rPr>
        <w:rFonts w:ascii="Symbol" w:hAnsi="Symbol" w:hint="default"/>
      </w:rPr>
    </w:lvl>
    <w:lvl w:ilvl="4" w:tplc="14090003" w:tentative="1">
      <w:start w:val="1"/>
      <w:numFmt w:val="bullet"/>
      <w:lvlText w:val="o"/>
      <w:lvlJc w:val="left"/>
      <w:pPr>
        <w:ind w:left="9000" w:hanging="360"/>
      </w:pPr>
      <w:rPr>
        <w:rFonts w:ascii="Courier New" w:hAnsi="Courier New" w:cs="Courier New" w:hint="default"/>
      </w:rPr>
    </w:lvl>
    <w:lvl w:ilvl="5" w:tplc="14090005" w:tentative="1">
      <w:start w:val="1"/>
      <w:numFmt w:val="bullet"/>
      <w:lvlText w:val=""/>
      <w:lvlJc w:val="left"/>
      <w:pPr>
        <w:ind w:left="9720" w:hanging="360"/>
      </w:pPr>
      <w:rPr>
        <w:rFonts w:ascii="Wingdings" w:hAnsi="Wingdings" w:hint="default"/>
      </w:rPr>
    </w:lvl>
    <w:lvl w:ilvl="6" w:tplc="14090001" w:tentative="1">
      <w:start w:val="1"/>
      <w:numFmt w:val="bullet"/>
      <w:lvlText w:val=""/>
      <w:lvlJc w:val="left"/>
      <w:pPr>
        <w:ind w:left="10440" w:hanging="360"/>
      </w:pPr>
      <w:rPr>
        <w:rFonts w:ascii="Symbol" w:hAnsi="Symbol" w:hint="default"/>
      </w:rPr>
    </w:lvl>
    <w:lvl w:ilvl="7" w:tplc="14090003" w:tentative="1">
      <w:start w:val="1"/>
      <w:numFmt w:val="bullet"/>
      <w:lvlText w:val="o"/>
      <w:lvlJc w:val="left"/>
      <w:pPr>
        <w:ind w:left="11160" w:hanging="360"/>
      </w:pPr>
      <w:rPr>
        <w:rFonts w:ascii="Courier New" w:hAnsi="Courier New" w:cs="Courier New" w:hint="default"/>
      </w:rPr>
    </w:lvl>
    <w:lvl w:ilvl="8" w:tplc="14090005" w:tentative="1">
      <w:start w:val="1"/>
      <w:numFmt w:val="bullet"/>
      <w:lvlText w:val=""/>
      <w:lvlJc w:val="left"/>
      <w:pPr>
        <w:ind w:left="11880" w:hanging="360"/>
      </w:pPr>
      <w:rPr>
        <w:rFonts w:ascii="Wingdings" w:hAnsi="Wingdings" w:hint="default"/>
      </w:rPr>
    </w:lvl>
  </w:abstractNum>
  <w:abstractNum w:abstractNumId="18" w15:restartNumberingAfterBreak="0">
    <w:nsid w:val="6CE614FA"/>
    <w:multiLevelType w:val="hybridMultilevel"/>
    <w:tmpl w:val="D4240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89725A"/>
    <w:multiLevelType w:val="hybridMultilevel"/>
    <w:tmpl w:val="72FA4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8E5461"/>
    <w:multiLevelType w:val="hybridMultilevel"/>
    <w:tmpl w:val="29424B3E"/>
    <w:lvl w:ilvl="0" w:tplc="214493CC">
      <w:start w:val="1"/>
      <w:numFmt w:val="decimal"/>
      <w:lvlText w:val="%1."/>
      <w:lvlJc w:val="left"/>
      <w:pPr>
        <w:ind w:left="720" w:hanging="436"/>
      </w:pPr>
      <w:rPr>
        <w:rFonts w:ascii="Segoe UI" w:hAnsi="Segoe UI" w:cs="Segoe UI" w:hint="default"/>
        <w:b w:val="0"/>
        <w:bCs w:val="0"/>
        <w:sz w:val="22"/>
        <w:szCs w:val="22"/>
      </w:rPr>
    </w:lvl>
    <w:lvl w:ilvl="1" w:tplc="ABE02F30">
      <w:start w:val="1"/>
      <w:numFmt w:val="lowerLetter"/>
      <w:lvlText w:val="%2."/>
      <w:lvlJc w:val="left"/>
      <w:pPr>
        <w:ind w:left="1440" w:hanging="360"/>
      </w:pPr>
    </w:lvl>
    <w:lvl w:ilvl="2" w:tplc="8C366CFC">
      <w:start w:val="1"/>
      <w:numFmt w:val="lowerRoman"/>
      <w:lvlText w:val="%3."/>
      <w:lvlJc w:val="right"/>
      <w:pPr>
        <w:ind w:left="2160" w:hanging="180"/>
      </w:pPr>
    </w:lvl>
    <w:lvl w:ilvl="3" w:tplc="8424F12C">
      <w:start w:val="1"/>
      <w:numFmt w:val="decimal"/>
      <w:lvlText w:val="%4."/>
      <w:lvlJc w:val="left"/>
      <w:pPr>
        <w:ind w:left="2880" w:hanging="360"/>
      </w:pPr>
    </w:lvl>
    <w:lvl w:ilvl="4" w:tplc="B7CA5F70">
      <w:start w:val="1"/>
      <w:numFmt w:val="lowerLetter"/>
      <w:lvlText w:val="%5."/>
      <w:lvlJc w:val="left"/>
      <w:pPr>
        <w:ind w:left="3600" w:hanging="360"/>
      </w:pPr>
    </w:lvl>
    <w:lvl w:ilvl="5" w:tplc="DF2636FA">
      <w:start w:val="1"/>
      <w:numFmt w:val="lowerRoman"/>
      <w:lvlText w:val="%6."/>
      <w:lvlJc w:val="right"/>
      <w:pPr>
        <w:ind w:left="4320" w:hanging="180"/>
      </w:pPr>
    </w:lvl>
    <w:lvl w:ilvl="6" w:tplc="684489D4">
      <w:start w:val="1"/>
      <w:numFmt w:val="decimal"/>
      <w:lvlText w:val="%7."/>
      <w:lvlJc w:val="left"/>
      <w:pPr>
        <w:ind w:left="5040" w:hanging="360"/>
      </w:pPr>
    </w:lvl>
    <w:lvl w:ilvl="7" w:tplc="3168DB76">
      <w:start w:val="1"/>
      <w:numFmt w:val="lowerLetter"/>
      <w:lvlText w:val="%8."/>
      <w:lvlJc w:val="left"/>
      <w:pPr>
        <w:ind w:left="5760" w:hanging="360"/>
      </w:pPr>
    </w:lvl>
    <w:lvl w:ilvl="8" w:tplc="BD62E73E">
      <w:start w:val="1"/>
      <w:numFmt w:val="lowerRoman"/>
      <w:lvlText w:val="%9."/>
      <w:lvlJc w:val="right"/>
      <w:pPr>
        <w:ind w:left="6480" w:hanging="180"/>
      </w:pPr>
    </w:lvl>
  </w:abstractNum>
  <w:abstractNum w:abstractNumId="21" w15:restartNumberingAfterBreak="0">
    <w:nsid w:val="7A026AF0"/>
    <w:multiLevelType w:val="hybridMultilevel"/>
    <w:tmpl w:val="7A661D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CA52679"/>
    <w:multiLevelType w:val="hybridMultilevel"/>
    <w:tmpl w:val="3B62A0F0"/>
    <w:lvl w:ilvl="0" w:tplc="BD76FD5E">
      <w:start w:val="1"/>
      <w:numFmt w:val="bullet"/>
      <w:lvlText w:val="·"/>
      <w:lvlJc w:val="left"/>
      <w:pPr>
        <w:ind w:left="720" w:hanging="360"/>
      </w:pPr>
      <w:rPr>
        <w:rFonts w:ascii="Symbol" w:hAnsi="Symbol" w:hint="default"/>
      </w:rPr>
    </w:lvl>
    <w:lvl w:ilvl="1" w:tplc="8332AC78">
      <w:start w:val="1"/>
      <w:numFmt w:val="bullet"/>
      <w:lvlText w:val="o"/>
      <w:lvlJc w:val="left"/>
      <w:pPr>
        <w:ind w:left="1440" w:hanging="360"/>
      </w:pPr>
      <w:rPr>
        <w:rFonts w:ascii="Courier New" w:hAnsi="Courier New" w:hint="default"/>
      </w:rPr>
    </w:lvl>
    <w:lvl w:ilvl="2" w:tplc="2DE64B52">
      <w:start w:val="1"/>
      <w:numFmt w:val="bullet"/>
      <w:lvlText w:val=""/>
      <w:lvlJc w:val="left"/>
      <w:pPr>
        <w:ind w:left="2160" w:hanging="360"/>
      </w:pPr>
      <w:rPr>
        <w:rFonts w:ascii="Wingdings" w:hAnsi="Wingdings" w:hint="default"/>
      </w:rPr>
    </w:lvl>
    <w:lvl w:ilvl="3" w:tplc="140C7A30">
      <w:start w:val="1"/>
      <w:numFmt w:val="bullet"/>
      <w:lvlText w:val=""/>
      <w:lvlJc w:val="left"/>
      <w:pPr>
        <w:ind w:left="2880" w:hanging="360"/>
      </w:pPr>
      <w:rPr>
        <w:rFonts w:ascii="Symbol" w:hAnsi="Symbol" w:hint="default"/>
      </w:rPr>
    </w:lvl>
    <w:lvl w:ilvl="4" w:tplc="2AB6F7E6">
      <w:start w:val="1"/>
      <w:numFmt w:val="bullet"/>
      <w:lvlText w:val="o"/>
      <w:lvlJc w:val="left"/>
      <w:pPr>
        <w:ind w:left="3600" w:hanging="360"/>
      </w:pPr>
      <w:rPr>
        <w:rFonts w:ascii="Courier New" w:hAnsi="Courier New" w:hint="default"/>
      </w:rPr>
    </w:lvl>
    <w:lvl w:ilvl="5" w:tplc="E8EE71BC">
      <w:start w:val="1"/>
      <w:numFmt w:val="bullet"/>
      <w:lvlText w:val=""/>
      <w:lvlJc w:val="left"/>
      <w:pPr>
        <w:ind w:left="4320" w:hanging="360"/>
      </w:pPr>
      <w:rPr>
        <w:rFonts w:ascii="Wingdings" w:hAnsi="Wingdings" w:hint="default"/>
      </w:rPr>
    </w:lvl>
    <w:lvl w:ilvl="6" w:tplc="A6FEC954">
      <w:start w:val="1"/>
      <w:numFmt w:val="bullet"/>
      <w:lvlText w:val=""/>
      <w:lvlJc w:val="left"/>
      <w:pPr>
        <w:ind w:left="5040" w:hanging="360"/>
      </w:pPr>
      <w:rPr>
        <w:rFonts w:ascii="Symbol" w:hAnsi="Symbol" w:hint="default"/>
      </w:rPr>
    </w:lvl>
    <w:lvl w:ilvl="7" w:tplc="5704B2B8">
      <w:start w:val="1"/>
      <w:numFmt w:val="bullet"/>
      <w:lvlText w:val="o"/>
      <w:lvlJc w:val="left"/>
      <w:pPr>
        <w:ind w:left="5760" w:hanging="360"/>
      </w:pPr>
      <w:rPr>
        <w:rFonts w:ascii="Courier New" w:hAnsi="Courier New" w:hint="default"/>
      </w:rPr>
    </w:lvl>
    <w:lvl w:ilvl="8" w:tplc="B5A4D4FE">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1"/>
  </w:num>
  <w:num w:numId="9">
    <w:abstractNumId w:val="8"/>
  </w:num>
  <w:num w:numId="10">
    <w:abstractNumId w:val="12"/>
  </w:num>
  <w:num w:numId="11">
    <w:abstractNumId w:val="10"/>
  </w:num>
  <w:num w:numId="12">
    <w:abstractNumId w:val="4"/>
    <w:lvlOverride w:ilvl="0">
      <w:lvl w:ilvl="0">
        <w:start w:val="1"/>
        <w:numFmt w:val="decimal"/>
        <w:lvlText w:val="%1."/>
        <w:lvlJc w:val="left"/>
        <w:pPr>
          <w:ind w:left="851" w:hanging="851"/>
        </w:pPr>
        <w:rPr>
          <w:rFonts w:hint="default"/>
          <w:i w:val="0"/>
          <w:color w:val="auto"/>
        </w:rPr>
      </w:lvl>
    </w:lvlOverride>
    <w:lvlOverride w:ilvl="1">
      <w:lvl w:ilvl="1">
        <w:start w:val="1"/>
        <w:numFmt w:val="lowerLetter"/>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15"/>
  </w:num>
  <w:num w:numId="14">
    <w:abstractNumId w:val="0"/>
  </w:num>
  <w:num w:numId="15">
    <w:abstractNumId w:val="1"/>
  </w:num>
  <w:num w:numId="16">
    <w:abstractNumId w:val="16"/>
  </w:num>
  <w:num w:numId="17">
    <w:abstractNumId w:val="5"/>
  </w:num>
  <w:num w:numId="18">
    <w:abstractNumId w:val="21"/>
  </w:num>
  <w:num w:numId="19">
    <w:abstractNumId w:val="6"/>
  </w:num>
  <w:num w:numId="20">
    <w:abstractNumId w:val="18"/>
  </w:num>
  <w:num w:numId="21">
    <w:abstractNumId w:val="20"/>
  </w:num>
  <w:num w:numId="22">
    <w:abstractNumId w:val="19"/>
  </w:num>
  <w:num w:numId="23">
    <w:abstractNumId w:val="9"/>
  </w:num>
  <w:num w:numId="24">
    <w:abstractNumId w:val="7"/>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BA"/>
    <w:rsid w:val="000028DC"/>
    <w:rsid w:val="00003595"/>
    <w:rsid w:val="00007BA2"/>
    <w:rsid w:val="000147AE"/>
    <w:rsid w:val="000152A3"/>
    <w:rsid w:val="00015481"/>
    <w:rsid w:val="00017AA8"/>
    <w:rsid w:val="00020A57"/>
    <w:rsid w:val="00021726"/>
    <w:rsid w:val="000221DD"/>
    <w:rsid w:val="00024AA8"/>
    <w:rsid w:val="00025567"/>
    <w:rsid w:val="00025AA8"/>
    <w:rsid w:val="00026224"/>
    <w:rsid w:val="000303A4"/>
    <w:rsid w:val="000335BA"/>
    <w:rsid w:val="00033EA6"/>
    <w:rsid w:val="000402D4"/>
    <w:rsid w:val="0004107C"/>
    <w:rsid w:val="000444FC"/>
    <w:rsid w:val="0004476A"/>
    <w:rsid w:val="00047AA8"/>
    <w:rsid w:val="00051531"/>
    <w:rsid w:val="00052353"/>
    <w:rsid w:val="00053113"/>
    <w:rsid w:val="00055948"/>
    <w:rsid w:val="00056598"/>
    <w:rsid w:val="000573D8"/>
    <w:rsid w:val="00057E9C"/>
    <w:rsid w:val="00062EA3"/>
    <w:rsid w:val="00063285"/>
    <w:rsid w:val="0006393A"/>
    <w:rsid w:val="00064425"/>
    <w:rsid w:val="00064A8F"/>
    <w:rsid w:val="0006575B"/>
    <w:rsid w:val="00067683"/>
    <w:rsid w:val="000737F1"/>
    <w:rsid w:val="0007776C"/>
    <w:rsid w:val="0008176B"/>
    <w:rsid w:val="00081BCD"/>
    <w:rsid w:val="00081C5E"/>
    <w:rsid w:val="00082A8E"/>
    <w:rsid w:val="000845C1"/>
    <w:rsid w:val="000873AA"/>
    <w:rsid w:val="00090CB0"/>
    <w:rsid w:val="000910C6"/>
    <w:rsid w:val="00093728"/>
    <w:rsid w:val="0009634A"/>
    <w:rsid w:val="00097ADE"/>
    <w:rsid w:val="000A0574"/>
    <w:rsid w:val="000A0DDB"/>
    <w:rsid w:val="000A359C"/>
    <w:rsid w:val="000A62AC"/>
    <w:rsid w:val="000B19C4"/>
    <w:rsid w:val="000B250C"/>
    <w:rsid w:val="000B36EA"/>
    <w:rsid w:val="000B4BCD"/>
    <w:rsid w:val="000B543D"/>
    <w:rsid w:val="000B63D2"/>
    <w:rsid w:val="000B66FF"/>
    <w:rsid w:val="000B7E3F"/>
    <w:rsid w:val="000C4ADA"/>
    <w:rsid w:val="000C6C66"/>
    <w:rsid w:val="000C78A7"/>
    <w:rsid w:val="000D2B73"/>
    <w:rsid w:val="000D3A38"/>
    <w:rsid w:val="000DB3CA"/>
    <w:rsid w:val="000E231A"/>
    <w:rsid w:val="000E2519"/>
    <w:rsid w:val="000E3BB7"/>
    <w:rsid w:val="000E4737"/>
    <w:rsid w:val="000E7E51"/>
    <w:rsid w:val="000E7FFB"/>
    <w:rsid w:val="000F2290"/>
    <w:rsid w:val="000F59DC"/>
    <w:rsid w:val="000F6163"/>
    <w:rsid w:val="000F6273"/>
    <w:rsid w:val="0010015A"/>
    <w:rsid w:val="001002C5"/>
    <w:rsid w:val="00100813"/>
    <w:rsid w:val="00105A39"/>
    <w:rsid w:val="001069C7"/>
    <w:rsid w:val="001107AE"/>
    <w:rsid w:val="00110C25"/>
    <w:rsid w:val="00111812"/>
    <w:rsid w:val="001121F9"/>
    <w:rsid w:val="00112D35"/>
    <w:rsid w:val="00114208"/>
    <w:rsid w:val="0011673A"/>
    <w:rsid w:val="001172BC"/>
    <w:rsid w:val="00126767"/>
    <w:rsid w:val="00126E10"/>
    <w:rsid w:val="001274B6"/>
    <w:rsid w:val="00133E9D"/>
    <w:rsid w:val="00134755"/>
    <w:rsid w:val="00136042"/>
    <w:rsid w:val="00137924"/>
    <w:rsid w:val="00137AE5"/>
    <w:rsid w:val="00142145"/>
    <w:rsid w:val="001439DD"/>
    <w:rsid w:val="00150CCC"/>
    <w:rsid w:val="00154292"/>
    <w:rsid w:val="00155083"/>
    <w:rsid w:val="001555D3"/>
    <w:rsid w:val="00155A9D"/>
    <w:rsid w:val="00156536"/>
    <w:rsid w:val="001610A5"/>
    <w:rsid w:val="00161631"/>
    <w:rsid w:val="00161D00"/>
    <w:rsid w:val="00164C16"/>
    <w:rsid w:val="00166231"/>
    <w:rsid w:val="00167FC3"/>
    <w:rsid w:val="00171866"/>
    <w:rsid w:val="0018075F"/>
    <w:rsid w:val="00180908"/>
    <w:rsid w:val="001834D6"/>
    <w:rsid w:val="00184084"/>
    <w:rsid w:val="001858A4"/>
    <w:rsid w:val="00185D3B"/>
    <w:rsid w:val="00186F85"/>
    <w:rsid w:val="001916AA"/>
    <w:rsid w:val="001930AB"/>
    <w:rsid w:val="001938CF"/>
    <w:rsid w:val="00194198"/>
    <w:rsid w:val="0019741E"/>
    <w:rsid w:val="001A0678"/>
    <w:rsid w:val="001A3943"/>
    <w:rsid w:val="001A622B"/>
    <w:rsid w:val="001B149F"/>
    <w:rsid w:val="001B2111"/>
    <w:rsid w:val="001B2600"/>
    <w:rsid w:val="001B3709"/>
    <w:rsid w:val="001B3F21"/>
    <w:rsid w:val="001B447B"/>
    <w:rsid w:val="001B6A74"/>
    <w:rsid w:val="001B79BB"/>
    <w:rsid w:val="001C3F85"/>
    <w:rsid w:val="001C6E14"/>
    <w:rsid w:val="001C7C06"/>
    <w:rsid w:val="001D045B"/>
    <w:rsid w:val="001D1E72"/>
    <w:rsid w:val="001D241A"/>
    <w:rsid w:val="001D3729"/>
    <w:rsid w:val="001D3B1B"/>
    <w:rsid w:val="001D55B0"/>
    <w:rsid w:val="001E19E7"/>
    <w:rsid w:val="001E5460"/>
    <w:rsid w:val="001E5A15"/>
    <w:rsid w:val="001E5EC5"/>
    <w:rsid w:val="001E7290"/>
    <w:rsid w:val="001F0AE6"/>
    <w:rsid w:val="001F1154"/>
    <w:rsid w:val="001F21EA"/>
    <w:rsid w:val="001F4253"/>
    <w:rsid w:val="001F4876"/>
    <w:rsid w:val="001F58CA"/>
    <w:rsid w:val="001F5CB5"/>
    <w:rsid w:val="001F5D6F"/>
    <w:rsid w:val="00202E65"/>
    <w:rsid w:val="0020735C"/>
    <w:rsid w:val="002075D6"/>
    <w:rsid w:val="00207906"/>
    <w:rsid w:val="00211A73"/>
    <w:rsid w:val="002137E0"/>
    <w:rsid w:val="002145F0"/>
    <w:rsid w:val="00215388"/>
    <w:rsid w:val="002169C9"/>
    <w:rsid w:val="00217A76"/>
    <w:rsid w:val="00220755"/>
    <w:rsid w:val="002212C2"/>
    <w:rsid w:val="0022214D"/>
    <w:rsid w:val="0022215B"/>
    <w:rsid w:val="00222542"/>
    <w:rsid w:val="00222B90"/>
    <w:rsid w:val="00223F01"/>
    <w:rsid w:val="00225569"/>
    <w:rsid w:val="00226B05"/>
    <w:rsid w:val="00226B4A"/>
    <w:rsid w:val="002276EE"/>
    <w:rsid w:val="00230E27"/>
    <w:rsid w:val="00233A1D"/>
    <w:rsid w:val="00234059"/>
    <w:rsid w:val="00234FCA"/>
    <w:rsid w:val="00235934"/>
    <w:rsid w:val="002362A0"/>
    <w:rsid w:val="00237892"/>
    <w:rsid w:val="00242FD8"/>
    <w:rsid w:val="002437AD"/>
    <w:rsid w:val="002438F9"/>
    <w:rsid w:val="00245C50"/>
    <w:rsid w:val="002513B9"/>
    <w:rsid w:val="00251EDC"/>
    <w:rsid w:val="00252CAE"/>
    <w:rsid w:val="00254765"/>
    <w:rsid w:val="00256FC2"/>
    <w:rsid w:val="002574FE"/>
    <w:rsid w:val="0026091A"/>
    <w:rsid w:val="00260DB0"/>
    <w:rsid w:val="00261455"/>
    <w:rsid w:val="00261618"/>
    <w:rsid w:val="00262527"/>
    <w:rsid w:val="00264D65"/>
    <w:rsid w:val="00265018"/>
    <w:rsid w:val="00271FE0"/>
    <w:rsid w:val="002727AD"/>
    <w:rsid w:val="002745AD"/>
    <w:rsid w:val="0027592E"/>
    <w:rsid w:val="002776D8"/>
    <w:rsid w:val="00281769"/>
    <w:rsid w:val="00282177"/>
    <w:rsid w:val="00290976"/>
    <w:rsid w:val="00294528"/>
    <w:rsid w:val="0029524B"/>
    <w:rsid w:val="002958FA"/>
    <w:rsid w:val="00295A7D"/>
    <w:rsid w:val="00296161"/>
    <w:rsid w:val="00296F62"/>
    <w:rsid w:val="00297FDE"/>
    <w:rsid w:val="002A2B8F"/>
    <w:rsid w:val="002A68BD"/>
    <w:rsid w:val="002A7504"/>
    <w:rsid w:val="002A787C"/>
    <w:rsid w:val="002B19EC"/>
    <w:rsid w:val="002B3BF6"/>
    <w:rsid w:val="002B46B4"/>
    <w:rsid w:val="002B6566"/>
    <w:rsid w:val="002B6A56"/>
    <w:rsid w:val="002B6DCC"/>
    <w:rsid w:val="002B7906"/>
    <w:rsid w:val="002C0A03"/>
    <w:rsid w:val="002C22C4"/>
    <w:rsid w:val="002C4731"/>
    <w:rsid w:val="002C6C4F"/>
    <w:rsid w:val="002C7FB1"/>
    <w:rsid w:val="002D0C47"/>
    <w:rsid w:val="002D12D5"/>
    <w:rsid w:val="002D325C"/>
    <w:rsid w:val="002D3A73"/>
    <w:rsid w:val="002D5450"/>
    <w:rsid w:val="002D5D0A"/>
    <w:rsid w:val="002D6239"/>
    <w:rsid w:val="002D7157"/>
    <w:rsid w:val="002D7330"/>
    <w:rsid w:val="002D74E1"/>
    <w:rsid w:val="002D7941"/>
    <w:rsid w:val="002E03A5"/>
    <w:rsid w:val="002E30B4"/>
    <w:rsid w:val="002E46BD"/>
    <w:rsid w:val="002E5908"/>
    <w:rsid w:val="002E5B47"/>
    <w:rsid w:val="002E5E0F"/>
    <w:rsid w:val="002F0C89"/>
    <w:rsid w:val="002F11EE"/>
    <w:rsid w:val="002F2420"/>
    <w:rsid w:val="002F465E"/>
    <w:rsid w:val="002F48BB"/>
    <w:rsid w:val="002F571C"/>
    <w:rsid w:val="002F5720"/>
    <w:rsid w:val="002F63F4"/>
    <w:rsid w:val="00306C1B"/>
    <w:rsid w:val="003107EA"/>
    <w:rsid w:val="003119B4"/>
    <w:rsid w:val="00312970"/>
    <w:rsid w:val="0031305F"/>
    <w:rsid w:val="003136EA"/>
    <w:rsid w:val="00314638"/>
    <w:rsid w:val="00314B58"/>
    <w:rsid w:val="00314CF2"/>
    <w:rsid w:val="0032397E"/>
    <w:rsid w:val="003247C9"/>
    <w:rsid w:val="00326415"/>
    <w:rsid w:val="0033261A"/>
    <w:rsid w:val="00333451"/>
    <w:rsid w:val="00335F9D"/>
    <w:rsid w:val="003414C3"/>
    <w:rsid w:val="003438E9"/>
    <w:rsid w:val="003449B1"/>
    <w:rsid w:val="00345030"/>
    <w:rsid w:val="00350571"/>
    <w:rsid w:val="00353006"/>
    <w:rsid w:val="003573AF"/>
    <w:rsid w:val="00357A24"/>
    <w:rsid w:val="00357BF6"/>
    <w:rsid w:val="003612BF"/>
    <w:rsid w:val="003613CD"/>
    <w:rsid w:val="003615A9"/>
    <w:rsid w:val="00361716"/>
    <w:rsid w:val="00363564"/>
    <w:rsid w:val="00364154"/>
    <w:rsid w:val="003646CC"/>
    <w:rsid w:val="00365AD3"/>
    <w:rsid w:val="003661FD"/>
    <w:rsid w:val="003672EF"/>
    <w:rsid w:val="003704F2"/>
    <w:rsid w:val="0037145C"/>
    <w:rsid w:val="00372148"/>
    <w:rsid w:val="00373E8F"/>
    <w:rsid w:val="00373ECE"/>
    <w:rsid w:val="00374E06"/>
    <w:rsid w:val="00375717"/>
    <w:rsid w:val="003758BD"/>
    <w:rsid w:val="00375F32"/>
    <w:rsid w:val="00376A5E"/>
    <w:rsid w:val="00382945"/>
    <w:rsid w:val="00382EC8"/>
    <w:rsid w:val="003835C9"/>
    <w:rsid w:val="00385AEE"/>
    <w:rsid w:val="003872FA"/>
    <w:rsid w:val="00392ACB"/>
    <w:rsid w:val="00392FA5"/>
    <w:rsid w:val="003948A8"/>
    <w:rsid w:val="0039533A"/>
    <w:rsid w:val="00396A27"/>
    <w:rsid w:val="003A0B7D"/>
    <w:rsid w:val="003A1CC1"/>
    <w:rsid w:val="003A3D63"/>
    <w:rsid w:val="003B0DE6"/>
    <w:rsid w:val="003B1596"/>
    <w:rsid w:val="003B30BD"/>
    <w:rsid w:val="003B7673"/>
    <w:rsid w:val="003C2900"/>
    <w:rsid w:val="003C4391"/>
    <w:rsid w:val="003C517B"/>
    <w:rsid w:val="003C7648"/>
    <w:rsid w:val="003D4FC4"/>
    <w:rsid w:val="003D58E4"/>
    <w:rsid w:val="003D811D"/>
    <w:rsid w:val="003E0226"/>
    <w:rsid w:val="003E1340"/>
    <w:rsid w:val="003E3002"/>
    <w:rsid w:val="003E42E5"/>
    <w:rsid w:val="003E4DBE"/>
    <w:rsid w:val="003F162A"/>
    <w:rsid w:val="003F5E33"/>
    <w:rsid w:val="003F7719"/>
    <w:rsid w:val="004033DF"/>
    <w:rsid w:val="00403EC4"/>
    <w:rsid w:val="00407680"/>
    <w:rsid w:val="0040E4DD"/>
    <w:rsid w:val="0041281F"/>
    <w:rsid w:val="00414AFE"/>
    <w:rsid w:val="00415B08"/>
    <w:rsid w:val="00415F39"/>
    <w:rsid w:val="0041714F"/>
    <w:rsid w:val="00417CCA"/>
    <w:rsid w:val="00421094"/>
    <w:rsid w:val="00421FB3"/>
    <w:rsid w:val="00425D6C"/>
    <w:rsid w:val="004265DC"/>
    <w:rsid w:val="0043018F"/>
    <w:rsid w:val="004310EE"/>
    <w:rsid w:val="0043130E"/>
    <w:rsid w:val="00432769"/>
    <w:rsid w:val="004335E3"/>
    <w:rsid w:val="00436463"/>
    <w:rsid w:val="004449B7"/>
    <w:rsid w:val="00444E14"/>
    <w:rsid w:val="00444EF0"/>
    <w:rsid w:val="00445124"/>
    <w:rsid w:val="00450417"/>
    <w:rsid w:val="00452107"/>
    <w:rsid w:val="0045312D"/>
    <w:rsid w:val="004550F9"/>
    <w:rsid w:val="00456C00"/>
    <w:rsid w:val="00460214"/>
    <w:rsid w:val="0046088D"/>
    <w:rsid w:val="00460E94"/>
    <w:rsid w:val="00463598"/>
    <w:rsid w:val="004635B0"/>
    <w:rsid w:val="00464C6E"/>
    <w:rsid w:val="00465A37"/>
    <w:rsid w:val="00466114"/>
    <w:rsid w:val="00471B27"/>
    <w:rsid w:val="004723BA"/>
    <w:rsid w:val="00474DB6"/>
    <w:rsid w:val="004750F1"/>
    <w:rsid w:val="00476E05"/>
    <w:rsid w:val="00477E61"/>
    <w:rsid w:val="00481AD9"/>
    <w:rsid w:val="0048332D"/>
    <w:rsid w:val="00485051"/>
    <w:rsid w:val="004867BC"/>
    <w:rsid w:val="004875E8"/>
    <w:rsid w:val="00487F45"/>
    <w:rsid w:val="00487FA4"/>
    <w:rsid w:val="004903A8"/>
    <w:rsid w:val="00492150"/>
    <w:rsid w:val="00492DBD"/>
    <w:rsid w:val="00494F76"/>
    <w:rsid w:val="0049564C"/>
    <w:rsid w:val="00496D30"/>
    <w:rsid w:val="004A0BD4"/>
    <w:rsid w:val="004A0DA0"/>
    <w:rsid w:val="004A13D7"/>
    <w:rsid w:val="004A6473"/>
    <w:rsid w:val="004A6ACC"/>
    <w:rsid w:val="004B0EF3"/>
    <w:rsid w:val="004B1BFF"/>
    <w:rsid w:val="004B1D43"/>
    <w:rsid w:val="004B1D44"/>
    <w:rsid w:val="004B331B"/>
    <w:rsid w:val="004B3705"/>
    <w:rsid w:val="004B7864"/>
    <w:rsid w:val="004B7C20"/>
    <w:rsid w:val="004C04A4"/>
    <w:rsid w:val="004CD39D"/>
    <w:rsid w:val="004D3C8C"/>
    <w:rsid w:val="004D617F"/>
    <w:rsid w:val="004D6563"/>
    <w:rsid w:val="004E11DC"/>
    <w:rsid w:val="004E1287"/>
    <w:rsid w:val="004E1ACA"/>
    <w:rsid w:val="004E7512"/>
    <w:rsid w:val="004F0E16"/>
    <w:rsid w:val="004F2286"/>
    <w:rsid w:val="004F44CD"/>
    <w:rsid w:val="004F6309"/>
    <w:rsid w:val="004F6819"/>
    <w:rsid w:val="004F6A7B"/>
    <w:rsid w:val="004F7888"/>
    <w:rsid w:val="0050009D"/>
    <w:rsid w:val="00500963"/>
    <w:rsid w:val="0050438B"/>
    <w:rsid w:val="0050593E"/>
    <w:rsid w:val="0051093B"/>
    <w:rsid w:val="005110A8"/>
    <w:rsid w:val="00512289"/>
    <w:rsid w:val="005142A4"/>
    <w:rsid w:val="00514D53"/>
    <w:rsid w:val="00514FBA"/>
    <w:rsid w:val="005165E7"/>
    <w:rsid w:val="005223D1"/>
    <w:rsid w:val="0052257A"/>
    <w:rsid w:val="00524503"/>
    <w:rsid w:val="005247F5"/>
    <w:rsid w:val="005259FE"/>
    <w:rsid w:val="00526EA2"/>
    <w:rsid w:val="00531502"/>
    <w:rsid w:val="005316A9"/>
    <w:rsid w:val="00534679"/>
    <w:rsid w:val="00537FE2"/>
    <w:rsid w:val="00543CB7"/>
    <w:rsid w:val="0054509D"/>
    <w:rsid w:val="00546A00"/>
    <w:rsid w:val="00550E5E"/>
    <w:rsid w:val="005558D3"/>
    <w:rsid w:val="00556CA4"/>
    <w:rsid w:val="00556E9E"/>
    <w:rsid w:val="005576BB"/>
    <w:rsid w:val="00557AF1"/>
    <w:rsid w:val="005601A2"/>
    <w:rsid w:val="00560783"/>
    <w:rsid w:val="00560C03"/>
    <w:rsid w:val="00561DE1"/>
    <w:rsid w:val="0056244E"/>
    <w:rsid w:val="00565E2C"/>
    <w:rsid w:val="00565E51"/>
    <w:rsid w:val="00571010"/>
    <w:rsid w:val="0057346B"/>
    <w:rsid w:val="00575D6B"/>
    <w:rsid w:val="0057761E"/>
    <w:rsid w:val="005816C5"/>
    <w:rsid w:val="0058401B"/>
    <w:rsid w:val="00584CBE"/>
    <w:rsid w:val="0058572A"/>
    <w:rsid w:val="00587A50"/>
    <w:rsid w:val="005923E3"/>
    <w:rsid w:val="0059354F"/>
    <w:rsid w:val="00597162"/>
    <w:rsid w:val="005986AB"/>
    <w:rsid w:val="005A275E"/>
    <w:rsid w:val="005A44CC"/>
    <w:rsid w:val="005A47AA"/>
    <w:rsid w:val="005A6E8F"/>
    <w:rsid w:val="005A78C5"/>
    <w:rsid w:val="005B136C"/>
    <w:rsid w:val="005B556A"/>
    <w:rsid w:val="005B5FE5"/>
    <w:rsid w:val="005B61EB"/>
    <w:rsid w:val="005B6D14"/>
    <w:rsid w:val="005B7D8D"/>
    <w:rsid w:val="005C0F76"/>
    <w:rsid w:val="005C1FA9"/>
    <w:rsid w:val="005C29B9"/>
    <w:rsid w:val="005C317D"/>
    <w:rsid w:val="005C5664"/>
    <w:rsid w:val="005C6A90"/>
    <w:rsid w:val="005D0489"/>
    <w:rsid w:val="005D0E89"/>
    <w:rsid w:val="005D12EF"/>
    <w:rsid w:val="005D2C44"/>
    <w:rsid w:val="005E2DE0"/>
    <w:rsid w:val="005E3782"/>
    <w:rsid w:val="005E3FA7"/>
    <w:rsid w:val="005E7507"/>
    <w:rsid w:val="005F054C"/>
    <w:rsid w:val="005F06CD"/>
    <w:rsid w:val="005F15E2"/>
    <w:rsid w:val="005F23DF"/>
    <w:rsid w:val="005F263F"/>
    <w:rsid w:val="005F2992"/>
    <w:rsid w:val="005F2DE7"/>
    <w:rsid w:val="005F32AF"/>
    <w:rsid w:val="005F4353"/>
    <w:rsid w:val="005F46B9"/>
    <w:rsid w:val="005F5AED"/>
    <w:rsid w:val="006043A3"/>
    <w:rsid w:val="00605539"/>
    <w:rsid w:val="006057F0"/>
    <w:rsid w:val="00606304"/>
    <w:rsid w:val="00610F54"/>
    <w:rsid w:val="00614C23"/>
    <w:rsid w:val="0061511E"/>
    <w:rsid w:val="0061788A"/>
    <w:rsid w:val="00623527"/>
    <w:rsid w:val="00623569"/>
    <w:rsid w:val="00625793"/>
    <w:rsid w:val="00630EF7"/>
    <w:rsid w:val="00632C9E"/>
    <w:rsid w:val="00633011"/>
    <w:rsid w:val="006333EA"/>
    <w:rsid w:val="00635E25"/>
    <w:rsid w:val="00637AD8"/>
    <w:rsid w:val="006419BC"/>
    <w:rsid w:val="00644445"/>
    <w:rsid w:val="0065352F"/>
    <w:rsid w:val="00653731"/>
    <w:rsid w:val="006614F0"/>
    <w:rsid w:val="00662599"/>
    <w:rsid w:val="00663ED9"/>
    <w:rsid w:val="00665204"/>
    <w:rsid w:val="006655CB"/>
    <w:rsid w:val="00666F3E"/>
    <w:rsid w:val="006708FA"/>
    <w:rsid w:val="00670BAC"/>
    <w:rsid w:val="00672012"/>
    <w:rsid w:val="006727FE"/>
    <w:rsid w:val="00673E8D"/>
    <w:rsid w:val="00674454"/>
    <w:rsid w:val="00676742"/>
    <w:rsid w:val="00677E20"/>
    <w:rsid w:val="00680F4B"/>
    <w:rsid w:val="00682694"/>
    <w:rsid w:val="00682984"/>
    <w:rsid w:val="00686F7F"/>
    <w:rsid w:val="006909FD"/>
    <w:rsid w:val="00691090"/>
    <w:rsid w:val="00691408"/>
    <w:rsid w:val="00693D91"/>
    <w:rsid w:val="00694D8E"/>
    <w:rsid w:val="006971A1"/>
    <w:rsid w:val="006978CD"/>
    <w:rsid w:val="006A0FFB"/>
    <w:rsid w:val="006A2162"/>
    <w:rsid w:val="006A28DA"/>
    <w:rsid w:val="006A3B20"/>
    <w:rsid w:val="006A3D0D"/>
    <w:rsid w:val="006B00C8"/>
    <w:rsid w:val="006B04F9"/>
    <w:rsid w:val="006B4660"/>
    <w:rsid w:val="006B5D8A"/>
    <w:rsid w:val="006B6DA7"/>
    <w:rsid w:val="006B7CD3"/>
    <w:rsid w:val="006C01CB"/>
    <w:rsid w:val="006C3869"/>
    <w:rsid w:val="006C397B"/>
    <w:rsid w:val="006C444B"/>
    <w:rsid w:val="006C47EB"/>
    <w:rsid w:val="006C6909"/>
    <w:rsid w:val="006C69C7"/>
    <w:rsid w:val="006D2B2C"/>
    <w:rsid w:val="006D63B0"/>
    <w:rsid w:val="006D6641"/>
    <w:rsid w:val="006E057C"/>
    <w:rsid w:val="006E18DA"/>
    <w:rsid w:val="006E5863"/>
    <w:rsid w:val="006E6E2C"/>
    <w:rsid w:val="006E7C78"/>
    <w:rsid w:val="006F02EE"/>
    <w:rsid w:val="006F26A1"/>
    <w:rsid w:val="006F2981"/>
    <w:rsid w:val="006F3957"/>
    <w:rsid w:val="006F47AE"/>
    <w:rsid w:val="006F4A3A"/>
    <w:rsid w:val="006F5DF2"/>
    <w:rsid w:val="00700558"/>
    <w:rsid w:val="00706A81"/>
    <w:rsid w:val="00707153"/>
    <w:rsid w:val="00707E83"/>
    <w:rsid w:val="007106C7"/>
    <w:rsid w:val="00710BA3"/>
    <w:rsid w:val="007125AB"/>
    <w:rsid w:val="007129D4"/>
    <w:rsid w:val="007140A3"/>
    <w:rsid w:val="0071499C"/>
    <w:rsid w:val="00715509"/>
    <w:rsid w:val="00715521"/>
    <w:rsid w:val="007163CF"/>
    <w:rsid w:val="00716C96"/>
    <w:rsid w:val="00717757"/>
    <w:rsid w:val="00721395"/>
    <w:rsid w:val="0072469F"/>
    <w:rsid w:val="00725722"/>
    <w:rsid w:val="007258E1"/>
    <w:rsid w:val="00726B57"/>
    <w:rsid w:val="007322F4"/>
    <w:rsid w:val="0073261E"/>
    <w:rsid w:val="007329E6"/>
    <w:rsid w:val="00732FF6"/>
    <w:rsid w:val="0073383E"/>
    <w:rsid w:val="0073588A"/>
    <w:rsid w:val="00735F1B"/>
    <w:rsid w:val="00736674"/>
    <w:rsid w:val="00736CF6"/>
    <w:rsid w:val="00736EA3"/>
    <w:rsid w:val="00740D5F"/>
    <w:rsid w:val="007416E9"/>
    <w:rsid w:val="007428DF"/>
    <w:rsid w:val="00745524"/>
    <w:rsid w:val="00746C0D"/>
    <w:rsid w:val="0075262D"/>
    <w:rsid w:val="00752AC9"/>
    <w:rsid w:val="00753A5C"/>
    <w:rsid w:val="00753BE1"/>
    <w:rsid w:val="0075415B"/>
    <w:rsid w:val="00754662"/>
    <w:rsid w:val="00756DB0"/>
    <w:rsid w:val="00757D48"/>
    <w:rsid w:val="007678F0"/>
    <w:rsid w:val="00767EBE"/>
    <w:rsid w:val="00772B0D"/>
    <w:rsid w:val="00775307"/>
    <w:rsid w:val="007807A7"/>
    <w:rsid w:val="00784E2B"/>
    <w:rsid w:val="007853AF"/>
    <w:rsid w:val="00786A61"/>
    <w:rsid w:val="00791204"/>
    <w:rsid w:val="00791975"/>
    <w:rsid w:val="0079380E"/>
    <w:rsid w:val="007947B1"/>
    <w:rsid w:val="00797471"/>
    <w:rsid w:val="007978B3"/>
    <w:rsid w:val="0079FFF1"/>
    <w:rsid w:val="007A190F"/>
    <w:rsid w:val="007A5BB6"/>
    <w:rsid w:val="007A5DC2"/>
    <w:rsid w:val="007A630A"/>
    <w:rsid w:val="007A7B6B"/>
    <w:rsid w:val="007B0228"/>
    <w:rsid w:val="007B0700"/>
    <w:rsid w:val="007B0996"/>
    <w:rsid w:val="007B17DC"/>
    <w:rsid w:val="007B30E8"/>
    <w:rsid w:val="007B5317"/>
    <w:rsid w:val="007B67D7"/>
    <w:rsid w:val="007B7191"/>
    <w:rsid w:val="007C4EC2"/>
    <w:rsid w:val="007C6FBA"/>
    <w:rsid w:val="007C740C"/>
    <w:rsid w:val="007D04FE"/>
    <w:rsid w:val="007D1019"/>
    <w:rsid w:val="007D112D"/>
    <w:rsid w:val="007D47B2"/>
    <w:rsid w:val="007D4AEE"/>
    <w:rsid w:val="007D4CB0"/>
    <w:rsid w:val="007E03EF"/>
    <w:rsid w:val="007E0432"/>
    <w:rsid w:val="007E0912"/>
    <w:rsid w:val="007E2A4A"/>
    <w:rsid w:val="007E5BA5"/>
    <w:rsid w:val="007E5CFB"/>
    <w:rsid w:val="007E707F"/>
    <w:rsid w:val="007E7537"/>
    <w:rsid w:val="007E777B"/>
    <w:rsid w:val="007F2191"/>
    <w:rsid w:val="007F4A98"/>
    <w:rsid w:val="007F5032"/>
    <w:rsid w:val="007F6812"/>
    <w:rsid w:val="007F7506"/>
    <w:rsid w:val="007F7A0F"/>
    <w:rsid w:val="008008FF"/>
    <w:rsid w:val="0080275F"/>
    <w:rsid w:val="008036B1"/>
    <w:rsid w:val="008053AD"/>
    <w:rsid w:val="008064A3"/>
    <w:rsid w:val="00806B74"/>
    <w:rsid w:val="00812D7B"/>
    <w:rsid w:val="00813457"/>
    <w:rsid w:val="00813B2C"/>
    <w:rsid w:val="008151F4"/>
    <w:rsid w:val="008155A9"/>
    <w:rsid w:val="008216CE"/>
    <w:rsid w:val="0082306E"/>
    <w:rsid w:val="0082371E"/>
    <w:rsid w:val="008252EF"/>
    <w:rsid w:val="0083177C"/>
    <w:rsid w:val="00831B5B"/>
    <w:rsid w:val="00831BF4"/>
    <w:rsid w:val="008341F1"/>
    <w:rsid w:val="00840BE6"/>
    <w:rsid w:val="00841173"/>
    <w:rsid w:val="0084206A"/>
    <w:rsid w:val="00843398"/>
    <w:rsid w:val="0084409E"/>
    <w:rsid w:val="00844658"/>
    <w:rsid w:val="00844ED2"/>
    <w:rsid w:val="00844F6B"/>
    <w:rsid w:val="00847E5C"/>
    <w:rsid w:val="00852BD8"/>
    <w:rsid w:val="00856A77"/>
    <w:rsid w:val="00856B8F"/>
    <w:rsid w:val="00857CA2"/>
    <w:rsid w:val="0086065B"/>
    <w:rsid w:val="00860735"/>
    <w:rsid w:val="008608EF"/>
    <w:rsid w:val="00863D8D"/>
    <w:rsid w:val="00864307"/>
    <w:rsid w:val="00865DC5"/>
    <w:rsid w:val="0086601E"/>
    <w:rsid w:val="00872885"/>
    <w:rsid w:val="00873311"/>
    <w:rsid w:val="008739A2"/>
    <w:rsid w:val="008751AD"/>
    <w:rsid w:val="00875D98"/>
    <w:rsid w:val="00876AFE"/>
    <w:rsid w:val="00877518"/>
    <w:rsid w:val="0087DFE0"/>
    <w:rsid w:val="00880ED3"/>
    <w:rsid w:val="00881133"/>
    <w:rsid w:val="008817D7"/>
    <w:rsid w:val="008818CD"/>
    <w:rsid w:val="008828BF"/>
    <w:rsid w:val="00886CE3"/>
    <w:rsid w:val="00892883"/>
    <w:rsid w:val="0089498F"/>
    <w:rsid w:val="00895665"/>
    <w:rsid w:val="008A2B4A"/>
    <w:rsid w:val="008B01BD"/>
    <w:rsid w:val="008B0A4C"/>
    <w:rsid w:val="008B3907"/>
    <w:rsid w:val="008B3DBC"/>
    <w:rsid w:val="008B4E29"/>
    <w:rsid w:val="008C014E"/>
    <w:rsid w:val="008C0241"/>
    <w:rsid w:val="008C0D3F"/>
    <w:rsid w:val="008C20E0"/>
    <w:rsid w:val="008C264D"/>
    <w:rsid w:val="008D0ED5"/>
    <w:rsid w:val="008D3162"/>
    <w:rsid w:val="008D325E"/>
    <w:rsid w:val="008D35E9"/>
    <w:rsid w:val="008D4E0C"/>
    <w:rsid w:val="008D542E"/>
    <w:rsid w:val="008D615B"/>
    <w:rsid w:val="008D6E5F"/>
    <w:rsid w:val="008E073C"/>
    <w:rsid w:val="008E076D"/>
    <w:rsid w:val="008E3C32"/>
    <w:rsid w:val="008E4722"/>
    <w:rsid w:val="008E4C3E"/>
    <w:rsid w:val="008E631A"/>
    <w:rsid w:val="008E6E7F"/>
    <w:rsid w:val="008F1BB8"/>
    <w:rsid w:val="008F491C"/>
    <w:rsid w:val="008F53FD"/>
    <w:rsid w:val="008F6A02"/>
    <w:rsid w:val="00901250"/>
    <w:rsid w:val="009028BF"/>
    <w:rsid w:val="00910A04"/>
    <w:rsid w:val="0091114A"/>
    <w:rsid w:val="00913B56"/>
    <w:rsid w:val="00913BCD"/>
    <w:rsid w:val="00916D99"/>
    <w:rsid w:val="00917688"/>
    <w:rsid w:val="00917B12"/>
    <w:rsid w:val="00920A27"/>
    <w:rsid w:val="00924A42"/>
    <w:rsid w:val="00924B33"/>
    <w:rsid w:val="009264D9"/>
    <w:rsid w:val="0093102E"/>
    <w:rsid w:val="00931EA8"/>
    <w:rsid w:val="00933629"/>
    <w:rsid w:val="00933AD3"/>
    <w:rsid w:val="00937BA2"/>
    <w:rsid w:val="00940A1B"/>
    <w:rsid w:val="0094126D"/>
    <w:rsid w:val="009412C6"/>
    <w:rsid w:val="0094325A"/>
    <w:rsid w:val="009454F3"/>
    <w:rsid w:val="0095033C"/>
    <w:rsid w:val="00950F56"/>
    <w:rsid w:val="00950FF2"/>
    <w:rsid w:val="0095116C"/>
    <w:rsid w:val="00951EEF"/>
    <w:rsid w:val="00952646"/>
    <w:rsid w:val="00952763"/>
    <w:rsid w:val="00953206"/>
    <w:rsid w:val="009533D5"/>
    <w:rsid w:val="00953C20"/>
    <w:rsid w:val="009551E3"/>
    <w:rsid w:val="009565FD"/>
    <w:rsid w:val="00960339"/>
    <w:rsid w:val="00963009"/>
    <w:rsid w:val="009632D3"/>
    <w:rsid w:val="00964AEE"/>
    <w:rsid w:val="0096728B"/>
    <w:rsid w:val="00970301"/>
    <w:rsid w:val="0097064A"/>
    <w:rsid w:val="00975276"/>
    <w:rsid w:val="00976E00"/>
    <w:rsid w:val="00977346"/>
    <w:rsid w:val="00980E4B"/>
    <w:rsid w:val="00981435"/>
    <w:rsid w:val="00981FA5"/>
    <w:rsid w:val="0098317B"/>
    <w:rsid w:val="00983DCA"/>
    <w:rsid w:val="009845DF"/>
    <w:rsid w:val="00984BE3"/>
    <w:rsid w:val="00984C0A"/>
    <w:rsid w:val="00985EE9"/>
    <w:rsid w:val="00987421"/>
    <w:rsid w:val="00987E4D"/>
    <w:rsid w:val="00990428"/>
    <w:rsid w:val="009915E8"/>
    <w:rsid w:val="00993A95"/>
    <w:rsid w:val="009950DB"/>
    <w:rsid w:val="009A00B7"/>
    <w:rsid w:val="009A029F"/>
    <w:rsid w:val="009A22C8"/>
    <w:rsid w:val="009A34FB"/>
    <w:rsid w:val="009A38E1"/>
    <w:rsid w:val="009A6BD7"/>
    <w:rsid w:val="009A6D50"/>
    <w:rsid w:val="009B025E"/>
    <w:rsid w:val="009B05C3"/>
    <w:rsid w:val="009B0607"/>
    <w:rsid w:val="009B08E6"/>
    <w:rsid w:val="009B2925"/>
    <w:rsid w:val="009B2F8E"/>
    <w:rsid w:val="009B3ECA"/>
    <w:rsid w:val="009B43BD"/>
    <w:rsid w:val="009B5140"/>
    <w:rsid w:val="009C22F0"/>
    <w:rsid w:val="009C3CF9"/>
    <w:rsid w:val="009C7385"/>
    <w:rsid w:val="009C73AC"/>
    <w:rsid w:val="009D0304"/>
    <w:rsid w:val="009D0AA8"/>
    <w:rsid w:val="009D12FB"/>
    <w:rsid w:val="009D41FE"/>
    <w:rsid w:val="009D7F60"/>
    <w:rsid w:val="009E0A1A"/>
    <w:rsid w:val="009E1A1A"/>
    <w:rsid w:val="009E22FC"/>
    <w:rsid w:val="009E3999"/>
    <w:rsid w:val="009E3F14"/>
    <w:rsid w:val="009E5BC0"/>
    <w:rsid w:val="009E68D8"/>
    <w:rsid w:val="009F2710"/>
    <w:rsid w:val="009F42F1"/>
    <w:rsid w:val="009F4ADB"/>
    <w:rsid w:val="009F4F4F"/>
    <w:rsid w:val="009F735D"/>
    <w:rsid w:val="00A0050F"/>
    <w:rsid w:val="00A01A66"/>
    <w:rsid w:val="00A02F2F"/>
    <w:rsid w:val="00A04D86"/>
    <w:rsid w:val="00A065EE"/>
    <w:rsid w:val="00A17947"/>
    <w:rsid w:val="00A20B67"/>
    <w:rsid w:val="00A217C6"/>
    <w:rsid w:val="00A21CD5"/>
    <w:rsid w:val="00A2436F"/>
    <w:rsid w:val="00A24FC6"/>
    <w:rsid w:val="00A2502E"/>
    <w:rsid w:val="00A25D89"/>
    <w:rsid w:val="00A317E9"/>
    <w:rsid w:val="00A3733B"/>
    <w:rsid w:val="00A40375"/>
    <w:rsid w:val="00A4085D"/>
    <w:rsid w:val="00A40974"/>
    <w:rsid w:val="00A4361E"/>
    <w:rsid w:val="00A46705"/>
    <w:rsid w:val="00A469B3"/>
    <w:rsid w:val="00A46B19"/>
    <w:rsid w:val="00A51251"/>
    <w:rsid w:val="00A53DE8"/>
    <w:rsid w:val="00A55CAB"/>
    <w:rsid w:val="00A57790"/>
    <w:rsid w:val="00A64FAE"/>
    <w:rsid w:val="00A66688"/>
    <w:rsid w:val="00A66782"/>
    <w:rsid w:val="00A66D9D"/>
    <w:rsid w:val="00A722BE"/>
    <w:rsid w:val="00A726A0"/>
    <w:rsid w:val="00A73D50"/>
    <w:rsid w:val="00A74729"/>
    <w:rsid w:val="00A7568D"/>
    <w:rsid w:val="00A7706F"/>
    <w:rsid w:val="00A81809"/>
    <w:rsid w:val="00A821BC"/>
    <w:rsid w:val="00A852EF"/>
    <w:rsid w:val="00A87671"/>
    <w:rsid w:val="00A90AE4"/>
    <w:rsid w:val="00A914A5"/>
    <w:rsid w:val="00A918D7"/>
    <w:rsid w:val="00A966EE"/>
    <w:rsid w:val="00A97873"/>
    <w:rsid w:val="00A97903"/>
    <w:rsid w:val="00AA3082"/>
    <w:rsid w:val="00AA4037"/>
    <w:rsid w:val="00AA446C"/>
    <w:rsid w:val="00AA68D2"/>
    <w:rsid w:val="00AA6BC5"/>
    <w:rsid w:val="00AB11B1"/>
    <w:rsid w:val="00AB28B9"/>
    <w:rsid w:val="00AB404A"/>
    <w:rsid w:val="00AC1CD1"/>
    <w:rsid w:val="00AC4426"/>
    <w:rsid w:val="00AD0CDD"/>
    <w:rsid w:val="00AD2AEA"/>
    <w:rsid w:val="00AD2D8D"/>
    <w:rsid w:val="00AD37DA"/>
    <w:rsid w:val="00AD51EA"/>
    <w:rsid w:val="00AD616F"/>
    <w:rsid w:val="00AD7244"/>
    <w:rsid w:val="00AD72C2"/>
    <w:rsid w:val="00AE453D"/>
    <w:rsid w:val="00AE506D"/>
    <w:rsid w:val="00AE56CE"/>
    <w:rsid w:val="00AF0252"/>
    <w:rsid w:val="00AF2263"/>
    <w:rsid w:val="00AF3D0A"/>
    <w:rsid w:val="00AF6F36"/>
    <w:rsid w:val="00B01A2B"/>
    <w:rsid w:val="00B10CEE"/>
    <w:rsid w:val="00B11D64"/>
    <w:rsid w:val="00B1353E"/>
    <w:rsid w:val="00B13D27"/>
    <w:rsid w:val="00B13EBA"/>
    <w:rsid w:val="00B143C5"/>
    <w:rsid w:val="00B15B37"/>
    <w:rsid w:val="00B1641B"/>
    <w:rsid w:val="00B166F5"/>
    <w:rsid w:val="00B176AC"/>
    <w:rsid w:val="00B17AB1"/>
    <w:rsid w:val="00B274F1"/>
    <w:rsid w:val="00B301F9"/>
    <w:rsid w:val="00B302C5"/>
    <w:rsid w:val="00B30C82"/>
    <w:rsid w:val="00B32E88"/>
    <w:rsid w:val="00B33C8C"/>
    <w:rsid w:val="00B34056"/>
    <w:rsid w:val="00B37F2E"/>
    <w:rsid w:val="00B41221"/>
    <w:rsid w:val="00B41899"/>
    <w:rsid w:val="00B424E5"/>
    <w:rsid w:val="00B43257"/>
    <w:rsid w:val="00B45CAE"/>
    <w:rsid w:val="00B476CF"/>
    <w:rsid w:val="00B53D13"/>
    <w:rsid w:val="00B551F4"/>
    <w:rsid w:val="00B55E83"/>
    <w:rsid w:val="00B56365"/>
    <w:rsid w:val="00B57A37"/>
    <w:rsid w:val="00B60020"/>
    <w:rsid w:val="00B620AC"/>
    <w:rsid w:val="00B658EC"/>
    <w:rsid w:val="00B66603"/>
    <w:rsid w:val="00B7132A"/>
    <w:rsid w:val="00B72165"/>
    <w:rsid w:val="00B72D52"/>
    <w:rsid w:val="00B73891"/>
    <w:rsid w:val="00B746A4"/>
    <w:rsid w:val="00B76D73"/>
    <w:rsid w:val="00B778D7"/>
    <w:rsid w:val="00B87460"/>
    <w:rsid w:val="00B8774D"/>
    <w:rsid w:val="00B90875"/>
    <w:rsid w:val="00B92CB4"/>
    <w:rsid w:val="00B96B2B"/>
    <w:rsid w:val="00B97852"/>
    <w:rsid w:val="00BA1882"/>
    <w:rsid w:val="00BA2754"/>
    <w:rsid w:val="00BA4B89"/>
    <w:rsid w:val="00BA653E"/>
    <w:rsid w:val="00BB00D5"/>
    <w:rsid w:val="00BB0191"/>
    <w:rsid w:val="00BB2025"/>
    <w:rsid w:val="00BB2F4F"/>
    <w:rsid w:val="00BB3454"/>
    <w:rsid w:val="00BB616A"/>
    <w:rsid w:val="00BC31B4"/>
    <w:rsid w:val="00BC629B"/>
    <w:rsid w:val="00BC689A"/>
    <w:rsid w:val="00BC68F9"/>
    <w:rsid w:val="00BD1A11"/>
    <w:rsid w:val="00BD210A"/>
    <w:rsid w:val="00BD25E7"/>
    <w:rsid w:val="00BD4515"/>
    <w:rsid w:val="00BD527C"/>
    <w:rsid w:val="00BD5BC9"/>
    <w:rsid w:val="00BD786D"/>
    <w:rsid w:val="00BE359A"/>
    <w:rsid w:val="00BE37C8"/>
    <w:rsid w:val="00BE5465"/>
    <w:rsid w:val="00BE6331"/>
    <w:rsid w:val="00BE72F4"/>
    <w:rsid w:val="00BF009C"/>
    <w:rsid w:val="00BF16C1"/>
    <w:rsid w:val="00BF6978"/>
    <w:rsid w:val="00C02ABC"/>
    <w:rsid w:val="00C0664B"/>
    <w:rsid w:val="00C07810"/>
    <w:rsid w:val="00C07C77"/>
    <w:rsid w:val="00C10A8A"/>
    <w:rsid w:val="00C1108B"/>
    <w:rsid w:val="00C1421A"/>
    <w:rsid w:val="00C14F19"/>
    <w:rsid w:val="00C15AE7"/>
    <w:rsid w:val="00C16277"/>
    <w:rsid w:val="00C16F77"/>
    <w:rsid w:val="00C17746"/>
    <w:rsid w:val="00C21C3F"/>
    <w:rsid w:val="00C24D20"/>
    <w:rsid w:val="00C25A76"/>
    <w:rsid w:val="00C26234"/>
    <w:rsid w:val="00C26626"/>
    <w:rsid w:val="00C27565"/>
    <w:rsid w:val="00C334D0"/>
    <w:rsid w:val="00C3357C"/>
    <w:rsid w:val="00C3360E"/>
    <w:rsid w:val="00C35093"/>
    <w:rsid w:val="00C3691F"/>
    <w:rsid w:val="00C377A4"/>
    <w:rsid w:val="00C402FA"/>
    <w:rsid w:val="00C422BD"/>
    <w:rsid w:val="00C432F2"/>
    <w:rsid w:val="00C46FEF"/>
    <w:rsid w:val="00C52081"/>
    <w:rsid w:val="00C52B8D"/>
    <w:rsid w:val="00C5544C"/>
    <w:rsid w:val="00C56C1B"/>
    <w:rsid w:val="00C5702F"/>
    <w:rsid w:val="00C572C7"/>
    <w:rsid w:val="00C575CF"/>
    <w:rsid w:val="00C57FB9"/>
    <w:rsid w:val="00C60F21"/>
    <w:rsid w:val="00C61544"/>
    <w:rsid w:val="00C629CC"/>
    <w:rsid w:val="00C633C2"/>
    <w:rsid w:val="00C63558"/>
    <w:rsid w:val="00C63D8C"/>
    <w:rsid w:val="00C63F9C"/>
    <w:rsid w:val="00C645DF"/>
    <w:rsid w:val="00C6594B"/>
    <w:rsid w:val="00C65D8B"/>
    <w:rsid w:val="00C65F94"/>
    <w:rsid w:val="00C67959"/>
    <w:rsid w:val="00C6B1F3"/>
    <w:rsid w:val="00C70DC5"/>
    <w:rsid w:val="00C7227C"/>
    <w:rsid w:val="00C739F6"/>
    <w:rsid w:val="00C74682"/>
    <w:rsid w:val="00C74F02"/>
    <w:rsid w:val="00C75B66"/>
    <w:rsid w:val="00C75D1A"/>
    <w:rsid w:val="00C77031"/>
    <w:rsid w:val="00C77052"/>
    <w:rsid w:val="00C77735"/>
    <w:rsid w:val="00C77866"/>
    <w:rsid w:val="00C80107"/>
    <w:rsid w:val="00C82BFF"/>
    <w:rsid w:val="00C82DC2"/>
    <w:rsid w:val="00C83E3A"/>
    <w:rsid w:val="00C83F02"/>
    <w:rsid w:val="00C92E88"/>
    <w:rsid w:val="00C93DAE"/>
    <w:rsid w:val="00C95123"/>
    <w:rsid w:val="00C95312"/>
    <w:rsid w:val="00CA32C3"/>
    <w:rsid w:val="00CA6A4F"/>
    <w:rsid w:val="00CA783A"/>
    <w:rsid w:val="00CB0948"/>
    <w:rsid w:val="00CB1E45"/>
    <w:rsid w:val="00CB5A35"/>
    <w:rsid w:val="00CB6DBD"/>
    <w:rsid w:val="00CC4D8D"/>
    <w:rsid w:val="00CD04F4"/>
    <w:rsid w:val="00CD122C"/>
    <w:rsid w:val="00CD34C5"/>
    <w:rsid w:val="00CD44DF"/>
    <w:rsid w:val="00CD4FA9"/>
    <w:rsid w:val="00CD5065"/>
    <w:rsid w:val="00CD5E2A"/>
    <w:rsid w:val="00CD6A60"/>
    <w:rsid w:val="00CE19D8"/>
    <w:rsid w:val="00CE2C91"/>
    <w:rsid w:val="00CE5C32"/>
    <w:rsid w:val="00CE5D73"/>
    <w:rsid w:val="00CE60F0"/>
    <w:rsid w:val="00CE701E"/>
    <w:rsid w:val="00CF52EC"/>
    <w:rsid w:val="00CF6596"/>
    <w:rsid w:val="00CF7988"/>
    <w:rsid w:val="00CF7B73"/>
    <w:rsid w:val="00CF7E37"/>
    <w:rsid w:val="00CF7FE5"/>
    <w:rsid w:val="00D00005"/>
    <w:rsid w:val="00D00FFB"/>
    <w:rsid w:val="00D0166E"/>
    <w:rsid w:val="00D023A4"/>
    <w:rsid w:val="00D02A7E"/>
    <w:rsid w:val="00D0454E"/>
    <w:rsid w:val="00D06289"/>
    <w:rsid w:val="00D06DD2"/>
    <w:rsid w:val="00D142C7"/>
    <w:rsid w:val="00D14620"/>
    <w:rsid w:val="00D250F3"/>
    <w:rsid w:val="00D272D1"/>
    <w:rsid w:val="00D327F6"/>
    <w:rsid w:val="00D35A42"/>
    <w:rsid w:val="00D36012"/>
    <w:rsid w:val="00D36017"/>
    <w:rsid w:val="00D414EF"/>
    <w:rsid w:val="00D41571"/>
    <w:rsid w:val="00D42693"/>
    <w:rsid w:val="00D46622"/>
    <w:rsid w:val="00D472F3"/>
    <w:rsid w:val="00D50456"/>
    <w:rsid w:val="00D50C07"/>
    <w:rsid w:val="00D533BE"/>
    <w:rsid w:val="00D5573B"/>
    <w:rsid w:val="00D561CA"/>
    <w:rsid w:val="00D5633E"/>
    <w:rsid w:val="00D57156"/>
    <w:rsid w:val="00D57900"/>
    <w:rsid w:val="00D62620"/>
    <w:rsid w:val="00D65624"/>
    <w:rsid w:val="00D65E74"/>
    <w:rsid w:val="00D66747"/>
    <w:rsid w:val="00D701EA"/>
    <w:rsid w:val="00D72301"/>
    <w:rsid w:val="00D72D08"/>
    <w:rsid w:val="00D734C8"/>
    <w:rsid w:val="00D7736A"/>
    <w:rsid w:val="00D81847"/>
    <w:rsid w:val="00D81CE8"/>
    <w:rsid w:val="00D8247C"/>
    <w:rsid w:val="00D83C4C"/>
    <w:rsid w:val="00D85F74"/>
    <w:rsid w:val="00DA16FB"/>
    <w:rsid w:val="00DA2E16"/>
    <w:rsid w:val="00DA48ED"/>
    <w:rsid w:val="00DA578E"/>
    <w:rsid w:val="00DA62E5"/>
    <w:rsid w:val="00DA6393"/>
    <w:rsid w:val="00DA6454"/>
    <w:rsid w:val="00DA739E"/>
    <w:rsid w:val="00DA74AD"/>
    <w:rsid w:val="00DB2A1F"/>
    <w:rsid w:val="00DB2D45"/>
    <w:rsid w:val="00DB6762"/>
    <w:rsid w:val="00DB76C3"/>
    <w:rsid w:val="00DB7CE0"/>
    <w:rsid w:val="00DC0ACB"/>
    <w:rsid w:val="00DC0C56"/>
    <w:rsid w:val="00DC164A"/>
    <w:rsid w:val="00DC1920"/>
    <w:rsid w:val="00DC3F3D"/>
    <w:rsid w:val="00DC4696"/>
    <w:rsid w:val="00DC4D4D"/>
    <w:rsid w:val="00DC5E00"/>
    <w:rsid w:val="00DD173C"/>
    <w:rsid w:val="00DD2293"/>
    <w:rsid w:val="00DD24E7"/>
    <w:rsid w:val="00DD30FA"/>
    <w:rsid w:val="00DD5B99"/>
    <w:rsid w:val="00DE05E3"/>
    <w:rsid w:val="00DE2C8A"/>
    <w:rsid w:val="00DE33D7"/>
    <w:rsid w:val="00DE6FC6"/>
    <w:rsid w:val="00DE7F79"/>
    <w:rsid w:val="00DF1416"/>
    <w:rsid w:val="00DF163B"/>
    <w:rsid w:val="00DF315C"/>
    <w:rsid w:val="00DF35B9"/>
    <w:rsid w:val="00DF5EEC"/>
    <w:rsid w:val="00E021BE"/>
    <w:rsid w:val="00E02202"/>
    <w:rsid w:val="00E02688"/>
    <w:rsid w:val="00E051D7"/>
    <w:rsid w:val="00E05CBA"/>
    <w:rsid w:val="00E0602D"/>
    <w:rsid w:val="00E069FB"/>
    <w:rsid w:val="00E11C18"/>
    <w:rsid w:val="00E13E02"/>
    <w:rsid w:val="00E1752F"/>
    <w:rsid w:val="00E2029A"/>
    <w:rsid w:val="00E20358"/>
    <w:rsid w:val="00E20386"/>
    <w:rsid w:val="00E20C1A"/>
    <w:rsid w:val="00E21183"/>
    <w:rsid w:val="00E211C5"/>
    <w:rsid w:val="00E23CBC"/>
    <w:rsid w:val="00E23F79"/>
    <w:rsid w:val="00E25A13"/>
    <w:rsid w:val="00E27C1B"/>
    <w:rsid w:val="00E300A9"/>
    <w:rsid w:val="00E3136A"/>
    <w:rsid w:val="00E31938"/>
    <w:rsid w:val="00E33A23"/>
    <w:rsid w:val="00E35C88"/>
    <w:rsid w:val="00E362B7"/>
    <w:rsid w:val="00E37740"/>
    <w:rsid w:val="00E415A8"/>
    <w:rsid w:val="00E41C57"/>
    <w:rsid w:val="00E422D6"/>
    <w:rsid w:val="00E431EC"/>
    <w:rsid w:val="00E46A24"/>
    <w:rsid w:val="00E502BD"/>
    <w:rsid w:val="00E53FD9"/>
    <w:rsid w:val="00E55555"/>
    <w:rsid w:val="00E610BE"/>
    <w:rsid w:val="00E61C89"/>
    <w:rsid w:val="00E620EC"/>
    <w:rsid w:val="00E6229A"/>
    <w:rsid w:val="00E639CE"/>
    <w:rsid w:val="00E66041"/>
    <w:rsid w:val="00E66B60"/>
    <w:rsid w:val="00E6717E"/>
    <w:rsid w:val="00E674C2"/>
    <w:rsid w:val="00E67A9E"/>
    <w:rsid w:val="00E67BE4"/>
    <w:rsid w:val="00E73CB3"/>
    <w:rsid w:val="00E74350"/>
    <w:rsid w:val="00E75624"/>
    <w:rsid w:val="00E75710"/>
    <w:rsid w:val="00E77302"/>
    <w:rsid w:val="00E81B99"/>
    <w:rsid w:val="00E8748C"/>
    <w:rsid w:val="00E87D59"/>
    <w:rsid w:val="00E940E9"/>
    <w:rsid w:val="00E94D01"/>
    <w:rsid w:val="00E96955"/>
    <w:rsid w:val="00EA0017"/>
    <w:rsid w:val="00EA13F6"/>
    <w:rsid w:val="00EA1DFC"/>
    <w:rsid w:val="00EA7BE2"/>
    <w:rsid w:val="00EB0992"/>
    <w:rsid w:val="00EB3FD6"/>
    <w:rsid w:val="00EB4CD6"/>
    <w:rsid w:val="00EB4FC9"/>
    <w:rsid w:val="00EB5F32"/>
    <w:rsid w:val="00EC0198"/>
    <w:rsid w:val="00EC0681"/>
    <w:rsid w:val="00EC1321"/>
    <w:rsid w:val="00EC1817"/>
    <w:rsid w:val="00EC1CBB"/>
    <w:rsid w:val="00EC385E"/>
    <w:rsid w:val="00EC5D12"/>
    <w:rsid w:val="00EC6236"/>
    <w:rsid w:val="00EC7355"/>
    <w:rsid w:val="00ED31F9"/>
    <w:rsid w:val="00ED391B"/>
    <w:rsid w:val="00ED3AD0"/>
    <w:rsid w:val="00ED5004"/>
    <w:rsid w:val="00ED594F"/>
    <w:rsid w:val="00ED5C0B"/>
    <w:rsid w:val="00ED741C"/>
    <w:rsid w:val="00ED7AD5"/>
    <w:rsid w:val="00EE055A"/>
    <w:rsid w:val="00EE136C"/>
    <w:rsid w:val="00EE1E60"/>
    <w:rsid w:val="00EE2B22"/>
    <w:rsid w:val="00EE4AC8"/>
    <w:rsid w:val="00EE6F36"/>
    <w:rsid w:val="00EF4D9D"/>
    <w:rsid w:val="00EF595C"/>
    <w:rsid w:val="00F10FC0"/>
    <w:rsid w:val="00F1263E"/>
    <w:rsid w:val="00F13391"/>
    <w:rsid w:val="00F136C6"/>
    <w:rsid w:val="00F17892"/>
    <w:rsid w:val="00F21E0E"/>
    <w:rsid w:val="00F22D11"/>
    <w:rsid w:val="00F23056"/>
    <w:rsid w:val="00F25F05"/>
    <w:rsid w:val="00F26174"/>
    <w:rsid w:val="00F27636"/>
    <w:rsid w:val="00F27C3E"/>
    <w:rsid w:val="00F302FE"/>
    <w:rsid w:val="00F30909"/>
    <w:rsid w:val="00F30C2B"/>
    <w:rsid w:val="00F33D75"/>
    <w:rsid w:val="00F34394"/>
    <w:rsid w:val="00F346B2"/>
    <w:rsid w:val="00F36AC7"/>
    <w:rsid w:val="00F37EE3"/>
    <w:rsid w:val="00F4124D"/>
    <w:rsid w:val="00F42260"/>
    <w:rsid w:val="00F457B8"/>
    <w:rsid w:val="00F462D8"/>
    <w:rsid w:val="00F46EA8"/>
    <w:rsid w:val="00F4754B"/>
    <w:rsid w:val="00F47BCB"/>
    <w:rsid w:val="00F513C7"/>
    <w:rsid w:val="00F52413"/>
    <w:rsid w:val="00F53334"/>
    <w:rsid w:val="00F5586D"/>
    <w:rsid w:val="00F600A6"/>
    <w:rsid w:val="00F604B5"/>
    <w:rsid w:val="00F650E8"/>
    <w:rsid w:val="00F659F6"/>
    <w:rsid w:val="00F66D86"/>
    <w:rsid w:val="00F67843"/>
    <w:rsid w:val="00F72833"/>
    <w:rsid w:val="00F75C84"/>
    <w:rsid w:val="00F8015E"/>
    <w:rsid w:val="00F81862"/>
    <w:rsid w:val="00F83305"/>
    <w:rsid w:val="00F833FF"/>
    <w:rsid w:val="00F83697"/>
    <w:rsid w:val="00F84848"/>
    <w:rsid w:val="00F84E5F"/>
    <w:rsid w:val="00F869B5"/>
    <w:rsid w:val="00F90589"/>
    <w:rsid w:val="00F9235A"/>
    <w:rsid w:val="00F96B45"/>
    <w:rsid w:val="00F97242"/>
    <w:rsid w:val="00FA2F24"/>
    <w:rsid w:val="00FA63E5"/>
    <w:rsid w:val="00FB7FC1"/>
    <w:rsid w:val="00FC495A"/>
    <w:rsid w:val="00FC5D36"/>
    <w:rsid w:val="00FC6428"/>
    <w:rsid w:val="00FD3E75"/>
    <w:rsid w:val="00FD409D"/>
    <w:rsid w:val="00FD6718"/>
    <w:rsid w:val="00FE0B27"/>
    <w:rsid w:val="00FE3410"/>
    <w:rsid w:val="00FE391B"/>
    <w:rsid w:val="00FE51C1"/>
    <w:rsid w:val="00FE7640"/>
    <w:rsid w:val="00FF3FE6"/>
    <w:rsid w:val="00FF4758"/>
    <w:rsid w:val="00FF71B6"/>
    <w:rsid w:val="016B409E"/>
    <w:rsid w:val="019C280C"/>
    <w:rsid w:val="01A41677"/>
    <w:rsid w:val="0258B1DC"/>
    <w:rsid w:val="02B1009E"/>
    <w:rsid w:val="02B264F5"/>
    <w:rsid w:val="02C92A54"/>
    <w:rsid w:val="02FC5E5C"/>
    <w:rsid w:val="03056641"/>
    <w:rsid w:val="030783A1"/>
    <w:rsid w:val="031ABBC7"/>
    <w:rsid w:val="036110CA"/>
    <w:rsid w:val="03AF3CDA"/>
    <w:rsid w:val="03D70C1B"/>
    <w:rsid w:val="03E7B238"/>
    <w:rsid w:val="0406097D"/>
    <w:rsid w:val="0461780A"/>
    <w:rsid w:val="04729F56"/>
    <w:rsid w:val="04877056"/>
    <w:rsid w:val="04A042F2"/>
    <w:rsid w:val="04ACD0D2"/>
    <w:rsid w:val="04B98454"/>
    <w:rsid w:val="04C1FC5E"/>
    <w:rsid w:val="055E2A22"/>
    <w:rsid w:val="058F4C67"/>
    <w:rsid w:val="0590CCEC"/>
    <w:rsid w:val="05A2F3CF"/>
    <w:rsid w:val="05C0BECB"/>
    <w:rsid w:val="05DB9D9D"/>
    <w:rsid w:val="05FB2B4D"/>
    <w:rsid w:val="0611D604"/>
    <w:rsid w:val="062D2C6F"/>
    <w:rsid w:val="063F4D96"/>
    <w:rsid w:val="0685D61A"/>
    <w:rsid w:val="069D3AF7"/>
    <w:rsid w:val="06AEE225"/>
    <w:rsid w:val="06BB2264"/>
    <w:rsid w:val="070A8704"/>
    <w:rsid w:val="0712121F"/>
    <w:rsid w:val="072C9D4D"/>
    <w:rsid w:val="073D737D"/>
    <w:rsid w:val="075FA762"/>
    <w:rsid w:val="077478A6"/>
    <w:rsid w:val="07FC809B"/>
    <w:rsid w:val="08129884"/>
    <w:rsid w:val="08756DF1"/>
    <w:rsid w:val="08811888"/>
    <w:rsid w:val="08C4F6C9"/>
    <w:rsid w:val="08CB1016"/>
    <w:rsid w:val="08D66471"/>
    <w:rsid w:val="08D9503F"/>
    <w:rsid w:val="09299D24"/>
    <w:rsid w:val="09393E0A"/>
    <w:rsid w:val="097494A8"/>
    <w:rsid w:val="0981B2EB"/>
    <w:rsid w:val="09C70F9D"/>
    <w:rsid w:val="0A0F873E"/>
    <w:rsid w:val="0A2A62E7"/>
    <w:rsid w:val="0A51B9BD"/>
    <w:rsid w:val="0A99166A"/>
    <w:rsid w:val="0A9933F2"/>
    <w:rsid w:val="0AB7DB8D"/>
    <w:rsid w:val="0AE3BB64"/>
    <w:rsid w:val="0B118DC7"/>
    <w:rsid w:val="0B38CBCF"/>
    <w:rsid w:val="0B46E091"/>
    <w:rsid w:val="0BCFAF06"/>
    <w:rsid w:val="0BDA64C7"/>
    <w:rsid w:val="0BF0BA96"/>
    <w:rsid w:val="0C0590C3"/>
    <w:rsid w:val="0C54F6BB"/>
    <w:rsid w:val="0C6502A2"/>
    <w:rsid w:val="0C67BEE0"/>
    <w:rsid w:val="0C9E4244"/>
    <w:rsid w:val="0CA2C7E2"/>
    <w:rsid w:val="0CDB47BC"/>
    <w:rsid w:val="0CE391B0"/>
    <w:rsid w:val="0CF40A84"/>
    <w:rsid w:val="0D286E14"/>
    <w:rsid w:val="0D8B7754"/>
    <w:rsid w:val="0DAAF6D1"/>
    <w:rsid w:val="0DCFD2AB"/>
    <w:rsid w:val="0DE510F2"/>
    <w:rsid w:val="0E09B3B3"/>
    <w:rsid w:val="0E157BFF"/>
    <w:rsid w:val="0E33A250"/>
    <w:rsid w:val="0E62A347"/>
    <w:rsid w:val="0E66EB45"/>
    <w:rsid w:val="0EF45AA3"/>
    <w:rsid w:val="0EF51528"/>
    <w:rsid w:val="0F4DC174"/>
    <w:rsid w:val="0F54FD99"/>
    <w:rsid w:val="0FF0E784"/>
    <w:rsid w:val="0FFA3928"/>
    <w:rsid w:val="102AA61D"/>
    <w:rsid w:val="1030A686"/>
    <w:rsid w:val="10444750"/>
    <w:rsid w:val="10974C2B"/>
    <w:rsid w:val="109D758E"/>
    <w:rsid w:val="10EC7FFA"/>
    <w:rsid w:val="111405D9"/>
    <w:rsid w:val="11293D00"/>
    <w:rsid w:val="118EF128"/>
    <w:rsid w:val="11A07414"/>
    <w:rsid w:val="11B36C66"/>
    <w:rsid w:val="11D799D1"/>
    <w:rsid w:val="12065027"/>
    <w:rsid w:val="120A2341"/>
    <w:rsid w:val="12338133"/>
    <w:rsid w:val="123ECF1A"/>
    <w:rsid w:val="12699018"/>
    <w:rsid w:val="127D9606"/>
    <w:rsid w:val="12962586"/>
    <w:rsid w:val="12BEE126"/>
    <w:rsid w:val="12C9003D"/>
    <w:rsid w:val="12F732E7"/>
    <w:rsid w:val="12FA72A2"/>
    <w:rsid w:val="132B9973"/>
    <w:rsid w:val="1341D609"/>
    <w:rsid w:val="1352FD77"/>
    <w:rsid w:val="1386180A"/>
    <w:rsid w:val="13FCF1A7"/>
    <w:rsid w:val="1412F255"/>
    <w:rsid w:val="141B5016"/>
    <w:rsid w:val="1433ADB5"/>
    <w:rsid w:val="143C3131"/>
    <w:rsid w:val="14504E4C"/>
    <w:rsid w:val="1470A167"/>
    <w:rsid w:val="1487987B"/>
    <w:rsid w:val="151CD007"/>
    <w:rsid w:val="154C2A83"/>
    <w:rsid w:val="157EF815"/>
    <w:rsid w:val="1603AC0E"/>
    <w:rsid w:val="162E7337"/>
    <w:rsid w:val="163081CB"/>
    <w:rsid w:val="16485867"/>
    <w:rsid w:val="164F2A00"/>
    <w:rsid w:val="16DB8EC7"/>
    <w:rsid w:val="17064E8D"/>
    <w:rsid w:val="172328AA"/>
    <w:rsid w:val="1744B0AD"/>
    <w:rsid w:val="1756B813"/>
    <w:rsid w:val="17684FF0"/>
    <w:rsid w:val="179A11DA"/>
    <w:rsid w:val="17EC9A43"/>
    <w:rsid w:val="18041FFC"/>
    <w:rsid w:val="1818AE8F"/>
    <w:rsid w:val="1832B822"/>
    <w:rsid w:val="18330D25"/>
    <w:rsid w:val="18F80E76"/>
    <w:rsid w:val="1911D9A0"/>
    <w:rsid w:val="194A04FF"/>
    <w:rsid w:val="19638120"/>
    <w:rsid w:val="19E91DED"/>
    <w:rsid w:val="19ECEA41"/>
    <w:rsid w:val="1A16A2AE"/>
    <w:rsid w:val="1A4F0914"/>
    <w:rsid w:val="1A66150E"/>
    <w:rsid w:val="1A8062D9"/>
    <w:rsid w:val="1A9ECB7A"/>
    <w:rsid w:val="1AAFF011"/>
    <w:rsid w:val="1ABD3F77"/>
    <w:rsid w:val="1B4A5312"/>
    <w:rsid w:val="1B5760C5"/>
    <w:rsid w:val="1BBB14F9"/>
    <w:rsid w:val="1BC35CF8"/>
    <w:rsid w:val="1C4E119F"/>
    <w:rsid w:val="1CA1A369"/>
    <w:rsid w:val="1CC8C4C2"/>
    <w:rsid w:val="1D17B0DB"/>
    <w:rsid w:val="1D54952F"/>
    <w:rsid w:val="1D88EF7D"/>
    <w:rsid w:val="1DB777B6"/>
    <w:rsid w:val="1DFCD5EF"/>
    <w:rsid w:val="1E18FA9E"/>
    <w:rsid w:val="1E6BCF3E"/>
    <w:rsid w:val="1F3F5F5B"/>
    <w:rsid w:val="1F627191"/>
    <w:rsid w:val="1FFB5C0F"/>
    <w:rsid w:val="1FFBDCDA"/>
    <w:rsid w:val="200F8D15"/>
    <w:rsid w:val="203FBBC2"/>
    <w:rsid w:val="20C05573"/>
    <w:rsid w:val="20D654C2"/>
    <w:rsid w:val="21170BCC"/>
    <w:rsid w:val="2150B10C"/>
    <w:rsid w:val="2167D35D"/>
    <w:rsid w:val="218A686B"/>
    <w:rsid w:val="21A317FF"/>
    <w:rsid w:val="21B167BC"/>
    <w:rsid w:val="21BA3663"/>
    <w:rsid w:val="21F05487"/>
    <w:rsid w:val="221AD9B0"/>
    <w:rsid w:val="221D8EC1"/>
    <w:rsid w:val="222C1958"/>
    <w:rsid w:val="22B2E5C4"/>
    <w:rsid w:val="22CDD5D5"/>
    <w:rsid w:val="23089313"/>
    <w:rsid w:val="2331F0F0"/>
    <w:rsid w:val="233CA0B3"/>
    <w:rsid w:val="233EAC10"/>
    <w:rsid w:val="23DE60B4"/>
    <w:rsid w:val="2413BC18"/>
    <w:rsid w:val="2447B53D"/>
    <w:rsid w:val="245248C2"/>
    <w:rsid w:val="2455BC2C"/>
    <w:rsid w:val="246EF902"/>
    <w:rsid w:val="248296F3"/>
    <w:rsid w:val="24D1A910"/>
    <w:rsid w:val="257C3F05"/>
    <w:rsid w:val="25AC7BFC"/>
    <w:rsid w:val="25CABBD0"/>
    <w:rsid w:val="25D56B32"/>
    <w:rsid w:val="25DE8E80"/>
    <w:rsid w:val="2609CE87"/>
    <w:rsid w:val="263DDB2A"/>
    <w:rsid w:val="26433F5B"/>
    <w:rsid w:val="26CB73B5"/>
    <w:rsid w:val="26DD80E0"/>
    <w:rsid w:val="27299632"/>
    <w:rsid w:val="273909C4"/>
    <w:rsid w:val="27EA637C"/>
    <w:rsid w:val="28438304"/>
    <w:rsid w:val="284D53AC"/>
    <w:rsid w:val="2869A867"/>
    <w:rsid w:val="2912AA34"/>
    <w:rsid w:val="2963DA4A"/>
    <w:rsid w:val="298617DB"/>
    <w:rsid w:val="298633DD"/>
    <w:rsid w:val="29882C1B"/>
    <w:rsid w:val="2A50C666"/>
    <w:rsid w:val="2A78F25E"/>
    <w:rsid w:val="2A7D33C1"/>
    <w:rsid w:val="2AD878F6"/>
    <w:rsid w:val="2B124092"/>
    <w:rsid w:val="2B12F0C6"/>
    <w:rsid w:val="2B3158FC"/>
    <w:rsid w:val="2B5F379F"/>
    <w:rsid w:val="2BAE045F"/>
    <w:rsid w:val="2BDA10ED"/>
    <w:rsid w:val="2BF5D44B"/>
    <w:rsid w:val="2C408B41"/>
    <w:rsid w:val="2CB72731"/>
    <w:rsid w:val="2CBE3946"/>
    <w:rsid w:val="2CD127D8"/>
    <w:rsid w:val="2D28ADE3"/>
    <w:rsid w:val="2D4797CF"/>
    <w:rsid w:val="2D560C40"/>
    <w:rsid w:val="2D70FC7D"/>
    <w:rsid w:val="2D7ACEAC"/>
    <w:rsid w:val="2D8C7AC9"/>
    <w:rsid w:val="2D97148E"/>
    <w:rsid w:val="2DFC53D7"/>
    <w:rsid w:val="2E021E75"/>
    <w:rsid w:val="2E77B5AF"/>
    <w:rsid w:val="2E8006CA"/>
    <w:rsid w:val="2EC8FF37"/>
    <w:rsid w:val="2EEEB677"/>
    <w:rsid w:val="2F2DBB8F"/>
    <w:rsid w:val="2F47A5E1"/>
    <w:rsid w:val="2F48D4FA"/>
    <w:rsid w:val="2F7507A5"/>
    <w:rsid w:val="2F7D5B91"/>
    <w:rsid w:val="2F8A9D13"/>
    <w:rsid w:val="2FD89DD7"/>
    <w:rsid w:val="3014C631"/>
    <w:rsid w:val="303D7AB2"/>
    <w:rsid w:val="30674BEE"/>
    <w:rsid w:val="307670C1"/>
    <w:rsid w:val="3078FFD8"/>
    <w:rsid w:val="307A841B"/>
    <w:rsid w:val="30ABF246"/>
    <w:rsid w:val="30CA8051"/>
    <w:rsid w:val="30E14288"/>
    <w:rsid w:val="30ECCFAE"/>
    <w:rsid w:val="315EFA91"/>
    <w:rsid w:val="31B63BAC"/>
    <w:rsid w:val="31D74BA2"/>
    <w:rsid w:val="31E81D72"/>
    <w:rsid w:val="323CB68D"/>
    <w:rsid w:val="32545AFF"/>
    <w:rsid w:val="325734B0"/>
    <w:rsid w:val="3263F2D2"/>
    <w:rsid w:val="3263F7A7"/>
    <w:rsid w:val="326650B2"/>
    <w:rsid w:val="326731AA"/>
    <w:rsid w:val="327EAEC6"/>
    <w:rsid w:val="329384DF"/>
    <w:rsid w:val="32D53AA2"/>
    <w:rsid w:val="32D68390"/>
    <w:rsid w:val="32D8A425"/>
    <w:rsid w:val="33D5E2B1"/>
    <w:rsid w:val="33EE5A20"/>
    <w:rsid w:val="3450CCB4"/>
    <w:rsid w:val="346C779E"/>
    <w:rsid w:val="347E72A3"/>
    <w:rsid w:val="34DEB913"/>
    <w:rsid w:val="3509C19C"/>
    <w:rsid w:val="35519BFA"/>
    <w:rsid w:val="355FA7BA"/>
    <w:rsid w:val="3585973A"/>
    <w:rsid w:val="359C6C28"/>
    <w:rsid w:val="35BB4228"/>
    <w:rsid w:val="35BEA1B5"/>
    <w:rsid w:val="35BF479F"/>
    <w:rsid w:val="35C86F5D"/>
    <w:rsid w:val="35CDA3F6"/>
    <w:rsid w:val="36158D8A"/>
    <w:rsid w:val="36203EA2"/>
    <w:rsid w:val="363E8222"/>
    <w:rsid w:val="365DA22E"/>
    <w:rsid w:val="3664B1B6"/>
    <w:rsid w:val="36969E48"/>
    <w:rsid w:val="36E2481B"/>
    <w:rsid w:val="37060F4B"/>
    <w:rsid w:val="37319C0F"/>
    <w:rsid w:val="378AA320"/>
    <w:rsid w:val="37942655"/>
    <w:rsid w:val="379943A6"/>
    <w:rsid w:val="37BDFDE5"/>
    <w:rsid w:val="3859E03A"/>
    <w:rsid w:val="386099A2"/>
    <w:rsid w:val="3887C5C0"/>
    <w:rsid w:val="388DF413"/>
    <w:rsid w:val="38DA4C9B"/>
    <w:rsid w:val="38E2C977"/>
    <w:rsid w:val="3909BFC5"/>
    <w:rsid w:val="393CEFE1"/>
    <w:rsid w:val="393E9ACB"/>
    <w:rsid w:val="39E9EA43"/>
    <w:rsid w:val="3A670C69"/>
    <w:rsid w:val="3A9DF7EF"/>
    <w:rsid w:val="3AC50A38"/>
    <w:rsid w:val="3AD50811"/>
    <w:rsid w:val="3ADB98FF"/>
    <w:rsid w:val="3AEC27E1"/>
    <w:rsid w:val="3B3AAD29"/>
    <w:rsid w:val="3B46977F"/>
    <w:rsid w:val="3B59498A"/>
    <w:rsid w:val="3B6C4D07"/>
    <w:rsid w:val="3B85BAA4"/>
    <w:rsid w:val="3B9A54E6"/>
    <w:rsid w:val="3C0447B1"/>
    <w:rsid w:val="3C5873E3"/>
    <w:rsid w:val="3C6CB4C9"/>
    <w:rsid w:val="3CFB1010"/>
    <w:rsid w:val="3D13EBD8"/>
    <w:rsid w:val="3D2EC190"/>
    <w:rsid w:val="3D63431C"/>
    <w:rsid w:val="3DB31A53"/>
    <w:rsid w:val="3DC3DF56"/>
    <w:rsid w:val="3DCFC2E0"/>
    <w:rsid w:val="3E020618"/>
    <w:rsid w:val="3E5EF212"/>
    <w:rsid w:val="3E7DB293"/>
    <w:rsid w:val="3E9F129C"/>
    <w:rsid w:val="3EF5F98E"/>
    <w:rsid w:val="3EF8B36F"/>
    <w:rsid w:val="3F49EC4A"/>
    <w:rsid w:val="3F9304E4"/>
    <w:rsid w:val="3FBD09A0"/>
    <w:rsid w:val="3FCCF872"/>
    <w:rsid w:val="401A08A2"/>
    <w:rsid w:val="401DF84A"/>
    <w:rsid w:val="40259732"/>
    <w:rsid w:val="402B500A"/>
    <w:rsid w:val="40471219"/>
    <w:rsid w:val="4047F5EC"/>
    <w:rsid w:val="40592BC7"/>
    <w:rsid w:val="40695763"/>
    <w:rsid w:val="40884B20"/>
    <w:rsid w:val="4104BC10"/>
    <w:rsid w:val="412BEA85"/>
    <w:rsid w:val="415A2E5C"/>
    <w:rsid w:val="4195E66D"/>
    <w:rsid w:val="426A49E7"/>
    <w:rsid w:val="4276358D"/>
    <w:rsid w:val="42867445"/>
    <w:rsid w:val="429ECD80"/>
    <w:rsid w:val="42B54271"/>
    <w:rsid w:val="42BFC7E1"/>
    <w:rsid w:val="42EDE5F4"/>
    <w:rsid w:val="432F16F8"/>
    <w:rsid w:val="43336D49"/>
    <w:rsid w:val="43713F90"/>
    <w:rsid w:val="437E59F8"/>
    <w:rsid w:val="439B9706"/>
    <w:rsid w:val="43B913D0"/>
    <w:rsid w:val="43C66935"/>
    <w:rsid w:val="440B334F"/>
    <w:rsid w:val="445ED7FD"/>
    <w:rsid w:val="445F9497"/>
    <w:rsid w:val="4466C983"/>
    <w:rsid w:val="44893B56"/>
    <w:rsid w:val="44895FF4"/>
    <w:rsid w:val="44A189AE"/>
    <w:rsid w:val="44AEC907"/>
    <w:rsid w:val="44DC062B"/>
    <w:rsid w:val="44DC854F"/>
    <w:rsid w:val="44FA0487"/>
    <w:rsid w:val="44FF73BA"/>
    <w:rsid w:val="456B6779"/>
    <w:rsid w:val="458A6A3B"/>
    <w:rsid w:val="45E006AE"/>
    <w:rsid w:val="45FBBEC1"/>
    <w:rsid w:val="460299E4"/>
    <w:rsid w:val="4623AE27"/>
    <w:rsid w:val="466B1AA3"/>
    <w:rsid w:val="46A45036"/>
    <w:rsid w:val="46BA8425"/>
    <w:rsid w:val="46DD5B75"/>
    <w:rsid w:val="4707D9A7"/>
    <w:rsid w:val="4731E393"/>
    <w:rsid w:val="473C654B"/>
    <w:rsid w:val="47BA94BB"/>
    <w:rsid w:val="47C9B5A7"/>
    <w:rsid w:val="47CDD9FE"/>
    <w:rsid w:val="47CE90CD"/>
    <w:rsid w:val="489C74A6"/>
    <w:rsid w:val="48A4EFD0"/>
    <w:rsid w:val="48A5B2E3"/>
    <w:rsid w:val="48D32818"/>
    <w:rsid w:val="48F145A6"/>
    <w:rsid w:val="48F4847E"/>
    <w:rsid w:val="49193148"/>
    <w:rsid w:val="4940FA19"/>
    <w:rsid w:val="49424127"/>
    <w:rsid w:val="495571D1"/>
    <w:rsid w:val="4997D145"/>
    <w:rsid w:val="49A22F68"/>
    <w:rsid w:val="49CD77F3"/>
    <w:rsid w:val="4A0CA84B"/>
    <w:rsid w:val="4A37EFCD"/>
    <w:rsid w:val="4A4882CB"/>
    <w:rsid w:val="4A4B5C48"/>
    <w:rsid w:val="4A4C22A4"/>
    <w:rsid w:val="4A7021E4"/>
    <w:rsid w:val="4A771FCD"/>
    <w:rsid w:val="4AB5A285"/>
    <w:rsid w:val="4ACF4007"/>
    <w:rsid w:val="4AEBA418"/>
    <w:rsid w:val="4B740663"/>
    <w:rsid w:val="4B82D138"/>
    <w:rsid w:val="4B996164"/>
    <w:rsid w:val="4BDAF16C"/>
    <w:rsid w:val="4CA361B2"/>
    <w:rsid w:val="4D066946"/>
    <w:rsid w:val="4D0AC1B7"/>
    <w:rsid w:val="4D0B4090"/>
    <w:rsid w:val="4D1EA199"/>
    <w:rsid w:val="4D320B9E"/>
    <w:rsid w:val="4D8FF526"/>
    <w:rsid w:val="4D9BEE46"/>
    <w:rsid w:val="4DA2DC6D"/>
    <w:rsid w:val="4DA322B1"/>
    <w:rsid w:val="4E03D370"/>
    <w:rsid w:val="4E053436"/>
    <w:rsid w:val="4E1E2C7A"/>
    <w:rsid w:val="4E216D7F"/>
    <w:rsid w:val="4E522759"/>
    <w:rsid w:val="4EA5C0E6"/>
    <w:rsid w:val="4EA7FF5A"/>
    <w:rsid w:val="4EB05D60"/>
    <w:rsid w:val="4EC52E13"/>
    <w:rsid w:val="4EFE1ED2"/>
    <w:rsid w:val="4F0EEF9F"/>
    <w:rsid w:val="4F8565EA"/>
    <w:rsid w:val="4FB70DA4"/>
    <w:rsid w:val="4FE1C108"/>
    <w:rsid w:val="4FE93CA0"/>
    <w:rsid w:val="500DAE9A"/>
    <w:rsid w:val="505A7C1E"/>
    <w:rsid w:val="5098288F"/>
    <w:rsid w:val="50D0048A"/>
    <w:rsid w:val="50DB8108"/>
    <w:rsid w:val="512D946A"/>
    <w:rsid w:val="519A5D15"/>
    <w:rsid w:val="52085082"/>
    <w:rsid w:val="520C9425"/>
    <w:rsid w:val="52A192CD"/>
    <w:rsid w:val="52A95D15"/>
    <w:rsid w:val="52AC0AC7"/>
    <w:rsid w:val="52EF18F3"/>
    <w:rsid w:val="5322AEA9"/>
    <w:rsid w:val="5384A965"/>
    <w:rsid w:val="538F4258"/>
    <w:rsid w:val="539FBC7D"/>
    <w:rsid w:val="540B021F"/>
    <w:rsid w:val="5420319A"/>
    <w:rsid w:val="548DCD5C"/>
    <w:rsid w:val="5491EDE5"/>
    <w:rsid w:val="549F45AB"/>
    <w:rsid w:val="54E43F1C"/>
    <w:rsid w:val="55206532"/>
    <w:rsid w:val="5556F7CA"/>
    <w:rsid w:val="559874D4"/>
    <w:rsid w:val="56346E2D"/>
    <w:rsid w:val="564CF5B7"/>
    <w:rsid w:val="56699F87"/>
    <w:rsid w:val="5684C48E"/>
    <w:rsid w:val="568C6380"/>
    <w:rsid w:val="569D2230"/>
    <w:rsid w:val="56BC3593"/>
    <w:rsid w:val="56C99847"/>
    <w:rsid w:val="56D24DF4"/>
    <w:rsid w:val="56FDCE96"/>
    <w:rsid w:val="56FF8EAE"/>
    <w:rsid w:val="57ADC98A"/>
    <w:rsid w:val="57B92BAB"/>
    <w:rsid w:val="58241C08"/>
    <w:rsid w:val="58AF030E"/>
    <w:rsid w:val="58C15DA4"/>
    <w:rsid w:val="58D7AD41"/>
    <w:rsid w:val="58F65949"/>
    <w:rsid w:val="5947B152"/>
    <w:rsid w:val="594999EB"/>
    <w:rsid w:val="5981DA93"/>
    <w:rsid w:val="59D3C261"/>
    <w:rsid w:val="5A055E02"/>
    <w:rsid w:val="5A406E16"/>
    <w:rsid w:val="5A640B8F"/>
    <w:rsid w:val="5A644734"/>
    <w:rsid w:val="5A6582BA"/>
    <w:rsid w:val="5ACDBB19"/>
    <w:rsid w:val="5B0FE771"/>
    <w:rsid w:val="5B19B4AD"/>
    <w:rsid w:val="5B80DC4E"/>
    <w:rsid w:val="5B892666"/>
    <w:rsid w:val="5B893826"/>
    <w:rsid w:val="5B8CA190"/>
    <w:rsid w:val="5BA9A7CE"/>
    <w:rsid w:val="5BF4855C"/>
    <w:rsid w:val="5C7CC560"/>
    <w:rsid w:val="5C88C57E"/>
    <w:rsid w:val="5CA7A5CB"/>
    <w:rsid w:val="5D1229C2"/>
    <w:rsid w:val="5D267E7E"/>
    <w:rsid w:val="5D8C2619"/>
    <w:rsid w:val="5D945F7A"/>
    <w:rsid w:val="5DAA9051"/>
    <w:rsid w:val="5E00D8C8"/>
    <w:rsid w:val="5E320AB4"/>
    <w:rsid w:val="5E6053F5"/>
    <w:rsid w:val="5E840F20"/>
    <w:rsid w:val="5ED2D1FB"/>
    <w:rsid w:val="5EE74FC1"/>
    <w:rsid w:val="5F168F79"/>
    <w:rsid w:val="5F28A03B"/>
    <w:rsid w:val="5F377187"/>
    <w:rsid w:val="5F45937D"/>
    <w:rsid w:val="5F466ABD"/>
    <w:rsid w:val="5F6C0A89"/>
    <w:rsid w:val="5F7B0489"/>
    <w:rsid w:val="5F834774"/>
    <w:rsid w:val="5FCFCAA3"/>
    <w:rsid w:val="5FD57C94"/>
    <w:rsid w:val="5FE3E872"/>
    <w:rsid w:val="60471572"/>
    <w:rsid w:val="6067B55C"/>
    <w:rsid w:val="6095425C"/>
    <w:rsid w:val="60C3C6DB"/>
    <w:rsid w:val="60EF7D8B"/>
    <w:rsid w:val="61248EE7"/>
    <w:rsid w:val="612A2CB9"/>
    <w:rsid w:val="61305043"/>
    <w:rsid w:val="613B228C"/>
    <w:rsid w:val="614E27B1"/>
    <w:rsid w:val="61B71B11"/>
    <w:rsid w:val="61CB1451"/>
    <w:rsid w:val="626063C1"/>
    <w:rsid w:val="62718E7F"/>
    <w:rsid w:val="6280C52E"/>
    <w:rsid w:val="63112048"/>
    <w:rsid w:val="6327DE21"/>
    <w:rsid w:val="63344430"/>
    <w:rsid w:val="6345138C"/>
    <w:rsid w:val="635CCC1D"/>
    <w:rsid w:val="637CFF71"/>
    <w:rsid w:val="6388E64C"/>
    <w:rsid w:val="638F2B2A"/>
    <w:rsid w:val="63AFD87B"/>
    <w:rsid w:val="63B1BE77"/>
    <w:rsid w:val="63B50BC0"/>
    <w:rsid w:val="63C5BBFD"/>
    <w:rsid w:val="63D2EFE4"/>
    <w:rsid w:val="63D9E2EE"/>
    <w:rsid w:val="63D9EFCD"/>
    <w:rsid w:val="6403D2AB"/>
    <w:rsid w:val="640FB2DB"/>
    <w:rsid w:val="64575CE5"/>
    <w:rsid w:val="64707508"/>
    <w:rsid w:val="647401E4"/>
    <w:rsid w:val="64B195F2"/>
    <w:rsid w:val="64B9DCA0"/>
    <w:rsid w:val="6533526D"/>
    <w:rsid w:val="6543663B"/>
    <w:rsid w:val="657B99F0"/>
    <w:rsid w:val="65AD0121"/>
    <w:rsid w:val="660BFE86"/>
    <w:rsid w:val="66366107"/>
    <w:rsid w:val="665CD03E"/>
    <w:rsid w:val="66735678"/>
    <w:rsid w:val="669DDBBC"/>
    <w:rsid w:val="674ED6B5"/>
    <w:rsid w:val="676AA74B"/>
    <w:rsid w:val="6785F4AE"/>
    <w:rsid w:val="679C354A"/>
    <w:rsid w:val="67AACBE1"/>
    <w:rsid w:val="67BD8E0C"/>
    <w:rsid w:val="67FDA5A5"/>
    <w:rsid w:val="6815624A"/>
    <w:rsid w:val="681B32B0"/>
    <w:rsid w:val="68455AC8"/>
    <w:rsid w:val="687623DE"/>
    <w:rsid w:val="6891DDD1"/>
    <w:rsid w:val="689B7E01"/>
    <w:rsid w:val="68B7B047"/>
    <w:rsid w:val="68C302E0"/>
    <w:rsid w:val="6917D60B"/>
    <w:rsid w:val="6923F113"/>
    <w:rsid w:val="693C5E47"/>
    <w:rsid w:val="693FA000"/>
    <w:rsid w:val="6946CFF0"/>
    <w:rsid w:val="69699EAD"/>
    <w:rsid w:val="697F0003"/>
    <w:rsid w:val="69994EA3"/>
    <w:rsid w:val="69AECBFC"/>
    <w:rsid w:val="69C5236F"/>
    <w:rsid w:val="6A3C6752"/>
    <w:rsid w:val="6A5F2FC7"/>
    <w:rsid w:val="6AB18878"/>
    <w:rsid w:val="6B17FB75"/>
    <w:rsid w:val="6B7B5DB7"/>
    <w:rsid w:val="6B88746E"/>
    <w:rsid w:val="6B8D0249"/>
    <w:rsid w:val="6C26FE63"/>
    <w:rsid w:val="6C5A44C9"/>
    <w:rsid w:val="6CB36328"/>
    <w:rsid w:val="6CCBB7F6"/>
    <w:rsid w:val="6CCD4455"/>
    <w:rsid w:val="6CE0B56E"/>
    <w:rsid w:val="6CF7BB31"/>
    <w:rsid w:val="6CFC96CC"/>
    <w:rsid w:val="6D551F47"/>
    <w:rsid w:val="6D9DF687"/>
    <w:rsid w:val="6DAA2287"/>
    <w:rsid w:val="6E13CF96"/>
    <w:rsid w:val="6E179986"/>
    <w:rsid w:val="6E19ABED"/>
    <w:rsid w:val="6E1AE5B3"/>
    <w:rsid w:val="6E492E6E"/>
    <w:rsid w:val="6E5D2E39"/>
    <w:rsid w:val="6E765A65"/>
    <w:rsid w:val="6EA12FFE"/>
    <w:rsid w:val="6EB1DDF3"/>
    <w:rsid w:val="6EC8D9F5"/>
    <w:rsid w:val="6F48A925"/>
    <w:rsid w:val="6F5ABEDF"/>
    <w:rsid w:val="6F7E8CA5"/>
    <w:rsid w:val="6FC34F1E"/>
    <w:rsid w:val="6FFC8F47"/>
    <w:rsid w:val="70521F0A"/>
    <w:rsid w:val="70B84BDA"/>
    <w:rsid w:val="70C6A85A"/>
    <w:rsid w:val="71401A7B"/>
    <w:rsid w:val="717F374B"/>
    <w:rsid w:val="71934D62"/>
    <w:rsid w:val="71A0B4C2"/>
    <w:rsid w:val="7212737A"/>
    <w:rsid w:val="722F33FE"/>
    <w:rsid w:val="7270277A"/>
    <w:rsid w:val="72740D0A"/>
    <w:rsid w:val="7279542D"/>
    <w:rsid w:val="727F4FF7"/>
    <w:rsid w:val="72861E5B"/>
    <w:rsid w:val="729345D8"/>
    <w:rsid w:val="7295BE87"/>
    <w:rsid w:val="72B13E6D"/>
    <w:rsid w:val="73A1C325"/>
    <w:rsid w:val="740EE277"/>
    <w:rsid w:val="7415248E"/>
    <w:rsid w:val="743F1735"/>
    <w:rsid w:val="7473311D"/>
    <w:rsid w:val="749E2128"/>
    <w:rsid w:val="749E2164"/>
    <w:rsid w:val="74E0786B"/>
    <w:rsid w:val="753A976C"/>
    <w:rsid w:val="754CD312"/>
    <w:rsid w:val="755AD5EE"/>
    <w:rsid w:val="755CD983"/>
    <w:rsid w:val="7588CDDD"/>
    <w:rsid w:val="759602EB"/>
    <w:rsid w:val="75E01693"/>
    <w:rsid w:val="7623F84B"/>
    <w:rsid w:val="76263FD5"/>
    <w:rsid w:val="7660C917"/>
    <w:rsid w:val="769AD439"/>
    <w:rsid w:val="76A70F54"/>
    <w:rsid w:val="76BEA883"/>
    <w:rsid w:val="76C94162"/>
    <w:rsid w:val="773251F5"/>
    <w:rsid w:val="773A4140"/>
    <w:rsid w:val="777E94D1"/>
    <w:rsid w:val="77AFE6AA"/>
    <w:rsid w:val="77F9E237"/>
    <w:rsid w:val="78077C09"/>
    <w:rsid w:val="78B73194"/>
    <w:rsid w:val="78F50E36"/>
    <w:rsid w:val="78F8870D"/>
    <w:rsid w:val="79022D90"/>
    <w:rsid w:val="7911E40E"/>
    <w:rsid w:val="7913E511"/>
    <w:rsid w:val="79687EEB"/>
    <w:rsid w:val="797A8ECE"/>
    <w:rsid w:val="797E2661"/>
    <w:rsid w:val="79CA9408"/>
    <w:rsid w:val="79D3D1E7"/>
    <w:rsid w:val="79E0E098"/>
    <w:rsid w:val="79E72999"/>
    <w:rsid w:val="7A23DCE0"/>
    <w:rsid w:val="7B1FEF3C"/>
    <w:rsid w:val="7B6FA248"/>
    <w:rsid w:val="7B757E8E"/>
    <w:rsid w:val="7BC8DFA1"/>
    <w:rsid w:val="7BCE7676"/>
    <w:rsid w:val="7BCE9954"/>
    <w:rsid w:val="7BDAAF85"/>
    <w:rsid w:val="7C3EF856"/>
    <w:rsid w:val="7C5875BE"/>
    <w:rsid w:val="7C8A8EAF"/>
    <w:rsid w:val="7CC46AB0"/>
    <w:rsid w:val="7CED05BC"/>
    <w:rsid w:val="7D215B0C"/>
    <w:rsid w:val="7D44068B"/>
    <w:rsid w:val="7DBE5E2F"/>
    <w:rsid w:val="7DCF1EF0"/>
    <w:rsid w:val="7DD44070"/>
    <w:rsid w:val="7DE64514"/>
    <w:rsid w:val="7E07D998"/>
    <w:rsid w:val="7E1FF389"/>
    <w:rsid w:val="7E2436A0"/>
    <w:rsid w:val="7E4186CF"/>
    <w:rsid w:val="7E65A998"/>
    <w:rsid w:val="7EC41BD9"/>
    <w:rsid w:val="7EC7DA7F"/>
    <w:rsid w:val="7F0C7A08"/>
    <w:rsid w:val="7F1657FF"/>
    <w:rsid w:val="7F1FE68C"/>
    <w:rsid w:val="7F66352D"/>
    <w:rsid w:val="7F7221E3"/>
    <w:rsid w:val="7FB22175"/>
    <w:rsid w:val="7FB67D0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0EDB4"/>
  <w15:chartTrackingRefBased/>
  <w15:docId w15:val="{B67921B3-4831-4CE0-9957-F904FE5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EBA"/>
    <w:pPr>
      <w:spacing w:after="0" w:line="240" w:lineRule="auto"/>
    </w:pPr>
  </w:style>
  <w:style w:type="paragraph" w:styleId="Heading1">
    <w:name w:val="heading 1"/>
    <w:basedOn w:val="Normal"/>
    <w:next w:val="Normal"/>
    <w:link w:val="Heading1Char"/>
    <w:uiPriority w:val="9"/>
    <w:qFormat/>
    <w:rsid w:val="00373E8F"/>
    <w:pPr>
      <w:keepNext/>
      <w:keepLines/>
      <w:spacing w:before="240"/>
      <w:outlineLvl w:val="0"/>
    </w:pPr>
    <w:rPr>
      <w:rFonts w:ascii="Segoe UI Semibold" w:eastAsiaTheme="majorEastAsia" w:hAnsi="Segoe UI Semibold" w:cstheme="majorBidi"/>
      <w:b/>
      <w:sz w:val="32"/>
      <w:szCs w:val="32"/>
    </w:rPr>
  </w:style>
  <w:style w:type="paragraph" w:styleId="Heading2">
    <w:name w:val="heading 2"/>
    <w:basedOn w:val="Normal"/>
    <w:next w:val="Normal"/>
    <w:link w:val="Heading2Char"/>
    <w:uiPriority w:val="9"/>
    <w:unhideWhenUsed/>
    <w:qFormat/>
    <w:rsid w:val="00373E8F"/>
    <w:pPr>
      <w:keepNext/>
      <w:keepLines/>
      <w:spacing w:before="40"/>
      <w:outlineLvl w:val="1"/>
    </w:pPr>
    <w:rPr>
      <w:rFonts w:ascii="Segoe UI Semibold" w:eastAsiaTheme="majorEastAsia" w:hAnsi="Segoe UI Semibold" w:cstheme="majorBidi"/>
      <w:sz w:val="28"/>
      <w:szCs w:val="26"/>
    </w:rPr>
  </w:style>
  <w:style w:type="paragraph" w:styleId="Heading3">
    <w:name w:val="heading 3"/>
    <w:basedOn w:val="Normal"/>
    <w:next w:val="Normal"/>
    <w:link w:val="Heading3Char"/>
    <w:uiPriority w:val="9"/>
    <w:unhideWhenUsed/>
    <w:qFormat/>
    <w:rsid w:val="003835C9"/>
    <w:pPr>
      <w:keepNext/>
      <w:keepLines/>
      <w:spacing w:before="40"/>
      <w:outlineLvl w:val="2"/>
    </w:pPr>
    <w:rPr>
      <w:rFonts w:ascii="Segoe UI Semibold" w:eastAsiaTheme="majorEastAsia" w:hAnsi="Segoe UI Semibold" w:cstheme="majorBidi"/>
      <w:i/>
      <w:szCs w:val="24"/>
    </w:rPr>
  </w:style>
  <w:style w:type="paragraph" w:styleId="Heading4">
    <w:name w:val="heading 4"/>
    <w:basedOn w:val="Normal"/>
    <w:next w:val="Normal"/>
    <w:link w:val="Heading4Char"/>
    <w:uiPriority w:val="9"/>
    <w:unhideWhenUsed/>
    <w:qFormat/>
    <w:rsid w:val="00B176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A"/>
    <w:pPr>
      <w:ind w:left="720"/>
    </w:pPr>
    <w:rPr>
      <w:rFonts w:ascii="Calibri" w:hAnsi="Calibri" w:cs="Calibri"/>
    </w:rPr>
  </w:style>
  <w:style w:type="character" w:customStyle="1" w:styleId="NumberedParagraphs-MOHChar">
    <w:name w:val="Numbered Paragraphs - MOH Char"/>
    <w:basedOn w:val="DefaultParagraphFont"/>
    <w:link w:val="NumberedParagraphs-MOH"/>
    <w:locked/>
    <w:rsid w:val="00B13EBA"/>
    <w:rPr>
      <w:rFonts w:ascii="Segoe UI" w:hAnsi="Segoe UI" w:cs="Segoe UI"/>
      <w:kern w:val="22"/>
    </w:rPr>
  </w:style>
  <w:style w:type="paragraph" w:customStyle="1" w:styleId="NumberedParagraphs-MOH">
    <w:name w:val="Numbered Paragraphs - MOH"/>
    <w:basedOn w:val="Normal"/>
    <w:link w:val="NumberedParagraphs-MOHChar"/>
    <w:qFormat/>
    <w:rsid w:val="00B13EBA"/>
    <w:pPr>
      <w:numPr>
        <w:numId w:val="5"/>
      </w:numPr>
      <w:spacing w:before="120"/>
      <w:ind w:right="284"/>
    </w:pPr>
    <w:rPr>
      <w:rFonts w:ascii="Segoe UI" w:hAnsi="Segoe UI" w:cs="Segoe UI"/>
      <w:kern w:val="22"/>
    </w:rPr>
  </w:style>
  <w:style w:type="paragraph" w:customStyle="1" w:styleId="ReportBody2-MOH">
    <w:name w:val="Report Body 2 - MOH"/>
    <w:basedOn w:val="NumberedParagraphs-MOH"/>
    <w:qFormat/>
    <w:rsid w:val="00B13EBA"/>
    <w:pPr>
      <w:numPr>
        <w:ilvl w:val="1"/>
      </w:numPr>
      <w:tabs>
        <w:tab w:val="num" w:pos="360"/>
      </w:tabs>
      <w:ind w:left="1440" w:hanging="360"/>
    </w:pPr>
  </w:style>
  <w:style w:type="paragraph" w:customStyle="1" w:styleId="SecondLevelBullets-MOH">
    <w:name w:val="Second Level Bullets - MOH"/>
    <w:basedOn w:val="Normal"/>
    <w:qFormat/>
    <w:rsid w:val="00B13EBA"/>
    <w:pPr>
      <w:numPr>
        <w:ilvl w:val="2"/>
        <w:numId w:val="5"/>
      </w:numPr>
      <w:spacing w:before="120"/>
      <w:ind w:right="284"/>
    </w:pPr>
    <w:rPr>
      <w:rFonts w:ascii="Segoe UI" w:eastAsia="Times New Roman" w:hAnsi="Segoe UI" w:cs="Segoe UI"/>
      <w:kern w:val="22"/>
      <w:lang w:eastAsia="en-NZ"/>
    </w:rPr>
  </w:style>
  <w:style w:type="character" w:customStyle="1" w:styleId="Heading1Char">
    <w:name w:val="Heading 1 Char"/>
    <w:basedOn w:val="DefaultParagraphFont"/>
    <w:link w:val="Heading1"/>
    <w:uiPriority w:val="9"/>
    <w:rsid w:val="00373E8F"/>
    <w:rPr>
      <w:rFonts w:ascii="Segoe UI Semibold" w:eastAsiaTheme="majorEastAsia" w:hAnsi="Segoe UI Semibold" w:cstheme="majorBidi"/>
      <w:b/>
      <w:sz w:val="32"/>
      <w:szCs w:val="32"/>
    </w:rPr>
  </w:style>
  <w:style w:type="paragraph" w:styleId="BalloonText">
    <w:name w:val="Balloon Text"/>
    <w:basedOn w:val="Normal"/>
    <w:link w:val="BalloonTextChar"/>
    <w:uiPriority w:val="99"/>
    <w:semiHidden/>
    <w:unhideWhenUsed/>
    <w:rsid w:val="00CE5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73"/>
    <w:rPr>
      <w:rFonts w:ascii="Segoe UI" w:hAnsi="Segoe UI" w:cs="Segoe UI"/>
      <w:sz w:val="18"/>
      <w:szCs w:val="18"/>
    </w:rPr>
  </w:style>
  <w:style w:type="paragraph" w:customStyle="1" w:styleId="ReportBody-MOH">
    <w:name w:val="Report Body - MOH"/>
    <w:basedOn w:val="Normal"/>
    <w:link w:val="ReportBody-MOHChar"/>
    <w:qFormat/>
    <w:rsid w:val="00CE5D73"/>
    <w:pPr>
      <w:spacing w:before="120" w:after="120"/>
      <w:ind w:left="851" w:right="284" w:hanging="851"/>
    </w:pPr>
    <w:rPr>
      <w:rFonts w:ascii="Segoe UI" w:eastAsia="Times New Roman" w:hAnsi="Segoe UI" w:cs="Arial"/>
      <w:kern w:val="22"/>
      <w:lang w:eastAsia="en-NZ"/>
    </w:rPr>
  </w:style>
  <w:style w:type="character" w:customStyle="1" w:styleId="ReportBody-MOHChar">
    <w:name w:val="Report Body - MOH Char"/>
    <w:basedOn w:val="DefaultParagraphFont"/>
    <w:link w:val="ReportBody-MOH"/>
    <w:rsid w:val="00CE5D73"/>
    <w:rPr>
      <w:rFonts w:ascii="Segoe UI" w:eastAsia="Times New Roman" w:hAnsi="Segoe UI" w:cs="Arial"/>
      <w:kern w:val="22"/>
      <w:lang w:eastAsia="en-NZ"/>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5509"/>
    <w:rPr>
      <w:b/>
      <w:bCs/>
    </w:rPr>
  </w:style>
  <w:style w:type="character" w:customStyle="1" w:styleId="CommentSubjectChar">
    <w:name w:val="Comment Subject Char"/>
    <w:basedOn w:val="CommentTextChar"/>
    <w:link w:val="CommentSubject"/>
    <w:uiPriority w:val="99"/>
    <w:semiHidden/>
    <w:rsid w:val="00715509"/>
    <w:rPr>
      <w:b/>
      <w:bCs/>
      <w:sz w:val="20"/>
      <w:szCs w:val="20"/>
    </w:rPr>
  </w:style>
  <w:style w:type="character" w:customStyle="1" w:styleId="Heading2Char">
    <w:name w:val="Heading 2 Char"/>
    <w:basedOn w:val="DefaultParagraphFont"/>
    <w:link w:val="Heading2"/>
    <w:uiPriority w:val="9"/>
    <w:rsid w:val="00373E8F"/>
    <w:rPr>
      <w:rFonts w:ascii="Segoe UI Semibold" w:eastAsiaTheme="majorEastAsia" w:hAnsi="Segoe UI Semibold" w:cstheme="majorBidi"/>
      <w:sz w:val="28"/>
      <w:szCs w:val="26"/>
    </w:rPr>
  </w:style>
  <w:style w:type="paragraph" w:styleId="Header">
    <w:name w:val="header"/>
    <w:basedOn w:val="Normal"/>
    <w:link w:val="HeaderChar"/>
    <w:uiPriority w:val="99"/>
    <w:unhideWhenUsed/>
    <w:rsid w:val="00373E8F"/>
    <w:pPr>
      <w:tabs>
        <w:tab w:val="center" w:pos="4513"/>
        <w:tab w:val="right" w:pos="9026"/>
      </w:tabs>
    </w:pPr>
  </w:style>
  <w:style w:type="character" w:customStyle="1" w:styleId="HeaderChar">
    <w:name w:val="Header Char"/>
    <w:basedOn w:val="DefaultParagraphFont"/>
    <w:link w:val="Header"/>
    <w:uiPriority w:val="99"/>
    <w:rsid w:val="00373E8F"/>
  </w:style>
  <w:style w:type="paragraph" w:styleId="Footer">
    <w:name w:val="footer"/>
    <w:basedOn w:val="Normal"/>
    <w:link w:val="FooterChar"/>
    <w:uiPriority w:val="99"/>
    <w:unhideWhenUsed/>
    <w:rsid w:val="00373E8F"/>
    <w:pPr>
      <w:tabs>
        <w:tab w:val="center" w:pos="4513"/>
        <w:tab w:val="right" w:pos="9026"/>
      </w:tabs>
    </w:pPr>
  </w:style>
  <w:style w:type="character" w:customStyle="1" w:styleId="FooterChar">
    <w:name w:val="Footer Char"/>
    <w:basedOn w:val="DefaultParagraphFont"/>
    <w:link w:val="Footer"/>
    <w:uiPriority w:val="99"/>
    <w:rsid w:val="00373E8F"/>
  </w:style>
  <w:style w:type="table" w:styleId="GridTable1Light-Accent1">
    <w:name w:val="Grid Table 1 Light Accent 1"/>
    <w:basedOn w:val="TableNormal"/>
    <w:uiPriority w:val="46"/>
    <w:rsid w:val="007140A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3835C9"/>
    <w:rPr>
      <w:rFonts w:ascii="Segoe UI Semibold" w:eastAsiaTheme="majorEastAsia" w:hAnsi="Segoe UI Semibold" w:cstheme="majorBidi"/>
      <w:i/>
      <w:szCs w:val="24"/>
    </w:rPr>
  </w:style>
  <w:style w:type="character" w:styleId="UnresolvedMention">
    <w:name w:val="Unresolved Mention"/>
    <w:basedOn w:val="DefaultParagraphFont"/>
    <w:uiPriority w:val="99"/>
    <w:unhideWhenUsed/>
    <w:rsid w:val="00D72D08"/>
    <w:rPr>
      <w:color w:val="605E5C"/>
      <w:shd w:val="clear" w:color="auto" w:fill="E1DFDD"/>
    </w:rPr>
  </w:style>
  <w:style w:type="character" w:styleId="Mention">
    <w:name w:val="Mention"/>
    <w:basedOn w:val="DefaultParagraphFont"/>
    <w:uiPriority w:val="99"/>
    <w:unhideWhenUsed/>
    <w:rsid w:val="00D72D08"/>
    <w:rPr>
      <w:color w:val="2B579A"/>
      <w:shd w:val="clear" w:color="auto" w:fill="E1DFDD"/>
    </w:rPr>
  </w:style>
  <w:style w:type="character" w:customStyle="1" w:styleId="Heading4Char">
    <w:name w:val="Heading 4 Char"/>
    <w:basedOn w:val="DefaultParagraphFont"/>
    <w:link w:val="Heading4"/>
    <w:uiPriority w:val="9"/>
    <w:rsid w:val="00B176AC"/>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B43BD"/>
    <w:rPr>
      <w:color w:val="954F72" w:themeColor="followedHyperlink"/>
      <w:u w:val="single"/>
    </w:rPr>
  </w:style>
  <w:style w:type="paragraph" w:styleId="FootnoteText">
    <w:name w:val="footnote text"/>
    <w:basedOn w:val="Normal"/>
    <w:link w:val="FootnoteTextChar"/>
    <w:uiPriority w:val="99"/>
    <w:semiHidden/>
    <w:unhideWhenUsed/>
    <w:rsid w:val="00EC1321"/>
    <w:rPr>
      <w:sz w:val="20"/>
      <w:szCs w:val="20"/>
    </w:rPr>
  </w:style>
  <w:style w:type="character" w:customStyle="1" w:styleId="FootnoteTextChar">
    <w:name w:val="Footnote Text Char"/>
    <w:basedOn w:val="DefaultParagraphFont"/>
    <w:link w:val="FootnoteText"/>
    <w:uiPriority w:val="99"/>
    <w:semiHidden/>
    <w:rsid w:val="00EC1321"/>
    <w:rPr>
      <w:sz w:val="20"/>
      <w:szCs w:val="20"/>
    </w:rPr>
  </w:style>
  <w:style w:type="character" w:styleId="FootnoteReference">
    <w:name w:val="footnote reference"/>
    <w:basedOn w:val="DefaultParagraphFont"/>
    <w:uiPriority w:val="99"/>
    <w:semiHidden/>
    <w:unhideWhenUsed/>
    <w:rsid w:val="00EC1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1996">
      <w:bodyDiv w:val="1"/>
      <w:marLeft w:val="0"/>
      <w:marRight w:val="0"/>
      <w:marTop w:val="0"/>
      <w:marBottom w:val="0"/>
      <w:divBdr>
        <w:top w:val="none" w:sz="0" w:space="0" w:color="auto"/>
        <w:left w:val="none" w:sz="0" w:space="0" w:color="auto"/>
        <w:bottom w:val="none" w:sz="0" w:space="0" w:color="auto"/>
        <w:right w:val="none" w:sz="0" w:space="0" w:color="auto"/>
      </w:divBdr>
      <w:divsChild>
        <w:div w:id="1144814733">
          <w:marLeft w:val="1080"/>
          <w:marRight w:val="0"/>
          <w:marTop w:val="100"/>
          <w:marBottom w:val="0"/>
          <w:divBdr>
            <w:top w:val="none" w:sz="0" w:space="0" w:color="auto"/>
            <w:left w:val="none" w:sz="0" w:space="0" w:color="auto"/>
            <w:bottom w:val="none" w:sz="0" w:space="0" w:color="auto"/>
            <w:right w:val="none" w:sz="0" w:space="0" w:color="auto"/>
          </w:divBdr>
        </w:div>
        <w:div w:id="1963262680">
          <w:marLeft w:val="1080"/>
          <w:marRight w:val="0"/>
          <w:marTop w:val="100"/>
          <w:marBottom w:val="0"/>
          <w:divBdr>
            <w:top w:val="none" w:sz="0" w:space="0" w:color="auto"/>
            <w:left w:val="none" w:sz="0" w:space="0" w:color="auto"/>
            <w:bottom w:val="none" w:sz="0" w:space="0" w:color="auto"/>
            <w:right w:val="none" w:sz="0" w:space="0" w:color="auto"/>
          </w:divBdr>
        </w:div>
      </w:divsChild>
    </w:div>
    <w:div w:id="1274751092">
      <w:bodyDiv w:val="1"/>
      <w:marLeft w:val="0"/>
      <w:marRight w:val="0"/>
      <w:marTop w:val="0"/>
      <w:marBottom w:val="0"/>
      <w:divBdr>
        <w:top w:val="none" w:sz="0" w:space="0" w:color="auto"/>
        <w:left w:val="none" w:sz="0" w:space="0" w:color="auto"/>
        <w:bottom w:val="none" w:sz="0" w:space="0" w:color="auto"/>
        <w:right w:val="none" w:sz="0" w:space="0" w:color="auto"/>
      </w:divBdr>
    </w:div>
    <w:div w:id="13018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NzYzMDlkMDMtYjlmMi00MzMzLTg3ZjktOTllYjA5OGZlY2Fj%40thread.v2/0?context=%7b%22Tid%22%3a%2223cec724-6d20-4bd1-9fe9-dc4447edd1fa%22%2c%22Oid%22%3a%22e0e55892-920e-491a-b629-fbbad56c8abf%22%2c%22IsBroadcastMeeting%22%3atrue%7d&amp;btype=a&amp;role=a"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teams.microsoft.com/l/meetup-join/19%3ameeting_MjI3ZDYwMjEtNmUyMi00M2IyLTkxZWYtYjE0MjQ3ODMzMzcw%40thread.v2/0?context=%7b%22Tid%22%3a%2223cec724-6d20-4bd1-9fe9-dc4447edd1fa%22%2c%22Oid%22%3a%22e0e55892-920e-491a-b629-fbbad56c8abf%22%2c%22IsBroadcastMeeting%22%3atrue%7d&amp;btype=a&amp;role=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GEzNGFjMTUtZmIwMy00YjRjLTkyNGMtNTA3MzQ0NWRkMDY3%40thread.v2/0?context=%7b%22Tid%22%3a%2223cec724-6d20-4bd1-9fe9-dc4447edd1fa%22%2c%22Oid%22%3a%22e0e55892-920e-491a-b629-fbbad56c8abf%22%2c%22IsBroadcastMeeting%22%3atrue%7d&amp;btype=a&amp;role=a" TargetMode="External"/><Relationship Id="rId5" Type="http://schemas.openxmlformats.org/officeDocument/2006/relationships/numbering" Target="numbering.xml"/><Relationship Id="rId15" Type="http://schemas.openxmlformats.org/officeDocument/2006/relationships/hyperlink" Target="mailto:vaccinatorauthorisations@health.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health.govt.nz/covid-directorate/vhw-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E6B93DA-72EA-4F2F-8C7F-43AC5D806173}">
    <t:Anchor>
      <t:Comment id="2043002929"/>
    </t:Anchor>
    <t:History>
      <t:Event id="{24ACCCD1-4A54-4ABE-8667-7926E22D4FA3}" time="2022-01-11T22:17:12.142Z">
        <t:Attribution userId="S::melissa.thomson@health.govt.nz::e0e55892-920e-491a-b629-fbbad56c8abf" userProvider="AD" userName="Melissa Thomson"/>
        <t:Anchor>
          <t:Comment id="33052426"/>
        </t:Anchor>
        <t:Create/>
      </t:Event>
      <t:Event id="{55568C97-5269-45FD-AB00-8621FCB5A958}" time="2022-01-11T22:17:12.142Z">
        <t:Attribution userId="S::melissa.thomson@health.govt.nz::e0e55892-920e-491a-b629-fbbad56c8abf" userProvider="AD" userName="Melissa Thomson"/>
        <t:Anchor>
          <t:Comment id="33052426"/>
        </t:Anchor>
        <t:Assign userId="S::Andi.Shirtcliffe@health.govt.nz::28473cab-0a53-4f0b-a048-11875910c55c" userProvider="AD" userName="Andi Shirtcliffe"/>
      </t:Event>
      <t:Event id="{5D457CCC-2442-46D4-AAE5-D26255B74049}" time="2022-01-11T22:17:12.142Z">
        <t:Attribution userId="S::melissa.thomson@health.govt.nz::e0e55892-920e-491a-b629-fbbad56c8abf" userProvider="AD" userName="Melissa Thomson"/>
        <t:Anchor>
          <t:Comment id="33052426"/>
        </t:Anchor>
        <t:SetTitle title="@Andi Shirtcliffe I've qualified it slightly here to align with the matrix. k pai?"/>
      </t:Event>
    </t:History>
  </t:Task>
  <t:Task id="{4BBEEDD0-492A-4DD4-95A1-07BFA9AF2B4E}">
    <t:Anchor>
      <t:Comment id="1763723076"/>
    </t:Anchor>
    <t:History>
      <t:Event id="{446A63A0-B9DB-4ED4-9760-2F0A1411F8FF}" time="2022-01-11T22:33:36.493Z">
        <t:Attribution userId="S::melissa.thomson@health.govt.nz::e0e55892-920e-491a-b629-fbbad56c8abf" userProvider="AD" userName="Melissa Thomson"/>
        <t:Anchor>
          <t:Comment id="2081223173"/>
        </t:Anchor>
        <t:Create/>
      </t:Event>
      <t:Event id="{3C3EBC6F-A471-4F4A-84AE-F60AB8A0FA79}" time="2022-01-11T22:33:36.493Z">
        <t:Attribution userId="S::melissa.thomson@health.govt.nz::e0e55892-920e-491a-b629-fbbad56c8abf" userProvider="AD" userName="Melissa Thomson"/>
        <t:Anchor>
          <t:Comment id="2081223173"/>
        </t:Anchor>
        <t:Assign userId="S::Andi.Shirtcliffe@health.govt.nz::28473cab-0a53-4f0b-a048-11875910c55c" userProvider="AD" userName="Andi Shirtcliffe"/>
      </t:Event>
      <t:Event id="{A8C7193E-0ED2-4ED9-BE71-2BCFD22007DF}" time="2022-01-11T22:33:36.493Z">
        <t:Attribution userId="S::melissa.thomson@health.govt.nz::e0e55892-920e-491a-b629-fbbad56c8abf" userProvider="AD" userName="Melissa Thomson"/>
        <t:Anchor>
          <t:Comment id="2081223173"/>
        </t:Anchor>
        <t:SetTitle title="@Andi Shirtcliffe I've popped something here but it's very clunky and am a bit concerned about being asked what this consideration entails at this st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7fe3a2f-0360-4e80-9f8a-696990da9d7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3582E4ED1252438FAF751A1B7B3CDE" ma:contentTypeVersion="14" ma:contentTypeDescription="Create a new document." ma:contentTypeScope="" ma:versionID="db02ec3d559bf215886ce8b709ff0f04">
  <xsd:schema xmlns:xsd="http://www.w3.org/2001/XMLSchema" xmlns:xs="http://www.w3.org/2001/XMLSchema" xmlns:p="http://schemas.microsoft.com/office/2006/metadata/properties" xmlns:ns2="97fe3a2f-0360-4e80-9f8a-696990da9d71" xmlns:ns3="bbf04e11-c59c-4c75-b3db-09e3e95a6dc1" targetNamespace="http://schemas.microsoft.com/office/2006/metadata/properties" ma:root="true" ma:fieldsID="2a57e66ee28d1b0905a2d8c7ebff2e0a" ns2:_="" ns3:_="">
    <xsd:import namespace="97fe3a2f-0360-4e80-9f8a-696990da9d71"/>
    <xsd:import namespace="bbf04e11-c59c-4c75-b3db-09e3e95a6d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e3a2f-0360-4e80-9f8a-696990da9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04e11-c59c-4c75-b3db-09e3e95a6d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E9038-E0F8-497D-9105-C26F8B1CE595}">
  <ds:schemaRefs>
    <ds:schemaRef ds:uri="http://schemas.microsoft.com/office/2006/metadata/properties"/>
    <ds:schemaRef ds:uri="http://schemas.microsoft.com/office/infopath/2007/PartnerControls"/>
    <ds:schemaRef ds:uri="97fe3a2f-0360-4e80-9f8a-696990da9d71"/>
  </ds:schemaRefs>
</ds:datastoreItem>
</file>

<file path=customXml/itemProps2.xml><?xml version="1.0" encoding="utf-8"?>
<ds:datastoreItem xmlns:ds="http://schemas.openxmlformats.org/officeDocument/2006/customXml" ds:itemID="{1A391F3A-A727-428B-BD78-7E0F9B41C2FB}">
  <ds:schemaRefs>
    <ds:schemaRef ds:uri="http://schemas.openxmlformats.org/officeDocument/2006/bibliography"/>
  </ds:schemaRefs>
</ds:datastoreItem>
</file>

<file path=customXml/itemProps3.xml><?xml version="1.0" encoding="utf-8"?>
<ds:datastoreItem xmlns:ds="http://schemas.openxmlformats.org/officeDocument/2006/customXml" ds:itemID="{A452A93D-CEC2-4E85-8CBD-36A88B87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e3a2f-0360-4e80-9f8a-696990da9d71"/>
    <ds:schemaRef ds:uri="bbf04e11-c59c-4c75-b3db-09e3e95a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2CAD3-63D2-4FD7-9405-6C941E7E2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2793</Words>
  <Characters>15924</Characters>
  <Application>Microsoft Office Word</Application>
  <DocSecurity>4</DocSecurity>
  <Lines>132</Lines>
  <Paragraphs>37</Paragraphs>
  <ScaleCrop>false</ScaleCrop>
  <Company>Ministry of Health</Company>
  <LinksUpToDate>false</LinksUpToDate>
  <CharactersWithSpaces>18680</CharactersWithSpaces>
  <SharedDoc>false</SharedDoc>
  <HLinks>
    <vt:vector size="30" baseType="variant">
      <vt:variant>
        <vt:i4>65650</vt:i4>
      </vt:variant>
      <vt:variant>
        <vt:i4>12</vt:i4>
      </vt:variant>
      <vt:variant>
        <vt:i4>0</vt:i4>
      </vt:variant>
      <vt:variant>
        <vt:i4>5</vt:i4>
      </vt:variant>
      <vt:variant>
        <vt:lpwstr>mailto:vaccinatorauthorisations@health.govt.nz</vt:lpwstr>
      </vt:variant>
      <vt:variant>
        <vt:lpwstr/>
      </vt:variant>
      <vt:variant>
        <vt:i4>6357113</vt:i4>
      </vt:variant>
      <vt:variant>
        <vt:i4>9</vt:i4>
      </vt:variant>
      <vt:variant>
        <vt:i4>0</vt:i4>
      </vt:variant>
      <vt:variant>
        <vt:i4>5</vt:i4>
      </vt:variant>
      <vt:variant>
        <vt:lpwstr>https://consult.health.govt.nz/covid-directorate/vhw-survey</vt:lpwstr>
      </vt:variant>
      <vt:variant>
        <vt:lpwstr/>
      </vt:variant>
      <vt:variant>
        <vt:i4>3997790</vt:i4>
      </vt:variant>
      <vt:variant>
        <vt:i4>6</vt:i4>
      </vt:variant>
      <vt:variant>
        <vt:i4>0</vt:i4>
      </vt:variant>
      <vt:variant>
        <vt:i4>5</vt:i4>
      </vt:variant>
      <vt:variant>
        <vt:lpwstr>https://teams.microsoft.com/l/meetup-join/19%3ameeting_NzYzMDlkMDMtYjlmMi00MzMzLTg3ZjktOTllYjA5OGZlY2Fj%40thread.v2/0?context=%7b%22Tid%22%3a%2223cec724-6d20-4bd1-9fe9-dc4447edd1fa%22%2c%22Oid%22%3a%22e0e55892-920e-491a-b629-fbbad56c8abf%22%2c%22IsBroadcastMeeting%22%3atrue%7d&amp;btype=a&amp;role=a</vt:lpwstr>
      </vt:variant>
      <vt:variant>
        <vt:lpwstr/>
      </vt:variant>
      <vt:variant>
        <vt:i4>2949151</vt:i4>
      </vt:variant>
      <vt:variant>
        <vt:i4>3</vt:i4>
      </vt:variant>
      <vt:variant>
        <vt:i4>0</vt:i4>
      </vt:variant>
      <vt:variant>
        <vt:i4>5</vt:i4>
      </vt:variant>
      <vt:variant>
        <vt:lpwstr>https://teams.microsoft.com/l/meetup-join/19%3ameeting_MjI3ZDYwMjEtNmUyMi00M2IyLTkxZWYtYjE0MjQ3ODMzMzcw%40thread.v2/0?context=%7b%22Tid%22%3a%2223cec724-6d20-4bd1-9fe9-dc4447edd1fa%22%2c%22Oid%22%3a%22e0e55892-920e-491a-b629-fbbad56c8abf%22%2c%22IsBroadcastMeeting%22%3atrue%7d&amp;btype=a&amp;role=a</vt:lpwstr>
      </vt:variant>
      <vt:variant>
        <vt:lpwstr/>
      </vt:variant>
      <vt:variant>
        <vt:i4>3997769</vt:i4>
      </vt:variant>
      <vt:variant>
        <vt:i4>0</vt:i4>
      </vt:variant>
      <vt:variant>
        <vt:i4>0</vt:i4>
      </vt:variant>
      <vt:variant>
        <vt:i4>5</vt:i4>
      </vt:variant>
      <vt:variant>
        <vt:lpwstr>https://teams.microsoft.com/l/meetup-join/19%3ameeting_ZGEzNGFjMTUtZmIwMy00YjRjLTkyNGMtNTA3MzQ0NWRkMDY3%40thread.v2/0?context=%7b%22Tid%22%3a%2223cec724-6d20-4bd1-9fe9-dc4447edd1fa%22%2c%22Oid%22%3a%22e0e55892-920e-491a-b629-fbbad56c8abf%22%2c%22IsBroadcastMeeting%22%3atrue%7d&amp;btype=a&amp;rol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Thomson</dc:creator>
  <cp:keywords/>
  <dc:description/>
  <cp:lastModifiedBy>Melissa Thomson</cp:lastModifiedBy>
  <cp:revision>32</cp:revision>
  <cp:lastPrinted>2022-02-08T23:48:00Z</cp:lastPrinted>
  <dcterms:created xsi:type="dcterms:W3CDTF">2022-02-08T22:37:00Z</dcterms:created>
  <dcterms:modified xsi:type="dcterms:W3CDTF">2022-02-09T00:04:00Z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0x010100023582E4ED1252438FAF751A1B7B3CDE</vt:lpwstr>
  </property>
</Properties>
</file>