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2E7F" w14:textId="77777777" w:rsidR="00922D13" w:rsidRDefault="00922D13" w:rsidP="00026B8A">
      <w:pPr>
        <w:pStyle w:val="Title"/>
        <w:ind w:right="1134"/>
      </w:pPr>
      <w:bookmarkStart w:id="0" w:name="_GoBack"/>
      <w:bookmarkEnd w:id="0"/>
    </w:p>
    <w:p w14:paraId="77635755" w14:textId="77777777" w:rsidR="00922D13" w:rsidRDefault="00922D13" w:rsidP="00026B8A">
      <w:pPr>
        <w:pStyle w:val="Title"/>
        <w:ind w:right="1134"/>
      </w:pPr>
    </w:p>
    <w:p w14:paraId="4210F69E" w14:textId="77777777" w:rsidR="00922D13" w:rsidRDefault="00922D13" w:rsidP="00026B8A">
      <w:pPr>
        <w:pStyle w:val="Title"/>
        <w:ind w:right="1134"/>
      </w:pPr>
    </w:p>
    <w:p w14:paraId="7FF4A61D" w14:textId="391A53E3" w:rsidR="00C86248" w:rsidRPr="00926083" w:rsidRDefault="00416AA4" w:rsidP="00026B8A">
      <w:pPr>
        <w:pStyle w:val="Title"/>
        <w:ind w:right="1134"/>
      </w:pPr>
      <w:r>
        <w:t xml:space="preserve">Infection </w:t>
      </w:r>
      <w:r w:rsidR="00973D9C">
        <w:t xml:space="preserve">Surveillance </w:t>
      </w:r>
      <w:r w:rsidR="000B5819">
        <w:t>Data Standard</w:t>
      </w:r>
    </w:p>
    <w:p w14:paraId="67959D25" w14:textId="46A078A6" w:rsidR="00C05132" w:rsidRDefault="147195A6" w:rsidP="00CD4088">
      <w:pPr>
        <w:pStyle w:val="Subhead"/>
      </w:pPr>
      <w:r>
        <w:t>HISO 10058.1:2020</w:t>
      </w:r>
    </w:p>
    <w:p w14:paraId="71BA82F5" w14:textId="41EF3536" w:rsidR="00531E12" w:rsidRPr="00531E12" w:rsidRDefault="00FD4BE0" w:rsidP="00CD4088">
      <w:pPr>
        <w:pStyle w:val="Year"/>
      </w:pPr>
      <w:r>
        <w:t>P</w:t>
      </w:r>
      <w:r w:rsidR="147195A6">
        <w:t xml:space="preserve">ublished </w:t>
      </w:r>
      <w:r>
        <w:t xml:space="preserve">XXXX </w:t>
      </w:r>
      <w:r w:rsidR="147195A6">
        <w:t>20</w:t>
      </w:r>
      <w:r w:rsidR="00D3684F">
        <w:t>20</w:t>
      </w:r>
    </w:p>
    <w:p w14:paraId="1B3EEE23" w14:textId="77777777" w:rsidR="00C05132" w:rsidRDefault="00C05132" w:rsidP="00A06BE4"/>
    <w:p w14:paraId="58427560" w14:textId="77777777" w:rsidR="00142954" w:rsidRPr="00142954" w:rsidRDefault="00142954" w:rsidP="00142954">
      <w:pPr>
        <w:sectPr w:rsidR="00142954" w:rsidRPr="00142954" w:rsidSect="005A79E5">
          <w:headerReference w:type="even" r:id="rId11"/>
          <w:headerReference w:type="default" r:id="rId12"/>
          <w:footerReference w:type="even" r:id="rId13"/>
          <w:footerReference w:type="default" r:id="rId14"/>
          <w:headerReference w:type="first" r:id="rId15"/>
          <w:footerReference w:type="first" r:id="rId16"/>
          <w:pgSz w:w="11907" w:h="16834" w:code="9"/>
          <w:pgMar w:top="5670" w:right="1134" w:bottom="1134" w:left="1134" w:header="567" w:footer="851" w:gutter="0"/>
          <w:pgNumType w:start="1"/>
          <w:cols w:space="720"/>
        </w:sectPr>
      </w:pPr>
    </w:p>
    <w:p w14:paraId="089DDAB7" w14:textId="3D3AE641" w:rsidR="009A42D5" w:rsidRPr="00A63DFF" w:rsidRDefault="00E83CCE" w:rsidP="00CD4088">
      <w:pPr>
        <w:spacing w:after="240"/>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Contributors</w:t>
      </w:r>
    </w:p>
    <w:p w14:paraId="0F822216" w14:textId="795ECF38" w:rsidR="00A33D26" w:rsidRDefault="00A33D26" w:rsidP="00A33D26">
      <w:pPr>
        <w:pStyle w:val="Imprint"/>
        <w:spacing w:before="90" w:after="0"/>
      </w:pPr>
      <w:r w:rsidRPr="008C1319">
        <w:t>Acknowledgements to</w:t>
      </w:r>
      <w:r w:rsidR="003554BB">
        <w:t xml:space="preserve"> </w:t>
      </w:r>
      <w:r w:rsidR="00F47D03">
        <w:t>ACC, Canterbury DHB and their industry partners</w:t>
      </w:r>
      <w:r>
        <w:t xml:space="preserve"> </w:t>
      </w:r>
      <w:r w:rsidRPr="008C1319">
        <w:t>who provided significant input into developing this standard.</w:t>
      </w:r>
    </w:p>
    <w:p w14:paraId="0AB02038" w14:textId="1A704FBC" w:rsidR="00A80363" w:rsidRPr="00C05132" w:rsidRDefault="147195A6" w:rsidP="00CD4088">
      <w:pPr>
        <w:pStyle w:val="Imprint"/>
        <w:spacing w:before="1200"/>
      </w:pPr>
      <w:r>
        <w:t xml:space="preserve">Citation: Ministry of Health. 2020. </w:t>
      </w:r>
      <w:r w:rsidRPr="147195A6">
        <w:rPr>
          <w:i/>
          <w:iCs/>
        </w:rPr>
        <w:t>HISO 10058.1:2020 Infection Surveillance Data Standard</w:t>
      </w:r>
      <w:r>
        <w:t>. Wellington: Ministry of Health.</w:t>
      </w:r>
    </w:p>
    <w:p w14:paraId="21D0BAE5" w14:textId="74696717" w:rsidR="00C86248" w:rsidRDefault="147195A6" w:rsidP="00CD4088">
      <w:pPr>
        <w:pStyle w:val="Imprint"/>
      </w:pPr>
      <w:r>
        <w:t xml:space="preserve">Published in </w:t>
      </w:r>
      <w:r w:rsidR="00142179">
        <w:t xml:space="preserve">XXX </w:t>
      </w:r>
      <w:r>
        <w:t>2020 by the Ministry of Health</w:t>
      </w:r>
      <w:r w:rsidR="00C86248">
        <w:br/>
      </w:r>
      <w:r>
        <w:t>PO Box 5013, Wellington 6140, New Zealand</w:t>
      </w:r>
    </w:p>
    <w:p w14:paraId="5F9E9FA8" w14:textId="77777777" w:rsidR="00082CD6" w:rsidRDefault="00D863D0" w:rsidP="003C15DC">
      <w:pPr>
        <w:pStyle w:val="Imprint"/>
      </w:pPr>
      <w:r>
        <w:t>ISB</w:t>
      </w:r>
      <w:r w:rsidRPr="00E9396B">
        <w:t>N</w:t>
      </w:r>
      <w:r w:rsidR="00442C1C" w:rsidRPr="00E9396B">
        <w:t xml:space="preserve"> </w:t>
      </w:r>
      <w:r w:rsidR="00B37385" w:rsidRPr="00E9396B">
        <w:t>xxx</w:t>
      </w:r>
      <w:r w:rsidR="003C15DC" w:rsidRPr="00E9396B">
        <w:t>-</w:t>
      </w:r>
      <w:r w:rsidR="00B37385" w:rsidRPr="00E9396B">
        <w:t>x</w:t>
      </w:r>
      <w:r w:rsidR="003C15DC" w:rsidRPr="00E9396B">
        <w:t>-</w:t>
      </w:r>
      <w:r w:rsidR="00B37385" w:rsidRPr="00E9396B">
        <w:t>xx</w:t>
      </w:r>
      <w:r w:rsidR="003C15DC" w:rsidRPr="00E9396B">
        <w:t>-</w:t>
      </w:r>
      <w:proofErr w:type="spellStart"/>
      <w:r w:rsidR="00B37385" w:rsidRPr="00E9396B">
        <w:t>xxxxxx</w:t>
      </w:r>
      <w:proofErr w:type="spellEnd"/>
      <w:r w:rsidR="003C15DC" w:rsidRPr="00E9396B">
        <w:t>-</w:t>
      </w:r>
      <w:r w:rsidR="00B37385" w:rsidRPr="00E9396B">
        <w:t>x</w:t>
      </w:r>
      <w:r w:rsidR="003C15DC" w:rsidRPr="00E9396B">
        <w:t xml:space="preserve"> </w:t>
      </w:r>
      <w:r w:rsidRPr="00E9396B">
        <w:t>(</w:t>
      </w:r>
      <w:r w:rsidR="00442C1C" w:rsidRPr="00E9396B">
        <w:t>online</w:t>
      </w:r>
      <w:r w:rsidRPr="00E9396B">
        <w:t>)</w:t>
      </w:r>
      <w:r w:rsidR="00082CD6" w:rsidRPr="00E9396B">
        <w:br/>
        <w:t xml:space="preserve">HP </w:t>
      </w:r>
      <w:r w:rsidR="00E83CCE" w:rsidRPr="00E9396B">
        <w:t>XX</w:t>
      </w:r>
    </w:p>
    <w:p w14:paraId="635FE046" w14:textId="77777777" w:rsidR="00E83CCE" w:rsidRDefault="00E83CCE" w:rsidP="00CD4088">
      <w:pPr>
        <w:pStyle w:val="Imprint"/>
      </w:pPr>
      <w:r>
        <w:t>Health Information Standards Organisation (HISO) standards are published by the Ministry of Health for the New Zealand health and disability sector.</w:t>
      </w:r>
    </w:p>
    <w:p w14:paraId="702BBB03" w14:textId="77777777" w:rsidR="00C86248" w:rsidRDefault="008C64C4" w:rsidP="00CD4088">
      <w:pPr>
        <w:pStyle w:val="Imprint"/>
      </w:pPr>
      <w:r>
        <w:rPr>
          <w:noProof/>
        </w:rPr>
        <w:drawing>
          <wp:inline distT="0" distB="0" distL="0" distR="0" wp14:anchorId="2E1E463F" wp14:editId="05B80FCE">
            <wp:extent cx="1413163" cy="576330"/>
            <wp:effectExtent l="0" t="0" r="0" b="0"/>
            <wp:docPr id="2305909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3163" cy="576330"/>
                    </a:xfrm>
                    <a:prstGeom prst="rect">
                      <a:avLst/>
                    </a:prstGeom>
                  </pic:spPr>
                </pic:pic>
              </a:graphicData>
            </a:graphic>
          </wp:inline>
        </w:drawing>
      </w:r>
    </w:p>
    <w:p w14:paraId="58B25D45" w14:textId="77777777" w:rsidR="00A63DFF" w:rsidRDefault="00A63DFF" w:rsidP="00CD4088">
      <w:pPr>
        <w:pStyle w:val="Imprint"/>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194BC17B" w14:textId="77777777" w:rsidTr="76E2989E">
        <w:trPr>
          <w:cantSplit/>
        </w:trPr>
        <w:tc>
          <w:tcPr>
            <w:tcW w:w="1526" w:type="dxa"/>
          </w:tcPr>
          <w:p w14:paraId="4DB11195" w14:textId="77777777" w:rsidR="00A63DFF" w:rsidRPr="00A63DFF" w:rsidRDefault="00A63DFF" w:rsidP="00A63DFF">
            <w:pPr>
              <w:rPr>
                <w:rFonts w:cs="Segoe UI"/>
                <w:sz w:val="15"/>
                <w:szCs w:val="15"/>
              </w:rPr>
            </w:pPr>
            <w:r>
              <w:rPr>
                <w:noProof/>
              </w:rPr>
              <w:drawing>
                <wp:inline distT="0" distB="0" distL="0" distR="0" wp14:anchorId="0752300B" wp14:editId="1D5D802F">
                  <wp:extent cx="809625" cy="285750"/>
                  <wp:effectExtent l="0" t="0" r="9525" b="0"/>
                  <wp:docPr id="2039175309"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9625" cy="285750"/>
                          </a:xfrm>
                          <a:prstGeom prst="rect">
                            <a:avLst/>
                          </a:prstGeom>
                        </pic:spPr>
                      </pic:pic>
                    </a:graphicData>
                  </a:graphic>
                </wp:inline>
              </w:drawing>
            </w:r>
          </w:p>
        </w:tc>
        <w:tc>
          <w:tcPr>
            <w:tcW w:w="6061" w:type="dxa"/>
          </w:tcPr>
          <w:p w14:paraId="1CFC621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0A4A5D36" w14:textId="77777777" w:rsidR="007E74F1" w:rsidRPr="001F45A7" w:rsidRDefault="007E74F1" w:rsidP="00A63DFF"/>
    <w:p w14:paraId="61E685B4" w14:textId="77777777" w:rsidR="00C86248" w:rsidRDefault="00C86248">
      <w:pPr>
        <w:jc w:val="center"/>
        <w:sectPr w:rsidR="00C86248" w:rsidSect="00C05132">
          <w:headerReference w:type="even" r:id="rId19"/>
          <w:footerReference w:type="even" r:id="rId20"/>
          <w:footerReference w:type="default" r:id="rId21"/>
          <w:pgSz w:w="11907" w:h="16834" w:code="9"/>
          <w:pgMar w:top="1701" w:right="2268" w:bottom="1134" w:left="2268" w:header="0" w:footer="0" w:gutter="0"/>
          <w:cols w:space="720"/>
          <w:vAlign w:val="bottom"/>
        </w:sectPr>
      </w:pPr>
    </w:p>
    <w:p w14:paraId="63A44738" w14:textId="77777777" w:rsidR="00C86248" w:rsidRDefault="00C86248" w:rsidP="00025A6F">
      <w:pPr>
        <w:pStyle w:val="IntroHead"/>
      </w:pPr>
      <w:bookmarkStart w:id="1" w:name="_Toc405792991"/>
      <w:bookmarkStart w:id="2" w:name="_Toc405793224"/>
      <w:r>
        <w:lastRenderedPageBreak/>
        <w:t>Contents</w:t>
      </w:r>
      <w:bookmarkEnd w:id="1"/>
      <w:bookmarkEnd w:id="2"/>
    </w:p>
    <w:p w14:paraId="5EBF5C9C" w14:textId="14125557" w:rsidR="00382698" w:rsidRDefault="00B374B2">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w:instrText>
      </w:r>
      <w:r>
        <w:rPr>
          <w:b/>
        </w:rPr>
        <w:fldChar w:fldCharType="separate"/>
      </w:r>
      <w:r w:rsidR="00382698">
        <w:rPr>
          <w:noProof/>
        </w:rPr>
        <w:t>1</w:t>
      </w:r>
      <w:r w:rsidR="00382698">
        <w:rPr>
          <w:rFonts w:asciiTheme="minorHAnsi" w:eastAsiaTheme="minorEastAsia" w:hAnsiTheme="minorHAnsi" w:cstheme="minorBidi"/>
          <w:noProof/>
          <w:sz w:val="22"/>
          <w:szCs w:val="22"/>
          <w:lang w:eastAsia="en-NZ"/>
        </w:rPr>
        <w:tab/>
      </w:r>
      <w:r w:rsidR="00382698">
        <w:rPr>
          <w:noProof/>
        </w:rPr>
        <w:t>Introduction</w:t>
      </w:r>
      <w:r w:rsidR="00382698">
        <w:rPr>
          <w:noProof/>
        </w:rPr>
        <w:tab/>
      </w:r>
      <w:r w:rsidR="00382698">
        <w:rPr>
          <w:noProof/>
        </w:rPr>
        <w:fldChar w:fldCharType="begin"/>
      </w:r>
      <w:r w:rsidR="00382698">
        <w:rPr>
          <w:noProof/>
        </w:rPr>
        <w:instrText xml:space="preserve"> PAGEREF _Toc50619598 \h </w:instrText>
      </w:r>
      <w:r w:rsidR="00382698">
        <w:rPr>
          <w:noProof/>
        </w:rPr>
      </w:r>
      <w:r w:rsidR="00382698">
        <w:rPr>
          <w:noProof/>
        </w:rPr>
        <w:fldChar w:fldCharType="separate"/>
      </w:r>
      <w:r w:rsidR="00A320DF">
        <w:rPr>
          <w:noProof/>
        </w:rPr>
        <w:t>1</w:t>
      </w:r>
      <w:r w:rsidR="00382698">
        <w:rPr>
          <w:noProof/>
        </w:rPr>
        <w:fldChar w:fldCharType="end"/>
      </w:r>
    </w:p>
    <w:p w14:paraId="6E50A875" w14:textId="7A304DB9"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Cs w:val="22"/>
          <w:lang w:eastAsia="en-NZ"/>
        </w:rPr>
        <w:tab/>
      </w:r>
      <w:r>
        <w:rPr>
          <w:noProof/>
        </w:rPr>
        <w:t>Purpose</w:t>
      </w:r>
      <w:r>
        <w:rPr>
          <w:noProof/>
        </w:rPr>
        <w:tab/>
      </w:r>
      <w:r>
        <w:rPr>
          <w:noProof/>
        </w:rPr>
        <w:fldChar w:fldCharType="begin"/>
      </w:r>
      <w:r>
        <w:rPr>
          <w:noProof/>
        </w:rPr>
        <w:instrText xml:space="preserve"> PAGEREF _Toc50619599 \h </w:instrText>
      </w:r>
      <w:r>
        <w:rPr>
          <w:noProof/>
        </w:rPr>
      </w:r>
      <w:r>
        <w:rPr>
          <w:noProof/>
        </w:rPr>
        <w:fldChar w:fldCharType="separate"/>
      </w:r>
      <w:r w:rsidR="00A320DF">
        <w:rPr>
          <w:noProof/>
        </w:rPr>
        <w:t>1</w:t>
      </w:r>
      <w:r>
        <w:rPr>
          <w:noProof/>
        </w:rPr>
        <w:fldChar w:fldCharType="end"/>
      </w:r>
    </w:p>
    <w:p w14:paraId="275B7DE7" w14:textId="0E03F06A"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1.2</w:t>
      </w:r>
      <w:r>
        <w:rPr>
          <w:rFonts w:asciiTheme="minorHAnsi" w:eastAsiaTheme="minorEastAsia" w:hAnsiTheme="minorHAnsi" w:cstheme="minorBidi"/>
          <w:noProof/>
          <w:szCs w:val="22"/>
          <w:lang w:eastAsia="en-NZ"/>
        </w:rPr>
        <w:tab/>
      </w:r>
      <w:r>
        <w:rPr>
          <w:noProof/>
        </w:rPr>
        <w:t>Scope</w:t>
      </w:r>
      <w:r>
        <w:rPr>
          <w:noProof/>
        </w:rPr>
        <w:tab/>
      </w:r>
      <w:r>
        <w:rPr>
          <w:noProof/>
        </w:rPr>
        <w:fldChar w:fldCharType="begin"/>
      </w:r>
      <w:r>
        <w:rPr>
          <w:noProof/>
        </w:rPr>
        <w:instrText xml:space="preserve"> PAGEREF _Toc50619600 \h </w:instrText>
      </w:r>
      <w:r>
        <w:rPr>
          <w:noProof/>
        </w:rPr>
      </w:r>
      <w:r>
        <w:rPr>
          <w:noProof/>
        </w:rPr>
        <w:fldChar w:fldCharType="separate"/>
      </w:r>
      <w:r w:rsidR="00A320DF">
        <w:rPr>
          <w:noProof/>
        </w:rPr>
        <w:t>2</w:t>
      </w:r>
      <w:r>
        <w:rPr>
          <w:noProof/>
        </w:rPr>
        <w:fldChar w:fldCharType="end"/>
      </w:r>
    </w:p>
    <w:p w14:paraId="7BF9C1E2" w14:textId="29FD5D1C"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1.3</w:t>
      </w:r>
      <w:r>
        <w:rPr>
          <w:rFonts w:asciiTheme="minorHAnsi" w:eastAsiaTheme="minorEastAsia" w:hAnsiTheme="minorHAnsi" w:cstheme="minorBidi"/>
          <w:noProof/>
          <w:szCs w:val="22"/>
          <w:lang w:eastAsia="en-NZ"/>
        </w:rPr>
        <w:tab/>
      </w:r>
      <w:r>
        <w:rPr>
          <w:noProof/>
        </w:rPr>
        <w:t>Legislation and regulations</w:t>
      </w:r>
      <w:r>
        <w:rPr>
          <w:noProof/>
        </w:rPr>
        <w:tab/>
      </w:r>
      <w:r>
        <w:rPr>
          <w:noProof/>
        </w:rPr>
        <w:fldChar w:fldCharType="begin"/>
      </w:r>
      <w:r>
        <w:rPr>
          <w:noProof/>
        </w:rPr>
        <w:instrText xml:space="preserve"> PAGEREF _Toc50619601 \h </w:instrText>
      </w:r>
      <w:r>
        <w:rPr>
          <w:noProof/>
        </w:rPr>
      </w:r>
      <w:r>
        <w:rPr>
          <w:noProof/>
        </w:rPr>
        <w:fldChar w:fldCharType="separate"/>
      </w:r>
      <w:r w:rsidR="00A320DF">
        <w:rPr>
          <w:noProof/>
        </w:rPr>
        <w:t>2</w:t>
      </w:r>
      <w:r>
        <w:rPr>
          <w:noProof/>
        </w:rPr>
        <w:fldChar w:fldCharType="end"/>
      </w:r>
    </w:p>
    <w:p w14:paraId="378FF96E" w14:textId="60A085A1"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1.4</w:t>
      </w:r>
      <w:r>
        <w:rPr>
          <w:rFonts w:asciiTheme="minorHAnsi" w:eastAsiaTheme="minorEastAsia" w:hAnsiTheme="minorHAnsi" w:cstheme="minorBidi"/>
          <w:noProof/>
          <w:szCs w:val="22"/>
          <w:lang w:eastAsia="en-NZ"/>
        </w:rPr>
        <w:tab/>
      </w:r>
      <w:r>
        <w:rPr>
          <w:noProof/>
        </w:rPr>
        <w:t>Related specifications</w:t>
      </w:r>
      <w:r>
        <w:rPr>
          <w:noProof/>
        </w:rPr>
        <w:tab/>
      </w:r>
      <w:r>
        <w:rPr>
          <w:noProof/>
        </w:rPr>
        <w:fldChar w:fldCharType="begin"/>
      </w:r>
      <w:r>
        <w:rPr>
          <w:noProof/>
        </w:rPr>
        <w:instrText xml:space="preserve"> PAGEREF _Toc50619602 \h </w:instrText>
      </w:r>
      <w:r>
        <w:rPr>
          <w:noProof/>
        </w:rPr>
      </w:r>
      <w:r>
        <w:rPr>
          <w:noProof/>
        </w:rPr>
        <w:fldChar w:fldCharType="separate"/>
      </w:r>
      <w:r w:rsidR="00A320DF">
        <w:rPr>
          <w:noProof/>
        </w:rPr>
        <w:t>2</w:t>
      </w:r>
      <w:r>
        <w:rPr>
          <w:noProof/>
        </w:rPr>
        <w:fldChar w:fldCharType="end"/>
      </w:r>
    </w:p>
    <w:p w14:paraId="2960D464" w14:textId="14F0ECBC"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1.5</w:t>
      </w:r>
      <w:r>
        <w:rPr>
          <w:rFonts w:asciiTheme="minorHAnsi" w:eastAsiaTheme="minorEastAsia" w:hAnsiTheme="minorHAnsi" w:cstheme="minorBidi"/>
          <w:noProof/>
          <w:szCs w:val="22"/>
          <w:lang w:eastAsia="en-NZ"/>
        </w:rPr>
        <w:tab/>
      </w:r>
      <w:r>
        <w:rPr>
          <w:noProof/>
        </w:rPr>
        <w:t>Data element template</w:t>
      </w:r>
      <w:r>
        <w:rPr>
          <w:noProof/>
        </w:rPr>
        <w:tab/>
      </w:r>
      <w:r>
        <w:rPr>
          <w:noProof/>
        </w:rPr>
        <w:fldChar w:fldCharType="begin"/>
      </w:r>
      <w:r>
        <w:rPr>
          <w:noProof/>
        </w:rPr>
        <w:instrText xml:space="preserve"> PAGEREF _Toc50619603 \h </w:instrText>
      </w:r>
      <w:r>
        <w:rPr>
          <w:noProof/>
        </w:rPr>
      </w:r>
      <w:r>
        <w:rPr>
          <w:noProof/>
        </w:rPr>
        <w:fldChar w:fldCharType="separate"/>
      </w:r>
      <w:r w:rsidR="00A320DF">
        <w:rPr>
          <w:noProof/>
        </w:rPr>
        <w:t>4</w:t>
      </w:r>
      <w:r>
        <w:rPr>
          <w:noProof/>
        </w:rPr>
        <w:fldChar w:fldCharType="end"/>
      </w:r>
    </w:p>
    <w:p w14:paraId="02C0DB98" w14:textId="7000EFE3" w:rsidR="00382698" w:rsidRDefault="00382698">
      <w:pPr>
        <w:pStyle w:val="TOC1"/>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Patient</w:t>
      </w:r>
      <w:r>
        <w:rPr>
          <w:noProof/>
        </w:rPr>
        <w:tab/>
      </w:r>
      <w:r>
        <w:rPr>
          <w:noProof/>
        </w:rPr>
        <w:fldChar w:fldCharType="begin"/>
      </w:r>
      <w:r>
        <w:rPr>
          <w:noProof/>
        </w:rPr>
        <w:instrText xml:space="preserve"> PAGEREF _Toc50619604 \h </w:instrText>
      </w:r>
      <w:r>
        <w:rPr>
          <w:noProof/>
        </w:rPr>
      </w:r>
      <w:r>
        <w:rPr>
          <w:noProof/>
        </w:rPr>
        <w:fldChar w:fldCharType="separate"/>
      </w:r>
      <w:r w:rsidR="00A320DF">
        <w:rPr>
          <w:noProof/>
        </w:rPr>
        <w:t>5</w:t>
      </w:r>
      <w:r>
        <w:rPr>
          <w:noProof/>
        </w:rPr>
        <w:fldChar w:fldCharType="end"/>
      </w:r>
    </w:p>
    <w:p w14:paraId="3BB512D6" w14:textId="68D0838E"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szCs w:val="22"/>
          <w:lang w:eastAsia="en-NZ"/>
        </w:rPr>
        <w:tab/>
      </w:r>
      <w:r>
        <w:rPr>
          <w:noProof/>
        </w:rPr>
        <w:t>Patient details</w:t>
      </w:r>
      <w:r>
        <w:rPr>
          <w:noProof/>
        </w:rPr>
        <w:tab/>
      </w:r>
      <w:r>
        <w:rPr>
          <w:noProof/>
        </w:rPr>
        <w:fldChar w:fldCharType="begin"/>
      </w:r>
      <w:r>
        <w:rPr>
          <w:noProof/>
        </w:rPr>
        <w:instrText xml:space="preserve"> PAGEREF _Toc50619605 \h </w:instrText>
      </w:r>
      <w:r>
        <w:rPr>
          <w:noProof/>
        </w:rPr>
      </w:r>
      <w:r>
        <w:rPr>
          <w:noProof/>
        </w:rPr>
        <w:fldChar w:fldCharType="separate"/>
      </w:r>
      <w:r w:rsidR="00A320DF">
        <w:rPr>
          <w:noProof/>
        </w:rPr>
        <w:t>5</w:t>
      </w:r>
      <w:r>
        <w:rPr>
          <w:noProof/>
        </w:rPr>
        <w:fldChar w:fldCharType="end"/>
      </w:r>
    </w:p>
    <w:p w14:paraId="2CA07390" w14:textId="035AE24E" w:rsidR="00382698" w:rsidRDefault="00382698">
      <w:pPr>
        <w:pStyle w:val="TOC1"/>
        <w:rPr>
          <w:rFonts w:asciiTheme="minorHAnsi" w:eastAsiaTheme="minorEastAsia" w:hAnsiTheme="minorHAnsi" w:cstheme="minorBidi"/>
          <w:noProof/>
          <w:sz w:val="22"/>
          <w:szCs w:val="22"/>
          <w:lang w:eastAsia="en-NZ"/>
        </w:rPr>
      </w:pPr>
      <w:r>
        <w:rPr>
          <w:noProof/>
        </w:rPr>
        <w:t>3</w:t>
      </w:r>
      <w:r>
        <w:rPr>
          <w:rFonts w:asciiTheme="minorHAnsi" w:eastAsiaTheme="minorEastAsia" w:hAnsiTheme="minorHAnsi" w:cstheme="minorBidi"/>
          <w:noProof/>
          <w:sz w:val="22"/>
          <w:szCs w:val="22"/>
          <w:lang w:eastAsia="en-NZ"/>
        </w:rPr>
        <w:tab/>
      </w:r>
      <w:r>
        <w:rPr>
          <w:noProof/>
        </w:rPr>
        <w:t>Encounter</w:t>
      </w:r>
      <w:r>
        <w:rPr>
          <w:noProof/>
        </w:rPr>
        <w:tab/>
      </w:r>
      <w:r>
        <w:rPr>
          <w:noProof/>
        </w:rPr>
        <w:fldChar w:fldCharType="begin"/>
      </w:r>
      <w:r>
        <w:rPr>
          <w:noProof/>
        </w:rPr>
        <w:instrText xml:space="preserve"> PAGEREF _Toc50619606 \h </w:instrText>
      </w:r>
      <w:r>
        <w:rPr>
          <w:noProof/>
        </w:rPr>
      </w:r>
      <w:r>
        <w:rPr>
          <w:noProof/>
        </w:rPr>
        <w:fldChar w:fldCharType="separate"/>
      </w:r>
      <w:r w:rsidR="00A320DF">
        <w:rPr>
          <w:noProof/>
        </w:rPr>
        <w:t>7</w:t>
      </w:r>
      <w:r>
        <w:rPr>
          <w:noProof/>
        </w:rPr>
        <w:fldChar w:fldCharType="end"/>
      </w:r>
    </w:p>
    <w:p w14:paraId="227E214C" w14:textId="6A822B25"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szCs w:val="22"/>
          <w:lang w:eastAsia="en-NZ"/>
        </w:rPr>
        <w:tab/>
      </w:r>
      <w:r>
        <w:rPr>
          <w:noProof/>
        </w:rPr>
        <w:t>Encounter details</w:t>
      </w:r>
      <w:r>
        <w:rPr>
          <w:noProof/>
        </w:rPr>
        <w:tab/>
      </w:r>
      <w:r>
        <w:rPr>
          <w:noProof/>
        </w:rPr>
        <w:fldChar w:fldCharType="begin"/>
      </w:r>
      <w:r>
        <w:rPr>
          <w:noProof/>
        </w:rPr>
        <w:instrText xml:space="preserve"> PAGEREF _Toc50619607 \h </w:instrText>
      </w:r>
      <w:r>
        <w:rPr>
          <w:noProof/>
        </w:rPr>
      </w:r>
      <w:r>
        <w:rPr>
          <w:noProof/>
        </w:rPr>
        <w:fldChar w:fldCharType="separate"/>
      </w:r>
      <w:r w:rsidR="00A320DF">
        <w:rPr>
          <w:noProof/>
        </w:rPr>
        <w:t>7</w:t>
      </w:r>
      <w:r>
        <w:rPr>
          <w:noProof/>
        </w:rPr>
        <w:fldChar w:fldCharType="end"/>
      </w:r>
    </w:p>
    <w:p w14:paraId="5BD02D1C" w14:textId="00DE48F6"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szCs w:val="22"/>
          <w:lang w:eastAsia="en-NZ"/>
        </w:rPr>
        <w:tab/>
      </w:r>
      <w:r>
        <w:rPr>
          <w:noProof/>
        </w:rPr>
        <w:t>Patient location</w:t>
      </w:r>
      <w:r>
        <w:rPr>
          <w:noProof/>
        </w:rPr>
        <w:tab/>
      </w:r>
      <w:r>
        <w:rPr>
          <w:noProof/>
        </w:rPr>
        <w:fldChar w:fldCharType="begin"/>
      </w:r>
      <w:r>
        <w:rPr>
          <w:noProof/>
        </w:rPr>
        <w:instrText xml:space="preserve"> PAGEREF _Toc50619608 \h </w:instrText>
      </w:r>
      <w:r>
        <w:rPr>
          <w:noProof/>
        </w:rPr>
      </w:r>
      <w:r>
        <w:rPr>
          <w:noProof/>
        </w:rPr>
        <w:fldChar w:fldCharType="separate"/>
      </w:r>
      <w:r w:rsidR="00A320DF">
        <w:rPr>
          <w:noProof/>
        </w:rPr>
        <w:t>12</w:t>
      </w:r>
      <w:r>
        <w:rPr>
          <w:noProof/>
        </w:rPr>
        <w:fldChar w:fldCharType="end"/>
      </w:r>
    </w:p>
    <w:p w14:paraId="5C5F7678" w14:textId="59EF401F"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3.3</w:t>
      </w:r>
      <w:r>
        <w:rPr>
          <w:rFonts w:asciiTheme="minorHAnsi" w:eastAsiaTheme="minorEastAsia" w:hAnsiTheme="minorHAnsi" w:cstheme="minorBidi"/>
          <w:noProof/>
          <w:szCs w:val="22"/>
          <w:lang w:eastAsia="en-NZ"/>
        </w:rPr>
        <w:tab/>
      </w:r>
      <w:r>
        <w:rPr>
          <w:noProof/>
        </w:rPr>
        <w:t>Discharge</w:t>
      </w:r>
      <w:r>
        <w:rPr>
          <w:noProof/>
        </w:rPr>
        <w:tab/>
      </w:r>
      <w:r>
        <w:rPr>
          <w:noProof/>
        </w:rPr>
        <w:fldChar w:fldCharType="begin"/>
      </w:r>
      <w:r>
        <w:rPr>
          <w:noProof/>
        </w:rPr>
        <w:instrText xml:space="preserve"> PAGEREF _Toc50619609 \h </w:instrText>
      </w:r>
      <w:r>
        <w:rPr>
          <w:noProof/>
        </w:rPr>
      </w:r>
      <w:r>
        <w:rPr>
          <w:noProof/>
        </w:rPr>
        <w:fldChar w:fldCharType="separate"/>
      </w:r>
      <w:r w:rsidR="00A320DF">
        <w:rPr>
          <w:noProof/>
        </w:rPr>
        <w:t>16</w:t>
      </w:r>
      <w:r>
        <w:rPr>
          <w:noProof/>
        </w:rPr>
        <w:fldChar w:fldCharType="end"/>
      </w:r>
    </w:p>
    <w:p w14:paraId="5550B7A1" w14:textId="0BF9D09B" w:rsidR="00382698" w:rsidRDefault="00382698">
      <w:pPr>
        <w:pStyle w:val="TOC1"/>
        <w:rPr>
          <w:rFonts w:asciiTheme="minorHAnsi" w:eastAsiaTheme="minorEastAsia" w:hAnsiTheme="minorHAnsi" w:cstheme="minorBidi"/>
          <w:noProof/>
          <w:sz w:val="22"/>
          <w:szCs w:val="22"/>
          <w:lang w:eastAsia="en-NZ"/>
        </w:rPr>
      </w:pPr>
      <w:r>
        <w:rPr>
          <w:noProof/>
        </w:rPr>
        <w:t>4</w:t>
      </w:r>
      <w:r>
        <w:rPr>
          <w:rFonts w:asciiTheme="minorHAnsi" w:eastAsiaTheme="minorEastAsia" w:hAnsiTheme="minorHAnsi" w:cstheme="minorBidi"/>
          <w:noProof/>
          <w:sz w:val="22"/>
          <w:szCs w:val="22"/>
          <w:lang w:eastAsia="en-NZ"/>
        </w:rPr>
        <w:tab/>
      </w:r>
      <w:r>
        <w:rPr>
          <w:noProof/>
        </w:rPr>
        <w:t>Observations</w:t>
      </w:r>
      <w:r>
        <w:rPr>
          <w:noProof/>
        </w:rPr>
        <w:tab/>
      </w:r>
      <w:r>
        <w:rPr>
          <w:noProof/>
        </w:rPr>
        <w:fldChar w:fldCharType="begin"/>
      </w:r>
      <w:r>
        <w:rPr>
          <w:noProof/>
        </w:rPr>
        <w:instrText xml:space="preserve"> PAGEREF _Toc50619610 \h </w:instrText>
      </w:r>
      <w:r>
        <w:rPr>
          <w:noProof/>
        </w:rPr>
      </w:r>
      <w:r>
        <w:rPr>
          <w:noProof/>
        </w:rPr>
        <w:fldChar w:fldCharType="separate"/>
      </w:r>
      <w:r w:rsidR="00A320DF">
        <w:rPr>
          <w:noProof/>
        </w:rPr>
        <w:t>20</w:t>
      </w:r>
      <w:r>
        <w:rPr>
          <w:noProof/>
        </w:rPr>
        <w:fldChar w:fldCharType="end"/>
      </w:r>
    </w:p>
    <w:p w14:paraId="14A173C2" w14:textId="5502D832"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Cs w:val="22"/>
          <w:lang w:eastAsia="en-NZ"/>
        </w:rPr>
        <w:tab/>
      </w:r>
      <w:r>
        <w:rPr>
          <w:noProof/>
        </w:rPr>
        <w:t>Non-laboratory data</w:t>
      </w:r>
      <w:r>
        <w:rPr>
          <w:noProof/>
        </w:rPr>
        <w:tab/>
      </w:r>
      <w:r>
        <w:rPr>
          <w:noProof/>
        </w:rPr>
        <w:fldChar w:fldCharType="begin"/>
      </w:r>
      <w:r>
        <w:rPr>
          <w:noProof/>
        </w:rPr>
        <w:instrText xml:space="preserve"> PAGEREF _Toc50619611 \h </w:instrText>
      </w:r>
      <w:r>
        <w:rPr>
          <w:noProof/>
        </w:rPr>
      </w:r>
      <w:r>
        <w:rPr>
          <w:noProof/>
        </w:rPr>
        <w:fldChar w:fldCharType="separate"/>
      </w:r>
      <w:r w:rsidR="00A320DF">
        <w:rPr>
          <w:noProof/>
        </w:rPr>
        <w:t>20</w:t>
      </w:r>
      <w:r>
        <w:rPr>
          <w:noProof/>
        </w:rPr>
        <w:fldChar w:fldCharType="end"/>
      </w:r>
    </w:p>
    <w:p w14:paraId="10E28BE8" w14:textId="7828DD0A"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Cs w:val="22"/>
          <w:lang w:eastAsia="en-NZ"/>
        </w:rPr>
        <w:tab/>
      </w:r>
      <w:r>
        <w:rPr>
          <w:noProof/>
        </w:rPr>
        <w:t>Laboratory data - request</w:t>
      </w:r>
      <w:r>
        <w:rPr>
          <w:noProof/>
        </w:rPr>
        <w:tab/>
      </w:r>
      <w:r>
        <w:rPr>
          <w:noProof/>
        </w:rPr>
        <w:fldChar w:fldCharType="begin"/>
      </w:r>
      <w:r>
        <w:rPr>
          <w:noProof/>
        </w:rPr>
        <w:instrText xml:space="preserve"> PAGEREF _Toc50619612 \h </w:instrText>
      </w:r>
      <w:r>
        <w:rPr>
          <w:noProof/>
        </w:rPr>
      </w:r>
      <w:r>
        <w:rPr>
          <w:noProof/>
        </w:rPr>
        <w:fldChar w:fldCharType="separate"/>
      </w:r>
      <w:r w:rsidR="00A320DF">
        <w:rPr>
          <w:noProof/>
        </w:rPr>
        <w:t>23</w:t>
      </w:r>
      <w:r>
        <w:rPr>
          <w:noProof/>
        </w:rPr>
        <w:fldChar w:fldCharType="end"/>
      </w:r>
    </w:p>
    <w:p w14:paraId="5E1E001F" w14:textId="7BB7B500"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Cs w:val="22"/>
          <w:lang w:eastAsia="en-NZ"/>
        </w:rPr>
        <w:tab/>
      </w:r>
      <w:r>
        <w:rPr>
          <w:noProof/>
        </w:rPr>
        <w:t>Laboratory data - result</w:t>
      </w:r>
      <w:r>
        <w:rPr>
          <w:noProof/>
        </w:rPr>
        <w:tab/>
      </w:r>
      <w:r>
        <w:rPr>
          <w:noProof/>
        </w:rPr>
        <w:fldChar w:fldCharType="begin"/>
      </w:r>
      <w:r>
        <w:rPr>
          <w:noProof/>
        </w:rPr>
        <w:instrText xml:space="preserve"> PAGEREF _Toc50619613 \h </w:instrText>
      </w:r>
      <w:r>
        <w:rPr>
          <w:noProof/>
        </w:rPr>
      </w:r>
      <w:r>
        <w:rPr>
          <w:noProof/>
        </w:rPr>
        <w:fldChar w:fldCharType="separate"/>
      </w:r>
      <w:r w:rsidR="00A320DF">
        <w:rPr>
          <w:noProof/>
        </w:rPr>
        <w:t>26</w:t>
      </w:r>
      <w:r>
        <w:rPr>
          <w:noProof/>
        </w:rPr>
        <w:fldChar w:fldCharType="end"/>
      </w:r>
    </w:p>
    <w:p w14:paraId="3FF791FC" w14:textId="2CC84CE9" w:rsidR="00382698" w:rsidRDefault="00382698">
      <w:pPr>
        <w:pStyle w:val="TOC2"/>
        <w:tabs>
          <w:tab w:val="left" w:pos="1134"/>
        </w:tabs>
        <w:rPr>
          <w:rFonts w:asciiTheme="minorHAnsi" w:eastAsiaTheme="minorEastAsia" w:hAnsiTheme="minorHAnsi" w:cstheme="minorBidi"/>
          <w:noProof/>
          <w:szCs w:val="22"/>
          <w:lang w:eastAsia="en-NZ"/>
        </w:rPr>
      </w:pPr>
      <w:r w:rsidRPr="00AD787B">
        <w:rPr>
          <w:noProof/>
          <w14:scene3d>
            <w14:camera w14:prst="orthographicFront"/>
            <w14:lightRig w14:rig="threePt" w14:dir="t">
              <w14:rot w14:lat="0" w14:lon="0" w14:rev="0"/>
            </w14:lightRig>
          </w14:scene3d>
        </w:rPr>
        <w:t>4.4</w:t>
      </w:r>
      <w:r>
        <w:rPr>
          <w:rFonts w:asciiTheme="minorHAnsi" w:eastAsiaTheme="minorEastAsia" w:hAnsiTheme="minorHAnsi" w:cstheme="minorBidi"/>
          <w:noProof/>
          <w:szCs w:val="22"/>
          <w:lang w:eastAsia="en-NZ"/>
        </w:rPr>
        <w:tab/>
      </w:r>
      <w:r>
        <w:rPr>
          <w:noProof/>
        </w:rPr>
        <w:t>Antibiotic details</w:t>
      </w:r>
      <w:r>
        <w:rPr>
          <w:noProof/>
        </w:rPr>
        <w:tab/>
      </w:r>
      <w:r>
        <w:rPr>
          <w:noProof/>
        </w:rPr>
        <w:fldChar w:fldCharType="begin"/>
      </w:r>
      <w:r>
        <w:rPr>
          <w:noProof/>
        </w:rPr>
        <w:instrText xml:space="preserve"> PAGEREF _Toc50619614 \h </w:instrText>
      </w:r>
      <w:r>
        <w:rPr>
          <w:noProof/>
        </w:rPr>
      </w:r>
      <w:r>
        <w:rPr>
          <w:noProof/>
        </w:rPr>
        <w:fldChar w:fldCharType="separate"/>
      </w:r>
      <w:r w:rsidR="00A320DF">
        <w:rPr>
          <w:noProof/>
        </w:rPr>
        <w:t>30</w:t>
      </w:r>
      <w:r>
        <w:rPr>
          <w:noProof/>
        </w:rPr>
        <w:fldChar w:fldCharType="end"/>
      </w:r>
    </w:p>
    <w:p w14:paraId="17A83988" w14:textId="4E507978" w:rsidR="00382698" w:rsidRDefault="00382698">
      <w:pPr>
        <w:pStyle w:val="TOC1"/>
        <w:rPr>
          <w:rFonts w:asciiTheme="minorHAnsi" w:eastAsiaTheme="minorEastAsia" w:hAnsiTheme="minorHAnsi" w:cstheme="minorBidi"/>
          <w:noProof/>
          <w:sz w:val="22"/>
          <w:szCs w:val="22"/>
          <w:lang w:eastAsia="en-NZ"/>
        </w:rPr>
      </w:pPr>
      <w:r>
        <w:rPr>
          <w:noProof/>
        </w:rPr>
        <w:t>Appendix A: Standard data elements</w:t>
      </w:r>
      <w:r>
        <w:rPr>
          <w:noProof/>
        </w:rPr>
        <w:tab/>
      </w:r>
      <w:r>
        <w:rPr>
          <w:noProof/>
        </w:rPr>
        <w:fldChar w:fldCharType="begin"/>
      </w:r>
      <w:r>
        <w:rPr>
          <w:noProof/>
        </w:rPr>
        <w:instrText xml:space="preserve"> PAGEREF _Toc50619615 \h </w:instrText>
      </w:r>
      <w:r>
        <w:rPr>
          <w:noProof/>
        </w:rPr>
      </w:r>
      <w:r>
        <w:rPr>
          <w:noProof/>
        </w:rPr>
        <w:fldChar w:fldCharType="separate"/>
      </w:r>
      <w:r w:rsidR="00A320DF">
        <w:rPr>
          <w:noProof/>
        </w:rPr>
        <w:t>32</w:t>
      </w:r>
      <w:r>
        <w:rPr>
          <w:noProof/>
        </w:rPr>
        <w:fldChar w:fldCharType="end"/>
      </w:r>
    </w:p>
    <w:p w14:paraId="6AF18D78" w14:textId="391440DF" w:rsidR="00C86248" w:rsidRDefault="00B374B2">
      <w:r>
        <w:rPr>
          <w:b/>
        </w:rPr>
        <w:fldChar w:fldCharType="end"/>
      </w:r>
    </w:p>
    <w:p w14:paraId="596BABDD" w14:textId="77777777" w:rsidR="001D3E4E" w:rsidRDefault="001D3E4E" w:rsidP="003A5FEA">
      <w:pPr>
        <w:sectPr w:rsidR="001D3E4E" w:rsidSect="0078658E">
          <w:headerReference w:type="even" r:id="rId22"/>
          <w:headerReference w:type="default" r:id="rId23"/>
          <w:footerReference w:type="even" r:id="rId24"/>
          <w:footerReference w:type="default" r:id="rId25"/>
          <w:pgSz w:w="11907" w:h="16840" w:code="9"/>
          <w:pgMar w:top="1418" w:right="1701" w:bottom="1134" w:left="1843" w:header="284" w:footer="425" w:gutter="284"/>
          <w:pgNumType w:fmt="lowerRoman"/>
          <w:cols w:space="720"/>
        </w:sectPr>
      </w:pPr>
    </w:p>
    <w:p w14:paraId="12AD304E" w14:textId="77777777" w:rsidR="001D3E4E" w:rsidRDefault="001D3E4E" w:rsidP="003A5FEA"/>
    <w:p w14:paraId="1922CCD9" w14:textId="6768B48C" w:rsidR="001D3E4E" w:rsidRDefault="001D3E4E" w:rsidP="003A5FEA">
      <w:pPr>
        <w:sectPr w:rsidR="001D3E4E" w:rsidSect="0078658E">
          <w:footerReference w:type="even" r:id="rId26"/>
          <w:pgSz w:w="11907" w:h="16840" w:code="9"/>
          <w:pgMar w:top="1418" w:right="1701" w:bottom="1134" w:left="1843" w:header="284" w:footer="425" w:gutter="284"/>
          <w:pgNumType w:fmt="lowerRoman"/>
          <w:cols w:space="720"/>
        </w:sectPr>
      </w:pPr>
    </w:p>
    <w:p w14:paraId="67195042" w14:textId="77777777" w:rsidR="008C2973" w:rsidRPr="00A07D7F" w:rsidRDefault="00E709F6" w:rsidP="002D0CBC">
      <w:pPr>
        <w:pStyle w:val="Heading1"/>
      </w:pPr>
      <w:bookmarkStart w:id="3" w:name="_Ref31804669"/>
      <w:bookmarkStart w:id="4" w:name="_Toc50619598"/>
      <w:r w:rsidRPr="00A07D7F">
        <w:lastRenderedPageBreak/>
        <w:t>Introduction</w:t>
      </w:r>
      <w:bookmarkEnd w:id="3"/>
      <w:bookmarkEnd w:id="4"/>
    </w:p>
    <w:p w14:paraId="2EF00C7D" w14:textId="5F58D09F" w:rsidR="0047070B" w:rsidRDefault="00F90136" w:rsidP="0047070B">
      <w:r>
        <w:t>Surveillance of infections is required</w:t>
      </w:r>
      <w:r w:rsidR="00BA78CE">
        <w:t xml:space="preserve"> i</w:t>
      </w:r>
      <w:r w:rsidR="00914F02" w:rsidRPr="00A07D7F">
        <w:t xml:space="preserve">n order to </w:t>
      </w:r>
      <w:r w:rsidR="006753D0">
        <w:t xml:space="preserve">understand </w:t>
      </w:r>
      <w:r w:rsidR="00BA78CE">
        <w:t>both infection</w:t>
      </w:r>
      <w:r w:rsidR="00F9103E">
        <w:t xml:space="preserve"> prevalence </w:t>
      </w:r>
      <w:r w:rsidR="001A281D">
        <w:t>and outbreaks.  This knowledge will</w:t>
      </w:r>
      <w:r w:rsidR="008E1DD2">
        <w:t xml:space="preserve"> help to</w:t>
      </w:r>
      <w:r w:rsidR="001A281D">
        <w:t xml:space="preserve"> </w:t>
      </w:r>
      <w:r w:rsidR="00914F02" w:rsidRPr="00A07D7F">
        <w:t>significantly reduce the</w:t>
      </w:r>
      <w:r w:rsidR="00F52FA8">
        <w:t>ir</w:t>
      </w:r>
      <w:r w:rsidR="00914F02" w:rsidRPr="00A07D7F">
        <w:t xml:space="preserve"> incidence </w:t>
      </w:r>
      <w:r w:rsidR="00CF35E8" w:rsidRPr="00A07D7F">
        <w:t xml:space="preserve">and </w:t>
      </w:r>
      <w:r w:rsidR="00CF35E8">
        <w:t>severity</w:t>
      </w:r>
      <w:r w:rsidR="00914F02" w:rsidRPr="00A07D7F">
        <w:t xml:space="preserve">. </w:t>
      </w:r>
      <w:r w:rsidR="00987155">
        <w:t xml:space="preserve"> </w:t>
      </w:r>
      <w:r w:rsidR="00CE5FAA">
        <w:t xml:space="preserve">The </w:t>
      </w:r>
      <w:r w:rsidR="0047070B" w:rsidRPr="00A07D7F">
        <w:t>increasing resistan</w:t>
      </w:r>
      <w:r w:rsidR="00CE5FAA">
        <w:t>ce of infections</w:t>
      </w:r>
      <w:r w:rsidR="0047070B" w:rsidRPr="00A07D7F">
        <w:t xml:space="preserve"> to antibiotics mak</w:t>
      </w:r>
      <w:r w:rsidR="00CE5FAA">
        <w:t>es</w:t>
      </w:r>
      <w:r w:rsidR="0047070B" w:rsidRPr="00A07D7F">
        <w:t xml:space="preserve"> it even more important to improve </w:t>
      </w:r>
      <w:r w:rsidR="00321DBD">
        <w:t xml:space="preserve">infection </w:t>
      </w:r>
      <w:r w:rsidR="0047070B" w:rsidRPr="00A07D7F">
        <w:t>surveillance.</w:t>
      </w:r>
    </w:p>
    <w:p w14:paraId="66B98751" w14:textId="77777777" w:rsidR="00AF5CEE" w:rsidRDefault="00AF5CEE" w:rsidP="00E623DB"/>
    <w:p w14:paraId="682E376F" w14:textId="51B9DA3F" w:rsidR="002521F1" w:rsidRDefault="002521F1" w:rsidP="00E623DB">
      <w:r w:rsidRPr="00A07D7F">
        <w:t xml:space="preserve">Infections can </w:t>
      </w:r>
      <w:r w:rsidR="007343DC">
        <w:t xml:space="preserve">cause </w:t>
      </w:r>
      <w:r w:rsidRPr="00A07D7F">
        <w:t>significant pain and suffering</w:t>
      </w:r>
      <w:r w:rsidR="007343DC">
        <w:t xml:space="preserve"> to patient’s lives and potentially </w:t>
      </w:r>
      <w:r w:rsidRPr="00A07D7F">
        <w:t>impact</w:t>
      </w:r>
      <w:r w:rsidR="000270B2">
        <w:t xml:space="preserve"> </w:t>
      </w:r>
      <w:r w:rsidR="00010BFD">
        <w:t>those of</w:t>
      </w:r>
      <w:r w:rsidRPr="00A07D7F">
        <w:t xml:space="preserve"> the patient’s family and </w:t>
      </w:r>
      <w:proofErr w:type="spellStart"/>
      <w:r w:rsidRPr="00A07D7F">
        <w:t>wh</w:t>
      </w:r>
      <w:r w:rsidRPr="00A07D7F">
        <w:rPr>
          <w:rFonts w:cs="Segoe UI"/>
        </w:rPr>
        <w:t>ā</w:t>
      </w:r>
      <w:r w:rsidRPr="00A07D7F">
        <w:t>nau</w:t>
      </w:r>
      <w:proofErr w:type="spellEnd"/>
      <w:r w:rsidRPr="00A07D7F">
        <w:t>.</w:t>
      </w:r>
      <w:r>
        <w:t xml:space="preserve">  The impact on a person’s health</w:t>
      </w:r>
      <w:r w:rsidR="00832C72">
        <w:t xml:space="preserve"> can</w:t>
      </w:r>
      <w:r>
        <w:t xml:space="preserve"> range from relatively mild</w:t>
      </w:r>
      <w:r w:rsidR="001B7FBD">
        <w:t>,</w:t>
      </w:r>
      <w:r>
        <w:t xml:space="preserve"> self-limitin</w:t>
      </w:r>
      <w:r w:rsidR="00BD638A">
        <w:t>g</w:t>
      </w:r>
      <w:r>
        <w:t xml:space="preserve"> or asymptomatic diseases</w:t>
      </w:r>
      <w:r w:rsidR="001B7FBD">
        <w:t>,</w:t>
      </w:r>
      <w:r>
        <w:t xml:space="preserve"> to severe </w:t>
      </w:r>
      <w:r w:rsidR="008A0AB2">
        <w:t>life-threatening</w:t>
      </w:r>
      <w:r>
        <w:t xml:space="preserve"> illnesses</w:t>
      </w:r>
      <w:r w:rsidR="007C0917">
        <w:t>.  It can</w:t>
      </w:r>
      <w:r w:rsidR="00BD05AF">
        <w:t xml:space="preserve"> </w:t>
      </w:r>
      <w:r w:rsidRPr="00A07D7F">
        <w:t>prolong hospital stays, create long term disabilit</w:t>
      </w:r>
      <w:r w:rsidR="00DC5A62">
        <w:t>ies</w:t>
      </w:r>
      <w:r w:rsidRPr="00A07D7F">
        <w:t>, and may even lead to death.</w:t>
      </w:r>
      <w:r w:rsidR="00D42932">
        <w:t xml:space="preserve">  </w:t>
      </w:r>
      <w:r>
        <w:t>The consequences of an infection can be much more serio</w:t>
      </w:r>
      <w:r w:rsidR="00346B2C">
        <w:t>u</w:t>
      </w:r>
      <w:r>
        <w:t xml:space="preserve">s for those that have a </w:t>
      </w:r>
      <w:r w:rsidR="00D42932">
        <w:t>compromised immune system.</w:t>
      </w:r>
    </w:p>
    <w:p w14:paraId="52E02FC6" w14:textId="73147D6B" w:rsidR="00981186" w:rsidRDefault="00981186" w:rsidP="00E623DB"/>
    <w:p w14:paraId="741C719F" w14:textId="52146CBA" w:rsidR="00981186" w:rsidRDefault="00640408" w:rsidP="002F52BD">
      <w:r>
        <w:t>People and t</w:t>
      </w:r>
      <w:r w:rsidR="00981186">
        <w:t xml:space="preserve">he environment </w:t>
      </w:r>
      <w:r w:rsidR="007B207F">
        <w:t xml:space="preserve">play </w:t>
      </w:r>
      <w:r w:rsidR="00981186">
        <w:t>a bi</w:t>
      </w:r>
      <w:r w:rsidR="0080228A">
        <w:t>g</w:t>
      </w:r>
      <w:r w:rsidR="00981186">
        <w:t xml:space="preserve"> part in </w:t>
      </w:r>
      <w:r w:rsidR="001C5056">
        <w:t>the transmission</w:t>
      </w:r>
      <w:r w:rsidR="00FB0AA2">
        <w:t xml:space="preserve"> of infections</w:t>
      </w:r>
      <w:r w:rsidR="00C54F41">
        <w:t xml:space="preserve"> out in the community </w:t>
      </w:r>
      <w:r w:rsidR="00D75370">
        <w:t>and</w:t>
      </w:r>
      <w:r w:rsidR="00655564">
        <w:t xml:space="preserve"> </w:t>
      </w:r>
      <w:r w:rsidR="00C54F41">
        <w:t xml:space="preserve">within </w:t>
      </w:r>
      <w:r w:rsidR="00044CFC">
        <w:t xml:space="preserve">a </w:t>
      </w:r>
      <w:r w:rsidR="00D56690">
        <w:t>health care</w:t>
      </w:r>
      <w:r w:rsidR="00044CFC">
        <w:t xml:space="preserve"> setting.</w:t>
      </w:r>
      <w:r w:rsidR="001A00FE">
        <w:t xml:space="preserve">  </w:t>
      </w:r>
      <w:r w:rsidR="001A00FE" w:rsidRPr="00A07D7F">
        <w:t xml:space="preserve">The </w:t>
      </w:r>
      <w:r w:rsidR="00C03D52">
        <w:t xml:space="preserve">burden and </w:t>
      </w:r>
      <w:r w:rsidR="001A00FE" w:rsidRPr="00A07D7F">
        <w:t xml:space="preserve">cost to the health and disability sector relating to infections </w:t>
      </w:r>
      <w:r w:rsidR="00CE1245">
        <w:t>can be</w:t>
      </w:r>
      <w:r w:rsidR="001A00FE" w:rsidRPr="00A07D7F">
        <w:t xml:space="preserve"> significant </w:t>
      </w:r>
      <w:r w:rsidR="00845C57" w:rsidRPr="00A07D7F">
        <w:t>and, in some cases,</w:t>
      </w:r>
      <w:r w:rsidR="00B37843">
        <w:t xml:space="preserve"> </w:t>
      </w:r>
      <w:r w:rsidR="001A00FE" w:rsidRPr="00A07D7F">
        <w:t>unnecessary.</w:t>
      </w:r>
      <w:r w:rsidR="002F52BD">
        <w:t xml:space="preserve">  In addition, h</w:t>
      </w:r>
      <w:r w:rsidR="002F52BD" w:rsidRPr="00A07D7F">
        <w:t xml:space="preserve">ealth care associated infections are the most common complications affecting patients in </w:t>
      </w:r>
      <w:r w:rsidR="002F52BD">
        <w:t>health care settings</w:t>
      </w:r>
      <w:r w:rsidR="002F52BD" w:rsidRPr="00A07D7F">
        <w:t>.</w:t>
      </w:r>
    </w:p>
    <w:p w14:paraId="4A7F08DD" w14:textId="77777777" w:rsidR="002521F1" w:rsidRDefault="002521F1" w:rsidP="00E623DB"/>
    <w:p w14:paraId="7BE6A80E" w14:textId="3FB410E3" w:rsidR="00BE0326" w:rsidRPr="00A07D7F" w:rsidRDefault="00BE0326" w:rsidP="00BE0326">
      <w:r w:rsidRPr="00A07D7F">
        <w:t xml:space="preserve">Infection surveillance </w:t>
      </w:r>
      <w:r w:rsidR="007062F0">
        <w:t xml:space="preserve">will </w:t>
      </w:r>
      <w:r w:rsidR="00403BD3">
        <w:t xml:space="preserve">support </w:t>
      </w:r>
      <w:r w:rsidR="006D05A5">
        <w:t>the ability to</w:t>
      </w:r>
      <w:r w:rsidRPr="00A07D7F">
        <w:t xml:space="preserve"> monitor the occurrence of infections or an outbreak by key organisms. This </w:t>
      </w:r>
      <w:r w:rsidR="001D5118">
        <w:t>data</w:t>
      </w:r>
      <w:r w:rsidRPr="00A07D7F">
        <w:t xml:space="preserve"> will </w:t>
      </w:r>
      <w:r w:rsidR="001D5118">
        <w:t xml:space="preserve">provide valuable information </w:t>
      </w:r>
      <w:r w:rsidR="007B1597">
        <w:t xml:space="preserve">to </w:t>
      </w:r>
      <w:r w:rsidRPr="00A07D7F">
        <w:t xml:space="preserve">support </w:t>
      </w:r>
      <w:r w:rsidR="007F122A">
        <w:t xml:space="preserve">the sector </w:t>
      </w:r>
      <w:r w:rsidR="007B74A2">
        <w:t xml:space="preserve">in </w:t>
      </w:r>
      <w:r w:rsidR="007F122A">
        <w:t>identify</w:t>
      </w:r>
      <w:r w:rsidR="007B74A2">
        <w:t>in</w:t>
      </w:r>
      <w:r w:rsidR="00A458B1">
        <w:t>g,</w:t>
      </w:r>
      <w:r w:rsidR="007B57E3">
        <w:t xml:space="preserve"> addressing</w:t>
      </w:r>
      <w:r w:rsidR="00A458B1">
        <w:t xml:space="preserve"> and resourcing</w:t>
      </w:r>
      <w:r w:rsidR="007B57E3">
        <w:t xml:space="preserve"> </w:t>
      </w:r>
      <w:r w:rsidR="007B74A2">
        <w:t>outbreaks</w:t>
      </w:r>
      <w:r w:rsidR="00AC5050">
        <w:t>.  It will also support the reduction of</w:t>
      </w:r>
      <w:r w:rsidR="007B57E3">
        <w:t xml:space="preserve"> </w:t>
      </w:r>
      <w:r w:rsidR="00CF7316">
        <w:t>health</w:t>
      </w:r>
      <w:r w:rsidR="008274AD">
        <w:t xml:space="preserve"> </w:t>
      </w:r>
      <w:r w:rsidR="00CF7316">
        <w:t>care a</w:t>
      </w:r>
      <w:r w:rsidR="005F1B43">
        <w:t>ssociated</w:t>
      </w:r>
      <w:r w:rsidR="00CF7316">
        <w:t xml:space="preserve"> infections</w:t>
      </w:r>
      <w:r w:rsidRPr="00A07D7F">
        <w:t xml:space="preserve"> and improve the care of patients,</w:t>
      </w:r>
      <w:r w:rsidR="008852BF">
        <w:t xml:space="preserve"> generally</w:t>
      </w:r>
      <w:r w:rsidRPr="00A07D7F">
        <w:t xml:space="preserve"> increasing patient safety</w:t>
      </w:r>
      <w:r w:rsidR="00CF7316">
        <w:t xml:space="preserve"> and wellbeing</w:t>
      </w:r>
      <w:r w:rsidRPr="00A07D7F">
        <w:t>.</w:t>
      </w:r>
      <w:r w:rsidR="00D47A49">
        <w:t xml:space="preserve">  </w:t>
      </w:r>
      <w:r w:rsidR="00762849">
        <w:t xml:space="preserve">A minimum set of data is required </w:t>
      </w:r>
      <w:r w:rsidR="00883C3D">
        <w:t xml:space="preserve">to be captured consistently </w:t>
      </w:r>
      <w:r w:rsidR="00762849">
        <w:t xml:space="preserve">to support </w:t>
      </w:r>
      <w:r w:rsidR="00883C3D">
        <w:t>infection surveillance.</w:t>
      </w:r>
    </w:p>
    <w:p w14:paraId="00DDAC51" w14:textId="77777777" w:rsidR="00BE0326" w:rsidRDefault="00BE0326" w:rsidP="00FD158A"/>
    <w:p w14:paraId="29F9D9FD" w14:textId="689F49F4" w:rsidR="006A7FE9" w:rsidRPr="00A07D7F" w:rsidRDefault="002956C9" w:rsidP="006A7FE9">
      <w:r>
        <w:t xml:space="preserve">The ACC infection prevention </w:t>
      </w:r>
      <w:r w:rsidR="006A7FE9" w:rsidRPr="00A07D7F">
        <w:t xml:space="preserve">advisory group advocated for </w:t>
      </w:r>
      <w:r w:rsidR="002670F8" w:rsidRPr="00A07D7F">
        <w:t xml:space="preserve">the implementation of </w:t>
      </w:r>
      <w:r w:rsidR="006A7FE9" w:rsidRPr="00A07D7F">
        <w:t xml:space="preserve">infection monitoring and management </w:t>
      </w:r>
      <w:r w:rsidR="005D401D" w:rsidRPr="00A07D7F">
        <w:t>information</w:t>
      </w:r>
      <w:r w:rsidR="006A7FE9" w:rsidRPr="00A07D7F">
        <w:t xml:space="preserve"> system</w:t>
      </w:r>
      <w:r w:rsidR="005D401D" w:rsidRPr="00A07D7F">
        <w:t>s</w:t>
      </w:r>
      <w:r w:rsidR="006A7FE9" w:rsidRPr="00A07D7F">
        <w:t xml:space="preserve"> across all district health board hospitals within New Zealand.</w:t>
      </w:r>
    </w:p>
    <w:p w14:paraId="228DAE32" w14:textId="77777777" w:rsidR="0026200E" w:rsidRPr="00A07D7F" w:rsidRDefault="0026200E" w:rsidP="00F65F08">
      <w:pPr>
        <w:pStyle w:val="Heading2"/>
      </w:pPr>
      <w:bookmarkStart w:id="5" w:name="_Toc2668371"/>
      <w:bookmarkStart w:id="6" w:name="_Toc50619599"/>
      <w:r w:rsidRPr="00A07D7F">
        <w:t>Purpose</w:t>
      </w:r>
      <w:bookmarkEnd w:id="5"/>
      <w:bookmarkEnd w:id="6"/>
    </w:p>
    <w:p w14:paraId="706366BB" w14:textId="2EDE3A69" w:rsidR="00D20709" w:rsidRDefault="002670F8" w:rsidP="002670F8">
      <w:r w:rsidRPr="00A07D7F">
        <w:t>Th</w:t>
      </w:r>
      <w:r w:rsidR="00AA72FB">
        <w:t>is standard</w:t>
      </w:r>
      <w:r w:rsidRPr="00A07D7F">
        <w:t xml:space="preserve"> is designed to ensure th</w:t>
      </w:r>
      <w:r w:rsidR="005868E3">
        <w:t>at</w:t>
      </w:r>
      <w:r w:rsidR="002956C9">
        <w:t xml:space="preserve"> the minimum</w:t>
      </w:r>
      <w:r w:rsidR="005868E3">
        <w:t xml:space="preserve"> information relating to infections </w:t>
      </w:r>
      <w:r w:rsidR="00F46EEE">
        <w:t xml:space="preserve">is </w:t>
      </w:r>
      <w:r w:rsidRPr="00A07D7F">
        <w:t>consistent</w:t>
      </w:r>
      <w:r w:rsidR="00F46EEE">
        <w:t>ly</w:t>
      </w:r>
      <w:r w:rsidRPr="00A07D7F">
        <w:t xml:space="preserve"> capture</w:t>
      </w:r>
      <w:r w:rsidR="00F46EEE">
        <w:t xml:space="preserve">d for a </w:t>
      </w:r>
      <w:r w:rsidRPr="00A07D7F">
        <w:t xml:space="preserve">patient’s </w:t>
      </w:r>
      <w:r w:rsidR="003E433D" w:rsidRPr="00A07D7F">
        <w:t>health care</w:t>
      </w:r>
      <w:r w:rsidR="00392E99" w:rsidRPr="00A07D7F">
        <w:t xml:space="preserve"> encounter</w:t>
      </w:r>
      <w:r w:rsidR="00A32C65" w:rsidRPr="00A07D7F">
        <w:t xml:space="preserve">. </w:t>
      </w:r>
    </w:p>
    <w:p w14:paraId="48228C76" w14:textId="77777777" w:rsidR="00D20709" w:rsidRDefault="00D20709" w:rsidP="002670F8"/>
    <w:p w14:paraId="0FA3A899" w14:textId="7369AAED" w:rsidR="002670F8" w:rsidRPr="00A07D7F" w:rsidRDefault="00153160" w:rsidP="002670F8">
      <w:r>
        <w:t xml:space="preserve">Standardised </w:t>
      </w:r>
      <w:r w:rsidR="00F20288">
        <w:t xml:space="preserve">infection </w:t>
      </w:r>
      <w:r w:rsidR="001C055C">
        <w:t>information</w:t>
      </w:r>
      <w:r w:rsidR="004F30A3">
        <w:t xml:space="preserve"> </w:t>
      </w:r>
      <w:r w:rsidR="002670F8" w:rsidRPr="00A07D7F">
        <w:t xml:space="preserve">will </w:t>
      </w:r>
      <w:r w:rsidR="0020436C">
        <w:t xml:space="preserve">support </w:t>
      </w:r>
      <w:r w:rsidR="00F911C9">
        <w:t xml:space="preserve">the ability to </w:t>
      </w:r>
      <w:r w:rsidR="00580B36">
        <w:t xml:space="preserve">analyse data </w:t>
      </w:r>
      <w:r w:rsidR="00356247">
        <w:t xml:space="preserve">captured </w:t>
      </w:r>
      <w:r w:rsidR="00260DAA">
        <w:t xml:space="preserve">in an </w:t>
      </w:r>
      <w:r w:rsidR="0020436C">
        <w:t>infection surv</w:t>
      </w:r>
      <w:r w:rsidR="00356247">
        <w:t>eillance</w:t>
      </w:r>
      <w:r w:rsidR="00260DAA">
        <w:t xml:space="preserve"> system</w:t>
      </w:r>
      <w:r w:rsidR="00A32C65" w:rsidRPr="00A07D7F">
        <w:t xml:space="preserve">. </w:t>
      </w:r>
      <w:r w:rsidR="002670F8" w:rsidRPr="00A07D7F">
        <w:t xml:space="preserve">This </w:t>
      </w:r>
      <w:r w:rsidR="00E156A0">
        <w:t>information</w:t>
      </w:r>
      <w:r w:rsidR="002670F8" w:rsidRPr="00A07D7F">
        <w:t xml:space="preserve"> will </w:t>
      </w:r>
      <w:r w:rsidR="00392E99" w:rsidRPr="00A07D7F">
        <w:t xml:space="preserve">inform patient care as well as assist in </w:t>
      </w:r>
      <w:r w:rsidR="002670F8" w:rsidRPr="00A07D7F">
        <w:t>identify</w:t>
      </w:r>
      <w:r w:rsidR="00392E99" w:rsidRPr="00A07D7F">
        <w:t>ing</w:t>
      </w:r>
      <w:r w:rsidR="002670F8" w:rsidRPr="00A07D7F">
        <w:t xml:space="preserve"> improvements </w:t>
      </w:r>
      <w:r w:rsidR="00F80B2D">
        <w:t xml:space="preserve">to address outbreaks and </w:t>
      </w:r>
      <w:r w:rsidR="002670F8" w:rsidRPr="00A07D7F">
        <w:t>to significantly reduce the incidence and severity of infections. The data may also be used for research and education purposes.</w:t>
      </w:r>
    </w:p>
    <w:p w14:paraId="0E4A09E6" w14:textId="77777777" w:rsidR="0026200E" w:rsidRPr="00A07D7F" w:rsidRDefault="0026200E" w:rsidP="001E53EE">
      <w:pPr>
        <w:pStyle w:val="Heading2"/>
        <w:keepLines/>
      </w:pPr>
      <w:bookmarkStart w:id="7" w:name="_Toc457913752"/>
      <w:bookmarkStart w:id="8" w:name="_Toc457915415"/>
      <w:bookmarkStart w:id="9" w:name="_Toc457913754"/>
      <w:bookmarkStart w:id="10" w:name="_Toc457915417"/>
      <w:bookmarkStart w:id="11" w:name="_Toc457913755"/>
      <w:bookmarkStart w:id="12" w:name="_Toc457915418"/>
      <w:bookmarkStart w:id="13" w:name="_Toc457913757"/>
      <w:bookmarkStart w:id="14" w:name="_Toc457915420"/>
      <w:bookmarkStart w:id="15" w:name="_Toc2668372"/>
      <w:bookmarkStart w:id="16" w:name="_Toc50619600"/>
      <w:bookmarkEnd w:id="7"/>
      <w:bookmarkEnd w:id="8"/>
      <w:bookmarkEnd w:id="9"/>
      <w:bookmarkEnd w:id="10"/>
      <w:bookmarkEnd w:id="11"/>
      <w:bookmarkEnd w:id="12"/>
      <w:bookmarkEnd w:id="13"/>
      <w:bookmarkEnd w:id="14"/>
      <w:r w:rsidRPr="00A07D7F">
        <w:lastRenderedPageBreak/>
        <w:t>Scope</w:t>
      </w:r>
      <w:bookmarkEnd w:id="15"/>
      <w:bookmarkEnd w:id="16"/>
    </w:p>
    <w:p w14:paraId="520E5772" w14:textId="060158D2" w:rsidR="005D70F4" w:rsidRDefault="006846BA" w:rsidP="00543737">
      <w:pPr>
        <w:keepNext/>
        <w:keepLines/>
      </w:pPr>
      <w:r w:rsidRPr="00A07D7F">
        <w:t>Th</w:t>
      </w:r>
      <w:r w:rsidR="009E2BDE" w:rsidRPr="00A07D7F">
        <w:t>is</w:t>
      </w:r>
      <w:r w:rsidRPr="00A07D7F">
        <w:t xml:space="preserve"> standard defines the minimum data to </w:t>
      </w:r>
      <w:r w:rsidR="00CB7A76">
        <w:t xml:space="preserve">be captured for a </w:t>
      </w:r>
      <w:r w:rsidR="0010153B">
        <w:t xml:space="preserve">patient </w:t>
      </w:r>
      <w:r w:rsidR="00EA1B20">
        <w:t xml:space="preserve">with a </w:t>
      </w:r>
      <w:r w:rsidR="008206BB">
        <w:t xml:space="preserve">suspected or confirmed </w:t>
      </w:r>
      <w:r w:rsidR="005270B7">
        <w:t>infection</w:t>
      </w:r>
      <w:r w:rsidR="003047BB">
        <w:t xml:space="preserve"> </w:t>
      </w:r>
      <w:r w:rsidR="00046AA7">
        <w:t xml:space="preserve">identified </w:t>
      </w:r>
      <w:r w:rsidR="001D497A">
        <w:t xml:space="preserve">as a result of </w:t>
      </w:r>
      <w:r w:rsidR="0010153B">
        <w:t xml:space="preserve">a </w:t>
      </w:r>
      <w:r w:rsidR="000636BF">
        <w:t xml:space="preserve">health </w:t>
      </w:r>
      <w:r w:rsidR="00F137A1">
        <w:t xml:space="preserve">care </w:t>
      </w:r>
      <w:r w:rsidR="000636BF">
        <w:t>encou</w:t>
      </w:r>
      <w:r w:rsidR="00D60BCD">
        <w:t>n</w:t>
      </w:r>
      <w:r w:rsidR="000636BF">
        <w:t>ter</w:t>
      </w:r>
      <w:r w:rsidR="005D70F4">
        <w:t>.</w:t>
      </w:r>
    </w:p>
    <w:p w14:paraId="53BF87D8" w14:textId="77777777" w:rsidR="005D70F4" w:rsidRDefault="005D70F4" w:rsidP="009C28E4"/>
    <w:p w14:paraId="5671C8F7" w14:textId="1B28881E" w:rsidR="00E30C5F" w:rsidRDefault="005D70F4" w:rsidP="009C28E4">
      <w:r>
        <w:t>The standard covers</w:t>
      </w:r>
      <w:r w:rsidR="006E0BF2">
        <w:t xml:space="preserve"> administrative, demographic</w:t>
      </w:r>
      <w:r w:rsidR="0055006B">
        <w:t>,</w:t>
      </w:r>
      <w:r w:rsidR="003550BB">
        <w:t xml:space="preserve"> </w:t>
      </w:r>
      <w:r w:rsidR="006E0BF2">
        <w:t>clinical information</w:t>
      </w:r>
      <w:r w:rsidR="003550BB">
        <w:t xml:space="preserve"> and observation details</w:t>
      </w:r>
      <w:r w:rsidR="006E0BF2">
        <w:t xml:space="preserve"> for patients </w:t>
      </w:r>
      <w:r w:rsidR="005F673C">
        <w:t>with infections.</w:t>
      </w:r>
      <w:r w:rsidR="00F11D98">
        <w:t xml:space="preserve">  Also included are </w:t>
      </w:r>
      <w:r w:rsidR="00E30C5F" w:rsidRPr="00A07D7F">
        <w:t xml:space="preserve">relevant details </w:t>
      </w:r>
      <w:r w:rsidR="00F11D98">
        <w:t xml:space="preserve">for </w:t>
      </w:r>
      <w:r w:rsidR="00E30C5F" w:rsidRPr="00A07D7F">
        <w:t xml:space="preserve">the patient’s activities and locations within the </w:t>
      </w:r>
      <w:r w:rsidR="00E30C5F">
        <w:t xml:space="preserve">health care </w:t>
      </w:r>
      <w:r w:rsidR="00E30C5F" w:rsidRPr="00A07D7F">
        <w:t>setting.</w:t>
      </w:r>
    </w:p>
    <w:p w14:paraId="6334E3D0" w14:textId="77777777" w:rsidR="00E30C5F" w:rsidRDefault="00E30C5F" w:rsidP="009C28E4"/>
    <w:p w14:paraId="26E60DD8" w14:textId="47F87B55" w:rsidR="00247C9B" w:rsidRDefault="6D35C5B8" w:rsidP="00247C9B">
      <w:r w:rsidRPr="00A07D7F" w:rsidDel="007659CA">
        <w:t xml:space="preserve">This standard covers </w:t>
      </w:r>
      <w:r w:rsidR="00486CD6" w:rsidDel="007659CA">
        <w:t xml:space="preserve">the minimum </w:t>
      </w:r>
      <w:r w:rsidRPr="00A07D7F" w:rsidDel="007659CA">
        <w:t>data captured</w:t>
      </w:r>
      <w:r w:rsidR="0078787E" w:rsidDel="007659CA">
        <w:t xml:space="preserve"> for </w:t>
      </w:r>
      <w:r w:rsidR="00ED2827" w:rsidDel="007659CA">
        <w:t>the purposes of submitting</w:t>
      </w:r>
      <w:r w:rsidRPr="00A07D7F" w:rsidDel="007659CA">
        <w:t xml:space="preserve"> into an infection surveillance system. </w:t>
      </w:r>
      <w:r w:rsidR="00247C9B" w:rsidRPr="0084570C">
        <w:t>Th</w:t>
      </w:r>
      <w:r w:rsidR="00D72A3E">
        <w:t>e</w:t>
      </w:r>
      <w:r w:rsidR="00247C9B" w:rsidRPr="0084570C">
        <w:t xml:space="preserve"> standard does not define the data sent from the laboratory to the physician responsible for the patient’s care.  </w:t>
      </w:r>
    </w:p>
    <w:p w14:paraId="56B87A84" w14:textId="7E40F67C" w:rsidR="00725BBC" w:rsidRDefault="00725BBC" w:rsidP="00247C9B"/>
    <w:p w14:paraId="1D3CFFC4" w14:textId="73BCE317" w:rsidR="00725BBC" w:rsidRDefault="00725BBC" w:rsidP="00247C9B">
      <w:r>
        <w:t xml:space="preserve">It is recognised that some of these data elements </w:t>
      </w:r>
      <w:r w:rsidR="001F7317">
        <w:t xml:space="preserve">detailed in this standard </w:t>
      </w:r>
      <w:r>
        <w:t xml:space="preserve">may not be relevant </w:t>
      </w:r>
      <w:r w:rsidR="00840BF8">
        <w:t xml:space="preserve">or able to be captured </w:t>
      </w:r>
      <w:r w:rsidR="00F24F05">
        <w:t>for a</w:t>
      </w:r>
      <w:r>
        <w:t xml:space="preserve"> general practice</w:t>
      </w:r>
      <w:r w:rsidR="00F24F05">
        <w:t xml:space="preserve"> </w:t>
      </w:r>
      <w:r w:rsidR="00F879FA">
        <w:t xml:space="preserve">or community setting </w:t>
      </w:r>
      <w:r w:rsidR="00F24F05">
        <w:t>encounter</w:t>
      </w:r>
      <w:r w:rsidR="00DE5612">
        <w:t>.</w:t>
      </w:r>
    </w:p>
    <w:p w14:paraId="466C2B44" w14:textId="43C8B76B" w:rsidR="0026200E" w:rsidRDefault="0026200E" w:rsidP="002956C9">
      <w:pPr>
        <w:pStyle w:val="Heading2"/>
      </w:pPr>
      <w:bookmarkStart w:id="17" w:name="_Toc2668375"/>
      <w:bookmarkStart w:id="18" w:name="_Toc50619601"/>
      <w:bookmarkStart w:id="19" w:name="_Toc2668374"/>
      <w:r>
        <w:t>Legislation and regulations</w:t>
      </w:r>
      <w:bookmarkEnd w:id="17"/>
      <w:bookmarkEnd w:id="18"/>
    </w:p>
    <w:p w14:paraId="4BB394C0" w14:textId="35298503" w:rsidR="002D769D" w:rsidRDefault="002D769D" w:rsidP="002D769D">
      <w:r w:rsidRPr="00237077">
        <w:rPr>
          <w:rFonts w:cs="Segoe UI"/>
          <w:color w:val="000000"/>
        </w:rPr>
        <w:t>The following Acts of Parliament and Regulation</w:t>
      </w:r>
      <w:r>
        <w:rPr>
          <w:rFonts w:cs="Segoe UI"/>
          <w:color w:val="000000"/>
        </w:rPr>
        <w:t>s</w:t>
      </w:r>
      <w:r w:rsidRPr="00237077">
        <w:rPr>
          <w:rFonts w:cs="Segoe UI"/>
          <w:color w:val="000000"/>
        </w:rPr>
        <w:t xml:space="preserve"> </w:t>
      </w:r>
      <w:r>
        <w:rPr>
          <w:rFonts w:cs="Segoe UI"/>
          <w:color w:val="000000"/>
        </w:rPr>
        <w:t>are</w:t>
      </w:r>
      <w:r w:rsidRPr="00237077">
        <w:rPr>
          <w:rFonts w:cs="Segoe UI"/>
          <w:color w:val="000000"/>
        </w:rPr>
        <w:t xml:space="preserve"> relevan</w:t>
      </w:r>
      <w:r>
        <w:rPr>
          <w:rFonts w:cs="Segoe UI"/>
          <w:color w:val="000000"/>
        </w:rPr>
        <w:t>t</w:t>
      </w:r>
      <w:r w:rsidRPr="00237077">
        <w:rPr>
          <w:rFonts w:cs="Segoe UI"/>
          <w:color w:val="000000"/>
        </w:rPr>
        <w:t xml:space="preserve"> to this standard</w:t>
      </w:r>
      <w:r w:rsidR="00A32C65">
        <w:rPr>
          <w:rFonts w:cs="Segoe UI"/>
          <w:color w:val="000000"/>
        </w:rPr>
        <w:t xml:space="preserve">. </w:t>
      </w:r>
      <w:r w:rsidRPr="00237077">
        <w:rPr>
          <w:rFonts w:cs="Segoe UI"/>
          <w:color w:val="000000"/>
        </w:rPr>
        <w:t xml:space="preserve">Readers must consider other Acts and Regulations and </w:t>
      </w:r>
      <w:r>
        <w:rPr>
          <w:rFonts w:cs="Segoe UI"/>
          <w:color w:val="000000"/>
        </w:rPr>
        <w:t>any</w:t>
      </w:r>
      <w:r w:rsidRPr="00237077">
        <w:rPr>
          <w:rFonts w:cs="Segoe UI"/>
          <w:color w:val="000000"/>
        </w:rPr>
        <w:t xml:space="preserve"> amendments that are relevant to their own organisation, </w:t>
      </w:r>
      <w:r>
        <w:rPr>
          <w:rFonts w:cs="Segoe UI"/>
          <w:color w:val="000000"/>
        </w:rPr>
        <w:t>when implementing or using t</w:t>
      </w:r>
      <w:r w:rsidRPr="00237077">
        <w:rPr>
          <w:rFonts w:cs="Segoe UI"/>
          <w:color w:val="000000"/>
        </w:rPr>
        <w:t>his standard.</w:t>
      </w:r>
    </w:p>
    <w:p w14:paraId="6B0EB5CA" w14:textId="0E25AD12" w:rsidR="007C1E1D" w:rsidRDefault="007C1E1D" w:rsidP="007C1E1D">
      <w:pPr>
        <w:pStyle w:val="Bullet"/>
        <w:rPr>
          <w:rFonts w:cs="Segoe UI"/>
          <w:color w:val="000000"/>
        </w:rPr>
      </w:pPr>
      <w:r w:rsidRPr="000B7EC4">
        <w:rPr>
          <w:rFonts w:cs="Segoe UI"/>
          <w:color w:val="000000"/>
        </w:rPr>
        <w:t>Health Act 1956</w:t>
      </w:r>
    </w:p>
    <w:p w14:paraId="369EBF11" w14:textId="77777777" w:rsidR="000D0D54" w:rsidRPr="000B7EC4" w:rsidRDefault="000D0D54" w:rsidP="000D0D54">
      <w:pPr>
        <w:pStyle w:val="Bullet"/>
        <w:rPr>
          <w:rFonts w:cs="Segoe UI"/>
          <w:color w:val="000000"/>
        </w:rPr>
      </w:pPr>
      <w:r w:rsidRPr="000B7EC4">
        <w:rPr>
          <w:rFonts w:cs="Segoe UI"/>
          <w:color w:val="000000"/>
        </w:rPr>
        <w:t>Health and Disability Commissioner (Code of Health and Disability Services Consumers’ Rights) Regulations 1996</w:t>
      </w:r>
    </w:p>
    <w:p w14:paraId="435E68AF" w14:textId="11784826" w:rsidR="002D769D" w:rsidRPr="007B116A" w:rsidRDefault="002D769D" w:rsidP="002D769D">
      <w:pPr>
        <w:pStyle w:val="Bullet"/>
      </w:pPr>
      <w:r w:rsidRPr="007B116A">
        <w:t>Health Information Privacy Code 1994</w:t>
      </w:r>
    </w:p>
    <w:p w14:paraId="17E2E0BC" w14:textId="25E4C4E5" w:rsidR="002D769D" w:rsidRDefault="002D769D" w:rsidP="002D769D">
      <w:pPr>
        <w:pStyle w:val="Bullet"/>
      </w:pPr>
      <w:r w:rsidRPr="007B116A">
        <w:t>Health Practitioners Competence Assurance Act 2003</w:t>
      </w:r>
    </w:p>
    <w:p w14:paraId="58D9B622" w14:textId="77777777" w:rsidR="00F85718" w:rsidRPr="000B7EC4" w:rsidRDefault="00F85718" w:rsidP="00F85718">
      <w:pPr>
        <w:pStyle w:val="Bullet"/>
        <w:rPr>
          <w:rFonts w:cs="Segoe UI"/>
          <w:color w:val="000000"/>
        </w:rPr>
      </w:pPr>
      <w:r w:rsidRPr="000B7EC4">
        <w:rPr>
          <w:rFonts w:cs="Segoe UI"/>
          <w:color w:val="000000"/>
        </w:rPr>
        <w:t>New Zealand Public Health and Disability Act 2000</w:t>
      </w:r>
    </w:p>
    <w:p w14:paraId="75D459FF" w14:textId="77777777" w:rsidR="002D769D" w:rsidRDefault="002D769D" w:rsidP="002D769D">
      <w:pPr>
        <w:pStyle w:val="Bullet"/>
      </w:pPr>
      <w:r>
        <w:t>Privacy Act 1993 (revised 2008)</w:t>
      </w:r>
    </w:p>
    <w:p w14:paraId="6E8D7356" w14:textId="77777777" w:rsidR="002D769D" w:rsidRDefault="002D769D" w:rsidP="002D769D">
      <w:pPr>
        <w:pStyle w:val="Bullet"/>
      </w:pPr>
      <w:r w:rsidRPr="007B116A">
        <w:t>Public Records Act 2005</w:t>
      </w:r>
    </w:p>
    <w:p w14:paraId="3C1F231B" w14:textId="119287E5" w:rsidR="00EA6A93" w:rsidRDefault="00EA6A93" w:rsidP="00C92865">
      <w:pPr>
        <w:pStyle w:val="Heading2"/>
      </w:pPr>
      <w:bookmarkStart w:id="20" w:name="_Toc50619602"/>
      <w:r>
        <w:t>Related specifications</w:t>
      </w:r>
      <w:bookmarkEnd w:id="20"/>
    </w:p>
    <w:bookmarkEnd w:id="19"/>
    <w:p w14:paraId="39E7FF74" w14:textId="33993B1E" w:rsidR="009C28E4" w:rsidRPr="005417D9" w:rsidRDefault="009C28E4" w:rsidP="009C28E4">
      <w:pPr>
        <w:rPr>
          <w:szCs w:val="22"/>
          <w:lang w:val="en-GB"/>
        </w:rPr>
      </w:pPr>
      <w:r w:rsidRPr="005417D9">
        <w:rPr>
          <w:lang w:val="en-GB"/>
        </w:rPr>
        <w:t xml:space="preserve">The documents listed below have been used in the development of or are referenced to in the </w:t>
      </w:r>
      <w:r w:rsidRPr="005417D9">
        <w:rPr>
          <w:szCs w:val="22"/>
          <w:lang w:val="en-GB"/>
        </w:rPr>
        <w:t>operation of this standard</w:t>
      </w:r>
      <w:r w:rsidR="00A32C65">
        <w:rPr>
          <w:szCs w:val="22"/>
          <w:lang w:val="en-GB"/>
        </w:rPr>
        <w:t xml:space="preserve">. </w:t>
      </w:r>
      <w:r w:rsidRPr="005417D9">
        <w:rPr>
          <w:szCs w:val="22"/>
          <w:lang w:val="en-GB"/>
        </w:rPr>
        <w:t>They provide further clarity if required</w:t>
      </w:r>
      <w:r w:rsidR="00A32C65">
        <w:rPr>
          <w:szCs w:val="22"/>
          <w:lang w:val="en-GB"/>
        </w:rPr>
        <w:t xml:space="preserve">. </w:t>
      </w:r>
    </w:p>
    <w:p w14:paraId="60919F76" w14:textId="6F98A417" w:rsidR="006F4541" w:rsidRPr="006F4541" w:rsidRDefault="00E27BE3" w:rsidP="00536A0D">
      <w:pPr>
        <w:pStyle w:val="Bullet"/>
        <w:rPr>
          <w:rFonts w:eastAsia="MS Gothic"/>
        </w:rPr>
      </w:pPr>
      <w:hyperlink r:id="rId27" w:history="1">
        <w:r w:rsidR="00536A0D" w:rsidRPr="00191BB7">
          <w:rPr>
            <w:rStyle w:val="Hyperlink"/>
            <w:lang w:val="en-GB"/>
          </w:rPr>
          <w:t>HISO 10046 Consumer Health Identity Standard</w:t>
        </w:r>
      </w:hyperlink>
    </w:p>
    <w:p w14:paraId="43AE7602" w14:textId="11ED3B81" w:rsidR="00BB3A51" w:rsidRPr="00BB3A51" w:rsidRDefault="00E27BE3" w:rsidP="00BB3A51">
      <w:pPr>
        <w:pStyle w:val="Bullet"/>
        <w:rPr>
          <w:rFonts w:eastAsia="MS Gothic"/>
        </w:rPr>
      </w:pPr>
      <w:hyperlink r:id="rId28" w:history="1">
        <w:r w:rsidR="00BB3A51" w:rsidRPr="00AF187B">
          <w:rPr>
            <w:rStyle w:val="Hyperlink"/>
          </w:rPr>
          <w:t>HISO 10008.2:2015 Pathology and Radiology Messaging Standard</w:t>
        </w:r>
      </w:hyperlink>
    </w:p>
    <w:p w14:paraId="6C88E0D3" w14:textId="54B3D488" w:rsidR="00B72628" w:rsidRPr="00BB3A51" w:rsidRDefault="00E27BE3" w:rsidP="00B72628">
      <w:pPr>
        <w:pStyle w:val="Bullet"/>
        <w:rPr>
          <w:rFonts w:eastAsia="MS Gothic"/>
        </w:rPr>
      </w:pPr>
      <w:hyperlink r:id="rId29" w:history="1">
        <w:r w:rsidR="00B72628" w:rsidRPr="00AF187B">
          <w:rPr>
            <w:rStyle w:val="Hyperlink"/>
          </w:rPr>
          <w:t>HISO 10008.</w:t>
        </w:r>
        <w:r w:rsidR="00A46D6C" w:rsidRPr="00AF187B">
          <w:rPr>
            <w:rStyle w:val="Hyperlink"/>
          </w:rPr>
          <w:t>3</w:t>
        </w:r>
        <w:r w:rsidR="00B72628" w:rsidRPr="00AF187B">
          <w:rPr>
            <w:rStyle w:val="Hyperlink"/>
          </w:rPr>
          <w:t>:201</w:t>
        </w:r>
        <w:r w:rsidR="00A46D6C" w:rsidRPr="00AF187B">
          <w:rPr>
            <w:rStyle w:val="Hyperlink"/>
          </w:rPr>
          <w:t>9 Notifiable</w:t>
        </w:r>
        <w:r w:rsidR="00EA409F" w:rsidRPr="00AF187B">
          <w:rPr>
            <w:rStyle w:val="Hyperlink"/>
          </w:rPr>
          <w:t xml:space="preserve"> Disease Messaging Implementation Guide</w:t>
        </w:r>
      </w:hyperlink>
    </w:p>
    <w:p w14:paraId="1CB0893A" w14:textId="2B29565F" w:rsidR="6D35C5B8" w:rsidRDefault="00E27BE3" w:rsidP="6D35C5B8">
      <w:pPr>
        <w:pStyle w:val="Bullet"/>
      </w:pPr>
      <w:hyperlink r:id="rId30" w:history="1">
        <w:r w:rsidR="6D35C5B8" w:rsidRPr="00AF187B">
          <w:rPr>
            <w:rStyle w:val="Hyperlink"/>
          </w:rPr>
          <w:t>New Zealand Pathology Observation Code Set</w:t>
        </w:r>
      </w:hyperlink>
    </w:p>
    <w:p w14:paraId="2D705828" w14:textId="4B93F790" w:rsidR="000A72B3" w:rsidRPr="00FD6B26" w:rsidRDefault="00E27BE3" w:rsidP="000A72B3">
      <w:pPr>
        <w:pStyle w:val="Bullet"/>
        <w:tabs>
          <w:tab w:val="num" w:pos="284"/>
        </w:tabs>
        <w:spacing w:line="276" w:lineRule="auto"/>
        <w:rPr>
          <w:rFonts w:cs="Segoe UI"/>
          <w:szCs w:val="21"/>
          <w:lang w:val="en-GB"/>
        </w:rPr>
      </w:pPr>
      <w:hyperlink r:id="rId31" w:history="1">
        <w:r w:rsidR="000A72B3" w:rsidRPr="00F55D26">
          <w:rPr>
            <w:rStyle w:val="Hyperlink"/>
            <w:rFonts w:cs="Segoe UI"/>
            <w:szCs w:val="21"/>
            <w:lang w:val="en-GB"/>
          </w:rPr>
          <w:t>New Zealand Universal List of Medicines (NZULM)</w:t>
        </w:r>
      </w:hyperlink>
      <w:r w:rsidR="000A72B3" w:rsidRPr="00FD6B26">
        <w:rPr>
          <w:rFonts w:cs="Segoe UI"/>
          <w:szCs w:val="21"/>
          <w:lang w:val="en-GB"/>
        </w:rPr>
        <w:t xml:space="preserve"> </w:t>
      </w:r>
    </w:p>
    <w:p w14:paraId="749B7F61" w14:textId="0A918C42" w:rsidR="00C35C07" w:rsidRDefault="00E27BE3" w:rsidP="00C35C07">
      <w:pPr>
        <w:pStyle w:val="Bullet"/>
        <w:rPr>
          <w:rFonts w:eastAsia="MS Gothic"/>
        </w:rPr>
      </w:pPr>
      <w:hyperlink r:id="rId32" w:history="1">
        <w:r w:rsidR="00C35C07" w:rsidRPr="00F55D26">
          <w:rPr>
            <w:rStyle w:val="Hyperlink"/>
            <w:rFonts w:eastAsia="MS Gothic"/>
          </w:rPr>
          <w:t>HISO 10042 Medication charting and medicine reconciliation standards</w:t>
        </w:r>
      </w:hyperlink>
    </w:p>
    <w:p w14:paraId="6D907FE3" w14:textId="0BBF7476" w:rsidR="00CF6B6B" w:rsidRPr="00E00753" w:rsidRDefault="00E27BE3" w:rsidP="00D520C9">
      <w:pPr>
        <w:pStyle w:val="Bullet"/>
        <w:rPr>
          <w:lang w:val="en-GB"/>
        </w:rPr>
      </w:pPr>
      <w:hyperlink r:id="rId33" w:history="1">
        <w:r w:rsidR="00CF6B6B" w:rsidRPr="00F55D26">
          <w:rPr>
            <w:rStyle w:val="Hyperlink"/>
            <w:lang w:val="en-GB"/>
          </w:rPr>
          <w:t>HISO 10029:2015 Health Information Security Framework</w:t>
        </w:r>
      </w:hyperlink>
    </w:p>
    <w:p w14:paraId="3CE9B9FA" w14:textId="77777777" w:rsidR="00CF6B6B" w:rsidRPr="00CF6B6B" w:rsidRDefault="00CF6B6B" w:rsidP="00D520C9">
      <w:pPr>
        <w:rPr>
          <w:rFonts w:eastAsia="MS Gothic"/>
        </w:rPr>
      </w:pPr>
    </w:p>
    <w:p w14:paraId="13398976" w14:textId="77777777" w:rsidR="00536A0D" w:rsidRPr="00237077" w:rsidRDefault="00536A0D" w:rsidP="00536A0D">
      <w:pPr>
        <w:autoSpaceDE w:val="0"/>
        <w:autoSpaceDN w:val="0"/>
        <w:adjustRightInd w:val="0"/>
        <w:spacing w:before="80" w:after="80"/>
        <w:rPr>
          <w:rFonts w:cs="Segoe UI"/>
          <w:color w:val="000000"/>
        </w:rPr>
      </w:pPr>
      <w:r w:rsidRPr="00237077">
        <w:rPr>
          <w:rFonts w:cs="Segoe UI"/>
          <w:color w:val="000000"/>
        </w:rPr>
        <w:lastRenderedPageBreak/>
        <w:t xml:space="preserve">The current HISO Health Practitioner Index standards are listed below. These standards were published in 2008 and while they can provide guidance on the </w:t>
      </w:r>
      <w:proofErr w:type="gramStart"/>
      <w:r w:rsidRPr="00237077">
        <w:rPr>
          <w:rFonts w:cs="Segoe UI"/>
          <w:color w:val="000000"/>
        </w:rPr>
        <w:t>particular HPI</w:t>
      </w:r>
      <w:proofErr w:type="gramEnd"/>
      <w:r w:rsidRPr="00237077">
        <w:rPr>
          <w:rFonts w:cs="Segoe UI"/>
          <w:color w:val="000000"/>
        </w:rPr>
        <w:t xml:space="preserve"> values referred to in this standard, they are not suitable for any other purpose.</w:t>
      </w:r>
    </w:p>
    <w:p w14:paraId="310C0145" w14:textId="2394AC71" w:rsidR="006F4541" w:rsidRDefault="00E27BE3" w:rsidP="00536A0D">
      <w:pPr>
        <w:pStyle w:val="Bullet"/>
        <w:tabs>
          <w:tab w:val="num" w:pos="284"/>
        </w:tabs>
        <w:spacing w:line="276" w:lineRule="auto"/>
      </w:pPr>
      <w:hyperlink r:id="rId34" w:history="1">
        <w:r w:rsidR="00536A0D" w:rsidRPr="00AF187B">
          <w:rPr>
            <w:rStyle w:val="Hyperlink"/>
          </w:rPr>
          <w:t>HISO 10005:2008 Health Practitioner Index (HPI) Data Set</w:t>
        </w:r>
      </w:hyperlink>
    </w:p>
    <w:p w14:paraId="6C6C5F7A" w14:textId="218045A2" w:rsidR="006F4541" w:rsidRDefault="00E27BE3" w:rsidP="00536A0D">
      <w:pPr>
        <w:pStyle w:val="Bullet"/>
        <w:tabs>
          <w:tab w:val="num" w:pos="284"/>
        </w:tabs>
        <w:spacing w:line="276" w:lineRule="auto"/>
      </w:pPr>
      <w:hyperlink r:id="rId35" w:history="1">
        <w:r w:rsidR="00536A0D" w:rsidRPr="00AF187B">
          <w:rPr>
            <w:rStyle w:val="Hyperlink"/>
          </w:rPr>
          <w:t>HISO 10006:2008 Health Practitioner Index (HPI) Code Set</w:t>
        </w:r>
      </w:hyperlink>
    </w:p>
    <w:p w14:paraId="5A0F34D2" w14:textId="53878F4C" w:rsidR="009E2BDE" w:rsidRDefault="004B747E" w:rsidP="00C50E89">
      <w:pPr>
        <w:pStyle w:val="Note"/>
      </w:pPr>
      <w:r>
        <w:t xml:space="preserve">Note:  </w:t>
      </w:r>
      <w:r w:rsidR="003E250B">
        <w:t>refer to</w:t>
      </w:r>
      <w:r w:rsidR="00070F30">
        <w:t xml:space="preserve"> the provider information section in</w:t>
      </w:r>
      <w:r w:rsidR="003E250B">
        <w:t xml:space="preserve"> </w:t>
      </w:r>
      <w:r w:rsidR="00B030F6">
        <w:t>Appendix 1: Standard data ele</w:t>
      </w:r>
      <w:r w:rsidR="00F14E0F">
        <w:t xml:space="preserve">ments </w:t>
      </w:r>
      <w:r w:rsidR="003E250B">
        <w:t xml:space="preserve">for the </w:t>
      </w:r>
      <w:r w:rsidR="007F6721">
        <w:t xml:space="preserve">current </w:t>
      </w:r>
      <w:r w:rsidR="003E250B">
        <w:t>structure and format of a provider</w:t>
      </w:r>
      <w:r w:rsidR="007F6721">
        <w:t xml:space="preserve"> (</w:t>
      </w:r>
      <w:r w:rsidR="00DC1FFD">
        <w:t xml:space="preserve">being </w:t>
      </w:r>
      <w:r w:rsidR="007F6721">
        <w:t>either a person, facility or organisation)</w:t>
      </w:r>
      <w:r w:rsidR="00DC1FFD">
        <w:t>.</w:t>
      </w:r>
    </w:p>
    <w:p w14:paraId="54380077" w14:textId="3694ECBB" w:rsidR="008826F8" w:rsidRDefault="008826F8" w:rsidP="008826F8">
      <w:pPr>
        <w:pStyle w:val="Heading3"/>
      </w:pPr>
      <w:r>
        <w:t>SNOMED CT</w:t>
      </w:r>
    </w:p>
    <w:p w14:paraId="54CB1E9F" w14:textId="5B57D94B" w:rsidR="008826F8" w:rsidRDefault="008826F8" w:rsidP="008826F8">
      <w:r>
        <w:t xml:space="preserve">HISO has endorsed SNOMED CT as the clinical terminology to use in New Zealand and is used in various data elements in this standard. </w:t>
      </w:r>
      <w:r w:rsidRPr="00E87981">
        <w:t>The SNOMED</w:t>
      </w:r>
      <w:r>
        <w:t xml:space="preserve"> CT</w:t>
      </w:r>
      <w:r w:rsidRPr="00E87981">
        <w:t xml:space="preserve"> NZ Edition includes all content from the SNOMED International Edition and New Zealand specific content in a separate package called the SNOMED NZ Extension</w:t>
      </w:r>
      <w:r>
        <w:t xml:space="preserve">. </w:t>
      </w:r>
    </w:p>
    <w:p w14:paraId="0F62A48A" w14:textId="77777777" w:rsidR="008826F8" w:rsidRDefault="008826F8" w:rsidP="008826F8"/>
    <w:p w14:paraId="564EEF63" w14:textId="77777777" w:rsidR="008826F8" w:rsidRDefault="008826F8" w:rsidP="008826F8">
      <w:r>
        <w:t>Refer to the Ministry of Health’s website for releases and to download the SNOMED NZ Edition.</w:t>
      </w:r>
    </w:p>
    <w:p w14:paraId="2D429E14" w14:textId="33E8A40A" w:rsidR="008826F8" w:rsidRPr="00ED2EF9" w:rsidRDefault="00763335" w:rsidP="008826F8">
      <w:pPr>
        <w:pStyle w:val="Source"/>
        <w:rPr>
          <w:rFonts w:ascii="Times New Roman" w:hAnsi="Times New Roman"/>
          <w:sz w:val="24"/>
          <w:szCs w:val="24"/>
          <w:lang w:eastAsia="en-NZ"/>
        </w:rPr>
      </w:pPr>
      <w:r>
        <w:t>See</w:t>
      </w:r>
      <w:r w:rsidR="007D72DA">
        <w:t xml:space="preserve"> </w:t>
      </w:r>
      <w:hyperlink r:id="rId36" w:history="1">
        <w:r w:rsidR="00EE3434" w:rsidRPr="00EE3434">
          <w:rPr>
            <w:rStyle w:val="Hyperlink"/>
          </w:rPr>
          <w:t>www.health.govt.nz/nz-health-statistics/classification-and-terminology/new-zealand-snomed-ct-national-release-centre/snomed-ct-subsets-and-maps</w:t>
        </w:r>
      </w:hyperlink>
      <w:r w:rsidR="008826F8">
        <w:t xml:space="preserve"> </w:t>
      </w:r>
    </w:p>
    <w:p w14:paraId="6FB73B6E" w14:textId="77777777" w:rsidR="008826F8" w:rsidRDefault="008826F8" w:rsidP="008826F8"/>
    <w:p w14:paraId="636FE6D1" w14:textId="77777777" w:rsidR="008826F8" w:rsidRDefault="008826F8" w:rsidP="008826F8">
      <w:r>
        <w:t xml:space="preserve">For data elements where the use of SNOMED CT has been identified, the preferred term or synonym for the SNOMED concept should be displayed to the user and the term recorded with the correct SNOMED CT identifier. Active SNOMED CT concepts must be selected when determining values for data elements. </w:t>
      </w:r>
    </w:p>
    <w:p w14:paraId="56F6C381" w14:textId="77777777" w:rsidR="008826F8" w:rsidRDefault="008826F8" w:rsidP="008826F8"/>
    <w:p w14:paraId="53B71510" w14:textId="34BF1233" w:rsidR="008826F8" w:rsidRDefault="008826F8" w:rsidP="008826F8">
      <w:r>
        <w:t xml:space="preserve">For further details of SNOMED CT concepts, refer to SNOMED International’s </w:t>
      </w:r>
      <w:hyperlink r:id="rId37" w:history="1">
        <w:r w:rsidRPr="00CB1BA2">
          <w:rPr>
            <w:rStyle w:val="Hyperlink"/>
          </w:rPr>
          <w:t>SNOMED CT Browser</w:t>
        </w:r>
      </w:hyperlink>
      <w:r>
        <w:t xml:space="preserve">. </w:t>
      </w:r>
    </w:p>
    <w:p w14:paraId="31AFE18D" w14:textId="5A130664" w:rsidR="008826F8" w:rsidRDefault="008826F8" w:rsidP="008826F8">
      <w:pPr>
        <w:pStyle w:val="Source"/>
      </w:pPr>
    </w:p>
    <w:p w14:paraId="309BA1D9" w14:textId="16828B9D" w:rsidR="008826F8" w:rsidRDefault="008826F8" w:rsidP="008826F8"/>
    <w:p w14:paraId="2932D28A" w14:textId="77777777" w:rsidR="005338D2" w:rsidRPr="008826F8" w:rsidRDefault="005338D2" w:rsidP="008826F8"/>
    <w:p w14:paraId="3FB48C82" w14:textId="54A90A6E" w:rsidR="00410032" w:rsidRDefault="00410032" w:rsidP="00410032">
      <w:pPr>
        <w:pStyle w:val="Heading2"/>
        <w:spacing w:before="360"/>
      </w:pPr>
      <w:bookmarkStart w:id="21" w:name="_Toc29977736"/>
      <w:bookmarkStart w:id="22" w:name="_Toc29977737"/>
      <w:bookmarkStart w:id="23" w:name="_Toc50619603"/>
      <w:bookmarkEnd w:id="21"/>
      <w:bookmarkEnd w:id="22"/>
      <w:r>
        <w:lastRenderedPageBreak/>
        <w:t>Data element template</w:t>
      </w:r>
      <w:bookmarkEnd w:id="23"/>
    </w:p>
    <w:p w14:paraId="044B44B7" w14:textId="77777777" w:rsidR="00410032" w:rsidRDefault="00410032" w:rsidP="00410032">
      <w:pPr>
        <w:keepNext/>
      </w:pPr>
      <w:r>
        <w:t>D</w:t>
      </w:r>
      <w:r w:rsidRPr="007B116A">
        <w:t xml:space="preserve">ata element </w:t>
      </w:r>
      <w:r>
        <w:t>specifications in this standard conform to the requirements of</w:t>
      </w:r>
      <w:r w:rsidRPr="007B116A">
        <w:t xml:space="preserve"> </w:t>
      </w:r>
      <w:r w:rsidRPr="00DD6385">
        <w:rPr>
          <w:i/>
        </w:rPr>
        <w:t>ISO/IEC 11179</w:t>
      </w:r>
      <w:r w:rsidRPr="007B116A">
        <w:t xml:space="preserve"> </w:t>
      </w:r>
      <w:r w:rsidRPr="007B116A">
        <w:rPr>
          <w:i/>
        </w:rPr>
        <w:t xml:space="preserve">Information Technology – </w:t>
      </w:r>
      <w:r>
        <w:rPr>
          <w:i/>
        </w:rPr>
        <w:t>Metadata Registries (MDR)</w:t>
      </w:r>
      <w:r w:rsidRPr="007B116A">
        <w:t>.</w:t>
      </w:r>
      <w:r>
        <w:rPr>
          <w:rStyle w:val="FootnoteReference"/>
        </w:rPr>
        <w:footnoteReference w:id="1"/>
      </w:r>
    </w:p>
    <w:p w14:paraId="5697E616" w14:textId="77777777" w:rsidR="00410032" w:rsidRDefault="00410032" w:rsidP="00410032">
      <w:pPr>
        <w:keepNext/>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1701"/>
        <w:gridCol w:w="2832"/>
      </w:tblGrid>
      <w:tr w:rsidR="00410032" w:rsidRPr="008D448E" w14:paraId="71CE9874"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62D062" w14:textId="77777777" w:rsidR="00410032" w:rsidRPr="00504110" w:rsidRDefault="00410032" w:rsidP="00410032">
            <w:pPr>
              <w:pStyle w:val="TableText"/>
              <w:keepNext/>
              <w:rPr>
                <w:b/>
              </w:rPr>
            </w:pPr>
            <w:r w:rsidRPr="00504110">
              <w:rPr>
                <w:b/>
              </w:rPr>
              <w:t>Definition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E0F2C8" w14:textId="77777777" w:rsidR="00410032" w:rsidRPr="008D448E" w:rsidRDefault="00410032" w:rsidP="00410032">
            <w:pPr>
              <w:pStyle w:val="TableText"/>
              <w:keepNext/>
            </w:pPr>
            <w:r w:rsidRPr="008D448E">
              <w:t xml:space="preserve">A statement that expresses the essential nature of the data element and its differentiation from other elements </w:t>
            </w:r>
            <w:r>
              <w:t>in the data set.</w:t>
            </w:r>
          </w:p>
        </w:tc>
      </w:tr>
      <w:tr w:rsidR="00410032" w:rsidRPr="008D448E" w14:paraId="30C7506C"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BB8404" w14:textId="77777777" w:rsidR="00410032" w:rsidRPr="00504110" w:rsidRDefault="00410032" w:rsidP="00410032">
            <w:pPr>
              <w:pStyle w:val="TableText"/>
              <w:keepNext/>
              <w:rPr>
                <w:b/>
              </w:rPr>
            </w:pPr>
            <w:r w:rsidRPr="00504110">
              <w:rPr>
                <w:b/>
              </w:rPr>
              <w:t>Source standards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C45A41" w14:textId="77777777" w:rsidR="00410032" w:rsidRPr="008D448E" w:rsidRDefault="00410032" w:rsidP="00410032">
            <w:pPr>
              <w:pStyle w:val="TableText"/>
              <w:keepNext/>
            </w:pPr>
            <w:r>
              <w:t>E</w:t>
            </w:r>
            <w:r w:rsidRPr="008D448E">
              <w:t xml:space="preserve">stablished data definitions or guidelines </w:t>
            </w:r>
            <w:r>
              <w:t>pertaining to the data element.</w:t>
            </w:r>
          </w:p>
        </w:tc>
      </w:tr>
      <w:tr w:rsidR="00410032" w:rsidRPr="008D448E" w14:paraId="6DAD53CE"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650CC8" w14:textId="77777777" w:rsidR="00410032" w:rsidRPr="00504110" w:rsidRDefault="00410032" w:rsidP="0041003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4A854C8" w14:textId="77777777" w:rsidR="00410032" w:rsidRDefault="00410032" w:rsidP="00410032">
            <w:pPr>
              <w:pStyle w:val="TableText"/>
              <w:keepNext/>
              <w:rPr>
                <w:rFonts w:cs="Arial"/>
              </w:rPr>
            </w:pPr>
            <w:r>
              <w:rPr>
                <w:rFonts w:cs="Arial"/>
              </w:rPr>
              <w:t>Alphabetic (A)</w:t>
            </w:r>
          </w:p>
          <w:p w14:paraId="28C96DBA" w14:textId="77777777" w:rsidR="00410032" w:rsidRDefault="00410032" w:rsidP="00410032">
            <w:pPr>
              <w:pStyle w:val="TableText"/>
              <w:keepNext/>
              <w:rPr>
                <w:rFonts w:cs="Arial"/>
              </w:rPr>
            </w:pPr>
            <w:r>
              <w:rPr>
                <w:rFonts w:cs="Arial"/>
              </w:rPr>
              <w:t>Date</w:t>
            </w:r>
          </w:p>
          <w:p w14:paraId="52832FB7" w14:textId="77777777" w:rsidR="00410032" w:rsidRDefault="00410032" w:rsidP="00410032">
            <w:pPr>
              <w:pStyle w:val="TableText"/>
              <w:keepNext/>
              <w:rPr>
                <w:rFonts w:cs="Arial"/>
              </w:rPr>
            </w:pPr>
            <w:r>
              <w:rPr>
                <w:rFonts w:cs="Arial"/>
              </w:rPr>
              <w:t>Date/time</w:t>
            </w:r>
          </w:p>
          <w:p w14:paraId="0DCA73B3" w14:textId="77777777" w:rsidR="00410032" w:rsidRDefault="00410032" w:rsidP="00410032">
            <w:pPr>
              <w:pStyle w:val="TableText"/>
              <w:keepNext/>
              <w:rPr>
                <w:rFonts w:cs="Arial"/>
              </w:rPr>
            </w:pPr>
            <w:r w:rsidRPr="007B116A">
              <w:rPr>
                <w:rFonts w:cs="Arial"/>
              </w:rPr>
              <w:t>Numeric (N</w:t>
            </w:r>
            <w:r>
              <w:rPr>
                <w:rFonts w:cs="Arial"/>
              </w:rPr>
              <w:t>)</w:t>
            </w:r>
          </w:p>
          <w:p w14:paraId="2AC542F1" w14:textId="77777777" w:rsidR="00410032" w:rsidRDefault="00410032" w:rsidP="00410032">
            <w:pPr>
              <w:pStyle w:val="TableText"/>
              <w:keepNext/>
              <w:rPr>
                <w:rFonts w:cs="Arial"/>
              </w:rPr>
            </w:pPr>
            <w:r>
              <w:rPr>
                <w:rFonts w:cs="Arial"/>
              </w:rPr>
              <w:t>Alphanumeric (X)</w:t>
            </w:r>
          </w:p>
          <w:p w14:paraId="6CA5D1C5" w14:textId="77777777" w:rsidR="00410032" w:rsidRDefault="00410032" w:rsidP="00410032">
            <w:pPr>
              <w:pStyle w:val="TableText"/>
              <w:keepNext/>
              <w:rPr>
                <w:rFonts w:cs="Arial"/>
              </w:rPr>
            </w:pPr>
            <w:r>
              <w:rPr>
                <w:rFonts w:cs="Arial"/>
              </w:rPr>
              <w:t>Boolean</w:t>
            </w:r>
          </w:p>
          <w:p w14:paraId="306D5194" w14:textId="77777777" w:rsidR="00410032" w:rsidRPr="008D448E" w:rsidRDefault="00410032" w:rsidP="00410032">
            <w:pPr>
              <w:pStyle w:val="TableText"/>
              <w:keepNext/>
            </w:pPr>
            <w:r>
              <w:rPr>
                <w:rFonts w:cs="Arial"/>
              </w:rPr>
              <w:t>SNOMED CT identifier</w:t>
            </w:r>
          </w:p>
        </w:tc>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CDF5A87" w14:textId="77777777" w:rsidR="00410032" w:rsidRPr="00504110" w:rsidRDefault="00410032" w:rsidP="00410032">
            <w:pPr>
              <w:pStyle w:val="TableText"/>
              <w:keepNext/>
              <w:rPr>
                <w:b/>
              </w:rPr>
            </w:pPr>
            <w:r w:rsidRPr="00504110">
              <w:rPr>
                <w:b/>
              </w:rPr>
              <w:t>Representational class</w:t>
            </w:r>
          </w:p>
        </w:tc>
        <w:tc>
          <w:tcPr>
            <w:tcW w:w="1754" w:type="pct"/>
            <w:tcBorders>
              <w:top w:val="single" w:sz="4" w:space="0" w:color="A6A6A6" w:themeColor="background1" w:themeShade="A6"/>
              <w:left w:val="nil"/>
              <w:bottom w:val="single" w:sz="4" w:space="0" w:color="A6A6A6" w:themeColor="background1" w:themeShade="A6"/>
              <w:right w:val="nil"/>
            </w:tcBorders>
            <w:shd w:val="clear" w:color="auto" w:fill="auto"/>
          </w:tcPr>
          <w:p w14:paraId="4FA0DCFC" w14:textId="77777777" w:rsidR="00410032" w:rsidRDefault="00410032" w:rsidP="00410032">
            <w:pPr>
              <w:pStyle w:val="TableText"/>
              <w:keepNext/>
              <w:rPr>
                <w:rFonts w:cs="Arial"/>
              </w:rPr>
            </w:pPr>
            <w:r>
              <w:rPr>
                <w:rFonts w:cs="Arial"/>
              </w:rPr>
              <w:t>C</w:t>
            </w:r>
            <w:r w:rsidRPr="007B116A">
              <w:rPr>
                <w:rFonts w:cs="Arial"/>
              </w:rPr>
              <w:t>ode,</w:t>
            </w:r>
            <w:r>
              <w:rPr>
                <w:rFonts w:cs="Arial"/>
              </w:rPr>
              <w:t xml:space="preserve"> free text, value or identifier.</w:t>
            </w:r>
          </w:p>
          <w:p w14:paraId="694A97C5" w14:textId="77777777" w:rsidR="00410032" w:rsidRPr="008D448E" w:rsidRDefault="00410032" w:rsidP="00410032">
            <w:pPr>
              <w:pStyle w:val="TableText"/>
              <w:keepNext/>
            </w:pPr>
            <w:r w:rsidRPr="007B116A">
              <w:rPr>
                <w:rFonts w:cs="Arial"/>
              </w:rPr>
              <w:t xml:space="preserve">For date </w:t>
            </w:r>
            <w:r>
              <w:rPr>
                <w:rFonts w:cs="Arial"/>
              </w:rPr>
              <w:t xml:space="preserve">and time data types, </w:t>
            </w:r>
            <w:r w:rsidRPr="007B116A">
              <w:rPr>
                <w:rFonts w:cs="Arial"/>
              </w:rPr>
              <w:t>use f</w:t>
            </w:r>
            <w:r>
              <w:rPr>
                <w:rFonts w:cs="Arial"/>
              </w:rPr>
              <w:t>ull date or partial date.</w:t>
            </w:r>
          </w:p>
        </w:tc>
      </w:tr>
      <w:tr w:rsidR="00410032" w:rsidRPr="008D448E" w14:paraId="35854D73"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74ED9D" w14:textId="77777777" w:rsidR="00410032" w:rsidRPr="00504110" w:rsidRDefault="00410032" w:rsidP="0041003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9CC6989" w14:textId="77777777" w:rsidR="00410032" w:rsidRPr="008D448E" w:rsidRDefault="00410032" w:rsidP="00410032">
            <w:pPr>
              <w:pStyle w:val="TableText"/>
              <w:keepNext/>
            </w:pPr>
            <w:r>
              <w:rPr>
                <w:rFonts w:cs="Arial"/>
              </w:rPr>
              <w:t>Maximum number of characters</w:t>
            </w:r>
          </w:p>
        </w:tc>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1F9B43E" w14:textId="77777777" w:rsidR="00410032" w:rsidRPr="00504110" w:rsidRDefault="00410032" w:rsidP="00410032">
            <w:pPr>
              <w:pStyle w:val="TableText"/>
              <w:keepNext/>
              <w:rPr>
                <w:b/>
              </w:rPr>
            </w:pPr>
            <w:r w:rsidRPr="00504110">
              <w:rPr>
                <w:b/>
              </w:rPr>
              <w:t>Representational layout</w:t>
            </w:r>
          </w:p>
        </w:tc>
        <w:tc>
          <w:tcPr>
            <w:tcW w:w="1754" w:type="pct"/>
            <w:tcBorders>
              <w:top w:val="single" w:sz="4" w:space="0" w:color="A6A6A6" w:themeColor="background1" w:themeShade="A6"/>
              <w:left w:val="nil"/>
              <w:bottom w:val="single" w:sz="4" w:space="0" w:color="A6A6A6" w:themeColor="background1" w:themeShade="A6"/>
              <w:right w:val="nil"/>
            </w:tcBorders>
            <w:shd w:val="clear" w:color="auto" w:fill="auto"/>
          </w:tcPr>
          <w:p w14:paraId="53847195" w14:textId="77777777" w:rsidR="00410032" w:rsidRDefault="00410032" w:rsidP="00410032">
            <w:pPr>
              <w:pStyle w:val="TableText"/>
              <w:keepNext/>
              <w:rPr>
                <w:rFonts w:cs="Arial"/>
              </w:rPr>
            </w:pPr>
            <w:r w:rsidRPr="007B116A">
              <w:rPr>
                <w:rFonts w:cs="Arial"/>
              </w:rPr>
              <w:t xml:space="preserve">The </w:t>
            </w:r>
            <w:r>
              <w:rPr>
                <w:rFonts w:cs="Arial"/>
              </w:rPr>
              <w:t xml:space="preserve">formatted </w:t>
            </w:r>
            <w:r w:rsidRPr="007B116A">
              <w:rPr>
                <w:rFonts w:cs="Arial"/>
              </w:rPr>
              <w:t>arrangement of</w:t>
            </w:r>
            <w:r>
              <w:rPr>
                <w:rFonts w:cs="Arial"/>
              </w:rPr>
              <w:t xml:space="preserve"> characters in alphanumeric elements, </w:t>
            </w:r>
            <w:proofErr w:type="spellStart"/>
            <w:r>
              <w:rPr>
                <w:rFonts w:cs="Arial"/>
              </w:rPr>
              <w:t>eg</w:t>
            </w:r>
            <w:proofErr w:type="spellEnd"/>
            <w:r>
              <w:rPr>
                <w:rFonts w:cs="Arial"/>
              </w:rPr>
              <w:t>:</w:t>
            </w:r>
          </w:p>
          <w:p w14:paraId="1B0650C6" w14:textId="77777777" w:rsidR="00410032" w:rsidRDefault="00410032" w:rsidP="00410032">
            <w:pPr>
              <w:pStyle w:val="TableBullet"/>
            </w:pPr>
            <w:proofErr w:type="gramStart"/>
            <w:r>
              <w:t>X</w:t>
            </w:r>
            <w:r w:rsidRPr="007B116A">
              <w:t>(</w:t>
            </w:r>
            <w:proofErr w:type="gramEnd"/>
            <w:r w:rsidRPr="007B116A">
              <w:t xml:space="preserve">50) </w:t>
            </w:r>
            <w:r>
              <w:t>for a 50-character alphanumeric string</w:t>
            </w:r>
          </w:p>
          <w:p w14:paraId="5C558821" w14:textId="77777777" w:rsidR="00410032" w:rsidRDefault="00410032" w:rsidP="00410032">
            <w:pPr>
              <w:pStyle w:val="TableBullet"/>
            </w:pPr>
            <w:r>
              <w:t>NNN for a 3-digit number</w:t>
            </w:r>
          </w:p>
          <w:p w14:paraId="58544FC6" w14:textId="77777777" w:rsidR="00410032" w:rsidRPr="00F46627" w:rsidRDefault="00410032" w:rsidP="00410032">
            <w:pPr>
              <w:pStyle w:val="TableBullet"/>
              <w:keepNext/>
            </w:pPr>
            <w:r w:rsidRPr="007B116A">
              <w:t xml:space="preserve">NNAAAA </w:t>
            </w:r>
            <w:r>
              <w:t>for a formatted alphanumeric identifier</w:t>
            </w:r>
          </w:p>
        </w:tc>
      </w:tr>
      <w:tr w:rsidR="00410032" w:rsidRPr="008D448E" w14:paraId="36C90F58"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F90B8B" w14:textId="77777777" w:rsidR="00410032" w:rsidRPr="00504110" w:rsidRDefault="00410032" w:rsidP="00410032">
            <w:pPr>
              <w:pStyle w:val="TableText"/>
              <w:keepNext/>
              <w:rPr>
                <w:b/>
              </w:rPr>
            </w:pPr>
            <w:r>
              <w:rPr>
                <w:b/>
              </w:rPr>
              <w:t>Data domain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3CBA5F" w14:textId="77777777" w:rsidR="00410032" w:rsidRDefault="00410032" w:rsidP="00410032">
            <w:pPr>
              <w:pStyle w:val="TableText"/>
            </w:pPr>
            <w:r w:rsidRPr="008D448E">
              <w:t>The valid values or codes that are a</w:t>
            </w:r>
            <w:r>
              <w:t>cceptable for the data element.</w:t>
            </w:r>
          </w:p>
          <w:p w14:paraId="0AC6B76A" w14:textId="77777777" w:rsidR="00410032" w:rsidRDefault="00410032" w:rsidP="00410032">
            <w:pPr>
              <w:pStyle w:val="TableText"/>
            </w:pPr>
            <w:r w:rsidRPr="008D448E">
              <w:t>Each coded data element has a specified code set</w:t>
            </w:r>
            <w:r>
              <w:t>.</w:t>
            </w:r>
          </w:p>
          <w:p w14:paraId="04771C60" w14:textId="77777777" w:rsidR="00410032" w:rsidRPr="004470FF" w:rsidRDefault="00410032" w:rsidP="00410032">
            <w:pPr>
              <w:pStyle w:val="TableText"/>
              <w:rPr>
                <w:rFonts w:eastAsia="MS Gothic"/>
              </w:rPr>
            </w:pPr>
            <w:r>
              <w:t xml:space="preserve">Code sets use the SNOMED CT clinical terminology standard where possible. Enumerated SNOMED concepts are denoted by preferred term and linked to descriptions in the </w:t>
            </w:r>
            <w:hyperlink r:id="rId38" w:history="1">
              <w:r w:rsidRPr="008A65D7">
                <w:rPr>
                  <w:rStyle w:val="Hyperlink"/>
                  <w:rFonts w:eastAsia="MS Gothic"/>
                </w:rPr>
                <w:t>SNOMED International browser</w:t>
              </w:r>
            </w:hyperlink>
            <w:r w:rsidRPr="004470FF">
              <w:rPr>
                <w:rFonts w:eastAsia="MS Gothic"/>
              </w:rPr>
              <w:t>.</w:t>
            </w:r>
            <w:r>
              <w:rPr>
                <w:rFonts w:eastAsia="MS Gothic"/>
              </w:rPr>
              <w:t xml:space="preserve"> Where there are many member concepts, a</w:t>
            </w:r>
            <w:r w:rsidRPr="004470FF">
              <w:rPr>
                <w:rFonts w:eastAsia="MS Gothic"/>
              </w:rPr>
              <w:t xml:space="preserve"> reference set </w:t>
            </w:r>
            <w:r>
              <w:rPr>
                <w:rFonts w:eastAsia="MS Gothic"/>
              </w:rPr>
              <w:t>is</w:t>
            </w:r>
            <w:r w:rsidRPr="004470FF">
              <w:rPr>
                <w:rFonts w:eastAsia="MS Gothic"/>
              </w:rPr>
              <w:t xml:space="preserve"> </w:t>
            </w:r>
            <w:r>
              <w:rPr>
                <w:rFonts w:eastAsia="MS Gothic"/>
              </w:rPr>
              <w:t>published</w:t>
            </w:r>
            <w:r w:rsidRPr="004470FF">
              <w:rPr>
                <w:rFonts w:eastAsia="MS Gothic"/>
              </w:rPr>
              <w:t xml:space="preserve"> </w:t>
            </w:r>
            <w:r>
              <w:rPr>
                <w:rFonts w:eastAsia="MS Gothic"/>
              </w:rPr>
              <w:t>in the SNOMED NZ Edition,</w:t>
            </w:r>
            <w:r w:rsidRPr="004470FF">
              <w:rPr>
                <w:rFonts w:eastAsia="MS Gothic"/>
              </w:rPr>
              <w:t xml:space="preserve"> available from the</w:t>
            </w:r>
            <w:r>
              <w:rPr>
                <w:rStyle w:val="Hyperlink"/>
                <w:rFonts w:eastAsia="MS Gothic"/>
              </w:rPr>
              <w:t xml:space="preserve"> </w:t>
            </w:r>
            <w:hyperlink r:id="rId39" w:anchor="/landing/NZ?lang=en" w:history="1">
              <w:r w:rsidRPr="00626D9B">
                <w:rPr>
                  <w:rStyle w:val="Hyperlink"/>
                  <w:rFonts w:eastAsia="MS Gothic"/>
                </w:rPr>
                <w:t>SNOMED Member Licensing and Distribution Service</w:t>
              </w:r>
            </w:hyperlink>
            <w:r w:rsidRPr="004470FF">
              <w:rPr>
                <w:rFonts w:eastAsia="MS Gothic"/>
              </w:rPr>
              <w:t>.</w:t>
            </w:r>
          </w:p>
          <w:p w14:paraId="6888518F" w14:textId="77777777" w:rsidR="00410032" w:rsidRPr="004470FF" w:rsidRDefault="00410032" w:rsidP="00410032">
            <w:pPr>
              <w:pStyle w:val="TableText"/>
              <w:rPr>
                <w:rFonts w:eastAsia="MS Gothic"/>
              </w:rPr>
            </w:pPr>
            <w:r w:rsidRPr="004470FF">
              <w:rPr>
                <w:rFonts w:eastAsia="MS Gothic"/>
              </w:rPr>
              <w:t>To ensure compatibility between SNOMED concepts and Read Codes, a cross mapping is published in the SNOMED NZ Edition</w:t>
            </w:r>
            <w:r>
              <w:rPr>
                <w:rFonts w:eastAsia="MS Gothic"/>
              </w:rPr>
              <w:t>.</w:t>
            </w:r>
            <w:r w:rsidRPr="004470FF">
              <w:rPr>
                <w:rFonts w:eastAsia="MS Gothic"/>
              </w:rPr>
              <w:t xml:space="preserve"> </w:t>
            </w:r>
          </w:p>
          <w:p w14:paraId="50ADCE1D" w14:textId="77777777" w:rsidR="00410032" w:rsidRPr="008D448E" w:rsidRDefault="00410032" w:rsidP="00410032">
            <w:pPr>
              <w:pStyle w:val="TableText"/>
              <w:keepNext/>
            </w:pPr>
            <w:r>
              <w:t>New Zealand Medicines Terminology (NZMT) is the standard used to identify medicines.</w:t>
            </w:r>
          </w:p>
        </w:tc>
      </w:tr>
      <w:tr w:rsidR="00410032" w:rsidRPr="008D448E" w14:paraId="107E8856"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5E7085" w14:textId="77777777" w:rsidR="00410032" w:rsidRPr="00504110" w:rsidRDefault="00410032" w:rsidP="00410032">
            <w:pPr>
              <w:pStyle w:val="TableText"/>
              <w:keepNext/>
              <w:rPr>
                <w:b/>
              </w:rPr>
            </w:pPr>
            <w:r>
              <w:rPr>
                <w:b/>
              </w:rPr>
              <w:t>Obligation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0F7814" w14:textId="77777777" w:rsidR="00410032" w:rsidRPr="008D448E" w:rsidRDefault="00410032" w:rsidP="00410032">
            <w:pPr>
              <w:pStyle w:val="TableText"/>
              <w:keepNext/>
            </w:pPr>
            <w:r>
              <w:t>Indicates if the data element is mandatory or optional in the context, or whether its appearance is conditional.</w:t>
            </w:r>
          </w:p>
        </w:tc>
      </w:tr>
      <w:tr w:rsidR="00410032" w:rsidRPr="008D448E" w14:paraId="5AF311E0"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410276" w14:textId="77777777" w:rsidR="00410032" w:rsidRPr="00504110" w:rsidRDefault="00410032" w:rsidP="00410032">
            <w:pPr>
              <w:pStyle w:val="TableText"/>
              <w:rPr>
                <w:b/>
              </w:rPr>
            </w:pPr>
            <w:r w:rsidRPr="00504110">
              <w:rPr>
                <w:b/>
              </w:rPr>
              <w:t>Guide for use</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08640D" w14:textId="77777777" w:rsidR="00410032" w:rsidRPr="008D448E" w:rsidRDefault="00410032" w:rsidP="00410032">
            <w:pPr>
              <w:pStyle w:val="TableText"/>
            </w:pPr>
            <w:r w:rsidRPr="008D448E">
              <w:t>Additional guidance to inf</w:t>
            </w:r>
            <w:r>
              <w:t>orm the use of the data element.</w:t>
            </w:r>
          </w:p>
        </w:tc>
      </w:tr>
      <w:tr w:rsidR="00410032" w:rsidRPr="008D448E" w14:paraId="1E9FF6AC" w14:textId="77777777" w:rsidTr="00410032">
        <w:trPr>
          <w:cantSplit/>
        </w:trPr>
        <w:tc>
          <w:tcPr>
            <w:tcW w:w="1141"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A019F55" w14:textId="77777777" w:rsidR="00410032" w:rsidRPr="00504110" w:rsidRDefault="00410032" w:rsidP="00410032">
            <w:pPr>
              <w:pStyle w:val="TableText"/>
              <w:rPr>
                <w:b/>
              </w:rPr>
            </w:pPr>
            <w:r w:rsidRPr="00504110">
              <w:rPr>
                <w:b/>
              </w:rPr>
              <w:t>Verification rules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4A5B5D" w14:textId="77777777" w:rsidR="00410032" w:rsidRPr="008D448E" w:rsidRDefault="00410032" w:rsidP="00410032">
            <w:pPr>
              <w:pStyle w:val="TableText"/>
            </w:pPr>
            <w:r w:rsidRPr="008D448E">
              <w:t>Quality control mechanisms that preclude invalid values</w:t>
            </w:r>
            <w:r>
              <w:t>.</w:t>
            </w:r>
          </w:p>
        </w:tc>
      </w:tr>
    </w:tbl>
    <w:p w14:paraId="79C6EFEF" w14:textId="77777777" w:rsidR="00410032" w:rsidRDefault="00410032" w:rsidP="00410032"/>
    <w:p w14:paraId="6AEA1F2D" w14:textId="74CDBE18" w:rsidR="6D35C5B8" w:rsidRDefault="6D35C5B8" w:rsidP="6D35C5B8"/>
    <w:p w14:paraId="1C621164" w14:textId="6D927752" w:rsidR="6D35C5B8" w:rsidRDefault="6D35C5B8" w:rsidP="6D35C5B8"/>
    <w:p w14:paraId="34227A1F" w14:textId="7F7BF845" w:rsidR="007D5000" w:rsidRDefault="00326641" w:rsidP="00320CA8">
      <w:pPr>
        <w:pStyle w:val="Heading1"/>
      </w:pPr>
      <w:bookmarkStart w:id="24" w:name="_Toc50619604"/>
      <w:bookmarkStart w:id="25" w:name="_Ref31613806"/>
      <w:bookmarkStart w:id="26" w:name="_Ref31613822"/>
      <w:r>
        <w:lastRenderedPageBreak/>
        <w:t>Patient</w:t>
      </w:r>
      <w:bookmarkEnd w:id="24"/>
    </w:p>
    <w:p w14:paraId="65485917" w14:textId="3C694F5E" w:rsidR="002C0B23" w:rsidRDefault="007D5000" w:rsidP="00D768E2">
      <w:r w:rsidRPr="00D22578">
        <w:t>Th</w:t>
      </w:r>
      <w:r w:rsidR="008726A0">
        <w:t>is section and</w:t>
      </w:r>
      <w:r w:rsidRPr="00D22578">
        <w:t xml:space="preserve"> following sections describe </w:t>
      </w:r>
      <w:r w:rsidR="004B04BB">
        <w:t xml:space="preserve">the </w:t>
      </w:r>
      <w:r w:rsidRPr="00D22578">
        <w:t xml:space="preserve">minimum data </w:t>
      </w:r>
      <w:r w:rsidR="00B748AE">
        <w:t xml:space="preserve">required for </w:t>
      </w:r>
      <w:r w:rsidRPr="00D22578">
        <w:t>submi</w:t>
      </w:r>
      <w:r w:rsidR="00B748AE">
        <w:t>ssion</w:t>
      </w:r>
      <w:r w:rsidRPr="00D22578">
        <w:t xml:space="preserve"> into an infection surveillance system in order to effectively monitor the prevalence and outbreaks of infections. The data elements </w:t>
      </w:r>
      <w:r w:rsidR="00D32369">
        <w:t xml:space="preserve">are to be submitted for any </w:t>
      </w:r>
      <w:r w:rsidRPr="00D22578">
        <w:t>patient that attends a health care setting</w:t>
      </w:r>
      <w:r w:rsidR="00F64257">
        <w:t xml:space="preserve"> </w:t>
      </w:r>
      <w:r w:rsidR="00EB667E">
        <w:t xml:space="preserve">(an encounter) </w:t>
      </w:r>
      <w:r w:rsidR="00F64257">
        <w:t>and an infection is suspected.</w:t>
      </w:r>
    </w:p>
    <w:p w14:paraId="356E22EF" w14:textId="77777777" w:rsidR="002C0B23" w:rsidRDefault="002C0B23" w:rsidP="00D768E2"/>
    <w:p w14:paraId="03D55A90" w14:textId="77777777" w:rsidR="006D6A86" w:rsidRDefault="0076255F" w:rsidP="005F2137">
      <w:r>
        <w:t>An encounter m</w:t>
      </w:r>
      <w:r w:rsidR="006040EE">
        <w:t>a</w:t>
      </w:r>
      <w:r>
        <w:t xml:space="preserve">y cover such things as </w:t>
      </w:r>
      <w:r w:rsidR="007D5000" w:rsidRPr="00D22578">
        <w:t xml:space="preserve">observations, treatment, investigations, </w:t>
      </w:r>
      <w:r w:rsidR="00791DD0">
        <w:t xml:space="preserve">or </w:t>
      </w:r>
      <w:r w:rsidR="007D5000" w:rsidRPr="00D22578">
        <w:t>surg</w:t>
      </w:r>
      <w:r w:rsidR="00791DD0">
        <w:t>ical procedure</w:t>
      </w:r>
      <w:r w:rsidR="006040EE">
        <w:t>s</w:t>
      </w:r>
      <w:r w:rsidR="007D5000" w:rsidRPr="00D22578">
        <w:t>.</w:t>
      </w:r>
      <w:r w:rsidR="007D5000">
        <w:t xml:space="preserve">  </w:t>
      </w:r>
      <w:r w:rsidR="00D768E2">
        <w:t xml:space="preserve">This </w:t>
      </w:r>
      <w:r w:rsidR="0072708E">
        <w:t xml:space="preserve">encounter </w:t>
      </w:r>
      <w:r w:rsidR="00D768E2">
        <w:t xml:space="preserve">may also cover an admittance, attendance, a contact (mental health purposes) or </w:t>
      </w:r>
      <w:r w:rsidR="001D0B6B">
        <w:t xml:space="preserve">delivery of </w:t>
      </w:r>
      <w:r w:rsidR="00D768E2">
        <w:t>care.</w:t>
      </w:r>
    </w:p>
    <w:p w14:paraId="39D233F9" w14:textId="77777777" w:rsidR="006D6A86" w:rsidRDefault="006D6A86" w:rsidP="005F2137"/>
    <w:p w14:paraId="0F863840" w14:textId="1354E95D" w:rsidR="005F2137" w:rsidRDefault="00196664" w:rsidP="005F2137">
      <w:r>
        <w:t>Where d</w:t>
      </w:r>
      <w:r w:rsidR="005F2137">
        <w:t>ata elements are defined in other HISO standards</w:t>
      </w:r>
      <w:r>
        <w:t>, a reference</w:t>
      </w:r>
      <w:r w:rsidR="005F2137">
        <w:t xml:space="preserve"> to the source </w:t>
      </w:r>
      <w:r w:rsidR="001201CF">
        <w:t xml:space="preserve">standard </w:t>
      </w:r>
      <w:r w:rsidR="005F2137">
        <w:t>is provided</w:t>
      </w:r>
      <w:r w:rsidR="00B54EF3">
        <w:t xml:space="preserve"> against the </w:t>
      </w:r>
      <w:r w:rsidR="009376B5">
        <w:t>relevant</w:t>
      </w:r>
      <w:r w:rsidR="00B54EF3">
        <w:t xml:space="preserve"> data element.</w:t>
      </w:r>
    </w:p>
    <w:p w14:paraId="40669F4E" w14:textId="48CD09BF" w:rsidR="0026200E" w:rsidRDefault="00923C88" w:rsidP="00320CA8">
      <w:pPr>
        <w:pStyle w:val="Heading2"/>
      </w:pPr>
      <w:bookmarkStart w:id="27" w:name="_Toc50619605"/>
      <w:bookmarkEnd w:id="25"/>
      <w:bookmarkEnd w:id="26"/>
      <w:r>
        <w:t>Patient</w:t>
      </w:r>
      <w:r w:rsidR="00C07F9B">
        <w:t xml:space="preserve"> de</w:t>
      </w:r>
      <w:r w:rsidR="00D3684F">
        <w:t>tails</w:t>
      </w:r>
      <w:bookmarkEnd w:id="27"/>
    </w:p>
    <w:p w14:paraId="5D8F38EF" w14:textId="128EF9F0" w:rsidR="00486070" w:rsidRDefault="00486070" w:rsidP="00486070">
      <w:r>
        <w:t xml:space="preserve">The Patient entity </w:t>
      </w:r>
      <w:r w:rsidR="00D73674">
        <w:t xml:space="preserve">details the </w:t>
      </w:r>
      <w:r w:rsidR="001655F3">
        <w:t xml:space="preserve">data elements </w:t>
      </w:r>
      <w:r w:rsidR="00296CCC">
        <w:t xml:space="preserve">required for submission into an infection surveillance system </w:t>
      </w:r>
      <w:r w:rsidR="001655F3">
        <w:t xml:space="preserve">for </w:t>
      </w:r>
      <w:r>
        <w:t>each person</w:t>
      </w:r>
      <w:r w:rsidR="00BB126A">
        <w:t xml:space="preserve"> </w:t>
      </w:r>
      <w:r w:rsidR="00F8651F">
        <w:t xml:space="preserve">that </w:t>
      </w:r>
      <w:r w:rsidR="0029443C">
        <w:t>attends</w:t>
      </w:r>
      <w:r w:rsidR="00CC5C59">
        <w:t xml:space="preserve"> </w:t>
      </w:r>
      <w:r w:rsidR="00AF4E34">
        <w:t>a</w:t>
      </w:r>
      <w:r w:rsidR="00260370">
        <w:t>n encounter in a</w:t>
      </w:r>
      <w:r w:rsidR="00AF4E34">
        <w:t xml:space="preserve"> health care setting</w:t>
      </w:r>
      <w:r w:rsidR="00F4710E">
        <w:t xml:space="preserve">. </w:t>
      </w:r>
      <w:r w:rsidR="00AF4E34">
        <w:t xml:space="preserve"> </w:t>
      </w:r>
    </w:p>
    <w:p w14:paraId="465D3682" w14:textId="77777777" w:rsidR="00453DEF" w:rsidRDefault="00453DEF" w:rsidP="007E306E"/>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4034"/>
        <w:gridCol w:w="4035"/>
      </w:tblGrid>
      <w:tr w:rsidR="00BB126A" w:rsidRPr="00BB126A" w14:paraId="28F6E436" w14:textId="77777777" w:rsidTr="6D35C5B8">
        <w:tc>
          <w:tcPr>
            <w:tcW w:w="4034" w:type="dxa"/>
            <w:shd w:val="clear" w:color="auto" w:fill="D9D9D9" w:themeFill="background1" w:themeFillShade="D9"/>
          </w:tcPr>
          <w:p w14:paraId="1ACFA9AD" w14:textId="754C403B" w:rsidR="00BB126A" w:rsidRPr="00BB126A" w:rsidRDefault="00BB126A" w:rsidP="0074493D">
            <w:pPr>
              <w:pStyle w:val="TableText"/>
              <w:rPr>
                <w:b/>
              </w:rPr>
            </w:pPr>
            <w:r w:rsidRPr="00BB126A">
              <w:rPr>
                <w:b/>
              </w:rPr>
              <w:t>Data element</w:t>
            </w:r>
          </w:p>
        </w:tc>
        <w:tc>
          <w:tcPr>
            <w:tcW w:w="4035" w:type="dxa"/>
            <w:shd w:val="clear" w:color="auto" w:fill="D9D9D9" w:themeFill="background1" w:themeFillShade="D9"/>
          </w:tcPr>
          <w:p w14:paraId="2BAD0DCB" w14:textId="481B07E0" w:rsidR="00BB126A" w:rsidRPr="00BB126A" w:rsidRDefault="00BB126A" w:rsidP="0074493D">
            <w:pPr>
              <w:pStyle w:val="TableText"/>
              <w:rPr>
                <w:b/>
              </w:rPr>
            </w:pPr>
          </w:p>
        </w:tc>
      </w:tr>
      <w:tr w:rsidR="00DD6330" w14:paraId="2EA025A3" w14:textId="77777777" w:rsidTr="00EB2B25">
        <w:trPr>
          <w:trHeight w:val="450"/>
        </w:trPr>
        <w:tc>
          <w:tcPr>
            <w:tcW w:w="4034" w:type="dxa"/>
            <w:shd w:val="clear" w:color="auto" w:fill="FFFFFF" w:themeFill="background1"/>
            <w:vAlign w:val="bottom"/>
          </w:tcPr>
          <w:p w14:paraId="6587F983" w14:textId="368FA249" w:rsidR="00DD6330" w:rsidRPr="00EB2B25" w:rsidRDefault="00AB4BCB" w:rsidP="00EB2B25">
            <w:pPr>
              <w:pStyle w:val="TableText"/>
              <w:rPr>
                <w:b/>
                <w:i/>
                <w:color w:val="0A6AB4"/>
              </w:rPr>
            </w:pPr>
            <w:r w:rsidRPr="00EB2B25">
              <w:rPr>
                <w:b/>
                <w:i/>
              </w:rPr>
              <w:t>Mandatory fields:</w:t>
            </w:r>
          </w:p>
        </w:tc>
        <w:tc>
          <w:tcPr>
            <w:tcW w:w="4035" w:type="dxa"/>
          </w:tcPr>
          <w:p w14:paraId="2C7C10E0" w14:textId="77777777" w:rsidR="00DD6330" w:rsidRPr="147195A6" w:rsidRDefault="00DD6330" w:rsidP="006C556F">
            <w:pPr>
              <w:pStyle w:val="TableText"/>
              <w:rPr>
                <w:color w:val="0070C0"/>
              </w:rPr>
            </w:pPr>
          </w:p>
        </w:tc>
      </w:tr>
      <w:tr w:rsidR="006C556F" w14:paraId="2419D892" w14:textId="77777777" w:rsidTr="6D35C5B8">
        <w:tc>
          <w:tcPr>
            <w:tcW w:w="4034" w:type="dxa"/>
            <w:shd w:val="clear" w:color="auto" w:fill="FFFFFF" w:themeFill="background1"/>
          </w:tcPr>
          <w:p w14:paraId="73ACBBF1" w14:textId="49C7AE26" w:rsidR="006C556F" w:rsidRPr="00850AD4" w:rsidRDefault="006C556F" w:rsidP="006C556F">
            <w:pPr>
              <w:pStyle w:val="TableText"/>
            </w:pPr>
            <w:r w:rsidRPr="00850AD4">
              <w:t>NHI Number</w:t>
            </w:r>
          </w:p>
        </w:tc>
        <w:tc>
          <w:tcPr>
            <w:tcW w:w="4035" w:type="dxa"/>
          </w:tcPr>
          <w:p w14:paraId="44B30D81" w14:textId="6E71AE2E" w:rsidR="006C556F" w:rsidRPr="00850AD4" w:rsidRDefault="00681B99" w:rsidP="006C556F">
            <w:pPr>
              <w:pStyle w:val="TableText"/>
            </w:pPr>
            <w:r w:rsidRPr="00850AD4">
              <w:t>Ethnicity</w:t>
            </w:r>
          </w:p>
        </w:tc>
      </w:tr>
      <w:tr w:rsidR="000932FD" w14:paraId="270D03D1" w14:textId="77777777" w:rsidTr="6D35C5B8">
        <w:tc>
          <w:tcPr>
            <w:tcW w:w="4034" w:type="dxa"/>
            <w:shd w:val="clear" w:color="auto" w:fill="FFFFFF" w:themeFill="background1"/>
          </w:tcPr>
          <w:p w14:paraId="5AFBBE38" w14:textId="1A341C7D" w:rsidR="000932FD" w:rsidRPr="00850AD4" w:rsidRDefault="000932FD" w:rsidP="006C556F">
            <w:pPr>
              <w:pStyle w:val="TableText"/>
            </w:pPr>
            <w:r w:rsidRPr="00850AD4">
              <w:t>Given name</w:t>
            </w:r>
          </w:p>
        </w:tc>
        <w:tc>
          <w:tcPr>
            <w:tcW w:w="4035" w:type="dxa"/>
          </w:tcPr>
          <w:p w14:paraId="06BD4BAE" w14:textId="5C35B1F6" w:rsidR="000932FD" w:rsidRPr="00850AD4" w:rsidRDefault="00681B99" w:rsidP="006C556F">
            <w:pPr>
              <w:pStyle w:val="TableText"/>
            </w:pPr>
            <w:r w:rsidRPr="00850AD4">
              <w:t>Date of birth</w:t>
            </w:r>
          </w:p>
        </w:tc>
      </w:tr>
      <w:tr w:rsidR="00DD6330" w14:paraId="31D7E3F2" w14:textId="77777777" w:rsidTr="6D35C5B8">
        <w:tc>
          <w:tcPr>
            <w:tcW w:w="4034" w:type="dxa"/>
            <w:shd w:val="clear" w:color="auto" w:fill="FFFFFF" w:themeFill="background1"/>
          </w:tcPr>
          <w:p w14:paraId="621E52E9" w14:textId="12F9204F" w:rsidR="00DD6330" w:rsidRPr="00850AD4" w:rsidRDefault="007C39DF" w:rsidP="006C556F">
            <w:pPr>
              <w:pStyle w:val="TableText"/>
            </w:pPr>
            <w:r w:rsidRPr="00850AD4">
              <w:t>Family name (surname)</w:t>
            </w:r>
          </w:p>
        </w:tc>
        <w:tc>
          <w:tcPr>
            <w:tcW w:w="4035" w:type="dxa"/>
          </w:tcPr>
          <w:p w14:paraId="405FAF61" w14:textId="310E1517" w:rsidR="00DD6330" w:rsidRPr="00D05210" w:rsidRDefault="00681B99" w:rsidP="006C556F">
            <w:pPr>
              <w:pStyle w:val="TableText"/>
            </w:pPr>
            <w:r w:rsidRPr="00850AD4">
              <w:rPr>
                <w:color w:val="0070C0"/>
              </w:rPr>
              <w:t>Sex</w:t>
            </w:r>
          </w:p>
        </w:tc>
      </w:tr>
      <w:tr w:rsidR="007C39DF" w14:paraId="44F2D522" w14:textId="77777777" w:rsidTr="00705F72">
        <w:trPr>
          <w:trHeight w:val="459"/>
        </w:trPr>
        <w:tc>
          <w:tcPr>
            <w:tcW w:w="4034" w:type="dxa"/>
            <w:shd w:val="clear" w:color="auto" w:fill="FFFFFF" w:themeFill="background1"/>
            <w:vAlign w:val="bottom"/>
          </w:tcPr>
          <w:p w14:paraId="14F63498" w14:textId="31F290B3" w:rsidR="007C39DF" w:rsidRPr="00850AD4" w:rsidRDefault="007C39DF" w:rsidP="00EB2B25">
            <w:pPr>
              <w:pStyle w:val="TableText"/>
              <w:rPr>
                <w:b/>
                <w:i/>
              </w:rPr>
            </w:pPr>
            <w:r w:rsidRPr="00D05210">
              <w:rPr>
                <w:b/>
                <w:i/>
              </w:rPr>
              <w:t>Optional fields:</w:t>
            </w:r>
          </w:p>
        </w:tc>
        <w:tc>
          <w:tcPr>
            <w:tcW w:w="4035" w:type="dxa"/>
          </w:tcPr>
          <w:p w14:paraId="444C7A0B" w14:textId="77777777" w:rsidR="007C39DF" w:rsidRPr="00850AD4" w:rsidRDefault="007C39DF" w:rsidP="008F30F2">
            <w:pPr>
              <w:pStyle w:val="TableText"/>
            </w:pPr>
          </w:p>
        </w:tc>
      </w:tr>
      <w:tr w:rsidR="000932FD" w14:paraId="6724A419" w14:textId="77777777" w:rsidTr="6D35C5B8">
        <w:tc>
          <w:tcPr>
            <w:tcW w:w="4034" w:type="dxa"/>
            <w:shd w:val="clear" w:color="auto" w:fill="FFFFFF" w:themeFill="background1"/>
          </w:tcPr>
          <w:p w14:paraId="6BB884A8" w14:textId="7A59266D" w:rsidR="000932FD" w:rsidRPr="00850AD4" w:rsidRDefault="000932FD" w:rsidP="006C556F">
            <w:pPr>
              <w:pStyle w:val="TableText"/>
            </w:pPr>
            <w:r w:rsidRPr="00850AD4">
              <w:t>Other given name(s)</w:t>
            </w:r>
          </w:p>
        </w:tc>
        <w:tc>
          <w:tcPr>
            <w:tcW w:w="4035" w:type="dxa"/>
          </w:tcPr>
          <w:p w14:paraId="20C60117" w14:textId="08CC34AD" w:rsidR="000932FD" w:rsidRPr="00850AD4" w:rsidRDefault="005E56B0" w:rsidP="006C556F">
            <w:pPr>
              <w:pStyle w:val="TableText"/>
            </w:pPr>
            <w:r w:rsidRPr="00850AD4">
              <w:t>Address details (includes postcode)</w:t>
            </w:r>
          </w:p>
        </w:tc>
      </w:tr>
      <w:tr w:rsidR="000932FD" w14:paraId="2CF3A3BB" w14:textId="77777777" w:rsidTr="6D35C5B8">
        <w:tc>
          <w:tcPr>
            <w:tcW w:w="4034" w:type="dxa"/>
            <w:shd w:val="clear" w:color="auto" w:fill="FFFFFF" w:themeFill="background1"/>
          </w:tcPr>
          <w:p w14:paraId="463B11C4" w14:textId="1D0D8C58" w:rsidR="000932FD" w:rsidRPr="00850AD4" w:rsidRDefault="0093392C" w:rsidP="006C556F">
            <w:pPr>
              <w:pStyle w:val="TableText"/>
            </w:pPr>
            <w:r w:rsidRPr="00850AD4">
              <w:t>Title (prefix)</w:t>
            </w:r>
          </w:p>
        </w:tc>
        <w:tc>
          <w:tcPr>
            <w:tcW w:w="4035" w:type="dxa"/>
          </w:tcPr>
          <w:p w14:paraId="6325672A" w14:textId="107DFB59" w:rsidR="000932FD" w:rsidRPr="00850AD4" w:rsidRDefault="005E56B0" w:rsidP="6D35C5B8">
            <w:pPr>
              <w:pStyle w:val="TableText"/>
            </w:pPr>
            <w:r w:rsidRPr="00850AD4">
              <w:t>Country code</w:t>
            </w:r>
          </w:p>
        </w:tc>
      </w:tr>
      <w:tr w:rsidR="000932FD" w14:paraId="5B738B27" w14:textId="77777777" w:rsidTr="6D35C5B8">
        <w:tc>
          <w:tcPr>
            <w:tcW w:w="4034" w:type="dxa"/>
            <w:shd w:val="clear" w:color="auto" w:fill="FFFFFF" w:themeFill="background1"/>
          </w:tcPr>
          <w:p w14:paraId="61B5BE95" w14:textId="09B4BFF2" w:rsidR="000932FD" w:rsidRPr="00850AD4" w:rsidRDefault="0093392C" w:rsidP="006C556F">
            <w:pPr>
              <w:pStyle w:val="TableText"/>
            </w:pPr>
            <w:r w:rsidRPr="00850AD4">
              <w:t>Name suffix</w:t>
            </w:r>
          </w:p>
        </w:tc>
        <w:tc>
          <w:tcPr>
            <w:tcW w:w="4035" w:type="dxa"/>
          </w:tcPr>
          <w:p w14:paraId="145D5431" w14:textId="763460D5" w:rsidR="000932FD" w:rsidRPr="00850AD4" w:rsidRDefault="005E56B0" w:rsidP="006C556F">
            <w:pPr>
              <w:pStyle w:val="TableText"/>
              <w:tabs>
                <w:tab w:val="left" w:pos="852"/>
              </w:tabs>
            </w:pPr>
            <w:r w:rsidRPr="00850AD4">
              <w:t>Contact details</w:t>
            </w:r>
          </w:p>
        </w:tc>
      </w:tr>
      <w:tr w:rsidR="000932FD" w14:paraId="1C6631AA" w14:textId="77777777" w:rsidTr="6D35C5B8">
        <w:tc>
          <w:tcPr>
            <w:tcW w:w="4034" w:type="dxa"/>
            <w:shd w:val="clear" w:color="auto" w:fill="FFFFFF" w:themeFill="background1"/>
          </w:tcPr>
          <w:p w14:paraId="1D7E44FD" w14:textId="3BEEEBFD" w:rsidR="000932FD" w:rsidRPr="00850AD4" w:rsidRDefault="005E56B0" w:rsidP="006C556F">
            <w:pPr>
              <w:pStyle w:val="TableText"/>
            </w:pPr>
            <w:r w:rsidRPr="00850AD4">
              <w:t>Date of death</w:t>
            </w:r>
          </w:p>
        </w:tc>
        <w:tc>
          <w:tcPr>
            <w:tcW w:w="4035" w:type="dxa"/>
          </w:tcPr>
          <w:p w14:paraId="1029531D" w14:textId="1A9B92F7" w:rsidR="000932FD" w:rsidRPr="00850AD4" w:rsidRDefault="005E56B0" w:rsidP="006C556F">
            <w:pPr>
              <w:pStyle w:val="TableText"/>
              <w:rPr>
                <w:color w:val="0070C0"/>
              </w:rPr>
            </w:pPr>
            <w:r w:rsidRPr="00850AD4">
              <w:rPr>
                <w:color w:val="0070C0"/>
              </w:rPr>
              <w:t>General practitioner</w:t>
            </w:r>
          </w:p>
        </w:tc>
      </w:tr>
      <w:tr w:rsidR="000932FD" w14:paraId="0D4E6E36" w14:textId="77777777" w:rsidTr="6D35C5B8">
        <w:tc>
          <w:tcPr>
            <w:tcW w:w="4034" w:type="dxa"/>
            <w:shd w:val="clear" w:color="auto" w:fill="FFFFFF" w:themeFill="background1"/>
          </w:tcPr>
          <w:p w14:paraId="3021EF03" w14:textId="3B9F4911" w:rsidR="000932FD" w:rsidRPr="00850AD4" w:rsidRDefault="005E56B0" w:rsidP="006C556F">
            <w:pPr>
              <w:pStyle w:val="TableText"/>
            </w:pPr>
            <w:r w:rsidRPr="00850AD4">
              <w:t>Mother’s birth name</w:t>
            </w:r>
          </w:p>
        </w:tc>
        <w:tc>
          <w:tcPr>
            <w:tcW w:w="4035" w:type="dxa"/>
          </w:tcPr>
          <w:p w14:paraId="20DB04A8" w14:textId="46F0AFF8" w:rsidR="000932FD" w:rsidRPr="00850AD4" w:rsidRDefault="005E56B0" w:rsidP="006C556F">
            <w:pPr>
              <w:pStyle w:val="TableText"/>
              <w:rPr>
                <w:color w:val="0070C0"/>
              </w:rPr>
            </w:pPr>
            <w:r w:rsidRPr="00850AD4">
              <w:rPr>
                <w:color w:val="0070C0"/>
              </w:rPr>
              <w:t>GP practice</w:t>
            </w:r>
          </w:p>
        </w:tc>
      </w:tr>
    </w:tbl>
    <w:p w14:paraId="1CCD651C" w14:textId="7B302BD9" w:rsidR="00745722" w:rsidRDefault="00745722" w:rsidP="00C4509B"/>
    <w:p w14:paraId="436B8BE6" w14:textId="77777777" w:rsidR="00955CF2" w:rsidRDefault="004A6240" w:rsidP="00A0060A">
      <w:r w:rsidRPr="00A32C65">
        <w:rPr>
          <w:i/>
        </w:rPr>
        <w:t>Given name, Family name (surname)</w:t>
      </w:r>
      <w:r>
        <w:t xml:space="preserve"> and </w:t>
      </w:r>
      <w:r w:rsidRPr="00A32C65">
        <w:rPr>
          <w:i/>
        </w:rPr>
        <w:t>Date of birth</w:t>
      </w:r>
      <w:r>
        <w:t xml:space="preserve"> data elements are</w:t>
      </w:r>
      <w:r w:rsidR="00A0060A">
        <w:t xml:space="preserve"> also </w:t>
      </w:r>
      <w:r>
        <w:t xml:space="preserve">required for verification against the NHI. Address details for the patient are not mandatory, however if </w:t>
      </w:r>
      <w:r w:rsidR="00696D4B">
        <w:t xml:space="preserve">the information is </w:t>
      </w:r>
      <w:r>
        <w:t>submitted</w:t>
      </w:r>
      <w:r w:rsidR="00696D4B">
        <w:t xml:space="preserve"> into an infection surveillance system, it</w:t>
      </w:r>
      <w:r>
        <w:t xml:space="preserve"> must be supplied in the correct format.</w:t>
      </w:r>
      <w:r w:rsidR="00A0060A">
        <w:t xml:space="preserve">  </w:t>
      </w:r>
    </w:p>
    <w:p w14:paraId="255C770E" w14:textId="77777777" w:rsidR="00955CF2" w:rsidRPr="006F4541" w:rsidRDefault="00955CF2" w:rsidP="00955CF2">
      <w:pPr>
        <w:pStyle w:val="Bullet"/>
        <w:numPr>
          <w:ilvl w:val="0"/>
          <w:numId w:val="0"/>
        </w:numPr>
        <w:rPr>
          <w:rFonts w:eastAsia="MS Gothic"/>
        </w:rPr>
      </w:pPr>
      <w:r>
        <w:t xml:space="preserve">Personal information related to the patient should be captured according to the </w:t>
      </w:r>
      <w:r w:rsidRPr="005417D9">
        <w:rPr>
          <w:lang w:val="en-GB"/>
        </w:rPr>
        <w:t>HISO 10046 Consumer Health Identity Standard</w:t>
      </w:r>
    </w:p>
    <w:p w14:paraId="67500E4E" w14:textId="12C7EFBF" w:rsidR="00955CF2" w:rsidRDefault="00070F30" w:rsidP="00955CF2">
      <w:pPr>
        <w:pStyle w:val="Source"/>
        <w:ind w:left="284"/>
        <w:rPr>
          <w:rStyle w:val="Hyperlink"/>
          <w:rFonts w:eastAsia="MS Gothic" w:cs="Segoe UI"/>
          <w:szCs w:val="22"/>
        </w:rPr>
      </w:pPr>
      <w:r>
        <w:t xml:space="preserve">See </w:t>
      </w:r>
      <w:hyperlink r:id="rId40" w:history="1">
        <w:r w:rsidRPr="00070F30">
          <w:rPr>
            <w:rStyle w:val="Hyperlink"/>
            <w:rFonts w:eastAsia="MS Gothic" w:cs="Segoe UI"/>
            <w:szCs w:val="22"/>
          </w:rPr>
          <w:t>https://www.health.govt.nz/publication/hiso-10046-consumer-health-identity-standard</w:t>
        </w:r>
      </w:hyperlink>
    </w:p>
    <w:p w14:paraId="41333C10" w14:textId="77777777" w:rsidR="00955CF2" w:rsidRDefault="00955CF2" w:rsidP="00A0060A"/>
    <w:p w14:paraId="7B5ACB4A" w14:textId="1C5C574F" w:rsidR="007363E1" w:rsidRDefault="00AD136F" w:rsidP="00C4509B">
      <w:r>
        <w:t>The</w:t>
      </w:r>
      <w:r w:rsidR="00654EAD">
        <w:t xml:space="preserve"> </w:t>
      </w:r>
      <w:r w:rsidR="00AE703A">
        <w:t xml:space="preserve">format and content of the </w:t>
      </w:r>
      <w:r w:rsidR="00654EAD">
        <w:t xml:space="preserve">data elements </w:t>
      </w:r>
      <w:r w:rsidR="00366ADB">
        <w:t xml:space="preserve">that are </w:t>
      </w:r>
      <w:r w:rsidR="00850AD4">
        <w:t xml:space="preserve">marked in blue above and </w:t>
      </w:r>
      <w:r w:rsidR="00654EAD">
        <w:t xml:space="preserve">not included in </w:t>
      </w:r>
      <w:r w:rsidR="00B13E71" w:rsidRPr="00DA4A03">
        <w:t>HISO 10046 Consumer Health Identity Standard</w:t>
      </w:r>
      <w:r w:rsidR="00654EAD">
        <w:t xml:space="preserve"> are:</w:t>
      </w:r>
    </w:p>
    <w:p w14:paraId="15997540" w14:textId="70114407" w:rsidR="00DD3AA9" w:rsidRDefault="00DD3AA9" w:rsidP="00D3684F">
      <w:pPr>
        <w:pStyle w:val="Heading3"/>
      </w:pPr>
      <w:bookmarkStart w:id="28" w:name="_Toc29977741"/>
      <w:bookmarkStart w:id="29" w:name="_Toc29977742"/>
      <w:bookmarkStart w:id="30" w:name="_Toc29977743"/>
      <w:bookmarkStart w:id="31" w:name="_Toc29977744"/>
      <w:bookmarkStart w:id="32" w:name="_Toc29977745"/>
      <w:bookmarkStart w:id="33" w:name="_Toc29977746"/>
      <w:bookmarkStart w:id="34" w:name="_Toc26196156"/>
      <w:bookmarkStart w:id="35" w:name="_Ref20749683"/>
      <w:bookmarkEnd w:id="28"/>
      <w:bookmarkEnd w:id="29"/>
      <w:bookmarkEnd w:id="30"/>
      <w:bookmarkEnd w:id="31"/>
      <w:bookmarkEnd w:id="32"/>
      <w:bookmarkEnd w:id="33"/>
      <w:r>
        <w:lastRenderedPageBreak/>
        <w:t>Sex</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DD3AA9" w14:paraId="1729788A"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FE105C" w14:textId="77777777" w:rsidR="00DD3AA9" w:rsidRPr="00A91960" w:rsidRDefault="00DD3AA9" w:rsidP="008F30F2">
            <w:pPr>
              <w:pStyle w:val="TableText"/>
              <w:rPr>
                <w:b/>
              </w:rPr>
            </w:pPr>
            <w:r w:rsidRPr="00A91960">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C67954" w14:textId="7E6A2CA3" w:rsidR="00DD3AA9" w:rsidRDefault="00DD3AA9" w:rsidP="008F30F2">
            <w:pPr>
              <w:pStyle w:val="TableText"/>
            </w:pPr>
            <w:r>
              <w:rPr>
                <w:rFonts w:cs="Segoe UI"/>
                <w:szCs w:val="18"/>
              </w:rPr>
              <w:t>The category into which the patients are determined based on reproductive organs.</w:t>
            </w:r>
          </w:p>
        </w:tc>
      </w:tr>
      <w:tr w:rsidR="00DD3AA9" w14:paraId="3B7C8249"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0204A0" w14:textId="77777777" w:rsidR="00DD3AA9" w:rsidRPr="00A91960" w:rsidRDefault="00DD3AA9" w:rsidP="008F30F2">
            <w:pPr>
              <w:pStyle w:val="TableText"/>
              <w:rPr>
                <w:b/>
              </w:rPr>
            </w:pPr>
            <w:r w:rsidRPr="00A91960">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783455" w14:textId="77777777" w:rsidR="00DD3AA9" w:rsidRDefault="00DD3AA9" w:rsidP="008F30F2">
            <w:pPr>
              <w:pStyle w:val="TableText"/>
            </w:pPr>
          </w:p>
        </w:tc>
      </w:tr>
      <w:tr w:rsidR="00DD3AA9" w14:paraId="0B2116E7"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9F0974" w14:textId="77777777" w:rsidR="00DD3AA9" w:rsidRPr="00A91960" w:rsidRDefault="00DD3AA9" w:rsidP="008F30F2">
            <w:pPr>
              <w:pStyle w:val="TableText"/>
              <w:rPr>
                <w:b/>
              </w:rPr>
            </w:pPr>
            <w:r w:rsidRPr="00A91960">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1A3A864D" w14:textId="68C4FEBE" w:rsidR="00DD3AA9" w:rsidRDefault="00DD3AA9" w:rsidP="008F30F2">
            <w:pPr>
              <w:pStyle w:val="TableText"/>
              <w:spacing w:line="259" w:lineRule="auto"/>
            </w:pPr>
            <w:r>
              <w:rPr>
                <w:szCs w:val="18"/>
              </w:rPr>
              <w:t>Alphabetic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23F05AC" w14:textId="77777777" w:rsidR="00DD3AA9" w:rsidRDefault="00DD3AA9" w:rsidP="008F30F2">
            <w:pPr>
              <w:pStyle w:val="TableText"/>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56C97F2F" w14:textId="7B19CCB4" w:rsidR="00DD3AA9" w:rsidRDefault="00DD3AA9" w:rsidP="008F30F2">
            <w:pPr>
              <w:pStyle w:val="TableText"/>
            </w:pPr>
            <w:r>
              <w:t>Code</w:t>
            </w:r>
          </w:p>
        </w:tc>
      </w:tr>
      <w:tr w:rsidR="00DD3AA9" w14:paraId="47B06600"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7853D1" w14:textId="77777777" w:rsidR="00DD3AA9" w:rsidRPr="00A91960" w:rsidRDefault="00DD3AA9" w:rsidP="008F30F2">
            <w:pPr>
              <w:pStyle w:val="TableText"/>
              <w:rPr>
                <w:b/>
              </w:rPr>
            </w:pPr>
            <w:r w:rsidRPr="00A91960">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16343FBC" w14:textId="24EA2E19" w:rsidR="00DD3AA9" w:rsidRDefault="00DD3AA9" w:rsidP="008F30F2">
            <w:pPr>
              <w:pStyle w:val="TableText"/>
            </w:pPr>
            <w:r>
              <w:t>1</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D7DDBB9" w14:textId="77777777" w:rsidR="00DD3AA9" w:rsidRDefault="00DD3AA9" w:rsidP="008F30F2">
            <w:pPr>
              <w:pStyle w:val="TableText"/>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10632C8A" w14:textId="4CB60E66" w:rsidR="00DD3AA9" w:rsidRDefault="00DD3AA9" w:rsidP="008F30F2">
            <w:pPr>
              <w:pStyle w:val="TableText"/>
            </w:pPr>
            <w:r>
              <w:t>A</w:t>
            </w:r>
          </w:p>
        </w:tc>
      </w:tr>
      <w:tr w:rsidR="00DD3AA9" w14:paraId="6EB8065B"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45ECDC" w14:textId="77777777" w:rsidR="00DD3AA9" w:rsidRPr="00A91960" w:rsidRDefault="00DD3AA9" w:rsidP="008F30F2">
            <w:pPr>
              <w:pStyle w:val="TableText"/>
              <w:rPr>
                <w:b/>
              </w:rPr>
            </w:pPr>
            <w:r w:rsidRPr="00A91960">
              <w:rPr>
                <w:b/>
              </w:rPr>
              <w:t>Data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9C8C1C" w14:textId="3C8D515F" w:rsidR="00DD3AA9" w:rsidRPr="004050C5" w:rsidRDefault="000367F0" w:rsidP="008F30F2">
            <w:pPr>
              <w:pStyle w:val="TableText"/>
            </w:pPr>
            <w:r>
              <w:t>Must be a valid code from list below.</w:t>
            </w:r>
          </w:p>
        </w:tc>
      </w:tr>
      <w:tr w:rsidR="00DD3AA9" w14:paraId="433DDDA6"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D8B863" w14:textId="77777777" w:rsidR="00DD3AA9" w:rsidRPr="00A91960" w:rsidRDefault="00DD3AA9" w:rsidP="008F30F2">
            <w:pPr>
              <w:pStyle w:val="TableText"/>
              <w:rPr>
                <w:b/>
              </w:rPr>
            </w:pPr>
            <w:r w:rsidRPr="00A91960">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267406" w14:textId="175FDDFD" w:rsidR="00DD3AA9" w:rsidRDefault="00DD3AA9" w:rsidP="008F30F2">
            <w:pPr>
              <w:pStyle w:val="TableText"/>
            </w:pPr>
            <w:r>
              <w:rPr>
                <w:szCs w:val="18"/>
              </w:rPr>
              <w:t>Mandatory</w:t>
            </w:r>
          </w:p>
        </w:tc>
      </w:tr>
      <w:tr w:rsidR="00DD3AA9" w14:paraId="144EF677"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6D107B" w14:textId="77777777" w:rsidR="00DD3AA9" w:rsidRPr="00A91960" w:rsidRDefault="00DD3AA9" w:rsidP="008F30F2">
            <w:pPr>
              <w:pStyle w:val="TableText"/>
              <w:rPr>
                <w:b/>
              </w:rPr>
            </w:pPr>
            <w:r w:rsidRPr="00A91960">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2"/>
              <w:gridCol w:w="3903"/>
            </w:tblGrid>
            <w:tr w:rsidR="00DD3AA9" w:rsidRPr="00E62E85" w14:paraId="7B52A2F3" w14:textId="77777777" w:rsidTr="008F30F2">
              <w:trPr>
                <w:cantSplit/>
              </w:trPr>
              <w:tc>
                <w:tcPr>
                  <w:tcW w:w="5000" w:type="pct"/>
                  <w:gridSpan w:val="2"/>
                  <w:tcBorders>
                    <w:top w:val="nil"/>
                    <w:left w:val="nil"/>
                    <w:bottom w:val="nil"/>
                    <w:right w:val="nil"/>
                  </w:tcBorders>
                  <w:shd w:val="clear" w:color="auto" w:fill="auto"/>
                </w:tcPr>
                <w:p w14:paraId="4050EAF6" w14:textId="77777777" w:rsidR="00DD3AA9" w:rsidRPr="00E62E85" w:rsidRDefault="00DD3AA9" w:rsidP="00DD3AA9">
                  <w:pPr>
                    <w:pStyle w:val="TableText"/>
                    <w:spacing w:before="0" w:after="0"/>
                    <w:rPr>
                      <w:sz w:val="12"/>
                      <w:szCs w:val="12"/>
                    </w:rPr>
                  </w:pPr>
                </w:p>
              </w:tc>
            </w:tr>
            <w:tr w:rsidR="00DD3AA9" w:rsidRPr="00D53EC7" w14:paraId="2EA51549" w14:textId="77777777" w:rsidTr="008F30F2">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2C423E56" w14:textId="77777777" w:rsidR="00DD3AA9" w:rsidRPr="00AF5509" w:rsidRDefault="00DD3AA9" w:rsidP="00DD3AA9">
                  <w:pPr>
                    <w:pStyle w:val="TableText"/>
                    <w:rPr>
                      <w:b/>
                    </w:rPr>
                  </w:pPr>
                  <w:r w:rsidRPr="00AF5509">
                    <w:rPr>
                      <w:b/>
                    </w:rPr>
                    <w:t>Value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045E3F0A" w14:textId="77777777" w:rsidR="00DD3AA9" w:rsidRPr="00D53EC7" w:rsidRDefault="00DD3AA9" w:rsidP="00DD3AA9">
                  <w:pPr>
                    <w:pStyle w:val="TableText"/>
                    <w:rPr>
                      <w:b/>
                    </w:rPr>
                  </w:pPr>
                  <w:r>
                    <w:rPr>
                      <w:b/>
                    </w:rPr>
                    <w:t>Meaning</w:t>
                  </w:r>
                </w:p>
              </w:tc>
            </w:tr>
            <w:tr w:rsidR="00DD3AA9" w:rsidRPr="003D0759" w14:paraId="1D7917EB" w14:textId="77777777" w:rsidTr="008F30F2">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E2E6345" w14:textId="77777777" w:rsidR="00DD3AA9" w:rsidRDefault="00DD3AA9" w:rsidP="00DD3AA9">
                  <w:pPr>
                    <w:pStyle w:val="TableText"/>
                  </w:pPr>
                  <w:r>
                    <w:t>F</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4A30810" w14:textId="77777777" w:rsidR="00DD3AA9" w:rsidRPr="003D0759" w:rsidRDefault="00DD3AA9" w:rsidP="00DD3AA9">
                  <w:pPr>
                    <w:pStyle w:val="TableText"/>
                  </w:pPr>
                  <w:r>
                    <w:t>Female</w:t>
                  </w:r>
                </w:p>
              </w:tc>
            </w:tr>
            <w:tr w:rsidR="00DD3AA9" w:rsidRPr="003D0759" w14:paraId="5E90AF48" w14:textId="77777777" w:rsidTr="008F30F2">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49975E7F" w14:textId="77777777" w:rsidR="00DD3AA9" w:rsidRDefault="00DD3AA9" w:rsidP="00DD3AA9">
                  <w:pPr>
                    <w:pStyle w:val="TableText"/>
                  </w:pPr>
                  <w:r>
                    <w:t>M</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4F111CF4" w14:textId="77777777" w:rsidR="00DD3AA9" w:rsidRPr="003D0759" w:rsidRDefault="00DD3AA9" w:rsidP="00DD3AA9">
                  <w:pPr>
                    <w:pStyle w:val="TableText"/>
                  </w:pPr>
                  <w:r>
                    <w:t>Male</w:t>
                  </w:r>
                </w:p>
              </w:tc>
            </w:tr>
            <w:tr w:rsidR="00DD3AA9" w:rsidRPr="003D0759" w14:paraId="339CF71F" w14:textId="77777777" w:rsidTr="008F30F2">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6FA1338C" w14:textId="77777777" w:rsidR="00DD3AA9" w:rsidRDefault="00DD3AA9" w:rsidP="00DD3AA9">
                  <w:pPr>
                    <w:pStyle w:val="TableText"/>
                  </w:pPr>
                  <w:r>
                    <w:t>U</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6436C43" w14:textId="77777777" w:rsidR="00DD3AA9" w:rsidRDefault="00DD3AA9" w:rsidP="00DD3AA9">
                  <w:pPr>
                    <w:pStyle w:val="TableText"/>
                  </w:pPr>
                  <w:r>
                    <w:t>Unknown</w:t>
                  </w:r>
                </w:p>
              </w:tc>
            </w:tr>
            <w:tr w:rsidR="00DD3AA9" w14:paraId="37F11D62" w14:textId="77777777" w:rsidTr="008F30F2">
              <w:trPr>
                <w:cantSplit/>
              </w:trPr>
              <w:tc>
                <w:tcPr>
                  <w:tcW w:w="1579" w:type="dxa"/>
                  <w:tcBorders>
                    <w:top w:val="single" w:sz="4" w:space="0" w:color="BFBFBF" w:themeColor="background1" w:themeShade="BF"/>
                    <w:left w:val="nil"/>
                    <w:bottom w:val="single" w:sz="4" w:space="0" w:color="BFBFBF" w:themeColor="background1" w:themeShade="BF"/>
                    <w:right w:val="nil"/>
                  </w:tcBorders>
                  <w:shd w:val="clear" w:color="auto" w:fill="auto"/>
                </w:tcPr>
                <w:p w14:paraId="27C11D41" w14:textId="77777777" w:rsidR="00DD3AA9" w:rsidRDefault="00DD3AA9" w:rsidP="00DD3AA9">
                  <w:pPr>
                    <w:pStyle w:val="TableText"/>
                  </w:pPr>
                  <w:r>
                    <w:t>I</w:t>
                  </w:r>
                </w:p>
              </w:tc>
              <w:tc>
                <w:tcPr>
                  <w:tcW w:w="3968" w:type="dxa"/>
                  <w:tcBorders>
                    <w:top w:val="single" w:sz="4" w:space="0" w:color="BFBFBF" w:themeColor="background1" w:themeShade="BF"/>
                    <w:left w:val="nil"/>
                    <w:bottom w:val="single" w:sz="4" w:space="0" w:color="BFBFBF" w:themeColor="background1" w:themeShade="BF"/>
                    <w:right w:val="nil"/>
                  </w:tcBorders>
                  <w:shd w:val="clear" w:color="auto" w:fill="auto"/>
                </w:tcPr>
                <w:p w14:paraId="368C1AE9" w14:textId="77777777" w:rsidR="00DD3AA9" w:rsidRDefault="00DD3AA9" w:rsidP="00DD3AA9">
                  <w:pPr>
                    <w:pStyle w:val="TableText"/>
                  </w:pPr>
                  <w:r>
                    <w:t>Indeterminate</w:t>
                  </w:r>
                </w:p>
              </w:tc>
            </w:tr>
            <w:tr w:rsidR="00DD3AA9" w:rsidRPr="003D0759" w14:paraId="47CB3818" w14:textId="77777777" w:rsidTr="008F30F2">
              <w:trPr>
                <w:cantSplit/>
              </w:trPr>
              <w:tc>
                <w:tcPr>
                  <w:tcW w:w="1423" w:type="pct"/>
                  <w:tcBorders>
                    <w:top w:val="single" w:sz="4" w:space="0" w:color="BFBFBF" w:themeColor="background1" w:themeShade="BF"/>
                    <w:left w:val="nil"/>
                    <w:bottom w:val="nil"/>
                    <w:right w:val="nil"/>
                  </w:tcBorders>
                  <w:shd w:val="clear" w:color="auto" w:fill="auto"/>
                </w:tcPr>
                <w:p w14:paraId="3801100B" w14:textId="77777777" w:rsidR="00DD3AA9" w:rsidRPr="003D0759" w:rsidRDefault="00DD3AA9" w:rsidP="00DD3AA9">
                  <w:pPr>
                    <w:pStyle w:val="TableText"/>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1BD14EDD" w14:textId="77777777" w:rsidR="00DD3AA9" w:rsidRPr="003D0759" w:rsidRDefault="00DD3AA9" w:rsidP="00DD3AA9">
                  <w:pPr>
                    <w:pStyle w:val="TableText"/>
                    <w:spacing w:before="0" w:after="0"/>
                    <w:rPr>
                      <w:sz w:val="12"/>
                      <w:szCs w:val="12"/>
                    </w:rPr>
                  </w:pPr>
                </w:p>
              </w:tc>
            </w:tr>
          </w:tbl>
          <w:p w14:paraId="6E1E1D17" w14:textId="77777777" w:rsidR="00DD3AA9" w:rsidRDefault="00DD3AA9" w:rsidP="008F30F2">
            <w:pPr>
              <w:pStyle w:val="TableText"/>
            </w:pPr>
          </w:p>
        </w:tc>
      </w:tr>
      <w:tr w:rsidR="00DD3AA9" w14:paraId="091DF980" w14:textId="77777777" w:rsidTr="008F30F2">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451F77E" w14:textId="77777777" w:rsidR="00DD3AA9" w:rsidRPr="00A91960" w:rsidRDefault="00DD3AA9" w:rsidP="008F30F2">
            <w:pPr>
              <w:pStyle w:val="TableText"/>
              <w:rPr>
                <w:b/>
              </w:rPr>
            </w:pPr>
            <w:r w:rsidRPr="00A91960">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906275" w14:textId="2F9789E9" w:rsidR="00DD3AA9" w:rsidRDefault="006E5FE2" w:rsidP="008F30F2">
            <w:pPr>
              <w:pStyle w:val="TableText"/>
            </w:pPr>
            <w:r>
              <w:t>Valid value only</w:t>
            </w:r>
          </w:p>
        </w:tc>
      </w:tr>
    </w:tbl>
    <w:p w14:paraId="1CC9421F" w14:textId="6C1C5298" w:rsidR="00B23D05" w:rsidRDefault="00B23D05" w:rsidP="00D3684F">
      <w:pPr>
        <w:pStyle w:val="Heading3"/>
      </w:pPr>
      <w:r>
        <w:t>General practitioner</w:t>
      </w:r>
      <w:bookmarkEnd w:id="34"/>
    </w:p>
    <w:p w14:paraId="27DEE7A5" w14:textId="475A7C1E" w:rsidR="00B57360" w:rsidRDefault="004F63C0" w:rsidP="000A17F5">
      <w:pPr>
        <w:keepNext/>
        <w:keepLines/>
      </w:pPr>
      <w:bookmarkStart w:id="36" w:name="_Hlk22623836"/>
      <w:r>
        <w:t xml:space="preserve">The </w:t>
      </w:r>
      <w:r w:rsidR="00B57360">
        <w:t>patient’s general practitioner (GP)</w:t>
      </w:r>
      <w:r w:rsidR="0068161F">
        <w:t>.</w:t>
      </w:r>
    </w:p>
    <w:p w14:paraId="04A36CC2" w14:textId="6AFF2A3E" w:rsidR="004F63C0" w:rsidRDefault="004F63C0" w:rsidP="000A17F5">
      <w:pPr>
        <w:keepNext/>
        <w:keepLines/>
      </w:pPr>
    </w:p>
    <w:p w14:paraId="78199576" w14:textId="77777777" w:rsidR="00BC72BF" w:rsidRPr="00043BEC" w:rsidRDefault="00BC72BF" w:rsidP="00BC72BF">
      <w:pPr>
        <w:keepNext/>
        <w:keepLines/>
      </w:pPr>
      <w:r w:rsidRPr="00043BEC">
        <w:t xml:space="preserve">This data element is optional.  The patient’s GP information (if known) may be submitted to an infection surveillance system.  </w:t>
      </w:r>
    </w:p>
    <w:p w14:paraId="5A04756C" w14:textId="77777777" w:rsidR="00BC72BF" w:rsidRDefault="00BC72BF" w:rsidP="000A17F5">
      <w:pPr>
        <w:keepNext/>
        <w:keepLines/>
      </w:pPr>
    </w:p>
    <w:p w14:paraId="57785BFC" w14:textId="5522B3C6" w:rsidR="00F922B2" w:rsidRDefault="00066768" w:rsidP="000A17F5">
      <w:pPr>
        <w:keepNext/>
        <w:keepLines/>
        <w:rPr>
          <w:i/>
        </w:rPr>
      </w:pPr>
      <w:r w:rsidRPr="00AC3207">
        <w:t>For further details o</w:t>
      </w:r>
      <w:r>
        <w:t>n</w:t>
      </w:r>
      <w:r w:rsidRPr="00AC3207">
        <w:t xml:space="preserve"> the </w:t>
      </w:r>
      <w:r>
        <w:t>format</w:t>
      </w:r>
      <w:r w:rsidRPr="00AC3207">
        <w:t xml:space="preserve"> of</w:t>
      </w:r>
      <w:r>
        <w:t xml:space="preserve"> the</w:t>
      </w:r>
      <w:r w:rsidR="00422EA4">
        <w:t xml:space="preserve"> required</w:t>
      </w:r>
      <w:r>
        <w:t xml:space="preserve"> data elements, refe</w:t>
      </w:r>
      <w:r w:rsidR="00CE3DA8">
        <w:t>r to</w:t>
      </w:r>
      <w:r w:rsidR="00070F30">
        <w:t xml:space="preserve"> the data elements documented under the heading ‘Health care provider’ in</w:t>
      </w:r>
      <w:r w:rsidR="00CE3DA8">
        <w:t xml:space="preserve"> Appendix A</w:t>
      </w:r>
      <w:r w:rsidR="00070F30">
        <w:t>: Standard data elements.</w:t>
      </w:r>
      <w:r w:rsidR="00EE3434">
        <w:t xml:space="preserve"> </w:t>
      </w:r>
      <w:r w:rsidR="00570EB0" w:rsidRPr="009612CA">
        <w:rPr>
          <w:b/>
          <w:i/>
        </w:rPr>
        <w:fldChar w:fldCharType="begin"/>
      </w:r>
      <w:r w:rsidR="00570EB0" w:rsidRPr="009612CA">
        <w:rPr>
          <w:b/>
          <w:i/>
        </w:rPr>
        <w:instrText xml:space="preserve"> REF _Ref47099708 \h  \* MERGEFORMAT </w:instrText>
      </w:r>
      <w:r w:rsidR="00570EB0" w:rsidRPr="009612CA">
        <w:rPr>
          <w:b/>
          <w:i/>
        </w:rPr>
      </w:r>
      <w:r w:rsidR="00570EB0" w:rsidRPr="009612CA">
        <w:rPr>
          <w:b/>
          <w:i/>
        </w:rPr>
        <w:fldChar w:fldCharType="separate"/>
      </w:r>
      <w:r w:rsidR="00A320DF">
        <w:t>Health care provider</w:t>
      </w:r>
      <w:r w:rsidR="00570EB0" w:rsidRPr="009612CA">
        <w:rPr>
          <w:b/>
          <w:i/>
        </w:rPr>
        <w:fldChar w:fldCharType="end"/>
      </w:r>
      <w:r w:rsidR="00CE3DA8">
        <w:t xml:space="preserve"> </w:t>
      </w:r>
    </w:p>
    <w:p w14:paraId="17496B68" w14:textId="2ACEB812" w:rsidR="00795A5C" w:rsidRDefault="00C776AB" w:rsidP="000A17F5">
      <w:pPr>
        <w:keepNext/>
        <w:keepLines/>
        <w:rPr>
          <w:i/>
        </w:rPr>
      </w:pPr>
      <w:r>
        <w:rPr>
          <w:i/>
        </w:rPr>
        <w:t xml:space="preserve"> </w:t>
      </w:r>
    </w:p>
    <w:p w14:paraId="0AB746F4" w14:textId="6A129D2D" w:rsidR="00B03709" w:rsidRDefault="00B03709" w:rsidP="00B03709">
      <w:pPr>
        <w:pStyle w:val="Heading3"/>
      </w:pPr>
      <w:r>
        <w:t>GP practice</w:t>
      </w:r>
    </w:p>
    <w:p w14:paraId="5622DC84" w14:textId="57541143" w:rsidR="00141328" w:rsidRDefault="00B03709" w:rsidP="00B03709">
      <w:pPr>
        <w:rPr>
          <w:shd w:val="clear" w:color="auto" w:fill="FFFFFF"/>
        </w:rPr>
      </w:pPr>
      <w:r w:rsidRPr="00F4312E">
        <w:rPr>
          <w:shd w:val="clear" w:color="auto" w:fill="FFFFFF"/>
        </w:rPr>
        <w:t xml:space="preserve">The </w:t>
      </w:r>
      <w:r>
        <w:rPr>
          <w:shd w:val="clear" w:color="auto" w:fill="FFFFFF"/>
        </w:rPr>
        <w:t>GP practice where the patient is enrolled</w:t>
      </w:r>
      <w:r w:rsidR="00141328">
        <w:rPr>
          <w:shd w:val="clear" w:color="auto" w:fill="FFFFFF"/>
        </w:rPr>
        <w:t xml:space="preserve">. </w:t>
      </w:r>
    </w:p>
    <w:p w14:paraId="3F823DA9" w14:textId="1C8FD9A1" w:rsidR="00141328" w:rsidRDefault="00141328" w:rsidP="00B03709">
      <w:pPr>
        <w:rPr>
          <w:shd w:val="clear" w:color="auto" w:fill="FFFFFF"/>
        </w:rPr>
      </w:pPr>
    </w:p>
    <w:p w14:paraId="1F49ADBD" w14:textId="7C57F7CB" w:rsidR="00440337" w:rsidRDefault="00141328" w:rsidP="00B03709">
      <w:pPr>
        <w:rPr>
          <w:shd w:val="clear" w:color="auto" w:fill="FFFFFF"/>
        </w:rPr>
      </w:pPr>
      <w:r>
        <w:rPr>
          <w:shd w:val="clear" w:color="auto" w:fill="FFFFFF"/>
        </w:rPr>
        <w:t>Use the National Enrolment Service record where possible to identify the patient’s GP practice.</w:t>
      </w:r>
      <w:r w:rsidR="004D7914">
        <w:rPr>
          <w:shd w:val="clear" w:color="auto" w:fill="FFFFFF"/>
        </w:rPr>
        <w:t xml:space="preserve">  </w:t>
      </w:r>
    </w:p>
    <w:p w14:paraId="55CA1AA9" w14:textId="77777777" w:rsidR="00262B12" w:rsidRDefault="00262B12" w:rsidP="00B03709">
      <w:pPr>
        <w:rPr>
          <w:shd w:val="clear" w:color="auto" w:fill="FFFFFF"/>
        </w:rPr>
      </w:pPr>
    </w:p>
    <w:p w14:paraId="559CBEEB" w14:textId="1A9A2CD4" w:rsidR="00141328" w:rsidRPr="00F4312E" w:rsidDel="00440337" w:rsidRDefault="004D7914" w:rsidP="00B03709">
      <w:pPr>
        <w:rPr>
          <w:shd w:val="clear" w:color="auto" w:fill="FFFFFF"/>
        </w:rPr>
      </w:pPr>
      <w:r w:rsidDel="00440337">
        <w:rPr>
          <w:shd w:val="clear" w:color="auto" w:fill="FFFFFF"/>
        </w:rPr>
        <w:t xml:space="preserve">If a patient </w:t>
      </w:r>
      <w:r w:rsidR="006D25DD" w:rsidDel="00440337">
        <w:rPr>
          <w:shd w:val="clear" w:color="auto" w:fill="FFFFFF"/>
        </w:rPr>
        <w:t xml:space="preserve">is </w:t>
      </w:r>
      <w:r w:rsidR="006021D9" w:rsidDel="00440337">
        <w:rPr>
          <w:shd w:val="clear" w:color="auto" w:fill="FFFFFF"/>
        </w:rPr>
        <w:t xml:space="preserve">currently </w:t>
      </w:r>
      <w:r w:rsidR="006D25DD" w:rsidDel="00440337">
        <w:rPr>
          <w:shd w:val="clear" w:color="auto" w:fill="FFFFFF"/>
        </w:rPr>
        <w:t xml:space="preserve">not enrolled </w:t>
      </w:r>
      <w:r w:rsidR="0031118B" w:rsidDel="00440337">
        <w:rPr>
          <w:shd w:val="clear" w:color="auto" w:fill="FFFFFF"/>
        </w:rPr>
        <w:t>with a GP practice, but has</w:t>
      </w:r>
      <w:r w:rsidR="00A577EB" w:rsidDel="00440337">
        <w:rPr>
          <w:shd w:val="clear" w:color="auto" w:fill="FFFFFF"/>
        </w:rPr>
        <w:t xml:space="preserve"> </w:t>
      </w:r>
      <w:r w:rsidR="006021D9" w:rsidDel="00440337">
        <w:rPr>
          <w:shd w:val="clear" w:color="auto" w:fill="FFFFFF"/>
        </w:rPr>
        <w:t xml:space="preserve">been in the past, the </w:t>
      </w:r>
      <w:r w:rsidR="000E2F2E" w:rsidDel="00440337">
        <w:rPr>
          <w:shd w:val="clear" w:color="auto" w:fill="FFFFFF"/>
        </w:rPr>
        <w:t xml:space="preserve">last </w:t>
      </w:r>
      <w:r w:rsidR="0052333A" w:rsidDel="00440337">
        <w:rPr>
          <w:shd w:val="clear" w:color="auto" w:fill="FFFFFF"/>
        </w:rPr>
        <w:t xml:space="preserve">known </w:t>
      </w:r>
      <w:r w:rsidR="006021D9" w:rsidDel="00440337">
        <w:rPr>
          <w:shd w:val="clear" w:color="auto" w:fill="FFFFFF"/>
        </w:rPr>
        <w:t>GP practice</w:t>
      </w:r>
      <w:r w:rsidR="000E2F2E" w:rsidDel="00440337">
        <w:rPr>
          <w:shd w:val="clear" w:color="auto" w:fill="FFFFFF"/>
        </w:rPr>
        <w:t xml:space="preserve"> </w:t>
      </w:r>
      <w:r w:rsidR="00CD6BCF">
        <w:rPr>
          <w:shd w:val="clear" w:color="auto" w:fill="FFFFFF"/>
        </w:rPr>
        <w:t xml:space="preserve">where </w:t>
      </w:r>
      <w:r w:rsidR="000E2F2E" w:rsidDel="00440337">
        <w:rPr>
          <w:shd w:val="clear" w:color="auto" w:fill="FFFFFF"/>
        </w:rPr>
        <w:t>the patient was enrolled</w:t>
      </w:r>
      <w:r w:rsidR="00CD6BCF">
        <w:rPr>
          <w:shd w:val="clear" w:color="auto" w:fill="FFFFFF"/>
        </w:rPr>
        <w:t xml:space="preserve"> </w:t>
      </w:r>
      <w:r w:rsidR="000E2F2E" w:rsidDel="00440337">
        <w:rPr>
          <w:shd w:val="clear" w:color="auto" w:fill="FFFFFF"/>
        </w:rPr>
        <w:t>should be recorded.</w:t>
      </w:r>
      <w:r w:rsidR="006021D9" w:rsidDel="00440337">
        <w:rPr>
          <w:shd w:val="clear" w:color="auto" w:fill="FFFFFF"/>
        </w:rPr>
        <w:t xml:space="preserve"> </w:t>
      </w:r>
      <w:r w:rsidR="0031118B" w:rsidDel="00440337">
        <w:rPr>
          <w:shd w:val="clear" w:color="auto" w:fill="FFFFFF"/>
        </w:rPr>
        <w:t xml:space="preserve"> </w:t>
      </w:r>
    </w:p>
    <w:p w14:paraId="41F5D44A" w14:textId="77777777" w:rsidR="00B03709" w:rsidRDefault="00B03709" w:rsidP="00B03709">
      <w:pPr>
        <w:rPr>
          <w:rFonts w:cs="Segoe UI"/>
          <w:color w:val="333333"/>
          <w:szCs w:val="18"/>
          <w:shd w:val="clear" w:color="auto" w:fill="FFFFFF"/>
        </w:rPr>
      </w:pPr>
    </w:p>
    <w:p w14:paraId="0EDDFC11" w14:textId="7B391AF1" w:rsidR="00B03709" w:rsidRPr="00CC4A91" w:rsidRDefault="00B03709" w:rsidP="009B3B82">
      <w:pPr>
        <w:keepLines/>
        <w:rPr>
          <w:i/>
        </w:rPr>
      </w:pPr>
      <w:r>
        <w:t xml:space="preserve">When submitting information into an infection surveillance system for </w:t>
      </w:r>
      <w:r w:rsidR="0002221F">
        <w:t>a GP practice</w:t>
      </w:r>
      <w:r>
        <w:t>, the</w:t>
      </w:r>
      <w:r w:rsidR="007346C1">
        <w:t xml:space="preserve"> data elements for </w:t>
      </w:r>
      <w:r w:rsidR="007346C1" w:rsidRPr="007346C1">
        <w:t>a</w:t>
      </w:r>
      <w:r w:rsidRPr="007346C1">
        <w:t xml:space="preserve"> </w:t>
      </w:r>
      <w:r w:rsidR="00EA717F" w:rsidRPr="00DD0274">
        <w:rPr>
          <w:i/>
        </w:rPr>
        <w:t>F</w:t>
      </w:r>
      <w:r w:rsidR="007346C1" w:rsidRPr="00DD0274">
        <w:rPr>
          <w:i/>
        </w:rPr>
        <w:t>acility</w:t>
      </w:r>
      <w:r w:rsidR="007346C1">
        <w:rPr>
          <w:i/>
        </w:rPr>
        <w:t xml:space="preserve"> </w:t>
      </w:r>
      <w:r>
        <w:t xml:space="preserve">are required. </w:t>
      </w:r>
      <w:r w:rsidRPr="00AC3207">
        <w:t>For further details o</w:t>
      </w:r>
      <w:r>
        <w:t>n</w:t>
      </w:r>
      <w:r w:rsidRPr="00AC3207">
        <w:t xml:space="preserve"> the </w:t>
      </w:r>
      <w:r>
        <w:t>format</w:t>
      </w:r>
      <w:r w:rsidRPr="00AC3207">
        <w:t xml:space="preserve"> of</w:t>
      </w:r>
      <w:r>
        <w:t xml:space="preserve"> these data elements, refer to </w:t>
      </w:r>
      <w:r w:rsidR="00070F30">
        <w:t xml:space="preserve">‘Facility’ in </w:t>
      </w:r>
      <w:r w:rsidR="007346C1">
        <w:t xml:space="preserve">Appendix </w:t>
      </w:r>
      <w:r w:rsidR="009B3B82">
        <w:t>A</w:t>
      </w:r>
      <w:r w:rsidR="00070F30">
        <w:t>: Standard data elements</w:t>
      </w:r>
      <w:r w:rsidR="009B3B82">
        <w:t>.</w:t>
      </w:r>
    </w:p>
    <w:p w14:paraId="1941C1DF" w14:textId="77777777" w:rsidR="00B03709" w:rsidRDefault="00B03709" w:rsidP="008A6D38">
      <w:pPr>
        <w:rPr>
          <w:lang w:val="en-AU"/>
        </w:rPr>
      </w:pPr>
    </w:p>
    <w:p w14:paraId="38EB925E" w14:textId="77777777" w:rsidR="008A6D38" w:rsidRDefault="008A6D38" w:rsidP="00BC3A68">
      <w:pPr>
        <w:rPr>
          <w:i/>
        </w:rPr>
      </w:pPr>
    </w:p>
    <w:p w14:paraId="79097E21" w14:textId="5032C78C" w:rsidR="00647662" w:rsidRDefault="00D3684F" w:rsidP="008434AD">
      <w:pPr>
        <w:pStyle w:val="Heading1"/>
      </w:pPr>
      <w:bookmarkStart w:id="37" w:name="_Toc50619606"/>
      <w:bookmarkEnd w:id="36"/>
      <w:r>
        <w:lastRenderedPageBreak/>
        <w:t>Encounter</w:t>
      </w:r>
      <w:bookmarkEnd w:id="37"/>
    </w:p>
    <w:p w14:paraId="74027ED0" w14:textId="10DBB7CC" w:rsidR="00746AA2" w:rsidRDefault="00746AA2" w:rsidP="00746AA2">
      <w:pPr>
        <w:keepNext/>
        <w:keepLines/>
      </w:pPr>
      <w:r>
        <w:t xml:space="preserve">The following sections define the data elements that </w:t>
      </w:r>
      <w:r w:rsidR="003E433D">
        <w:t>provide</w:t>
      </w:r>
      <w:r>
        <w:t xml:space="preserve"> administrative detail</w:t>
      </w:r>
      <w:r w:rsidR="003E433D">
        <w:t>s</w:t>
      </w:r>
      <w:r>
        <w:t xml:space="preserve"> about the patient’s </w:t>
      </w:r>
      <w:r w:rsidR="00D065C2">
        <w:t xml:space="preserve">encounter and </w:t>
      </w:r>
      <w:r w:rsidR="00DB044A">
        <w:t xml:space="preserve">associated </w:t>
      </w:r>
      <w:r>
        <w:t>location</w:t>
      </w:r>
      <w:r w:rsidR="006B43E1">
        <w:t>(s).</w:t>
      </w:r>
      <w:r>
        <w:t xml:space="preserve"> </w:t>
      </w:r>
    </w:p>
    <w:p w14:paraId="02D95DEB" w14:textId="49743520" w:rsidR="00057B22" w:rsidRDefault="00F9598D" w:rsidP="00D90825">
      <w:pPr>
        <w:pStyle w:val="Heading2"/>
      </w:pPr>
      <w:bookmarkStart w:id="38" w:name="_Toc50619607"/>
      <w:r>
        <w:t>Encounter details</w:t>
      </w:r>
      <w:bookmarkEnd w:id="38"/>
    </w:p>
    <w:p w14:paraId="392EE7C7" w14:textId="1D737F9E" w:rsidR="00B829A8" w:rsidRDefault="00B829A8" w:rsidP="00B829A8">
      <w:r w:rsidRPr="003E433D">
        <w:t xml:space="preserve">This section specifies the information </w:t>
      </w:r>
      <w:r w:rsidR="005656BF" w:rsidRPr="003E433D">
        <w:t>regarding</w:t>
      </w:r>
      <w:r w:rsidRPr="003E433D">
        <w:t xml:space="preserve"> the patient’s </w:t>
      </w:r>
      <w:r w:rsidR="003E433D" w:rsidRPr="003E433D">
        <w:t>visit</w:t>
      </w:r>
      <w:r w:rsidR="00E36F32">
        <w:t xml:space="preserve"> required</w:t>
      </w:r>
      <w:r w:rsidR="003E433D" w:rsidRPr="003E433D">
        <w:t xml:space="preserve"> for</w:t>
      </w:r>
      <w:r w:rsidR="003E433D">
        <w:t xml:space="preserve"> submission into an infection surveillance system.</w:t>
      </w:r>
    </w:p>
    <w:p w14:paraId="77566FC5" w14:textId="21F552C0" w:rsidR="00E23C25" w:rsidRDefault="009073FB" w:rsidP="00AD2F70">
      <w:pPr>
        <w:pStyle w:val="Heading3"/>
      </w:pPr>
      <w:bookmarkStart w:id="39" w:name="_Ref27469356"/>
      <w:r>
        <w:t>Visit</w:t>
      </w:r>
      <w:r w:rsidR="00A6010B">
        <w:t xml:space="preserve"> </w:t>
      </w:r>
      <w:r>
        <w:t>u</w:t>
      </w:r>
      <w:r w:rsidR="00A6010B">
        <w:t xml:space="preserve">nique </w:t>
      </w:r>
      <w:r w:rsidR="00E23C25">
        <w:t>identifier</w:t>
      </w:r>
      <w:bookmarkEnd w:id="39"/>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E23C25" w:rsidRPr="001F7212" w14:paraId="2466C2F5"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0ACA9B" w14:textId="77777777" w:rsidR="00E23C25" w:rsidRPr="0054473B" w:rsidRDefault="00E23C25" w:rsidP="00E23C25">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0B87D5" w14:textId="045E3DBB" w:rsidR="00E23C25" w:rsidRPr="001F7212" w:rsidRDefault="00E23C25" w:rsidP="00E23C25">
            <w:pPr>
              <w:pStyle w:val="TableText"/>
            </w:pPr>
            <w:bookmarkStart w:id="40" w:name="_Hlk47365542"/>
            <w:r>
              <w:rPr>
                <w:color w:val="000000"/>
                <w:shd w:val="clear" w:color="auto" w:fill="FFFFFF"/>
              </w:rPr>
              <w:t xml:space="preserve">A unique identifier that is assigned </w:t>
            </w:r>
            <w:r w:rsidR="007F6A50">
              <w:rPr>
                <w:color w:val="000000"/>
                <w:shd w:val="clear" w:color="auto" w:fill="FFFFFF"/>
              </w:rPr>
              <w:t xml:space="preserve">by the source system </w:t>
            </w:r>
            <w:r w:rsidR="006F2367">
              <w:rPr>
                <w:color w:val="000000"/>
                <w:shd w:val="clear" w:color="auto" w:fill="FFFFFF"/>
              </w:rPr>
              <w:t>for</w:t>
            </w:r>
            <w:r>
              <w:rPr>
                <w:color w:val="000000"/>
                <w:shd w:val="clear" w:color="auto" w:fill="FFFFFF"/>
              </w:rPr>
              <w:t xml:space="preserve"> the patient’s</w:t>
            </w:r>
            <w:r w:rsidR="007F6A50">
              <w:rPr>
                <w:color w:val="000000"/>
                <w:shd w:val="clear" w:color="auto" w:fill="FFFFFF"/>
              </w:rPr>
              <w:t xml:space="preserve"> </w:t>
            </w:r>
            <w:r w:rsidR="006F2367">
              <w:rPr>
                <w:color w:val="000000"/>
                <w:shd w:val="clear" w:color="auto" w:fill="FFFFFF"/>
              </w:rPr>
              <w:t>encounter</w:t>
            </w:r>
            <w:r>
              <w:rPr>
                <w:color w:val="000000"/>
                <w:shd w:val="clear" w:color="auto" w:fill="FFFFFF"/>
              </w:rPr>
              <w:t xml:space="preserve"> </w:t>
            </w:r>
            <w:bookmarkEnd w:id="40"/>
          </w:p>
        </w:tc>
      </w:tr>
      <w:tr w:rsidR="00E23C25" w:rsidRPr="001F7212" w14:paraId="553F98C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51FCE9" w14:textId="77777777" w:rsidR="00E23C25" w:rsidRPr="0054473B" w:rsidRDefault="00E23C25" w:rsidP="00E23C25">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602A33" w14:textId="77777777" w:rsidR="00E23C25" w:rsidRPr="001F7212" w:rsidRDefault="00E23C25" w:rsidP="00E23C25">
            <w:pPr>
              <w:pStyle w:val="TableText"/>
            </w:pPr>
          </w:p>
        </w:tc>
      </w:tr>
      <w:tr w:rsidR="00E23C25" w:rsidRPr="001F7212" w14:paraId="65A01580"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D5EC1C" w14:textId="77777777" w:rsidR="00E23C25" w:rsidRPr="0054473B" w:rsidRDefault="00E23C25" w:rsidP="00E23C25">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0CF9669" w14:textId="26D0748A" w:rsidR="00E23C25" w:rsidRPr="001F7212" w:rsidRDefault="00E23C25" w:rsidP="00E23C25">
            <w:pPr>
              <w:pStyle w:val="TableText"/>
            </w:pPr>
            <w: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6CA025F" w14:textId="77777777" w:rsidR="00E23C25" w:rsidRPr="0054473B" w:rsidRDefault="00E23C25" w:rsidP="00CD6BC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EC9FA9C" w14:textId="6BD312E3" w:rsidR="00E23C25" w:rsidRPr="001F7212" w:rsidRDefault="00E23C25" w:rsidP="00E23C25">
            <w:pPr>
              <w:pStyle w:val="TableText"/>
            </w:pPr>
            <w:r>
              <w:t>Identifier</w:t>
            </w:r>
          </w:p>
        </w:tc>
      </w:tr>
      <w:tr w:rsidR="00E23C25" w:rsidRPr="001F7212" w14:paraId="2FB11B0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65BFBE" w14:textId="77777777" w:rsidR="00E23C25" w:rsidRPr="0054473B" w:rsidRDefault="00E23C25" w:rsidP="00E23C25">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F79B99B" w14:textId="69B447F5" w:rsidR="00E23C25" w:rsidRPr="006B3CA2" w:rsidRDefault="006B3CA2" w:rsidP="00E23C25">
            <w:pPr>
              <w:pStyle w:val="TableText"/>
            </w:pPr>
            <w:r w:rsidRPr="006B3CA2">
              <w:t>36</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BD26A7D" w14:textId="77777777" w:rsidR="00E23C25" w:rsidRPr="0054473B" w:rsidRDefault="00E23C25" w:rsidP="00CD6BC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24C2EED" w14:textId="4F749062" w:rsidR="00E23C25" w:rsidRPr="001F7212" w:rsidRDefault="006B3CA2" w:rsidP="00E23C25">
            <w:pPr>
              <w:pStyle w:val="TableText"/>
            </w:pPr>
            <w:proofErr w:type="gramStart"/>
            <w:r>
              <w:t>X(</w:t>
            </w:r>
            <w:proofErr w:type="gramEnd"/>
            <w:r>
              <w:t>36)</w:t>
            </w:r>
          </w:p>
        </w:tc>
      </w:tr>
      <w:tr w:rsidR="00E23C25" w:rsidRPr="001F7212" w14:paraId="0457E28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67C393" w14:textId="77777777" w:rsidR="00E23C25" w:rsidRPr="0054473B" w:rsidRDefault="00E23C25" w:rsidP="00E23C25">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C6AFEC" w14:textId="77777777" w:rsidR="00E23C25" w:rsidRPr="001F7212" w:rsidRDefault="00E23C25" w:rsidP="00E23C25">
            <w:pPr>
              <w:pStyle w:val="TableText"/>
            </w:pPr>
          </w:p>
        </w:tc>
      </w:tr>
      <w:tr w:rsidR="00E23C25" w:rsidRPr="001F7212" w14:paraId="6AFAB33F"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9B11C4" w14:textId="77777777" w:rsidR="00E23C25" w:rsidRPr="0054473B" w:rsidRDefault="00E23C25" w:rsidP="00E23C25">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055E2C" w14:textId="340DF0A6" w:rsidR="00E23C25" w:rsidRPr="001F7212" w:rsidRDefault="6D35C5B8" w:rsidP="6D35C5B8">
            <w:pPr>
              <w:pStyle w:val="TableText"/>
              <w:spacing w:line="259" w:lineRule="auto"/>
            </w:pPr>
            <w:r>
              <w:t>Mandatory</w:t>
            </w:r>
          </w:p>
        </w:tc>
      </w:tr>
      <w:tr w:rsidR="00E23C25" w:rsidRPr="001F7212" w14:paraId="71B2B4E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BB5BFE" w14:textId="77777777" w:rsidR="00E23C25" w:rsidRPr="0054473B" w:rsidRDefault="00E23C25" w:rsidP="00E23C25">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C4EC86" w14:textId="14C23C46" w:rsidR="00E23C25" w:rsidRPr="001F7212" w:rsidRDefault="000172F6" w:rsidP="00E23C25">
            <w:pPr>
              <w:pStyle w:val="TableText"/>
            </w:pPr>
            <w:r>
              <w:t>This may also be known as a</w:t>
            </w:r>
            <w:r w:rsidR="006B3CA2">
              <w:t>n Encounter ID, Episode I</w:t>
            </w:r>
            <w:r w:rsidR="00226D1A">
              <w:t>D</w:t>
            </w:r>
            <w:r w:rsidR="00C14C54">
              <w:t>, Event ID</w:t>
            </w:r>
            <w:r w:rsidR="007F6A50">
              <w:t>, P</w:t>
            </w:r>
            <w:r w:rsidR="009073FB">
              <w:t>MS</w:t>
            </w:r>
            <w:r w:rsidR="007F6A50">
              <w:t xml:space="preserve"> unique identifier</w:t>
            </w:r>
            <w:r w:rsidR="00D90825">
              <w:t>.</w:t>
            </w:r>
            <w:r w:rsidR="006C2905">
              <w:t xml:space="preserve">  This is not the NHI.</w:t>
            </w:r>
          </w:p>
        </w:tc>
      </w:tr>
      <w:tr w:rsidR="00E23C25" w:rsidRPr="001F7212" w14:paraId="35F3E454"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D41002" w14:textId="77777777" w:rsidR="00E23C25" w:rsidRPr="0054473B" w:rsidRDefault="00E23C25" w:rsidP="00E23C25">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771F2D" w14:textId="108F3942" w:rsidR="00E23C25" w:rsidRPr="001F7212" w:rsidRDefault="00E23C25" w:rsidP="00E23C25">
            <w:pPr>
              <w:pStyle w:val="TableText"/>
            </w:pPr>
          </w:p>
        </w:tc>
      </w:tr>
    </w:tbl>
    <w:p w14:paraId="7964A3ED" w14:textId="249D0C0D" w:rsidR="001F7936" w:rsidRDefault="001F7936" w:rsidP="001F7936">
      <w:pPr>
        <w:pStyle w:val="Heading3"/>
        <w:keepLines/>
      </w:pPr>
      <w:bookmarkStart w:id="41" w:name="_Ref27469361"/>
      <w:r>
        <w:t>Visit date</w:t>
      </w:r>
      <w:r w:rsidR="00783ACD">
        <w:t xml:space="preserve"> and time</w:t>
      </w:r>
      <w:r>
        <w:t xml:space="preserve"> </w:t>
      </w:r>
      <w:bookmarkEnd w:id="41"/>
    </w:p>
    <w:p w14:paraId="24F1AA85" w14:textId="53E8D2D0" w:rsidR="001F7936" w:rsidRDefault="001F7936" w:rsidP="00DD0274">
      <w:pPr>
        <w:keepLines/>
        <w:rPr>
          <w:color w:val="000000"/>
          <w:shd w:val="clear" w:color="auto" w:fill="FFFFFF"/>
        </w:rPr>
      </w:pPr>
      <w:r>
        <w:rPr>
          <w:color w:val="000000"/>
          <w:shd w:val="clear" w:color="auto" w:fill="FFFFFF"/>
        </w:rPr>
        <w:t xml:space="preserve">The date and time that the patient either attended </w:t>
      </w:r>
      <w:r w:rsidR="00AF4E34">
        <w:rPr>
          <w:color w:val="000000"/>
          <w:shd w:val="clear" w:color="auto" w:fill="FFFFFF"/>
        </w:rPr>
        <w:t>a</w:t>
      </w:r>
      <w:r w:rsidR="00023BE6">
        <w:rPr>
          <w:color w:val="000000"/>
          <w:shd w:val="clear" w:color="auto" w:fill="FFFFFF"/>
        </w:rPr>
        <w:t xml:space="preserve">n encounter </w:t>
      </w:r>
      <w:r w:rsidR="00446F6B">
        <w:rPr>
          <w:color w:val="000000"/>
          <w:shd w:val="clear" w:color="auto" w:fill="FFFFFF"/>
        </w:rPr>
        <w:t>in</w:t>
      </w:r>
      <w:r w:rsidR="00023BE6">
        <w:rPr>
          <w:color w:val="000000"/>
          <w:shd w:val="clear" w:color="auto" w:fill="FFFFFF"/>
        </w:rPr>
        <w:t xml:space="preserve"> a</w:t>
      </w:r>
      <w:r w:rsidR="00AF4E34">
        <w:rPr>
          <w:color w:val="000000"/>
          <w:shd w:val="clear" w:color="auto" w:fill="FFFFFF"/>
        </w:rPr>
        <w:t xml:space="preserve"> health care setting </w:t>
      </w:r>
      <w:r>
        <w:rPr>
          <w:color w:val="000000"/>
          <w:shd w:val="clear" w:color="auto" w:fill="FFFFFF"/>
        </w:rPr>
        <w:t>or was admitted to hospital.</w:t>
      </w:r>
    </w:p>
    <w:p w14:paraId="662767B0" w14:textId="77777777" w:rsidR="001F7936" w:rsidRDefault="001F7936" w:rsidP="001F7936">
      <w:pPr>
        <w:keepNext/>
        <w:keepLines/>
        <w:rPr>
          <w:color w:val="000000"/>
          <w:shd w:val="clear" w:color="auto" w:fill="FFFFFF"/>
        </w:rPr>
      </w:pPr>
    </w:p>
    <w:p w14:paraId="10C1ADB2" w14:textId="25BC47BE" w:rsidR="001F7936" w:rsidRDefault="001F7936" w:rsidP="00DD0274">
      <w:pPr>
        <w:keepLines/>
        <w:rPr>
          <w:color w:val="000000"/>
          <w:shd w:val="clear" w:color="auto" w:fill="FFFFFF"/>
        </w:rPr>
      </w:pPr>
      <w:r>
        <w:rPr>
          <w:color w:val="000000"/>
          <w:shd w:val="clear" w:color="auto" w:fill="FFFFFF"/>
        </w:rPr>
        <w:t xml:space="preserve">This may also be known as </w:t>
      </w:r>
      <w:r w:rsidRPr="00FE5EE1">
        <w:rPr>
          <w:i/>
          <w:color w:val="000000"/>
          <w:shd w:val="clear" w:color="auto" w:fill="FFFFFF"/>
        </w:rPr>
        <w:t>Admission date</w:t>
      </w:r>
      <w:r>
        <w:rPr>
          <w:color w:val="000000"/>
          <w:shd w:val="clear" w:color="auto" w:fill="FFFFFF"/>
        </w:rPr>
        <w:t>. This data element is mandatory</w:t>
      </w:r>
      <w:r w:rsidR="00AB0236">
        <w:rPr>
          <w:color w:val="000000"/>
          <w:shd w:val="clear" w:color="auto" w:fill="FFFFFF"/>
        </w:rPr>
        <w:t>.</w:t>
      </w:r>
      <w:r>
        <w:rPr>
          <w:color w:val="000000"/>
          <w:shd w:val="clear" w:color="auto" w:fill="FFFFFF"/>
        </w:rPr>
        <w:t xml:space="preserve"> </w:t>
      </w:r>
      <w:r w:rsidR="00755F1D">
        <w:rPr>
          <w:color w:val="000000"/>
          <w:shd w:val="clear" w:color="auto" w:fill="FFFFFF"/>
        </w:rPr>
        <w:t>T</w:t>
      </w:r>
      <w:r>
        <w:rPr>
          <w:color w:val="000000"/>
          <w:shd w:val="clear" w:color="auto" w:fill="FFFFFF"/>
        </w:rPr>
        <w:t>he format and content of this data element</w:t>
      </w:r>
      <w:r w:rsidR="00755F1D">
        <w:rPr>
          <w:color w:val="000000"/>
          <w:shd w:val="clear" w:color="auto" w:fill="FFFFFF"/>
        </w:rPr>
        <w:t xml:space="preserve"> is provided </w:t>
      </w:r>
      <w:r w:rsidR="00070F30">
        <w:rPr>
          <w:color w:val="000000"/>
          <w:shd w:val="clear" w:color="auto" w:fill="FFFFFF"/>
        </w:rPr>
        <w:t xml:space="preserve">under Date and time </w:t>
      </w:r>
      <w:r w:rsidR="00755F1D">
        <w:rPr>
          <w:color w:val="000000"/>
          <w:shd w:val="clear" w:color="auto" w:fill="FFFFFF"/>
        </w:rPr>
        <w:t>in</w:t>
      </w:r>
      <w:r w:rsidR="002D0150">
        <w:rPr>
          <w:color w:val="000000"/>
          <w:shd w:val="clear" w:color="auto" w:fill="FFFFFF"/>
        </w:rPr>
        <w:t xml:space="preserve"> Appendix A</w:t>
      </w:r>
      <w:r w:rsidR="00070F30">
        <w:rPr>
          <w:color w:val="000000"/>
          <w:shd w:val="clear" w:color="auto" w:fill="FFFFFF"/>
        </w:rPr>
        <w:t xml:space="preserve">: </w:t>
      </w:r>
      <w:r w:rsidR="00070F30">
        <w:t>Standard data elements</w:t>
      </w:r>
      <w:r w:rsidR="00D97A42">
        <w:rPr>
          <w:color w:val="000000"/>
          <w:shd w:val="clear" w:color="auto" w:fill="FFFFFF"/>
        </w:rPr>
        <w:t>.</w:t>
      </w:r>
      <w:r>
        <w:rPr>
          <w:color w:val="000000"/>
          <w:shd w:val="clear" w:color="auto" w:fill="FFFFFF"/>
        </w:rPr>
        <w:t xml:space="preserve"> </w:t>
      </w:r>
    </w:p>
    <w:p w14:paraId="16760C3C" w14:textId="77777777" w:rsidR="001F7936" w:rsidRPr="00E6735C" w:rsidRDefault="6D35C5B8" w:rsidP="00DD0274">
      <w:pPr>
        <w:pStyle w:val="Heading3"/>
        <w:keepLines/>
      </w:pPr>
      <w:bookmarkStart w:id="42" w:name="_Ref27472399"/>
      <w:r w:rsidRPr="00E6735C">
        <w:lastRenderedPageBreak/>
        <w:t>Patient class</w:t>
      </w:r>
      <w:bookmarkEnd w:id="42"/>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1F7936" w:rsidRPr="001F7212" w14:paraId="36FF2B7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C00CD3" w14:textId="77777777" w:rsidR="001F7936" w:rsidRPr="0054473B" w:rsidRDefault="001F7936" w:rsidP="00DD0274">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B8C8E0" w14:textId="01288F6F" w:rsidR="001F7936" w:rsidRPr="001F7212" w:rsidRDefault="009619A3" w:rsidP="00DD0274">
            <w:pPr>
              <w:pStyle w:val="TableText"/>
              <w:keepNext/>
              <w:keepLines/>
            </w:pPr>
            <w:r>
              <w:t>This field is used by systems to categorise patients.</w:t>
            </w:r>
          </w:p>
        </w:tc>
      </w:tr>
      <w:tr w:rsidR="001F7936" w:rsidRPr="001F7212" w14:paraId="2FB23A80"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344CBF" w14:textId="77777777" w:rsidR="001F7936" w:rsidRPr="0054473B" w:rsidRDefault="001F7936" w:rsidP="00DD0274">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F7142A2" w14:textId="7A5E17FB" w:rsidR="001F7936" w:rsidRDefault="001F7936" w:rsidP="00DD0274">
            <w:pPr>
              <w:pStyle w:val="TableText"/>
              <w:keepNext/>
              <w:keepLines/>
            </w:pPr>
            <w:r>
              <w:t>HL7 version 2.4, HL7 User defined table 0004 – Patient class.</w:t>
            </w:r>
          </w:p>
          <w:p w14:paraId="47161572" w14:textId="77777777" w:rsidR="001F7936" w:rsidRDefault="001F7936" w:rsidP="00DD0274">
            <w:pPr>
              <w:pStyle w:val="TableText"/>
              <w:keepNext/>
              <w:keepLines/>
            </w:pPr>
            <w:r>
              <w:t>HISO 10008.2:2015 Pathology and Radiology Messaging Standard</w:t>
            </w:r>
          </w:p>
          <w:p w14:paraId="35419307" w14:textId="628C66FC" w:rsidR="00F81AA6" w:rsidRPr="00F81AA6" w:rsidRDefault="00E27BE3" w:rsidP="00DD0274">
            <w:pPr>
              <w:pStyle w:val="Source"/>
              <w:keepNext/>
              <w:keepLines/>
            </w:pPr>
            <w:hyperlink r:id="rId41" w:history="1">
              <w:r w:rsidR="001F7936" w:rsidRPr="00C75E5A">
                <w:rPr>
                  <w:rStyle w:val="Hyperlink"/>
                </w:rPr>
                <w:t>https://www.health.govt.nz/publication/hiso-1000822015-pathology-and-radiology-messaging-standard</w:t>
              </w:r>
            </w:hyperlink>
          </w:p>
        </w:tc>
      </w:tr>
      <w:tr w:rsidR="001F7936" w:rsidRPr="001F7212" w14:paraId="2C33B44F"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7B1ADD" w14:textId="77777777" w:rsidR="001F7936" w:rsidRPr="0054473B" w:rsidRDefault="001F7936" w:rsidP="00DD0274">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4C26C60" w14:textId="77777777" w:rsidR="001F7936" w:rsidRPr="001F7212" w:rsidRDefault="001F7936" w:rsidP="00DD0274">
            <w:pPr>
              <w:pStyle w:val="TableText"/>
              <w:keepNext/>
              <w:keepLines/>
            </w:pPr>
            <w:r>
              <w:t>Alphabetic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1C45B6B" w14:textId="77777777" w:rsidR="001F7936" w:rsidRPr="0054473B" w:rsidRDefault="001F7936" w:rsidP="00DD0274">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4F3E8B8" w14:textId="77777777" w:rsidR="001F7936" w:rsidRPr="001F7212" w:rsidRDefault="001F7936" w:rsidP="00DD0274">
            <w:pPr>
              <w:pStyle w:val="TableText"/>
              <w:keepNext/>
              <w:keepLines/>
            </w:pPr>
            <w:r>
              <w:t>Code</w:t>
            </w:r>
          </w:p>
        </w:tc>
      </w:tr>
      <w:tr w:rsidR="001F7936" w:rsidRPr="001F7212" w14:paraId="15DD707D"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990FE4" w14:textId="77777777" w:rsidR="001F7936" w:rsidRPr="0054473B" w:rsidRDefault="001F7936" w:rsidP="00DD0274">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9038BD3" w14:textId="77777777" w:rsidR="001F7936" w:rsidRPr="001F7212" w:rsidRDefault="001F7936" w:rsidP="00DD0274">
            <w:pPr>
              <w:pStyle w:val="TableText"/>
              <w:keepNext/>
              <w:keepLines/>
            </w:pPr>
            <w:r>
              <w:t>1</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817EA02" w14:textId="77777777" w:rsidR="001F7936" w:rsidRPr="0054473B" w:rsidRDefault="001F7936" w:rsidP="00DD0274">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87905BA" w14:textId="58F6DAEE" w:rsidR="001F7936" w:rsidRPr="00232065" w:rsidRDefault="6D35C5B8" w:rsidP="00DD0274">
            <w:pPr>
              <w:pStyle w:val="TableText"/>
              <w:keepNext/>
              <w:keepLines/>
            </w:pPr>
            <w:r>
              <w:t>A</w:t>
            </w:r>
          </w:p>
        </w:tc>
      </w:tr>
      <w:tr w:rsidR="00162B0D" w:rsidRPr="00162B0D" w14:paraId="6CBC0807"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311C90" w14:textId="77777777" w:rsidR="001F7936" w:rsidRPr="00162B0D" w:rsidRDefault="001F7936" w:rsidP="00DD0274">
            <w:pPr>
              <w:pStyle w:val="TableText"/>
              <w:keepNext/>
              <w:keepLines/>
              <w:rPr>
                <w:b/>
              </w:rPr>
            </w:pPr>
            <w:r w:rsidRPr="00162B0D">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93"/>
              <w:gridCol w:w="4003"/>
            </w:tblGrid>
            <w:tr w:rsidR="00162B0D" w:rsidRPr="00162B0D" w14:paraId="0122579F" w14:textId="77777777" w:rsidTr="001F7936">
              <w:trPr>
                <w:cantSplit/>
              </w:trPr>
              <w:tc>
                <w:tcPr>
                  <w:tcW w:w="5000" w:type="pct"/>
                  <w:gridSpan w:val="2"/>
                  <w:tcBorders>
                    <w:top w:val="nil"/>
                    <w:left w:val="nil"/>
                    <w:bottom w:val="nil"/>
                    <w:right w:val="nil"/>
                  </w:tcBorders>
                  <w:shd w:val="clear" w:color="auto" w:fill="auto"/>
                </w:tcPr>
                <w:p w14:paraId="5621A025" w14:textId="77777777" w:rsidR="001F7936" w:rsidRPr="00162B0D" w:rsidRDefault="001F7936" w:rsidP="00DD0274">
                  <w:pPr>
                    <w:pStyle w:val="TableText"/>
                    <w:keepNext/>
                    <w:keepLines/>
                    <w:spacing w:before="0" w:after="0"/>
                    <w:rPr>
                      <w:sz w:val="12"/>
                      <w:szCs w:val="12"/>
                    </w:rPr>
                  </w:pPr>
                </w:p>
                <w:p w14:paraId="63099191" w14:textId="77777777" w:rsidR="001F7936" w:rsidRPr="00162B0D" w:rsidRDefault="001F7936" w:rsidP="00DD0274">
                  <w:pPr>
                    <w:pStyle w:val="TableText"/>
                    <w:keepNext/>
                    <w:keepLines/>
                    <w:spacing w:before="0" w:after="0"/>
                    <w:rPr>
                      <w:sz w:val="12"/>
                      <w:szCs w:val="12"/>
                    </w:rPr>
                  </w:pPr>
                </w:p>
              </w:tc>
            </w:tr>
            <w:tr w:rsidR="00162B0D" w:rsidRPr="00162B0D" w14:paraId="1BC41A80" w14:textId="77777777" w:rsidTr="001F7936">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1D88307A" w14:textId="3D489F3E" w:rsidR="001F7936" w:rsidRPr="00162B0D" w:rsidRDefault="001F7936" w:rsidP="00DD0274">
                  <w:pPr>
                    <w:pStyle w:val="TableText"/>
                    <w:keepNext/>
                    <w:keepLines/>
                    <w:rPr>
                      <w:b/>
                    </w:rPr>
                  </w:pPr>
                  <w:r w:rsidRPr="00162B0D">
                    <w:rPr>
                      <w:b/>
                    </w:rPr>
                    <w:t>Code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0CB87744" w14:textId="77777777" w:rsidR="001F7936" w:rsidRPr="00162B0D" w:rsidRDefault="001F7936" w:rsidP="00DD0274">
                  <w:pPr>
                    <w:pStyle w:val="TableText"/>
                    <w:keepNext/>
                    <w:keepLines/>
                    <w:rPr>
                      <w:b/>
                    </w:rPr>
                  </w:pPr>
                  <w:r w:rsidRPr="00162B0D">
                    <w:rPr>
                      <w:b/>
                    </w:rPr>
                    <w:t>Description</w:t>
                  </w:r>
                </w:p>
              </w:tc>
            </w:tr>
            <w:tr w:rsidR="00162B0D" w:rsidRPr="00162B0D" w14:paraId="662632DC"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4D395177" w14:textId="77777777" w:rsidR="001F7936" w:rsidRPr="00162B0D" w:rsidRDefault="001F7936" w:rsidP="00DD0274">
                  <w:pPr>
                    <w:pStyle w:val="TableText"/>
                    <w:keepNext/>
                    <w:keepLines/>
                  </w:pPr>
                  <w:r w:rsidRPr="00162B0D">
                    <w:t>E</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AF723D4" w14:textId="77777777" w:rsidR="001F7936" w:rsidRPr="00162B0D" w:rsidRDefault="001F7936" w:rsidP="00DD0274">
                  <w:pPr>
                    <w:pStyle w:val="TableText"/>
                    <w:keepNext/>
                    <w:keepLines/>
                  </w:pPr>
                  <w:r w:rsidRPr="00162B0D">
                    <w:t>Emergency</w:t>
                  </w:r>
                </w:p>
              </w:tc>
            </w:tr>
            <w:tr w:rsidR="00162B0D" w:rsidRPr="00162B0D" w14:paraId="4B4AB22F"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627A20A0" w14:textId="77777777" w:rsidR="001F7936" w:rsidRPr="00162B0D" w:rsidRDefault="001F7936" w:rsidP="00DD0274">
                  <w:pPr>
                    <w:pStyle w:val="TableText"/>
                    <w:keepNext/>
                    <w:keepLines/>
                  </w:pPr>
                  <w:r w:rsidRPr="00162B0D">
                    <w:t>I</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024279E3" w14:textId="77777777" w:rsidR="001F7936" w:rsidRPr="00162B0D" w:rsidRDefault="001F7936" w:rsidP="00DD0274">
                  <w:pPr>
                    <w:pStyle w:val="TableText"/>
                    <w:keepNext/>
                    <w:keepLines/>
                  </w:pPr>
                  <w:r w:rsidRPr="00162B0D">
                    <w:t>Inpatient</w:t>
                  </w:r>
                </w:p>
              </w:tc>
            </w:tr>
            <w:tr w:rsidR="00162B0D" w:rsidRPr="00162B0D" w14:paraId="66B24ACC"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BA2A22D" w14:textId="77777777" w:rsidR="001F7936" w:rsidRPr="00162B0D" w:rsidRDefault="001F7936" w:rsidP="00DD0274">
                  <w:pPr>
                    <w:pStyle w:val="TableText"/>
                    <w:keepNext/>
                    <w:keepLines/>
                  </w:pPr>
                  <w:r w:rsidRPr="00162B0D">
                    <w:t>O</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9344E71" w14:textId="77777777" w:rsidR="001F7936" w:rsidRPr="00162B0D" w:rsidRDefault="001F7936" w:rsidP="00DD0274">
                  <w:pPr>
                    <w:pStyle w:val="TableText"/>
                    <w:keepNext/>
                    <w:keepLines/>
                  </w:pPr>
                  <w:r w:rsidRPr="00162B0D">
                    <w:t>Outpatient</w:t>
                  </w:r>
                </w:p>
              </w:tc>
            </w:tr>
            <w:tr w:rsidR="00162B0D" w:rsidRPr="00162B0D" w14:paraId="20ABF6C4"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60EC56CA" w14:textId="77777777" w:rsidR="001F7936" w:rsidRPr="00162B0D" w:rsidRDefault="001F7936" w:rsidP="00DD0274">
                  <w:pPr>
                    <w:pStyle w:val="TableText"/>
                    <w:keepNext/>
                    <w:keepLines/>
                  </w:pPr>
                  <w:r w:rsidRPr="00162B0D">
                    <w:t>P</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5CA65B0" w14:textId="77777777" w:rsidR="001F7936" w:rsidRPr="00162B0D" w:rsidRDefault="001F7936" w:rsidP="00DD0274">
                  <w:pPr>
                    <w:pStyle w:val="TableText"/>
                    <w:keepNext/>
                    <w:keepLines/>
                  </w:pPr>
                  <w:r w:rsidRPr="00162B0D">
                    <w:t>Pre-admit</w:t>
                  </w:r>
                </w:p>
              </w:tc>
            </w:tr>
            <w:tr w:rsidR="00162B0D" w:rsidRPr="00162B0D" w14:paraId="2EAB69EF"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0269147" w14:textId="77777777" w:rsidR="001F7936" w:rsidRPr="00162B0D" w:rsidRDefault="001F7936" w:rsidP="00DD0274">
                  <w:pPr>
                    <w:pStyle w:val="TableText"/>
                    <w:keepNext/>
                    <w:keepLines/>
                  </w:pPr>
                  <w:r w:rsidRPr="00162B0D">
                    <w:t>B</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29FFCA0" w14:textId="77777777" w:rsidR="001F7936" w:rsidRPr="00162B0D" w:rsidRDefault="001F7936" w:rsidP="00DD0274">
                  <w:pPr>
                    <w:pStyle w:val="TableText"/>
                    <w:keepNext/>
                    <w:keepLines/>
                  </w:pPr>
                  <w:r w:rsidRPr="00162B0D">
                    <w:t>Obstetrics</w:t>
                  </w:r>
                </w:p>
              </w:tc>
            </w:tr>
            <w:tr w:rsidR="00C77D3F" w:rsidRPr="00162B0D" w14:paraId="63FC6A3E"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7C12986E" w14:textId="113D633B" w:rsidR="00C77D3F" w:rsidRPr="00162B0D" w:rsidRDefault="00C77D3F" w:rsidP="00DD0274">
                  <w:pPr>
                    <w:pStyle w:val="TableText"/>
                    <w:keepNext/>
                    <w:keepLines/>
                  </w:pPr>
                  <w:r>
                    <w:t>R</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06EC159" w14:textId="3CD1481A" w:rsidR="00C77D3F" w:rsidRPr="00162B0D" w:rsidRDefault="00C77D3F" w:rsidP="00DD0274">
                  <w:pPr>
                    <w:pStyle w:val="TableText"/>
                    <w:keepNext/>
                    <w:keepLines/>
                  </w:pPr>
                  <w:r>
                    <w:t>Recurring patient</w:t>
                  </w:r>
                </w:p>
              </w:tc>
            </w:tr>
            <w:tr w:rsidR="00162B0D" w:rsidRPr="00162B0D" w14:paraId="3A892967"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10BB598" w14:textId="77777777" w:rsidR="001F7936" w:rsidRPr="00162B0D" w:rsidRDefault="001F7936" w:rsidP="00DD0274">
                  <w:pPr>
                    <w:pStyle w:val="TableText"/>
                    <w:keepNext/>
                    <w:keepLines/>
                  </w:pPr>
                  <w:r w:rsidRPr="00162B0D">
                    <w:t>U</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39422B70" w14:textId="77777777" w:rsidR="001F7936" w:rsidRPr="00162B0D" w:rsidRDefault="001F7936" w:rsidP="00DD0274">
                  <w:pPr>
                    <w:pStyle w:val="TableText"/>
                    <w:keepNext/>
                    <w:keepLines/>
                  </w:pPr>
                  <w:r w:rsidRPr="00162B0D">
                    <w:t>Unknown</w:t>
                  </w:r>
                </w:p>
              </w:tc>
            </w:tr>
            <w:tr w:rsidR="00162B0D" w:rsidRPr="00162B0D" w14:paraId="4E6A6338"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3B061ED3" w14:textId="77777777" w:rsidR="001F7936" w:rsidRPr="00162B0D" w:rsidRDefault="001F7936" w:rsidP="00DD0274">
                  <w:pPr>
                    <w:pStyle w:val="TableText"/>
                    <w:keepNext/>
                    <w:keepLines/>
                  </w:pPr>
                  <w:r w:rsidRPr="00162B0D">
                    <w:t>N</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4D94649" w14:textId="77777777" w:rsidR="001F7936" w:rsidRPr="00162B0D" w:rsidRDefault="001F7936" w:rsidP="00DD0274">
                  <w:pPr>
                    <w:pStyle w:val="TableText"/>
                    <w:keepNext/>
                    <w:keepLines/>
                  </w:pPr>
                  <w:r w:rsidRPr="00162B0D">
                    <w:t>Not applicable</w:t>
                  </w:r>
                </w:p>
              </w:tc>
            </w:tr>
            <w:tr w:rsidR="00162B0D" w:rsidRPr="00162B0D" w14:paraId="6AE5D345" w14:textId="77777777" w:rsidTr="001F7936">
              <w:trPr>
                <w:cantSplit/>
              </w:trPr>
              <w:tc>
                <w:tcPr>
                  <w:tcW w:w="1423" w:type="pct"/>
                  <w:tcBorders>
                    <w:top w:val="single" w:sz="4" w:space="0" w:color="BFBFBF" w:themeColor="background1" w:themeShade="BF"/>
                    <w:left w:val="nil"/>
                    <w:bottom w:val="nil"/>
                    <w:right w:val="nil"/>
                  </w:tcBorders>
                  <w:shd w:val="clear" w:color="auto" w:fill="auto"/>
                </w:tcPr>
                <w:p w14:paraId="626D2931" w14:textId="77777777" w:rsidR="001F7936" w:rsidRPr="00162B0D" w:rsidRDefault="001F7936" w:rsidP="00DD0274">
                  <w:pPr>
                    <w:pStyle w:val="TableText"/>
                    <w:keepNext/>
                    <w:keepLines/>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10D23271" w14:textId="77777777" w:rsidR="001F7936" w:rsidRPr="00162B0D" w:rsidRDefault="001F7936" w:rsidP="00DD0274">
                  <w:pPr>
                    <w:pStyle w:val="TableText"/>
                    <w:keepNext/>
                    <w:keepLines/>
                    <w:spacing w:before="0" w:after="0"/>
                    <w:rPr>
                      <w:sz w:val="12"/>
                      <w:szCs w:val="12"/>
                    </w:rPr>
                  </w:pPr>
                </w:p>
              </w:tc>
            </w:tr>
          </w:tbl>
          <w:p w14:paraId="0DE6DD14" w14:textId="77777777" w:rsidR="001F7936" w:rsidRPr="00162B0D" w:rsidRDefault="001F7936" w:rsidP="00DD0274">
            <w:pPr>
              <w:pStyle w:val="TableText"/>
              <w:keepNext/>
              <w:keepLines/>
            </w:pPr>
          </w:p>
        </w:tc>
      </w:tr>
      <w:tr w:rsidR="001F7936" w:rsidRPr="001F7212" w14:paraId="5508B74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8CE47D" w14:textId="77777777" w:rsidR="001F7936" w:rsidRPr="0054473B" w:rsidRDefault="001F7936" w:rsidP="00DD0274">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C265146" w14:textId="77777777" w:rsidR="001F7936" w:rsidRPr="001F7212" w:rsidRDefault="001F7936" w:rsidP="00DD0274">
            <w:pPr>
              <w:pStyle w:val="TableText"/>
              <w:keepNext/>
              <w:keepLines/>
            </w:pPr>
            <w:r>
              <w:t>Optional</w:t>
            </w:r>
          </w:p>
        </w:tc>
      </w:tr>
      <w:tr w:rsidR="001F7936" w:rsidRPr="001F7212" w14:paraId="1EFBC5DF"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6D131C" w14:textId="77777777" w:rsidR="001F7936" w:rsidRPr="0054473B" w:rsidRDefault="001F7936" w:rsidP="00DD0274">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AA2EA6" w14:textId="5FB361FB" w:rsidR="003A75D0" w:rsidRDefault="00FC311E" w:rsidP="003A75D0">
            <w:pPr>
              <w:pStyle w:val="TableText"/>
              <w:keepNext/>
              <w:keepLines/>
            </w:pPr>
            <w:r>
              <w:t xml:space="preserve">For </w:t>
            </w:r>
            <w:r w:rsidR="00A81EDD">
              <w:t>encounters with a</w:t>
            </w:r>
            <w:r>
              <w:t xml:space="preserve"> </w:t>
            </w:r>
            <w:r w:rsidR="005429D0">
              <w:t>g</w:t>
            </w:r>
            <w:r>
              <w:t xml:space="preserve">eneral </w:t>
            </w:r>
            <w:r w:rsidR="005429D0">
              <w:t>p</w:t>
            </w:r>
            <w:r>
              <w:t xml:space="preserve">ractice, use </w:t>
            </w:r>
            <w:r w:rsidR="00A81EDD">
              <w:t>(R) for Recurring patient</w:t>
            </w:r>
            <w:r w:rsidR="003A75D0">
              <w:t xml:space="preserve"> or (N) if the patient is not registered with that practice.</w:t>
            </w:r>
          </w:p>
          <w:p w14:paraId="558308F7" w14:textId="1DB6C029" w:rsidR="001F7936" w:rsidRPr="001F7212" w:rsidRDefault="009E43DF" w:rsidP="00DD0274">
            <w:pPr>
              <w:pStyle w:val="TableText"/>
              <w:keepNext/>
              <w:keepLines/>
            </w:pPr>
            <w:r>
              <w:t xml:space="preserve">If using the </w:t>
            </w:r>
            <w:r w:rsidR="003033DF">
              <w:t>FHIR v</w:t>
            </w:r>
            <w:r>
              <w:t>alue set</w:t>
            </w:r>
            <w:r w:rsidR="003033DF">
              <w:t>/code system</w:t>
            </w:r>
            <w:r>
              <w:t xml:space="preserve"> that is part of the FHIR Specification, </w:t>
            </w:r>
            <w:r w:rsidR="005D5D4C">
              <w:t xml:space="preserve">refer to:  </w:t>
            </w:r>
            <w:hyperlink r:id="rId42" w:history="1">
              <w:r w:rsidR="003033DF" w:rsidRPr="00162B0D">
                <w:rPr>
                  <w:rStyle w:val="Hyperlink"/>
                </w:rPr>
                <w:t>https://www.hl7.org/fhir/v2/0004/index.html</w:t>
              </w:r>
            </w:hyperlink>
          </w:p>
        </w:tc>
      </w:tr>
      <w:tr w:rsidR="001F7936" w:rsidRPr="001F7212" w14:paraId="5FF96843"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E2C332" w14:textId="77777777" w:rsidR="001F7936" w:rsidRPr="0054473B" w:rsidRDefault="001F7936" w:rsidP="00DD0274">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671E13" w14:textId="5D8720E0" w:rsidR="001F7936" w:rsidRPr="001F7212" w:rsidRDefault="001019A1" w:rsidP="00DD0274">
            <w:pPr>
              <w:pStyle w:val="TableText"/>
              <w:keepNext/>
              <w:keepLines/>
            </w:pPr>
            <w:r>
              <w:t>Valid code</w:t>
            </w:r>
          </w:p>
        </w:tc>
      </w:tr>
    </w:tbl>
    <w:p w14:paraId="5A7475CA" w14:textId="77777777" w:rsidR="007D1565" w:rsidRDefault="007D1565" w:rsidP="007D1565">
      <w:pPr>
        <w:pStyle w:val="Heading3"/>
      </w:pPr>
      <w:bookmarkStart w:id="43" w:name="_Ref32822609"/>
      <w:r>
        <w:t>Health care provider</w:t>
      </w:r>
    </w:p>
    <w:p w14:paraId="40D7BB7F" w14:textId="47AF4A67" w:rsidR="007D1565" w:rsidRDefault="007D1565" w:rsidP="007D1565">
      <w:r>
        <w:t xml:space="preserve">When submitting information into an infection surveillance system for an attending, referring or consulting </w:t>
      </w:r>
      <w:r w:rsidRPr="00471233">
        <w:t xml:space="preserve">health care provider, their </w:t>
      </w:r>
      <w:r w:rsidRPr="00471233">
        <w:rPr>
          <w:i/>
          <w:iCs/>
        </w:rPr>
        <w:t xml:space="preserve">Name, Common person number </w:t>
      </w:r>
      <w:r w:rsidRPr="001A244D">
        <w:rPr>
          <w:iCs/>
        </w:rPr>
        <w:t xml:space="preserve">and </w:t>
      </w:r>
      <w:r w:rsidRPr="00471233">
        <w:rPr>
          <w:i/>
          <w:iCs/>
        </w:rPr>
        <w:t xml:space="preserve">Assigning authority </w:t>
      </w:r>
      <w:r w:rsidRPr="00471233">
        <w:t>are required.</w:t>
      </w:r>
      <w:r>
        <w:t xml:space="preserve">  </w:t>
      </w:r>
      <w:r w:rsidR="001A244D">
        <w:t xml:space="preserve">The health care providers role in the </w:t>
      </w:r>
      <w:r w:rsidR="00A409D8">
        <w:t xml:space="preserve">patient’s </w:t>
      </w:r>
      <w:r w:rsidR="001A244D">
        <w:t xml:space="preserve">care and their scope of practice are optional data elements that can also be submitted into an infection surveillance system. </w:t>
      </w:r>
      <w:r>
        <w:t xml:space="preserve">For further details on the format of these data elements, refer to </w:t>
      </w:r>
      <w:r w:rsidR="00BC72BF">
        <w:t xml:space="preserve">the Health care provider section in </w:t>
      </w:r>
      <w:r w:rsidR="00471233">
        <w:t>Appendix A</w:t>
      </w:r>
      <w:r w:rsidR="00BC72BF">
        <w:t>: Standard data elements</w:t>
      </w:r>
      <w:r w:rsidR="00D97A42">
        <w:t>.</w:t>
      </w:r>
      <w:r w:rsidR="00357EA3">
        <w:t xml:space="preserve"> </w:t>
      </w:r>
    </w:p>
    <w:p w14:paraId="2F40CD4E" w14:textId="77777777" w:rsidR="007D1565" w:rsidRDefault="007D1565" w:rsidP="007D1565">
      <w:pPr>
        <w:pStyle w:val="Heading4"/>
      </w:pPr>
      <w:r>
        <w:t>Consulting health care provider</w:t>
      </w:r>
    </w:p>
    <w:p w14:paraId="3A27468C" w14:textId="777798FC" w:rsidR="007D1565" w:rsidRDefault="007D1565" w:rsidP="007D1565">
      <w:r>
        <w:t>The details of the consulting health care provider for the patient.</w:t>
      </w:r>
      <w:r w:rsidR="00E37268">
        <w:t xml:space="preserve"> </w:t>
      </w:r>
      <w:r>
        <w:t>Th</w:t>
      </w:r>
      <w:r w:rsidR="00FD135A">
        <w:t>is information is mandatory</w:t>
      </w:r>
      <w:r w:rsidR="009A4620">
        <w:t>.</w:t>
      </w:r>
      <w:r>
        <w:t xml:space="preserve"> </w:t>
      </w:r>
    </w:p>
    <w:p w14:paraId="0FCA47CC" w14:textId="77777777" w:rsidR="007D1565" w:rsidRDefault="007D1565" w:rsidP="007D1565">
      <w:pPr>
        <w:pStyle w:val="Heading4"/>
      </w:pPr>
      <w:r>
        <w:t>Attending health care provider</w:t>
      </w:r>
    </w:p>
    <w:p w14:paraId="5E3115E7" w14:textId="626B578F" w:rsidR="007D1565" w:rsidRDefault="007D1565" w:rsidP="007D1565">
      <w:r>
        <w:t xml:space="preserve">The details of the attending health care provider assigned to the patient. </w:t>
      </w:r>
      <w:r w:rsidR="002A46B1">
        <w:t>T</w:t>
      </w:r>
      <w:r>
        <w:t>his information is optional.</w:t>
      </w:r>
    </w:p>
    <w:p w14:paraId="1C2232FC" w14:textId="77777777" w:rsidR="007D1565" w:rsidRDefault="007D1565" w:rsidP="007D1565">
      <w:pPr>
        <w:pStyle w:val="Heading4"/>
      </w:pPr>
      <w:r>
        <w:lastRenderedPageBreak/>
        <w:t>Referring health care provider</w:t>
      </w:r>
    </w:p>
    <w:p w14:paraId="670AAEE2" w14:textId="225B499E" w:rsidR="007D1565" w:rsidRDefault="007D1565" w:rsidP="007D1565">
      <w:r>
        <w:t xml:space="preserve">The details of the health care provider that referred the patient. </w:t>
      </w:r>
      <w:r w:rsidR="00F96C81">
        <w:t>T</w:t>
      </w:r>
      <w:r>
        <w:t xml:space="preserve">his </w:t>
      </w:r>
      <w:r w:rsidR="00F96C81">
        <w:t xml:space="preserve">information </w:t>
      </w:r>
      <w:r>
        <w:t>is optional.</w:t>
      </w:r>
    </w:p>
    <w:p w14:paraId="30756FBC" w14:textId="1010791E" w:rsidR="00A73386" w:rsidRDefault="00803BF3" w:rsidP="00AB46A4">
      <w:pPr>
        <w:pStyle w:val="Heading3"/>
      </w:pPr>
      <w:r>
        <w:t>Admission</w:t>
      </w:r>
    </w:p>
    <w:p w14:paraId="153B8546" w14:textId="54382E0B" w:rsidR="00A73386" w:rsidRDefault="00A73386" w:rsidP="00AC5CD7">
      <w:pPr>
        <w:keepNext/>
        <w:keepLines/>
      </w:pPr>
      <w:r>
        <w:t xml:space="preserve">For </w:t>
      </w:r>
      <w:r w:rsidR="003F79B4">
        <w:t xml:space="preserve">circumstances where a patient was or will be admitted </w:t>
      </w:r>
      <w:r w:rsidR="00741914">
        <w:t xml:space="preserve">into </w:t>
      </w:r>
      <w:r w:rsidR="00C677DE">
        <w:t>hospital</w:t>
      </w:r>
      <w:r w:rsidR="00741914">
        <w:t>, the following data elements are required to be submitted to an infection surveillance system.</w:t>
      </w:r>
    </w:p>
    <w:p w14:paraId="74DE78ED" w14:textId="7485A785" w:rsidR="00DD75B8" w:rsidRPr="00AB46A4" w:rsidRDefault="00A73386" w:rsidP="00186BF1">
      <w:pPr>
        <w:pStyle w:val="Heading4"/>
      </w:pPr>
      <w:r>
        <w:t>Admission</w:t>
      </w:r>
      <w:r w:rsidR="00803BF3">
        <w:t xml:space="preserve"> type</w:t>
      </w:r>
      <w:bookmarkEnd w:id="43"/>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DD75B8" w:rsidRPr="001F7212" w14:paraId="1801AFD7"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D20C31" w14:textId="77777777" w:rsidR="00DD75B8" w:rsidRPr="0054473B" w:rsidRDefault="00DD75B8" w:rsidP="001F7936">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2A8373" w14:textId="5CED8E78" w:rsidR="00DD75B8" w:rsidRPr="001F7212" w:rsidRDefault="00541146" w:rsidP="001F7936">
            <w:pPr>
              <w:pStyle w:val="TableText"/>
              <w:keepNext/>
              <w:keepLines/>
            </w:pPr>
            <w:r>
              <w:t xml:space="preserve">The </w:t>
            </w:r>
            <w:r w:rsidR="00803BF3">
              <w:t>circumstances under which</w:t>
            </w:r>
            <w:r>
              <w:t xml:space="preserve"> the patient </w:t>
            </w:r>
            <w:r w:rsidR="00803BF3">
              <w:t>was or will be admitted</w:t>
            </w:r>
            <w:r w:rsidR="00EE04B1">
              <w:t>.</w:t>
            </w:r>
          </w:p>
        </w:tc>
      </w:tr>
      <w:tr w:rsidR="00DD75B8" w:rsidRPr="001F7212" w14:paraId="591C8367"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C39583" w14:textId="77777777" w:rsidR="00DD75B8" w:rsidRPr="0054473B" w:rsidRDefault="00DD75B8" w:rsidP="001F7936">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30D272" w14:textId="3083D5FC" w:rsidR="00DD75B8" w:rsidRDefault="0093429C" w:rsidP="001F7936">
            <w:pPr>
              <w:pStyle w:val="TableText"/>
              <w:keepNext/>
              <w:keepLines/>
            </w:pPr>
            <w:r>
              <w:t>HL7 version 2.4</w:t>
            </w:r>
            <w:r w:rsidR="00AF6250">
              <w:t>, HL7 User defined table 000</w:t>
            </w:r>
            <w:r w:rsidR="00803BF3">
              <w:t>7</w:t>
            </w:r>
            <w:r w:rsidR="00AF6250">
              <w:t xml:space="preserve"> – </w:t>
            </w:r>
            <w:r w:rsidR="00803BF3">
              <w:t>Admission type</w:t>
            </w:r>
            <w:r w:rsidR="00AF6250">
              <w:t>.</w:t>
            </w:r>
          </w:p>
          <w:p w14:paraId="5ABE7F50" w14:textId="77777777" w:rsidR="00C75E5A" w:rsidRDefault="00C75E5A" w:rsidP="001F7936">
            <w:pPr>
              <w:pStyle w:val="TableText"/>
              <w:keepNext/>
              <w:keepLines/>
            </w:pPr>
            <w:r>
              <w:t>HISO 10008.2:2015 Pathology and Radiology Messaging Standard</w:t>
            </w:r>
          </w:p>
          <w:p w14:paraId="514B843A" w14:textId="3B174179" w:rsidR="00C75E5A" w:rsidRPr="001F7212" w:rsidRDefault="00E27BE3" w:rsidP="001F7936">
            <w:pPr>
              <w:pStyle w:val="Source"/>
              <w:keepNext/>
              <w:keepLines/>
            </w:pPr>
            <w:hyperlink r:id="rId43" w:history="1">
              <w:r w:rsidR="00C75E5A" w:rsidRPr="00C75E5A">
                <w:rPr>
                  <w:rStyle w:val="Hyperlink"/>
                </w:rPr>
                <w:t>https://www.health.govt.nz/publication/hiso-1000822015-pathology-and-radiology-messaging-standard</w:t>
              </w:r>
            </w:hyperlink>
          </w:p>
        </w:tc>
      </w:tr>
      <w:tr w:rsidR="00DD75B8" w:rsidRPr="001F7212" w14:paraId="2D463D19"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E9FA8F" w14:textId="77777777" w:rsidR="00DD75B8" w:rsidRPr="0054473B" w:rsidRDefault="00DD75B8" w:rsidP="001F7936">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C3E0841" w14:textId="4AA631A6" w:rsidR="00DD75B8" w:rsidRPr="001F7212" w:rsidRDefault="0093429C" w:rsidP="001F7936">
            <w:pPr>
              <w:pStyle w:val="TableText"/>
              <w:keepNext/>
              <w:keepLines/>
            </w:pPr>
            <w:r>
              <w:t>Alphabetic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2CF8A52" w14:textId="77777777" w:rsidR="00DD75B8" w:rsidRPr="0054473B" w:rsidRDefault="00DD75B8" w:rsidP="00323B21">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EFA2410" w14:textId="06CA05C1" w:rsidR="00DD75B8" w:rsidRPr="001F7212" w:rsidRDefault="00232065" w:rsidP="001F7936">
            <w:pPr>
              <w:pStyle w:val="TableText"/>
              <w:keepNext/>
              <w:keepLines/>
            </w:pPr>
            <w:r>
              <w:t>Code</w:t>
            </w:r>
          </w:p>
        </w:tc>
      </w:tr>
      <w:tr w:rsidR="00DD75B8" w:rsidRPr="001F7212" w14:paraId="0F2B5FC6"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A2C643" w14:textId="77777777" w:rsidR="00DD75B8" w:rsidRPr="0054473B" w:rsidRDefault="00DD75B8" w:rsidP="001F7936">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19D04E8" w14:textId="5D26FFAB" w:rsidR="00DD75B8" w:rsidRPr="001F7212" w:rsidRDefault="0093429C" w:rsidP="001F7936">
            <w:pPr>
              <w:pStyle w:val="TableText"/>
              <w:keepNext/>
              <w:keepLines/>
            </w:pPr>
            <w:r>
              <w:t>1</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FD208D5" w14:textId="77777777" w:rsidR="00DD75B8" w:rsidRPr="0054473B" w:rsidRDefault="00DD75B8" w:rsidP="00323B21">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7A990F9" w14:textId="771F8A8B" w:rsidR="00DD75B8" w:rsidRPr="00232065" w:rsidRDefault="6D35C5B8" w:rsidP="001F7936">
            <w:pPr>
              <w:pStyle w:val="TableText"/>
              <w:keepNext/>
              <w:keepLines/>
            </w:pPr>
            <w:r>
              <w:t>A</w:t>
            </w:r>
          </w:p>
        </w:tc>
      </w:tr>
      <w:tr w:rsidR="00DD75B8" w:rsidRPr="001F7212" w14:paraId="66AF174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05F511" w14:textId="77777777" w:rsidR="00DD75B8" w:rsidRPr="0054473B" w:rsidRDefault="00DD75B8" w:rsidP="001F7936">
            <w:pPr>
              <w:pStyle w:val="TableText"/>
              <w:keepNext/>
              <w:keepLines/>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93"/>
              <w:gridCol w:w="4003"/>
            </w:tblGrid>
            <w:tr w:rsidR="003E433D" w:rsidRPr="00526E83" w14:paraId="110FBD95" w14:textId="77777777" w:rsidTr="6D35C5B8">
              <w:trPr>
                <w:cantSplit/>
              </w:trPr>
              <w:tc>
                <w:tcPr>
                  <w:tcW w:w="5000" w:type="pct"/>
                  <w:gridSpan w:val="2"/>
                  <w:tcBorders>
                    <w:top w:val="nil"/>
                    <w:left w:val="nil"/>
                    <w:bottom w:val="nil"/>
                    <w:right w:val="nil"/>
                  </w:tcBorders>
                  <w:shd w:val="clear" w:color="auto" w:fill="auto"/>
                </w:tcPr>
                <w:p w14:paraId="2712A34E" w14:textId="06378611" w:rsidR="00C75E5A" w:rsidRPr="00526E83" w:rsidRDefault="00C75E5A" w:rsidP="001F7936">
                  <w:pPr>
                    <w:pStyle w:val="TableText"/>
                    <w:keepNext/>
                    <w:keepLines/>
                    <w:rPr>
                      <w:sz w:val="12"/>
                      <w:szCs w:val="12"/>
                    </w:rPr>
                  </w:pPr>
                </w:p>
              </w:tc>
            </w:tr>
            <w:tr w:rsidR="003E433D" w:rsidRPr="00D53EC7" w14:paraId="302F1FBF" w14:textId="77777777" w:rsidTr="6D35C5B8">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23E8B33B" w14:textId="1BC7188A" w:rsidR="003E433D" w:rsidRPr="00AF5509" w:rsidRDefault="6D35C5B8" w:rsidP="6D35C5B8">
                  <w:pPr>
                    <w:pStyle w:val="TableText"/>
                    <w:keepNext/>
                    <w:keepLines/>
                    <w:rPr>
                      <w:b/>
                      <w:bCs/>
                    </w:rPr>
                  </w:pPr>
                  <w:r w:rsidRPr="6D35C5B8">
                    <w:rPr>
                      <w:b/>
                      <w:bCs/>
                    </w:rPr>
                    <w:t>Code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31309775" w14:textId="77777777" w:rsidR="003E433D" w:rsidRPr="00D53EC7" w:rsidRDefault="003E433D" w:rsidP="001F7936">
                  <w:pPr>
                    <w:pStyle w:val="TableText"/>
                    <w:keepNext/>
                    <w:keepLines/>
                    <w:rPr>
                      <w:b/>
                    </w:rPr>
                  </w:pPr>
                  <w:r>
                    <w:rPr>
                      <w:b/>
                    </w:rPr>
                    <w:t>Description</w:t>
                  </w:r>
                </w:p>
              </w:tc>
            </w:tr>
            <w:tr w:rsidR="003E433D" w:rsidRPr="00254146" w14:paraId="47CE6E3A"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AE1BDBA" w14:textId="6CD78662" w:rsidR="003E433D" w:rsidRPr="003E433D" w:rsidRDefault="00803BF3" w:rsidP="001F7936">
                  <w:pPr>
                    <w:pStyle w:val="TableText"/>
                    <w:keepNext/>
                    <w:keepLines/>
                  </w:pPr>
                  <w:r>
                    <w:t>A</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1384C27" w14:textId="29FF7CBD" w:rsidR="003E433D" w:rsidRPr="003E433D" w:rsidRDefault="00803BF3" w:rsidP="001F7936">
                  <w:pPr>
                    <w:pStyle w:val="TableText"/>
                    <w:keepNext/>
                    <w:keepLines/>
                  </w:pPr>
                  <w:r>
                    <w:t>Accident</w:t>
                  </w:r>
                </w:p>
              </w:tc>
            </w:tr>
            <w:tr w:rsidR="003E433D" w:rsidRPr="00254146" w14:paraId="57FB08D4"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55677CCA" w14:textId="0EAC241C" w:rsidR="003E433D" w:rsidRPr="003E433D" w:rsidRDefault="00803BF3" w:rsidP="001F7936">
                  <w:pPr>
                    <w:pStyle w:val="TableText"/>
                    <w:keepNext/>
                    <w:keepLines/>
                  </w:pPr>
                  <w:r>
                    <w:t>E</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E2B236D" w14:textId="04313868" w:rsidR="003E433D" w:rsidRPr="003E433D" w:rsidRDefault="00803BF3" w:rsidP="001F7936">
                  <w:pPr>
                    <w:pStyle w:val="TableText"/>
                    <w:keepNext/>
                    <w:keepLines/>
                  </w:pPr>
                  <w:r w:rsidRPr="003E433D">
                    <w:t>Emergency</w:t>
                  </w:r>
                  <w:r>
                    <w:t xml:space="preserve"> </w:t>
                  </w:r>
                </w:p>
              </w:tc>
            </w:tr>
            <w:tr w:rsidR="003E433D" w:rsidRPr="00254146" w14:paraId="5E429396"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4AC346A" w14:textId="3062A7F3" w:rsidR="003E433D" w:rsidRPr="003E433D" w:rsidRDefault="00803BF3" w:rsidP="001F7936">
                  <w:pPr>
                    <w:pStyle w:val="TableText"/>
                    <w:keepNext/>
                    <w:keepLines/>
                  </w:pPr>
                  <w:r>
                    <w:t>L</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D638719" w14:textId="2534F7A6" w:rsidR="003E433D" w:rsidRPr="003E433D" w:rsidRDefault="00803BF3" w:rsidP="001F7936">
                  <w:pPr>
                    <w:pStyle w:val="TableText"/>
                    <w:keepNext/>
                    <w:keepLines/>
                  </w:pPr>
                  <w:r>
                    <w:t>Labour and delivery</w:t>
                  </w:r>
                </w:p>
              </w:tc>
            </w:tr>
            <w:tr w:rsidR="003E433D" w:rsidRPr="00254146" w14:paraId="0055B4A8"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F266A92" w14:textId="571037F2" w:rsidR="003E433D" w:rsidRPr="003E433D" w:rsidRDefault="00803BF3" w:rsidP="001F7936">
                  <w:pPr>
                    <w:pStyle w:val="TableText"/>
                    <w:keepNext/>
                    <w:keepLines/>
                  </w:pPr>
                  <w:r>
                    <w:t>R</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FD3183E" w14:textId="4C580B10" w:rsidR="003E433D" w:rsidRPr="003E433D" w:rsidRDefault="00803BF3" w:rsidP="001F7936">
                  <w:pPr>
                    <w:pStyle w:val="TableText"/>
                    <w:keepNext/>
                    <w:keepLines/>
                  </w:pPr>
                  <w:r>
                    <w:t>Routine</w:t>
                  </w:r>
                </w:p>
              </w:tc>
            </w:tr>
            <w:tr w:rsidR="003E433D" w:rsidRPr="00254146" w14:paraId="337BD266"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54996030" w14:textId="2520E4B7" w:rsidR="003E433D" w:rsidRPr="003E433D" w:rsidRDefault="00803BF3" w:rsidP="001F7936">
                  <w:pPr>
                    <w:pStyle w:val="TableText"/>
                    <w:keepNext/>
                    <w:keepLines/>
                  </w:pPr>
                  <w:r>
                    <w:t>N</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B0BEC7A" w14:textId="0135FF87" w:rsidR="003E433D" w:rsidRPr="003E433D" w:rsidRDefault="00803BF3" w:rsidP="001F7936">
                  <w:pPr>
                    <w:pStyle w:val="TableText"/>
                    <w:keepNext/>
                    <w:keepLines/>
                  </w:pPr>
                  <w:proofErr w:type="spellStart"/>
                  <w:r>
                    <w:t>Newborn</w:t>
                  </w:r>
                  <w:proofErr w:type="spellEnd"/>
                  <w:r>
                    <w:t xml:space="preserve"> </w:t>
                  </w:r>
                </w:p>
              </w:tc>
            </w:tr>
            <w:tr w:rsidR="003E433D" w:rsidRPr="00254146" w14:paraId="14745888"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7272EDE7" w14:textId="65D13907" w:rsidR="003E433D" w:rsidRPr="003E433D" w:rsidRDefault="003E433D" w:rsidP="001F7936">
                  <w:pPr>
                    <w:pStyle w:val="TableText"/>
                    <w:keepNext/>
                    <w:keepLines/>
                  </w:pPr>
                  <w:r>
                    <w:t>U</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3E1DB34D" w14:textId="6E383095" w:rsidR="003E433D" w:rsidRPr="003E433D" w:rsidRDefault="00803BF3" w:rsidP="001F7936">
                  <w:pPr>
                    <w:pStyle w:val="TableText"/>
                    <w:keepNext/>
                    <w:keepLines/>
                  </w:pPr>
                  <w:r>
                    <w:t>Urgent</w:t>
                  </w:r>
                </w:p>
              </w:tc>
            </w:tr>
            <w:tr w:rsidR="003E433D" w:rsidRPr="00254146" w14:paraId="3291199F"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7FD93E2" w14:textId="000E52BF" w:rsidR="003E433D" w:rsidRPr="003E433D" w:rsidRDefault="00803BF3" w:rsidP="001F7936">
                  <w:pPr>
                    <w:pStyle w:val="TableText"/>
                    <w:keepNext/>
                    <w:keepLines/>
                  </w:pPr>
                  <w:r>
                    <w:t>C</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461F1C65" w14:textId="0E26470F" w:rsidR="003E433D" w:rsidRPr="003E433D" w:rsidRDefault="00803BF3" w:rsidP="001F7936">
                  <w:pPr>
                    <w:pStyle w:val="TableText"/>
                    <w:keepNext/>
                    <w:keepLines/>
                  </w:pPr>
                  <w:r>
                    <w:t>Elective</w:t>
                  </w:r>
                </w:p>
              </w:tc>
            </w:tr>
            <w:tr w:rsidR="003E433D" w:rsidRPr="00526E83" w14:paraId="06CBDCA4" w14:textId="77777777" w:rsidTr="6D35C5B8">
              <w:trPr>
                <w:cantSplit/>
              </w:trPr>
              <w:tc>
                <w:tcPr>
                  <w:tcW w:w="1423" w:type="pct"/>
                  <w:tcBorders>
                    <w:top w:val="single" w:sz="4" w:space="0" w:color="BFBFBF" w:themeColor="background1" w:themeShade="BF"/>
                    <w:left w:val="nil"/>
                    <w:bottom w:val="nil"/>
                    <w:right w:val="nil"/>
                  </w:tcBorders>
                  <w:shd w:val="clear" w:color="auto" w:fill="auto"/>
                </w:tcPr>
                <w:p w14:paraId="548E8D26" w14:textId="77777777" w:rsidR="003E433D" w:rsidRPr="00526E83" w:rsidRDefault="003E433D" w:rsidP="001F7936">
                  <w:pPr>
                    <w:pStyle w:val="TableText"/>
                    <w:keepNext/>
                    <w:keepLines/>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7BC9C65D" w14:textId="77777777" w:rsidR="003E433D" w:rsidRPr="00526E83" w:rsidRDefault="003E433D" w:rsidP="001F7936">
                  <w:pPr>
                    <w:pStyle w:val="TableText"/>
                    <w:keepNext/>
                    <w:keepLines/>
                    <w:spacing w:before="0" w:after="0"/>
                    <w:rPr>
                      <w:sz w:val="12"/>
                      <w:szCs w:val="12"/>
                    </w:rPr>
                  </w:pPr>
                </w:p>
              </w:tc>
            </w:tr>
          </w:tbl>
          <w:p w14:paraId="15974141" w14:textId="080AF2D6" w:rsidR="00DD75B8" w:rsidRPr="001F7212" w:rsidRDefault="00DD75B8" w:rsidP="001F7936">
            <w:pPr>
              <w:pStyle w:val="TableText"/>
              <w:keepNext/>
              <w:keepLines/>
            </w:pPr>
          </w:p>
        </w:tc>
      </w:tr>
      <w:tr w:rsidR="00DD75B8" w:rsidRPr="001F7212" w14:paraId="613A02FD"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1DEA1E" w14:textId="77777777" w:rsidR="00DD75B8" w:rsidRPr="0054473B" w:rsidRDefault="00DD75B8" w:rsidP="001F7936">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AB787C" w14:textId="5D134523" w:rsidR="00DD75B8" w:rsidRPr="001F7212" w:rsidRDefault="001F7936" w:rsidP="001F7936">
            <w:pPr>
              <w:pStyle w:val="TableText"/>
              <w:keepNext/>
              <w:keepLines/>
            </w:pPr>
            <w:r>
              <w:t>Conditional.  Required for pre-admissions and admissions.</w:t>
            </w:r>
          </w:p>
        </w:tc>
      </w:tr>
      <w:tr w:rsidR="00DD75B8" w:rsidRPr="001F7212" w14:paraId="37496B7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918ADE" w14:textId="77777777" w:rsidR="00DD75B8" w:rsidRPr="0054473B" w:rsidRDefault="00DD75B8" w:rsidP="001F7936">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8909CB" w14:textId="5A80B20B" w:rsidR="00DD75B8" w:rsidRPr="001F7212" w:rsidRDefault="00DD75B8" w:rsidP="001F7936">
            <w:pPr>
              <w:pStyle w:val="TableText"/>
              <w:keepNext/>
              <w:keepLines/>
            </w:pPr>
          </w:p>
        </w:tc>
      </w:tr>
      <w:tr w:rsidR="00DD75B8" w:rsidRPr="001F7212" w14:paraId="47CE1C62"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AD83D6" w14:textId="77777777" w:rsidR="00DD75B8" w:rsidRPr="0054473B" w:rsidRDefault="00DD75B8" w:rsidP="001F7936">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A77206" w14:textId="36875C2F" w:rsidR="00DD75B8" w:rsidRPr="001F7212" w:rsidRDefault="001503E1" w:rsidP="001F7936">
            <w:pPr>
              <w:pStyle w:val="TableText"/>
              <w:keepNext/>
              <w:keepLines/>
            </w:pPr>
            <w:r>
              <w:t>V</w:t>
            </w:r>
            <w:r w:rsidR="008B0FA4">
              <w:t xml:space="preserve">alid </w:t>
            </w:r>
            <w:r>
              <w:t>code only</w:t>
            </w:r>
          </w:p>
        </w:tc>
      </w:tr>
    </w:tbl>
    <w:p w14:paraId="05D064DE" w14:textId="5543EEA7" w:rsidR="00E23C25" w:rsidRDefault="00E23C25" w:rsidP="00AC5CD7">
      <w:pPr>
        <w:pStyle w:val="Heading4"/>
        <w:keepLines/>
        <w:pageBreakBefore/>
        <w:widowControl w:val="0"/>
      </w:pPr>
      <w:bookmarkStart w:id="44" w:name="_Ref27469382"/>
      <w:r>
        <w:lastRenderedPageBreak/>
        <w:t>Admission source</w:t>
      </w:r>
      <w:bookmarkEnd w:id="44"/>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E23C25" w:rsidRPr="001F7212" w14:paraId="3C45F6AF"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BA436F" w14:textId="77777777" w:rsidR="00E23C25" w:rsidRPr="0054473B" w:rsidRDefault="00E23C25" w:rsidP="00E2295F">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B9C84C" w14:textId="67B42104" w:rsidR="00E23C25" w:rsidRPr="001F7212" w:rsidRDefault="008B0FA4" w:rsidP="00E2295F">
            <w:pPr>
              <w:pStyle w:val="TableText"/>
              <w:keepNext/>
              <w:keepLines/>
            </w:pPr>
            <w:r>
              <w:t xml:space="preserve">This indicates </w:t>
            </w:r>
            <w:r w:rsidR="00F4312E">
              <w:t>the process for the patient’s admission.</w:t>
            </w:r>
          </w:p>
        </w:tc>
      </w:tr>
      <w:tr w:rsidR="00E23C25" w:rsidRPr="001F7212" w14:paraId="17259D7C"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1560B4" w14:textId="77777777" w:rsidR="00E23C25" w:rsidRPr="0054473B" w:rsidRDefault="00E23C25" w:rsidP="00E2295F">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C8DCDD" w14:textId="188049A5" w:rsidR="008B0FA4" w:rsidRDefault="008B0FA4" w:rsidP="00E2295F">
            <w:pPr>
              <w:pStyle w:val="TableText"/>
              <w:keepNext/>
              <w:keepLines/>
            </w:pPr>
            <w:r>
              <w:t>HL7 version 2.4, HL7 User defined table 0023 – Admit source.</w:t>
            </w:r>
          </w:p>
          <w:p w14:paraId="6ECDC58D" w14:textId="77777777" w:rsidR="008B0FA4" w:rsidRDefault="008B0FA4" w:rsidP="00E2295F">
            <w:pPr>
              <w:pStyle w:val="TableText"/>
              <w:keepNext/>
              <w:keepLines/>
            </w:pPr>
            <w:r>
              <w:t>HISO 10008.2:2015 Pathology and Radiology Messaging Standard</w:t>
            </w:r>
          </w:p>
          <w:p w14:paraId="462BBE05" w14:textId="6720A610" w:rsidR="00E23C25" w:rsidRPr="001F7212" w:rsidRDefault="00E27BE3" w:rsidP="00E2295F">
            <w:pPr>
              <w:pStyle w:val="TableText"/>
              <w:keepNext/>
              <w:keepLines/>
            </w:pPr>
            <w:hyperlink r:id="rId44" w:history="1">
              <w:r w:rsidR="008B0FA4" w:rsidRPr="00C75E5A">
                <w:rPr>
                  <w:rStyle w:val="Hyperlink"/>
                </w:rPr>
                <w:t>https://www.health.govt.nz/publication/hiso-1000822015-pathology-and-radiology-messaging-standard</w:t>
              </w:r>
            </w:hyperlink>
          </w:p>
        </w:tc>
      </w:tr>
      <w:tr w:rsidR="00E23C25" w:rsidRPr="001F7212" w14:paraId="650A8F3F"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176575" w14:textId="77777777" w:rsidR="00E23C25" w:rsidRPr="0054473B" w:rsidRDefault="00E23C25" w:rsidP="00E2295F">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19BF0F4" w14:textId="12BB57F4" w:rsidR="00E23C25" w:rsidRPr="001F7212" w:rsidRDefault="008B0FA4" w:rsidP="00E2295F">
            <w:pPr>
              <w:pStyle w:val="TableText"/>
              <w:keepNext/>
              <w:keepLines/>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6778400" w14:textId="77777777" w:rsidR="00E23C25" w:rsidRPr="0054473B" w:rsidRDefault="00E23C25" w:rsidP="00CD6BCF">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20FD927" w14:textId="023D8DA0" w:rsidR="00E23C25" w:rsidRPr="001F7212" w:rsidRDefault="008B0FA4" w:rsidP="00E2295F">
            <w:pPr>
              <w:pStyle w:val="TableText"/>
              <w:keepNext/>
              <w:keepLines/>
            </w:pPr>
            <w:r>
              <w:t>Code</w:t>
            </w:r>
          </w:p>
        </w:tc>
      </w:tr>
      <w:tr w:rsidR="00E23C25" w:rsidRPr="001F7212" w14:paraId="0B2E00F0"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265B3F" w14:textId="77777777" w:rsidR="00E23C25" w:rsidRPr="0054473B" w:rsidRDefault="00E23C25" w:rsidP="00E2295F">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787674A" w14:textId="1B35F93D" w:rsidR="00E23C25" w:rsidRPr="001F7212" w:rsidRDefault="00E23C25" w:rsidP="00E2295F">
            <w:pPr>
              <w:pStyle w:val="TableText"/>
              <w:keepNext/>
              <w:keepLines/>
            </w:pPr>
            <w:r>
              <w:t>1</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0924ED6" w14:textId="77777777" w:rsidR="00E23C25" w:rsidRPr="0054473B" w:rsidRDefault="00E23C25" w:rsidP="00CD6BCF">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7E7301F" w14:textId="567F1577" w:rsidR="00E23C25" w:rsidRPr="001F7212" w:rsidRDefault="008B0FA4" w:rsidP="00E2295F">
            <w:pPr>
              <w:pStyle w:val="TableText"/>
              <w:keepNext/>
              <w:keepLines/>
            </w:pPr>
            <w:r>
              <w:t>N</w:t>
            </w:r>
          </w:p>
        </w:tc>
      </w:tr>
      <w:tr w:rsidR="00E23C25" w:rsidRPr="001F7212" w14:paraId="02D17BE6"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E6AB56" w14:textId="77777777" w:rsidR="00E23C25" w:rsidRPr="0054473B" w:rsidRDefault="00E23C25" w:rsidP="00E2295F">
            <w:pPr>
              <w:pStyle w:val="TableText"/>
              <w:keepNext/>
              <w:keepLines/>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93"/>
              <w:gridCol w:w="4003"/>
            </w:tblGrid>
            <w:tr w:rsidR="00E23C25" w:rsidRPr="00526E83" w14:paraId="4C3FC771" w14:textId="77777777" w:rsidTr="00E23C25">
              <w:trPr>
                <w:cantSplit/>
              </w:trPr>
              <w:tc>
                <w:tcPr>
                  <w:tcW w:w="5000" w:type="pct"/>
                  <w:gridSpan w:val="2"/>
                  <w:tcBorders>
                    <w:top w:val="nil"/>
                    <w:left w:val="nil"/>
                    <w:bottom w:val="nil"/>
                    <w:right w:val="nil"/>
                  </w:tcBorders>
                  <w:shd w:val="clear" w:color="auto" w:fill="auto"/>
                </w:tcPr>
                <w:p w14:paraId="7247EC43" w14:textId="77777777" w:rsidR="00E23C25" w:rsidRPr="00526E83" w:rsidRDefault="00E23C25" w:rsidP="00E2295F">
                  <w:pPr>
                    <w:pStyle w:val="TableText"/>
                    <w:keepNext/>
                    <w:keepLines/>
                    <w:spacing w:before="0" w:after="0"/>
                    <w:rPr>
                      <w:sz w:val="12"/>
                      <w:szCs w:val="12"/>
                    </w:rPr>
                  </w:pPr>
                </w:p>
              </w:tc>
            </w:tr>
            <w:tr w:rsidR="00E23C25" w:rsidRPr="00D53EC7" w14:paraId="64F3E0A3" w14:textId="77777777" w:rsidTr="00E23C25">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45D312B1" w14:textId="613F3032" w:rsidR="00E23C25" w:rsidRPr="00AF5509" w:rsidRDefault="001D60EE" w:rsidP="00E2295F">
                  <w:pPr>
                    <w:pStyle w:val="TableText"/>
                    <w:keepNext/>
                    <w:keepLines/>
                    <w:rPr>
                      <w:b/>
                    </w:rPr>
                  </w:pPr>
                  <w:r>
                    <w:rPr>
                      <w:b/>
                    </w:rPr>
                    <w:t>Code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4D80E592" w14:textId="77777777" w:rsidR="00E23C25" w:rsidRPr="00D53EC7" w:rsidRDefault="00E23C25" w:rsidP="00E2295F">
                  <w:pPr>
                    <w:pStyle w:val="TableText"/>
                    <w:keepNext/>
                    <w:keepLines/>
                    <w:rPr>
                      <w:b/>
                    </w:rPr>
                  </w:pPr>
                  <w:r>
                    <w:rPr>
                      <w:b/>
                    </w:rPr>
                    <w:t>Description</w:t>
                  </w:r>
                </w:p>
              </w:tc>
            </w:tr>
            <w:tr w:rsidR="00E23C25" w:rsidRPr="00254146" w14:paraId="66F4A0A7" w14:textId="77777777" w:rsidTr="00CF569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7AFDBBCE" w14:textId="46499A72" w:rsidR="00E23C25" w:rsidRPr="00CF5696" w:rsidRDefault="008B0FA4" w:rsidP="00E2295F">
                  <w:pPr>
                    <w:pStyle w:val="TableText"/>
                    <w:keepNext/>
                    <w:keepLines/>
                  </w:pPr>
                  <w:r>
                    <w:t>1</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31AD1EF" w14:textId="21DDBA90" w:rsidR="00E23C25" w:rsidRPr="00254146" w:rsidRDefault="008B0FA4" w:rsidP="00E2295F">
                  <w:pPr>
                    <w:pStyle w:val="TableText"/>
                    <w:keepNext/>
                    <w:keepLines/>
                  </w:pPr>
                  <w:r>
                    <w:t>Physician referral</w:t>
                  </w:r>
                </w:p>
              </w:tc>
            </w:tr>
            <w:tr w:rsidR="008B0FA4" w:rsidRPr="00254146" w14:paraId="347E3132" w14:textId="77777777" w:rsidTr="00CF569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347E499A" w14:textId="683218B6" w:rsidR="008B0FA4" w:rsidRDefault="008B0FA4" w:rsidP="00E2295F">
                  <w:pPr>
                    <w:pStyle w:val="TableText"/>
                    <w:keepNext/>
                    <w:keepLines/>
                  </w:pPr>
                  <w:r>
                    <w:t>2</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BDA65BF" w14:textId="3D0E6514" w:rsidR="008B0FA4" w:rsidRDefault="008B0FA4" w:rsidP="00E2295F">
                  <w:pPr>
                    <w:pStyle w:val="TableText"/>
                    <w:keepNext/>
                    <w:keepLines/>
                  </w:pPr>
                  <w:r>
                    <w:t>Clinical referral</w:t>
                  </w:r>
                </w:p>
              </w:tc>
            </w:tr>
            <w:tr w:rsidR="008B0FA4" w:rsidRPr="00254146" w14:paraId="06A60262" w14:textId="77777777" w:rsidTr="00CF569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4BDE2E65" w14:textId="6C489378" w:rsidR="008B0FA4" w:rsidRDefault="008B0FA4" w:rsidP="00E2295F">
                  <w:pPr>
                    <w:pStyle w:val="TableText"/>
                    <w:keepNext/>
                    <w:keepLines/>
                  </w:pPr>
                  <w:r>
                    <w:t>3</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5A6AF76" w14:textId="07FA24AB" w:rsidR="008B0FA4" w:rsidRDefault="008B0FA4" w:rsidP="00E2295F">
                  <w:pPr>
                    <w:pStyle w:val="TableText"/>
                    <w:keepNext/>
                    <w:keepLines/>
                  </w:pPr>
                  <w:r>
                    <w:t>HMO referral</w:t>
                  </w:r>
                </w:p>
              </w:tc>
            </w:tr>
            <w:tr w:rsidR="008B0FA4" w:rsidRPr="00254146" w14:paraId="2EEE2109" w14:textId="77777777" w:rsidTr="00CF569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08FBF4D" w14:textId="007623D3" w:rsidR="008B0FA4" w:rsidRDefault="008B0FA4" w:rsidP="00E2295F">
                  <w:pPr>
                    <w:pStyle w:val="TableText"/>
                    <w:keepNext/>
                    <w:keepLines/>
                  </w:pPr>
                  <w:r>
                    <w:t>4</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5AAA7A3" w14:textId="2879656E" w:rsidR="008B0FA4" w:rsidRDefault="008B0FA4" w:rsidP="00E2295F">
                  <w:pPr>
                    <w:pStyle w:val="TableText"/>
                    <w:keepNext/>
                    <w:keepLines/>
                  </w:pPr>
                  <w:r>
                    <w:t>Transfer from a hospital</w:t>
                  </w:r>
                </w:p>
              </w:tc>
            </w:tr>
            <w:tr w:rsidR="008B0FA4" w:rsidRPr="00254146" w14:paraId="4A1638B3" w14:textId="77777777" w:rsidTr="00CF569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54F4A19" w14:textId="54350201" w:rsidR="008B0FA4" w:rsidRDefault="008B0FA4" w:rsidP="00E2295F">
                  <w:pPr>
                    <w:pStyle w:val="TableText"/>
                    <w:keepNext/>
                    <w:keepLines/>
                  </w:pPr>
                  <w:r>
                    <w:t>5</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4DDA4858" w14:textId="70D26F2E" w:rsidR="008B0FA4" w:rsidRDefault="008B0FA4" w:rsidP="00E2295F">
                  <w:pPr>
                    <w:pStyle w:val="TableText"/>
                    <w:keepNext/>
                    <w:keepLines/>
                  </w:pPr>
                  <w:r>
                    <w:t>Transfer from a skilled nursing facility</w:t>
                  </w:r>
                </w:p>
              </w:tc>
            </w:tr>
            <w:tr w:rsidR="008B0FA4" w:rsidRPr="00254146" w14:paraId="139D4903" w14:textId="77777777" w:rsidTr="00CF569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69972A0" w14:textId="5400252E" w:rsidR="008B0FA4" w:rsidRDefault="008B0FA4" w:rsidP="00E2295F">
                  <w:pPr>
                    <w:pStyle w:val="TableText"/>
                    <w:keepNext/>
                    <w:keepLines/>
                  </w:pPr>
                  <w:r>
                    <w:t>6</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7CF37D1" w14:textId="71C824D8" w:rsidR="008B0FA4" w:rsidRDefault="008B0FA4" w:rsidP="00E2295F">
                  <w:pPr>
                    <w:pStyle w:val="TableText"/>
                    <w:keepNext/>
                    <w:keepLines/>
                  </w:pPr>
                  <w:r>
                    <w:t>Transfer from another health care facility</w:t>
                  </w:r>
                </w:p>
              </w:tc>
            </w:tr>
            <w:tr w:rsidR="00E23C25" w:rsidRPr="00254146" w14:paraId="629B0424" w14:textId="77777777" w:rsidTr="00CF569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51C416FC" w14:textId="0C9B6284" w:rsidR="00E23C25" w:rsidRPr="00CF5696" w:rsidRDefault="008B0FA4" w:rsidP="00E2295F">
                  <w:pPr>
                    <w:pStyle w:val="TableText"/>
                    <w:keepNext/>
                    <w:keepLines/>
                  </w:pPr>
                  <w:r>
                    <w:t>7</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AB2A619" w14:textId="69BFF8FB" w:rsidR="00E23C25" w:rsidRPr="00254146" w:rsidRDefault="008B0FA4" w:rsidP="00E2295F">
                  <w:pPr>
                    <w:pStyle w:val="TableText"/>
                    <w:keepNext/>
                    <w:keepLines/>
                  </w:pPr>
                  <w:r>
                    <w:t>Emergency room</w:t>
                  </w:r>
                </w:p>
              </w:tc>
            </w:tr>
            <w:tr w:rsidR="008B0FA4" w:rsidRPr="00254146" w14:paraId="555F27D6" w14:textId="77777777" w:rsidTr="00CF569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2BC1484" w14:textId="3E8830CE" w:rsidR="008B0FA4" w:rsidRDefault="008B0FA4" w:rsidP="00E2295F">
                  <w:pPr>
                    <w:pStyle w:val="TableText"/>
                    <w:keepNext/>
                    <w:keepLines/>
                  </w:pPr>
                  <w:r>
                    <w:t>8</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46BC487" w14:textId="117507A9" w:rsidR="008B0FA4" w:rsidRDefault="008B0FA4" w:rsidP="00E2295F">
                  <w:pPr>
                    <w:pStyle w:val="TableText"/>
                    <w:keepNext/>
                    <w:keepLines/>
                  </w:pPr>
                  <w:r>
                    <w:t>Court/law enforcement</w:t>
                  </w:r>
                </w:p>
              </w:tc>
            </w:tr>
            <w:tr w:rsidR="008B0FA4" w:rsidRPr="00254146" w14:paraId="262067D3" w14:textId="77777777" w:rsidTr="00CF569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46FCBCA6" w14:textId="443BDD33" w:rsidR="008B0FA4" w:rsidRDefault="008B0FA4" w:rsidP="00E2295F">
                  <w:pPr>
                    <w:pStyle w:val="TableText"/>
                    <w:keepNext/>
                    <w:keepLines/>
                  </w:pPr>
                  <w:r>
                    <w:t>9</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8DDF582" w14:textId="569A57F4" w:rsidR="008B0FA4" w:rsidRDefault="008B0FA4" w:rsidP="00E2295F">
                  <w:pPr>
                    <w:pStyle w:val="TableText"/>
                    <w:keepNext/>
                    <w:keepLines/>
                  </w:pPr>
                  <w:r>
                    <w:t>Information not available</w:t>
                  </w:r>
                </w:p>
              </w:tc>
            </w:tr>
            <w:tr w:rsidR="00E23C25" w:rsidRPr="00526E83" w14:paraId="32624D5D" w14:textId="77777777" w:rsidTr="00E23C25">
              <w:trPr>
                <w:cantSplit/>
              </w:trPr>
              <w:tc>
                <w:tcPr>
                  <w:tcW w:w="1423" w:type="pct"/>
                  <w:tcBorders>
                    <w:top w:val="single" w:sz="4" w:space="0" w:color="BFBFBF" w:themeColor="background1" w:themeShade="BF"/>
                    <w:left w:val="nil"/>
                    <w:bottom w:val="nil"/>
                    <w:right w:val="nil"/>
                  </w:tcBorders>
                  <w:shd w:val="clear" w:color="auto" w:fill="auto"/>
                </w:tcPr>
                <w:p w14:paraId="6FFACAF7" w14:textId="77777777" w:rsidR="00E23C25" w:rsidRPr="00526E83" w:rsidRDefault="00E23C25" w:rsidP="00E2295F">
                  <w:pPr>
                    <w:pStyle w:val="TableText"/>
                    <w:keepNext/>
                    <w:keepLines/>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03496989" w14:textId="77777777" w:rsidR="00E23C25" w:rsidRPr="00526E83" w:rsidRDefault="00E23C25" w:rsidP="00E2295F">
                  <w:pPr>
                    <w:pStyle w:val="TableText"/>
                    <w:keepNext/>
                    <w:keepLines/>
                    <w:spacing w:before="0" w:after="0"/>
                    <w:rPr>
                      <w:sz w:val="12"/>
                      <w:szCs w:val="12"/>
                    </w:rPr>
                  </w:pPr>
                </w:p>
              </w:tc>
            </w:tr>
          </w:tbl>
          <w:p w14:paraId="003EC328" w14:textId="77777777" w:rsidR="00E23C25" w:rsidRPr="001F7212" w:rsidRDefault="00E23C25" w:rsidP="00E2295F">
            <w:pPr>
              <w:pStyle w:val="TableText"/>
              <w:keepNext/>
              <w:keepLines/>
            </w:pPr>
          </w:p>
        </w:tc>
      </w:tr>
      <w:tr w:rsidR="00E23C25" w:rsidRPr="001F7212" w14:paraId="5CF1194F"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8ADA08" w14:textId="77777777" w:rsidR="00E23C25" w:rsidRPr="0054473B" w:rsidRDefault="00E23C25" w:rsidP="00E2295F">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EDB44F4" w14:textId="318447B3" w:rsidR="00E23C25" w:rsidRPr="001F7212" w:rsidRDefault="001F7936" w:rsidP="00E2295F">
            <w:pPr>
              <w:pStyle w:val="TableText"/>
              <w:keepNext/>
              <w:keepLines/>
            </w:pPr>
            <w:r>
              <w:t>Conditional.  Required for pre-admissions and admissions</w:t>
            </w:r>
          </w:p>
        </w:tc>
      </w:tr>
      <w:tr w:rsidR="00E23C25" w:rsidRPr="001F7212" w14:paraId="06824E04"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64CF48" w14:textId="77777777" w:rsidR="00E23C25" w:rsidRPr="0054473B" w:rsidRDefault="00E23C25" w:rsidP="00E2295F">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70BFFE" w14:textId="77777777" w:rsidR="00E23C25" w:rsidRPr="001F7212" w:rsidRDefault="00E23C25" w:rsidP="00E2295F">
            <w:pPr>
              <w:pStyle w:val="TableText"/>
              <w:keepNext/>
              <w:keepLines/>
            </w:pPr>
          </w:p>
        </w:tc>
      </w:tr>
      <w:tr w:rsidR="00E23C25" w:rsidRPr="001F7212" w14:paraId="55722799"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F7A1A8" w14:textId="77777777" w:rsidR="00E23C25" w:rsidRPr="0054473B" w:rsidRDefault="00E23C25" w:rsidP="00E2295F">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017854" w14:textId="74E208A1" w:rsidR="00E23C25" w:rsidRPr="001F7212" w:rsidRDefault="001503E1" w:rsidP="00E2295F">
            <w:pPr>
              <w:pStyle w:val="TableText"/>
              <w:keepNext/>
              <w:keepLines/>
            </w:pPr>
            <w:r>
              <w:t>Valid code only</w:t>
            </w:r>
          </w:p>
        </w:tc>
      </w:tr>
    </w:tbl>
    <w:p w14:paraId="150B4A1D" w14:textId="31D80D0B" w:rsidR="00D6557C" w:rsidRPr="006C2AC1" w:rsidRDefault="6D35C5B8" w:rsidP="00D6557C">
      <w:pPr>
        <w:pStyle w:val="Heading3"/>
      </w:pPr>
      <w:bookmarkStart w:id="45" w:name="_Ref20897700"/>
      <w:bookmarkStart w:id="46" w:name="_Hlk26523684"/>
      <w:r>
        <w:t>Health specialty</w:t>
      </w:r>
      <w:bookmarkEnd w:id="4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D6557C" w:rsidRPr="008D448E" w14:paraId="03AFCAAC"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26F8B9" w14:textId="77777777" w:rsidR="00D6557C" w:rsidRPr="00504110" w:rsidRDefault="00D6557C" w:rsidP="00D6557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20C846" w14:textId="2C033A60" w:rsidR="00D6557C" w:rsidRPr="008D448E" w:rsidRDefault="00D6557C" w:rsidP="00D6557C">
            <w:pPr>
              <w:pStyle w:val="TableText"/>
              <w:keepNext/>
            </w:pPr>
            <w:r>
              <w:t xml:space="preserve">The health </w:t>
            </w:r>
            <w:r w:rsidRPr="003566E5">
              <w:t xml:space="preserve">specialty </w:t>
            </w:r>
            <w:r w:rsidR="00FE6599">
              <w:t>under</w:t>
            </w:r>
            <w:r w:rsidR="00E2295F">
              <w:t xml:space="preserve"> </w:t>
            </w:r>
            <w:r w:rsidR="00FE6599">
              <w:t xml:space="preserve">which </w:t>
            </w:r>
            <w:r w:rsidRPr="003566E5">
              <w:t>the</w:t>
            </w:r>
            <w:r w:rsidR="001719C8">
              <w:t xml:space="preserve"> patient</w:t>
            </w:r>
            <w:r w:rsidR="00FE6599">
              <w:t xml:space="preserve"> is seen and/or receives</w:t>
            </w:r>
            <w:r w:rsidR="001719C8">
              <w:t xml:space="preserve"> treatment</w:t>
            </w:r>
            <w:r w:rsidR="00FE6599">
              <w:t>.</w:t>
            </w:r>
          </w:p>
        </w:tc>
      </w:tr>
      <w:tr w:rsidR="00D6557C" w:rsidRPr="008D448E" w14:paraId="7EA6319A"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FEE687" w14:textId="77777777" w:rsidR="00D6557C" w:rsidRPr="00504110" w:rsidRDefault="00D6557C" w:rsidP="00D6557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DE8BCF" w14:textId="77777777" w:rsidR="00D6557C" w:rsidRPr="008D448E" w:rsidRDefault="00D6557C" w:rsidP="00D6557C">
            <w:pPr>
              <w:pStyle w:val="TableText"/>
              <w:keepNext/>
            </w:pPr>
            <w:r>
              <w:t xml:space="preserve">Ministry of Health’s Health Specialty code table. </w:t>
            </w:r>
            <w:hyperlink r:id="rId45" w:history="1">
              <w:r w:rsidRPr="0069450B">
                <w:rPr>
                  <w:rStyle w:val="Hyperlink"/>
                </w:rPr>
                <w:t>https://www.health.govt.nz/nz-health-statistics/data-references/code-tables/common-code-tables/health-specialty-code-table</w:t>
              </w:r>
            </w:hyperlink>
          </w:p>
        </w:tc>
      </w:tr>
      <w:tr w:rsidR="00D6557C" w:rsidRPr="008D448E" w14:paraId="0DA7B0F3"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C9E3FF" w14:textId="77777777" w:rsidR="00D6557C" w:rsidRPr="00504110" w:rsidRDefault="00D6557C" w:rsidP="00D6557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43C7BA4" w14:textId="77777777" w:rsidR="00D6557C" w:rsidRPr="003566E5" w:rsidRDefault="00D6557C" w:rsidP="00D6557C">
            <w:pPr>
              <w:pStyle w:val="TableText"/>
            </w:pPr>
            <w:r>
              <w:t>A</w:t>
            </w:r>
            <w:r w:rsidRPr="003566E5">
              <w:t>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F5FF96E" w14:textId="77777777" w:rsidR="00D6557C" w:rsidRPr="00504110" w:rsidRDefault="00D6557C" w:rsidP="00D6557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FF0A2F0" w14:textId="77777777" w:rsidR="00D6557C" w:rsidRPr="008D448E" w:rsidRDefault="00D6557C" w:rsidP="00D6557C">
            <w:pPr>
              <w:pStyle w:val="TableText"/>
              <w:keepNext/>
            </w:pPr>
            <w:r>
              <w:t>Code</w:t>
            </w:r>
          </w:p>
        </w:tc>
      </w:tr>
      <w:tr w:rsidR="00D6557C" w:rsidRPr="008D448E" w14:paraId="007F1419"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3C12FF" w14:textId="77777777" w:rsidR="00D6557C" w:rsidRPr="00504110" w:rsidRDefault="00D6557C" w:rsidP="00D6557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CB1ADBC" w14:textId="77777777" w:rsidR="00D6557C" w:rsidRPr="008D448E" w:rsidRDefault="00D6557C" w:rsidP="00D6557C">
            <w:pPr>
              <w:pStyle w:val="TableText"/>
              <w:keepNext/>
            </w:pPr>
            <w:r>
              <w:t>3</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762CAC1" w14:textId="77777777" w:rsidR="00D6557C" w:rsidRPr="00504110" w:rsidRDefault="00D6557C" w:rsidP="00D6557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4093690" w14:textId="77777777" w:rsidR="00D6557C" w:rsidRPr="00F46627" w:rsidRDefault="00D6557C" w:rsidP="00D6557C">
            <w:pPr>
              <w:pStyle w:val="TableText"/>
            </w:pPr>
            <w:proofErr w:type="gramStart"/>
            <w:r>
              <w:t>X(</w:t>
            </w:r>
            <w:proofErr w:type="gramEnd"/>
            <w:r>
              <w:t>3)</w:t>
            </w:r>
          </w:p>
        </w:tc>
      </w:tr>
      <w:tr w:rsidR="00D6557C" w:rsidRPr="008D448E" w14:paraId="4FE5315B"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32B822" w14:textId="77777777" w:rsidR="00D6557C" w:rsidRDefault="00D6557C" w:rsidP="00D6557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CEBAE9" w14:textId="77777777" w:rsidR="00D6557C" w:rsidRDefault="00D6557C" w:rsidP="00D6557C">
            <w:pPr>
              <w:pStyle w:val="TableText"/>
              <w:keepNext/>
            </w:pPr>
            <w:r w:rsidRPr="003566E5">
              <w:t xml:space="preserve">A valid </w:t>
            </w:r>
            <w:r>
              <w:t>health specialty code</w:t>
            </w:r>
            <w:r w:rsidRPr="003566E5">
              <w:t xml:space="preserve"> from the Ministry of Health</w:t>
            </w:r>
            <w:r>
              <w:t>’s Health Sp</w:t>
            </w:r>
            <w:r w:rsidRPr="003566E5">
              <w:t>ecialty</w:t>
            </w:r>
            <w:r>
              <w:t xml:space="preserve"> code table.</w:t>
            </w:r>
          </w:p>
        </w:tc>
      </w:tr>
      <w:tr w:rsidR="00D6557C" w:rsidRPr="008D448E" w14:paraId="0AA897EB"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A354CE" w14:textId="77777777" w:rsidR="00D6557C" w:rsidRPr="00504110" w:rsidRDefault="00D6557C" w:rsidP="00D6557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F92260" w14:textId="77777777" w:rsidR="00D6557C" w:rsidRPr="008D448E" w:rsidRDefault="00D6557C" w:rsidP="00D6557C">
            <w:pPr>
              <w:pStyle w:val="TableText"/>
              <w:keepNext/>
            </w:pPr>
            <w:r>
              <w:t>Optional</w:t>
            </w:r>
          </w:p>
        </w:tc>
      </w:tr>
      <w:tr w:rsidR="00D6557C" w:rsidRPr="008D448E" w14:paraId="42D1286C"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D8BA16" w14:textId="77777777" w:rsidR="00D6557C" w:rsidRPr="00504110" w:rsidRDefault="00D6557C" w:rsidP="00D6557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679BD0" w14:textId="0BA4F14C" w:rsidR="00D6557C" w:rsidRPr="008D448E" w:rsidRDefault="00D6557C" w:rsidP="00D6557C">
            <w:pPr>
              <w:pStyle w:val="TableText"/>
            </w:pPr>
          </w:p>
        </w:tc>
      </w:tr>
      <w:tr w:rsidR="00D6557C" w:rsidRPr="008D448E" w14:paraId="225760E4" w14:textId="77777777" w:rsidTr="00D6557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D087C81" w14:textId="77777777" w:rsidR="00D6557C" w:rsidRPr="00504110" w:rsidRDefault="00D6557C" w:rsidP="00D6557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9D4B1C" w14:textId="4A22BD0D" w:rsidR="00D6557C" w:rsidRPr="008D448E" w:rsidRDefault="00DF384D" w:rsidP="00D6557C">
            <w:pPr>
              <w:pStyle w:val="TableText"/>
            </w:pPr>
            <w:r>
              <w:t xml:space="preserve">Valid </w:t>
            </w:r>
            <w:r w:rsidR="001D60EE">
              <w:t xml:space="preserve">code </w:t>
            </w:r>
            <w:r w:rsidR="001503E1">
              <w:t>only</w:t>
            </w:r>
          </w:p>
        </w:tc>
      </w:tr>
    </w:tbl>
    <w:p w14:paraId="7D7B1E79" w14:textId="77777777" w:rsidR="009957D4" w:rsidRDefault="009957D4" w:rsidP="009957D4">
      <w:pPr>
        <w:pStyle w:val="Heading3"/>
      </w:pPr>
      <w:bookmarkStart w:id="47" w:name="_Ref36795982"/>
      <w:bookmarkStart w:id="48" w:name="_Ref29989710"/>
      <w:bookmarkStart w:id="49" w:name="_Ref29989768"/>
      <w:bookmarkStart w:id="50" w:name="_Ref29989779"/>
      <w:bookmarkEnd w:id="46"/>
      <w:r>
        <w:lastRenderedPageBreak/>
        <w:t>Provisional / working diagnosis</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9957D4" w:rsidRPr="001F7212" w14:paraId="536574BC"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4D13FF" w14:textId="77777777" w:rsidR="009957D4" w:rsidRPr="0054473B" w:rsidRDefault="009957D4" w:rsidP="008F30F2">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050A35" w14:textId="77777777" w:rsidR="009957D4" w:rsidRPr="001F7212" w:rsidRDefault="009957D4" w:rsidP="008F30F2">
            <w:pPr>
              <w:pStyle w:val="TableText"/>
            </w:pPr>
            <w:r>
              <w:t xml:space="preserve">A code that identifies the clinical description of a patient’s condition that is chiefly responsible for the encounter. </w:t>
            </w:r>
          </w:p>
        </w:tc>
      </w:tr>
      <w:tr w:rsidR="009957D4" w:rsidRPr="001F7212" w14:paraId="0F9311D4"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3C3632" w14:textId="77777777" w:rsidR="009957D4" w:rsidRPr="0054473B" w:rsidRDefault="009957D4" w:rsidP="008F30F2">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F81D90" w14:textId="77777777" w:rsidR="009957D4" w:rsidRPr="001F7212" w:rsidRDefault="009957D4" w:rsidP="008F30F2">
            <w:pPr>
              <w:pStyle w:val="TableText"/>
              <w:keepNext/>
              <w:keepLines/>
            </w:pPr>
          </w:p>
        </w:tc>
      </w:tr>
      <w:tr w:rsidR="009957D4" w:rsidRPr="001F7212" w14:paraId="4E434A2C"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1FB6E1" w14:textId="77777777" w:rsidR="009957D4" w:rsidRPr="0054473B" w:rsidRDefault="009957D4" w:rsidP="008F30F2">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3B78672" w14:textId="77777777" w:rsidR="009957D4" w:rsidRPr="001F7212" w:rsidRDefault="009957D4" w:rsidP="008F30F2">
            <w:pPr>
              <w:pStyle w:val="TableText"/>
              <w:keepNext/>
              <w:keepLines/>
            </w:pPr>
            <w:r>
              <w:t>SNOMED CT Identifier</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2AD7971" w14:textId="77777777" w:rsidR="009957D4" w:rsidRPr="0054473B" w:rsidRDefault="009957D4" w:rsidP="00A81746">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418961A" w14:textId="77777777" w:rsidR="009957D4" w:rsidRPr="001F7212" w:rsidRDefault="009957D4" w:rsidP="008F30F2">
            <w:pPr>
              <w:pStyle w:val="TableText"/>
              <w:keepNext/>
              <w:keepLines/>
            </w:pPr>
            <w:r>
              <w:t>Code</w:t>
            </w:r>
          </w:p>
        </w:tc>
      </w:tr>
      <w:tr w:rsidR="009957D4" w:rsidRPr="001F7212" w14:paraId="7AD287C6"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816BF4" w14:textId="77777777" w:rsidR="009957D4" w:rsidRPr="0054473B" w:rsidRDefault="009957D4" w:rsidP="008F30F2">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2E172DAF" w14:textId="77777777" w:rsidR="009957D4" w:rsidRPr="001F7212" w:rsidRDefault="009957D4" w:rsidP="008F30F2">
            <w:pPr>
              <w:pStyle w:val="TableText"/>
              <w:keepNext/>
              <w:keepLines/>
            </w:pPr>
            <w:r>
              <w:t>18</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A405556" w14:textId="77777777" w:rsidR="009957D4" w:rsidRPr="0054473B" w:rsidRDefault="009957D4" w:rsidP="00A81746">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21169804" w14:textId="77777777" w:rsidR="009957D4" w:rsidRPr="001F7212" w:rsidRDefault="009957D4" w:rsidP="008F30F2">
            <w:pPr>
              <w:pStyle w:val="TableText"/>
              <w:keepNext/>
              <w:keepLines/>
            </w:pPr>
            <w:proofErr w:type="gramStart"/>
            <w:r>
              <w:t>N(</w:t>
            </w:r>
            <w:proofErr w:type="gramEnd"/>
            <w:r>
              <w:t>18)</w:t>
            </w:r>
          </w:p>
        </w:tc>
      </w:tr>
      <w:tr w:rsidR="009957D4" w:rsidRPr="001F7212" w14:paraId="69A1AC07"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AFAB37" w14:textId="77777777" w:rsidR="009957D4" w:rsidRPr="0054473B" w:rsidRDefault="009957D4" w:rsidP="008F30F2">
            <w:pPr>
              <w:pStyle w:val="TableText"/>
              <w:keepNext/>
              <w:keepLines/>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485996" w14:textId="12E34D12" w:rsidR="009957D4" w:rsidRPr="001F7212" w:rsidRDefault="009957D4" w:rsidP="008F30F2">
            <w:pPr>
              <w:pStyle w:val="TableText"/>
              <w:keepNext/>
              <w:keepLines/>
            </w:pPr>
            <w:r>
              <w:t>An active</w:t>
            </w:r>
            <w:r w:rsidRPr="00D016FF">
              <w:t xml:space="preserve"> </w:t>
            </w:r>
            <w:r>
              <w:t>SNOMED CT term</w:t>
            </w:r>
            <w:r w:rsidRPr="00D016FF">
              <w:t xml:space="preserve"> </w:t>
            </w:r>
            <w:r>
              <w:t xml:space="preserve">from the </w:t>
            </w:r>
            <w:r w:rsidRPr="00800C10">
              <w:rPr>
                <w:i/>
              </w:rPr>
              <w:t>Clinical finding (</w:t>
            </w:r>
            <w:r w:rsidRPr="00800C10">
              <w:rPr>
                <w:rFonts w:ascii="Helvetica" w:hAnsi="Helvetica" w:cs="Helvetica"/>
                <w:i/>
                <w:color w:val="333333"/>
                <w:szCs w:val="18"/>
                <w:shd w:val="clear" w:color="auto" w:fill="FFFFFF"/>
              </w:rPr>
              <w:t>404684003)</w:t>
            </w:r>
            <w:r>
              <w:t xml:space="preserve"> hierarchy that identifies the</w:t>
            </w:r>
            <w:r w:rsidRPr="00D016FF">
              <w:t xml:space="preserve"> </w:t>
            </w:r>
            <w:r>
              <w:t xml:space="preserve">reason for the </w:t>
            </w:r>
            <w:r w:rsidR="00476DCD">
              <w:t>encounter</w:t>
            </w:r>
            <w:r>
              <w:t>.</w:t>
            </w:r>
          </w:p>
        </w:tc>
      </w:tr>
      <w:tr w:rsidR="009957D4" w:rsidRPr="001F7212" w14:paraId="366A39A3"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516EE4" w14:textId="77777777" w:rsidR="009957D4" w:rsidRPr="0054473B" w:rsidRDefault="009957D4" w:rsidP="008F30F2">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1825AE" w14:textId="77777777" w:rsidR="009957D4" w:rsidRPr="001F7212" w:rsidRDefault="009957D4" w:rsidP="008F30F2">
            <w:pPr>
              <w:pStyle w:val="TableText"/>
              <w:keepNext/>
              <w:keepLines/>
            </w:pPr>
            <w:r>
              <w:t>Optional</w:t>
            </w:r>
          </w:p>
        </w:tc>
      </w:tr>
      <w:tr w:rsidR="009957D4" w:rsidRPr="001F7212" w14:paraId="5D91F74F"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31E940" w14:textId="77777777" w:rsidR="009957D4" w:rsidRPr="0054473B" w:rsidRDefault="009957D4" w:rsidP="008F30F2">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CDF738" w14:textId="77777777" w:rsidR="009957D4" w:rsidRPr="00927996" w:rsidRDefault="009957D4" w:rsidP="008F30F2">
            <w:pPr>
              <w:pStyle w:val="TableText"/>
            </w:pPr>
            <w:r w:rsidRPr="00927996">
              <w:t xml:space="preserve">It’s the clinical information within an encounter that includes codes for diagnosis, injury, cause of intentional and unintentional injury. This diagnosis is subject to change as tests are carried out and findings are evaluated. Findings evaluated may include information gained from the history of illness, any mental status evaluation, specialist consultations, physical examination, diagnostic tests or procedures, any surgical procedures, and any pathological or radiological examination. </w:t>
            </w:r>
          </w:p>
        </w:tc>
      </w:tr>
      <w:tr w:rsidR="009957D4" w:rsidRPr="001F7212" w14:paraId="77FCFC72"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C974FB" w14:textId="77777777" w:rsidR="009957D4" w:rsidRPr="0054473B" w:rsidRDefault="009957D4" w:rsidP="008F30F2">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2998E83" w14:textId="77777777" w:rsidR="009957D4" w:rsidRPr="001F7212" w:rsidRDefault="009957D4" w:rsidP="008F30F2">
            <w:pPr>
              <w:pStyle w:val="TableText"/>
              <w:keepNext/>
              <w:keepLines/>
            </w:pPr>
            <w:r>
              <w:t>Must be an active SNOMED CT concept.</w:t>
            </w:r>
          </w:p>
        </w:tc>
      </w:tr>
    </w:tbl>
    <w:p w14:paraId="6C0D6C5E" w14:textId="38D8A08C" w:rsidR="00D3684F" w:rsidRDefault="00D3684F" w:rsidP="00D3684F">
      <w:pPr>
        <w:pStyle w:val="Heading3"/>
        <w:keepLines/>
      </w:pPr>
      <w:r>
        <w:t>Date</w:t>
      </w:r>
      <w:r w:rsidR="001A5D12">
        <w:t>/time</w:t>
      </w:r>
      <w:r>
        <w:t xml:space="preserve"> of provisional diagnosis</w:t>
      </w:r>
      <w:bookmarkEnd w:id="47"/>
      <w:r>
        <w:t xml:space="preserve"> </w:t>
      </w:r>
    </w:p>
    <w:p w14:paraId="5A033786" w14:textId="3D20BD91" w:rsidR="00D3684F" w:rsidRDefault="00D3684F" w:rsidP="00D3684F">
      <w:pPr>
        <w:keepNext/>
        <w:keepLines/>
        <w:rPr>
          <w:color w:val="000000"/>
          <w:shd w:val="clear" w:color="auto" w:fill="FFFFFF"/>
        </w:rPr>
      </w:pPr>
      <w:r>
        <w:rPr>
          <w:color w:val="000000"/>
          <w:shd w:val="clear" w:color="auto" w:fill="FFFFFF"/>
        </w:rPr>
        <w:t>The date and time</w:t>
      </w:r>
      <w:r w:rsidR="00E61BB5">
        <w:rPr>
          <w:color w:val="000000"/>
          <w:shd w:val="clear" w:color="auto" w:fill="FFFFFF"/>
        </w:rPr>
        <w:t xml:space="preserve"> that the provisional diagnosis</w:t>
      </w:r>
      <w:r>
        <w:rPr>
          <w:color w:val="000000"/>
          <w:shd w:val="clear" w:color="auto" w:fill="FFFFFF"/>
        </w:rPr>
        <w:t xml:space="preserve"> </w:t>
      </w:r>
      <w:r w:rsidR="00E61BB5">
        <w:rPr>
          <w:color w:val="000000"/>
          <w:shd w:val="clear" w:color="auto" w:fill="FFFFFF"/>
        </w:rPr>
        <w:t>was made</w:t>
      </w:r>
      <w:r>
        <w:rPr>
          <w:color w:val="000000"/>
          <w:shd w:val="clear" w:color="auto" w:fill="FFFFFF"/>
        </w:rPr>
        <w:t>.</w:t>
      </w:r>
    </w:p>
    <w:p w14:paraId="4240842C" w14:textId="401B65C0" w:rsidR="00783ACD" w:rsidRDefault="00783ACD" w:rsidP="00D3684F">
      <w:pPr>
        <w:keepNext/>
        <w:keepLines/>
        <w:rPr>
          <w:color w:val="000000"/>
          <w:shd w:val="clear" w:color="auto" w:fill="FFFFFF"/>
        </w:rPr>
      </w:pPr>
    </w:p>
    <w:p w14:paraId="72ED728C" w14:textId="4AC5A2AB" w:rsidR="00D3684F" w:rsidRPr="00342A42" w:rsidRDefault="00783ACD" w:rsidP="00D3684F">
      <w:pPr>
        <w:keepNext/>
        <w:keepLines/>
        <w:rPr>
          <w:i/>
          <w:color w:val="000000"/>
          <w:shd w:val="clear" w:color="auto" w:fill="FFFFFF"/>
        </w:rPr>
      </w:pPr>
      <w:r>
        <w:rPr>
          <w:color w:val="000000"/>
          <w:shd w:val="clear" w:color="auto" w:fill="FFFFFF"/>
        </w:rPr>
        <w:t xml:space="preserve">This </w:t>
      </w:r>
      <w:r w:rsidR="00BF5076">
        <w:rPr>
          <w:color w:val="000000"/>
          <w:shd w:val="clear" w:color="auto" w:fill="FFFFFF"/>
        </w:rPr>
        <w:t xml:space="preserve">information </w:t>
      </w:r>
      <w:r>
        <w:rPr>
          <w:color w:val="000000"/>
          <w:shd w:val="clear" w:color="auto" w:fill="FFFFFF"/>
        </w:rPr>
        <w:t>is</w:t>
      </w:r>
      <w:r w:rsidR="00BF5076">
        <w:rPr>
          <w:color w:val="000000"/>
          <w:shd w:val="clear" w:color="auto" w:fill="FFFFFF"/>
        </w:rPr>
        <w:t xml:space="preserve"> generally</w:t>
      </w:r>
      <w:r w:rsidR="000C0FA8">
        <w:rPr>
          <w:color w:val="000000"/>
          <w:shd w:val="clear" w:color="auto" w:fill="FFFFFF"/>
        </w:rPr>
        <w:t xml:space="preserve"> conditional</w:t>
      </w:r>
      <w:r>
        <w:rPr>
          <w:color w:val="000000"/>
          <w:shd w:val="clear" w:color="auto" w:fill="FFFFFF"/>
        </w:rPr>
        <w:t xml:space="preserve">. </w:t>
      </w:r>
      <w:r w:rsidR="000C0FA8">
        <w:rPr>
          <w:color w:val="000000"/>
          <w:shd w:val="clear" w:color="auto" w:fill="FFFFFF"/>
        </w:rPr>
        <w:t xml:space="preserve"> </w:t>
      </w:r>
      <w:r w:rsidR="00BF5076">
        <w:rPr>
          <w:color w:val="000000"/>
          <w:shd w:val="clear" w:color="auto" w:fill="FFFFFF"/>
        </w:rPr>
        <w:t>However, it is m</w:t>
      </w:r>
      <w:r w:rsidR="000C0FA8">
        <w:rPr>
          <w:color w:val="000000"/>
          <w:shd w:val="clear" w:color="auto" w:fill="FFFFFF"/>
        </w:rPr>
        <w:t>andatory if a</w:t>
      </w:r>
      <w:r w:rsidR="00026E21">
        <w:rPr>
          <w:color w:val="000000"/>
          <w:shd w:val="clear" w:color="auto" w:fill="FFFFFF"/>
        </w:rPr>
        <w:t xml:space="preserve"> </w:t>
      </w:r>
      <w:r w:rsidR="00026E21" w:rsidRPr="003F3C7F">
        <w:rPr>
          <w:i/>
          <w:color w:val="000000"/>
          <w:shd w:val="clear" w:color="auto" w:fill="FFFFFF"/>
        </w:rPr>
        <w:t>Provisional/working diagnosis</w:t>
      </w:r>
      <w:r w:rsidR="00026E21">
        <w:rPr>
          <w:color w:val="000000"/>
          <w:shd w:val="clear" w:color="auto" w:fill="FFFFFF"/>
        </w:rPr>
        <w:t xml:space="preserve"> has been </w:t>
      </w:r>
      <w:r w:rsidR="000C0FA8">
        <w:rPr>
          <w:color w:val="000000"/>
          <w:shd w:val="clear" w:color="auto" w:fill="FFFFFF"/>
        </w:rPr>
        <w:t>recorded.</w:t>
      </w:r>
      <w:r w:rsidR="00AF7824">
        <w:rPr>
          <w:color w:val="000000"/>
          <w:shd w:val="clear" w:color="auto" w:fill="FFFFFF"/>
        </w:rPr>
        <w:t xml:space="preserve"> </w:t>
      </w:r>
      <w:r w:rsidR="00D3684F">
        <w:rPr>
          <w:color w:val="000000"/>
          <w:shd w:val="clear" w:color="auto" w:fill="FFFFFF"/>
        </w:rPr>
        <w:t xml:space="preserve">For the format and content of this data element, refer </w:t>
      </w:r>
      <w:r w:rsidR="00AF7824">
        <w:rPr>
          <w:color w:val="000000"/>
          <w:shd w:val="clear" w:color="auto" w:fill="FFFFFF"/>
        </w:rPr>
        <w:t xml:space="preserve">to </w:t>
      </w:r>
      <w:r w:rsidR="002621B1">
        <w:rPr>
          <w:color w:val="000000"/>
          <w:shd w:val="clear" w:color="auto" w:fill="FFFFFF"/>
        </w:rPr>
        <w:t>the d</w:t>
      </w:r>
      <w:r w:rsidR="00D859CB">
        <w:rPr>
          <w:color w:val="000000"/>
          <w:shd w:val="clear" w:color="auto" w:fill="FFFFFF"/>
        </w:rPr>
        <w:t>ate and time</w:t>
      </w:r>
      <w:r w:rsidR="002621B1">
        <w:rPr>
          <w:color w:val="000000"/>
          <w:shd w:val="clear" w:color="auto" w:fill="FFFFFF"/>
        </w:rPr>
        <w:t xml:space="preserve"> section</w:t>
      </w:r>
      <w:r w:rsidR="00313E22">
        <w:rPr>
          <w:color w:val="000000"/>
          <w:shd w:val="clear" w:color="auto" w:fill="FFFFFF"/>
        </w:rPr>
        <w:t xml:space="preserve"> of Appendix A: Standard data elements.</w:t>
      </w:r>
      <w:r w:rsidR="00646D08" w:rsidRPr="00342A42">
        <w:rPr>
          <w:i/>
          <w:color w:val="000000"/>
          <w:shd w:val="clear" w:color="auto" w:fill="FFFFFF"/>
        </w:rPr>
        <w:t xml:space="preserve"> </w:t>
      </w:r>
    </w:p>
    <w:p w14:paraId="2F9E1047" w14:textId="47D43DD9" w:rsidR="00BE30BA" w:rsidRPr="006C2AC1" w:rsidRDefault="00BE30BA" w:rsidP="00BE30BA">
      <w:pPr>
        <w:pStyle w:val="Heading3"/>
      </w:pPr>
      <w:bookmarkStart w:id="51" w:name="_Ref36796009"/>
      <w:r>
        <w:t>Infection site</w:t>
      </w:r>
      <w:bookmarkEnd w:id="5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BE30BA" w:rsidRPr="008D448E" w14:paraId="0166E90E" w14:textId="7B89ED5F"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E34829" w14:textId="521FCDB0" w:rsidR="00BE30BA" w:rsidRPr="00504110" w:rsidRDefault="00BE30BA" w:rsidP="00BE30BA">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543AF6" w14:textId="590A393F" w:rsidR="00BE30BA" w:rsidRPr="008D448E" w:rsidRDefault="00BE30BA" w:rsidP="00BE30BA">
            <w:pPr>
              <w:pStyle w:val="TableText"/>
              <w:keepNext/>
            </w:pPr>
            <w:r>
              <w:t xml:space="preserve">The site (body structure) in which the infection </w:t>
            </w:r>
            <w:r w:rsidR="00C26132">
              <w:t>is suspected</w:t>
            </w:r>
            <w:r w:rsidR="00526ACF">
              <w:t xml:space="preserve"> or identified.</w:t>
            </w:r>
          </w:p>
        </w:tc>
      </w:tr>
      <w:tr w:rsidR="00BE30BA" w:rsidRPr="008D448E" w14:paraId="76C0C346" w14:textId="4D5A19E8"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0770F6" w14:textId="2239A1AF" w:rsidR="00BE30BA" w:rsidRPr="00504110" w:rsidRDefault="00BE30BA" w:rsidP="00BE30BA">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C857406" w14:textId="17FC83D4" w:rsidR="00BE30BA" w:rsidRPr="008D448E" w:rsidRDefault="00BE30BA" w:rsidP="00BE30BA">
            <w:pPr>
              <w:pStyle w:val="TableText"/>
              <w:keepNext/>
            </w:pPr>
          </w:p>
        </w:tc>
      </w:tr>
      <w:tr w:rsidR="00BE30BA" w:rsidRPr="008D448E" w14:paraId="2284D3B9" w14:textId="72396813"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103E01" w14:textId="74383B9A" w:rsidR="00BE30BA" w:rsidRPr="00504110" w:rsidRDefault="00BE30BA" w:rsidP="00BE30B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62783A7" w14:textId="1B2B96EF" w:rsidR="00BE30BA" w:rsidRPr="008D448E" w:rsidRDefault="00BE30BA" w:rsidP="00BE30BA">
            <w:pPr>
              <w:pStyle w:val="TableText"/>
            </w:pPr>
            <w:r>
              <w:t>SNOMED CT Identifier</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4F28EF5" w14:textId="1D35AAEA" w:rsidR="00BE30BA" w:rsidRPr="00504110" w:rsidRDefault="00BE30BA" w:rsidP="00BE30BA">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48633F6B" w14:textId="76A34FCD" w:rsidR="00BE30BA" w:rsidRPr="008D448E" w:rsidRDefault="00BE30BA" w:rsidP="00BE30BA">
            <w:pPr>
              <w:pStyle w:val="TableText"/>
              <w:keepNext/>
            </w:pPr>
            <w:r>
              <w:t>Code</w:t>
            </w:r>
          </w:p>
        </w:tc>
      </w:tr>
      <w:tr w:rsidR="00BE30BA" w:rsidRPr="008D448E" w14:paraId="4DDF8600" w14:textId="45530147"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BB309B" w14:textId="5AF40BF8" w:rsidR="00BE30BA" w:rsidRPr="00504110" w:rsidRDefault="00BE30BA" w:rsidP="00BE30B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4448054" w14:textId="33839CC1" w:rsidR="00BE30BA" w:rsidRPr="008D448E" w:rsidRDefault="00BE30BA" w:rsidP="00BE30BA">
            <w:pPr>
              <w:pStyle w:val="TableText"/>
              <w:keepNext/>
            </w:pPr>
            <w:r>
              <w:t>18</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2FBDE13" w14:textId="2E4861DD" w:rsidR="00BE30BA" w:rsidRPr="00504110" w:rsidRDefault="00BE30BA" w:rsidP="00BE30BA">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33834449" w14:textId="71F7AA73" w:rsidR="00BE30BA" w:rsidRPr="00F46627" w:rsidRDefault="00BE30BA" w:rsidP="00BE30BA">
            <w:pPr>
              <w:pStyle w:val="TableText"/>
            </w:pPr>
            <w:proofErr w:type="gramStart"/>
            <w:r>
              <w:t>N(</w:t>
            </w:r>
            <w:proofErr w:type="gramEnd"/>
            <w:r>
              <w:t>18)</w:t>
            </w:r>
          </w:p>
        </w:tc>
      </w:tr>
      <w:tr w:rsidR="00BE30BA" w:rsidRPr="008D448E" w14:paraId="3C7E8814" w14:textId="3541CC98"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2493E8" w14:textId="62E25902" w:rsidR="00BE30BA" w:rsidRDefault="00BE30BA" w:rsidP="00BE30BA">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4ADFF4" w14:textId="2D79D088" w:rsidR="00BE30BA" w:rsidRDefault="00BE30BA" w:rsidP="00BE30BA">
            <w:pPr>
              <w:pStyle w:val="TableText"/>
              <w:keepNext/>
            </w:pPr>
            <w:r w:rsidRPr="00A9724C">
              <w:t xml:space="preserve">Must be a subtype of the </w:t>
            </w:r>
            <w:r w:rsidRPr="00A209BB">
              <w:rPr>
                <w:i/>
              </w:rPr>
              <w:t>Body region structure</w:t>
            </w:r>
            <w:r w:rsidRPr="00A9724C">
              <w:t xml:space="preserve"> </w:t>
            </w:r>
            <w:r w:rsidR="00800C10">
              <w:t>(</w:t>
            </w:r>
            <w:r w:rsidR="00800C10" w:rsidRPr="00A209BB">
              <w:rPr>
                <w:i/>
              </w:rPr>
              <w:t>38866009</w:t>
            </w:r>
            <w:r w:rsidR="00800C10">
              <w:rPr>
                <w:i/>
              </w:rPr>
              <w:t>)</w:t>
            </w:r>
            <w:r w:rsidRPr="00A9724C">
              <w:t xml:space="preserve"> from SNOMED CT.</w:t>
            </w:r>
          </w:p>
        </w:tc>
      </w:tr>
      <w:tr w:rsidR="00BE30BA" w:rsidRPr="008D448E" w14:paraId="39EE82C4" w14:textId="0B3BEB61"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374B98" w14:textId="597F165F" w:rsidR="00BE30BA" w:rsidRPr="00504110" w:rsidRDefault="00BE30BA" w:rsidP="00BE30B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5BE860" w14:textId="1EA65895" w:rsidR="00BE30BA" w:rsidRPr="00247F5A" w:rsidRDefault="002553A7" w:rsidP="00BE30BA">
            <w:pPr>
              <w:pStyle w:val="TableText"/>
              <w:keepNext/>
              <w:rPr>
                <w:i/>
              </w:rPr>
            </w:pPr>
            <w:r>
              <w:t>Optional</w:t>
            </w:r>
          </w:p>
        </w:tc>
      </w:tr>
      <w:tr w:rsidR="00BE30BA" w:rsidRPr="008D448E" w14:paraId="7099A5E6" w14:textId="3E45EBF4"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1B7585" w14:textId="63B5FF2F" w:rsidR="00BE30BA" w:rsidRPr="00504110" w:rsidRDefault="00BE30BA" w:rsidP="00BE30B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781A66" w14:textId="20C5E4B6" w:rsidR="00BE30BA" w:rsidRPr="008D448E" w:rsidRDefault="00BE30BA" w:rsidP="00BE30BA">
            <w:pPr>
              <w:pStyle w:val="TableText"/>
            </w:pPr>
            <w:r>
              <w:t xml:space="preserve">More than one site </w:t>
            </w:r>
            <w:r w:rsidR="00170736">
              <w:t xml:space="preserve">must </w:t>
            </w:r>
            <w:r>
              <w:t>be able to be selected.</w:t>
            </w:r>
          </w:p>
        </w:tc>
      </w:tr>
      <w:tr w:rsidR="00BE30BA" w:rsidRPr="008D448E" w14:paraId="66ED09F8" w14:textId="1EF34861" w:rsidTr="00BE30BA">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17E6981" w14:textId="2813FDCD" w:rsidR="00BE30BA" w:rsidRPr="00504110" w:rsidRDefault="00BE30BA" w:rsidP="00BE30B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A26AED" w14:textId="6A000CAD" w:rsidR="00BE30BA" w:rsidRPr="008D448E" w:rsidRDefault="00BE30BA" w:rsidP="00BE30BA">
            <w:pPr>
              <w:pStyle w:val="TableText"/>
            </w:pPr>
            <w:r>
              <w:t>An active SNOMED CT concept.</w:t>
            </w:r>
          </w:p>
        </w:tc>
      </w:tr>
    </w:tbl>
    <w:p w14:paraId="0A705577" w14:textId="77777777" w:rsidR="003C5AA8" w:rsidRPr="006C2AC1" w:rsidRDefault="003C5AA8" w:rsidP="0012337C">
      <w:pPr>
        <w:pStyle w:val="Heading3"/>
      </w:pPr>
      <w:bookmarkStart w:id="52" w:name="_Ref36735115"/>
      <w:r>
        <w:lastRenderedPageBreak/>
        <w:t>Readmission</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3C5AA8" w:rsidRPr="008D448E" w14:paraId="4F63FFA7"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8B5B8C" w14:textId="77777777" w:rsidR="003C5AA8" w:rsidRPr="00504110" w:rsidRDefault="003C5AA8" w:rsidP="009A680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43CEDF" w14:textId="77777777" w:rsidR="003C5AA8" w:rsidRPr="008D448E" w:rsidRDefault="003C5AA8" w:rsidP="009A680C">
            <w:pPr>
              <w:pStyle w:val="TableText"/>
              <w:keepNext/>
            </w:pPr>
            <w:r>
              <w:t>An indication of whether the patient was admitted to hospital due to an infection contracted as a result of a previous admission/treatment from the same or different service provider</w:t>
            </w:r>
          </w:p>
        </w:tc>
      </w:tr>
      <w:tr w:rsidR="003C5AA8" w:rsidRPr="008D448E" w14:paraId="44945841"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537DD0" w14:textId="77777777" w:rsidR="003C5AA8" w:rsidRPr="00504110" w:rsidRDefault="003C5AA8" w:rsidP="009A680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0E6DBB" w14:textId="77777777" w:rsidR="003C5AA8" w:rsidRPr="008D448E" w:rsidRDefault="003C5AA8" w:rsidP="009A680C">
            <w:pPr>
              <w:pStyle w:val="TableText"/>
              <w:keepNext/>
            </w:pPr>
          </w:p>
        </w:tc>
      </w:tr>
      <w:tr w:rsidR="003C5AA8" w:rsidRPr="008D448E" w14:paraId="5AF8C3D1"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0A8DBC" w14:textId="77777777" w:rsidR="003C5AA8" w:rsidRPr="00504110" w:rsidRDefault="003C5AA8" w:rsidP="009A680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1EC176C" w14:textId="77777777" w:rsidR="003C5AA8" w:rsidRPr="008D448E" w:rsidRDefault="003C5AA8" w:rsidP="009A680C">
            <w:pPr>
              <w:pStyle w:val="TableText"/>
            </w:pPr>
            <w:r>
              <w:t>Boolean</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94B77ED" w14:textId="77777777" w:rsidR="003C5AA8" w:rsidRPr="00504110" w:rsidRDefault="003C5AA8" w:rsidP="009A680C">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0F44BC4E" w14:textId="77777777" w:rsidR="003C5AA8" w:rsidRPr="008D448E" w:rsidRDefault="003C5AA8" w:rsidP="009A680C">
            <w:pPr>
              <w:pStyle w:val="TableText"/>
              <w:keepNext/>
            </w:pPr>
            <w:r>
              <w:t>N/A</w:t>
            </w:r>
          </w:p>
        </w:tc>
      </w:tr>
      <w:tr w:rsidR="003C5AA8" w:rsidRPr="008D448E" w14:paraId="08BB40BE"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7D0DB5" w14:textId="77777777" w:rsidR="003C5AA8" w:rsidRPr="00504110" w:rsidRDefault="003C5AA8" w:rsidP="009A680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C8397FF" w14:textId="77777777" w:rsidR="003C5AA8" w:rsidRPr="008D448E" w:rsidRDefault="003C5AA8" w:rsidP="009A680C">
            <w:pPr>
              <w:pStyle w:val="TableText"/>
              <w:keepNext/>
            </w:pPr>
            <w:r>
              <w:t>1</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F6AD0CC" w14:textId="77777777" w:rsidR="003C5AA8" w:rsidRPr="00504110" w:rsidRDefault="003C5AA8" w:rsidP="009A680C">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3FD92708" w14:textId="77777777" w:rsidR="003C5AA8" w:rsidRPr="00F46627" w:rsidRDefault="003C5AA8" w:rsidP="009A680C">
            <w:pPr>
              <w:pStyle w:val="TableText"/>
            </w:pPr>
            <w:proofErr w:type="gramStart"/>
            <w:r>
              <w:t>N(</w:t>
            </w:r>
            <w:proofErr w:type="gramEnd"/>
            <w:r>
              <w:t>1,0)</w:t>
            </w:r>
          </w:p>
        </w:tc>
      </w:tr>
      <w:tr w:rsidR="003C5AA8" w:rsidRPr="008D448E" w14:paraId="08D59BF9"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AF5C8B" w14:textId="77777777" w:rsidR="003C5AA8" w:rsidRDefault="003C5AA8" w:rsidP="009A680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79"/>
              <w:gridCol w:w="3969"/>
            </w:tblGrid>
            <w:tr w:rsidR="003C5AA8" w:rsidRPr="00526E83" w14:paraId="379522AA" w14:textId="77777777" w:rsidTr="009A680C">
              <w:trPr>
                <w:cantSplit/>
              </w:trPr>
              <w:tc>
                <w:tcPr>
                  <w:tcW w:w="5000" w:type="pct"/>
                  <w:gridSpan w:val="2"/>
                  <w:tcBorders>
                    <w:top w:val="nil"/>
                    <w:left w:val="nil"/>
                    <w:bottom w:val="nil"/>
                    <w:right w:val="nil"/>
                  </w:tcBorders>
                  <w:shd w:val="clear" w:color="auto" w:fill="auto"/>
                </w:tcPr>
                <w:p w14:paraId="6C7DF7B7" w14:textId="77777777" w:rsidR="003C5AA8" w:rsidRPr="00526E83" w:rsidRDefault="003C5AA8" w:rsidP="009A680C">
                  <w:pPr>
                    <w:pStyle w:val="TableText"/>
                    <w:spacing w:before="0" w:after="0"/>
                    <w:rPr>
                      <w:sz w:val="12"/>
                      <w:szCs w:val="12"/>
                    </w:rPr>
                  </w:pPr>
                </w:p>
              </w:tc>
            </w:tr>
            <w:tr w:rsidR="003C5AA8" w:rsidRPr="00D53EC7" w14:paraId="7F5BBC94" w14:textId="77777777" w:rsidTr="009A680C">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6F5F9EE9" w14:textId="77777777" w:rsidR="003C5AA8" w:rsidRPr="00AF5509" w:rsidRDefault="003C5AA8" w:rsidP="009A680C">
                  <w:pPr>
                    <w:pStyle w:val="TableText"/>
                    <w:rPr>
                      <w:b/>
                    </w:rPr>
                  </w:pPr>
                  <w:r>
                    <w:rPr>
                      <w:b/>
                    </w:rPr>
                    <w:t>Value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4260319A" w14:textId="77777777" w:rsidR="003C5AA8" w:rsidRPr="00D53EC7" w:rsidRDefault="003C5AA8" w:rsidP="009A680C">
                  <w:pPr>
                    <w:pStyle w:val="TableText"/>
                    <w:spacing w:line="259" w:lineRule="auto"/>
                  </w:pPr>
                  <w:r w:rsidRPr="6D35C5B8">
                    <w:rPr>
                      <w:b/>
                      <w:bCs/>
                    </w:rPr>
                    <w:t>Meaning</w:t>
                  </w:r>
                </w:p>
              </w:tc>
            </w:tr>
            <w:tr w:rsidR="003C5AA8" w:rsidRPr="00254146" w14:paraId="2BBD2E36" w14:textId="77777777" w:rsidTr="009A680C">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7D5E7F96" w14:textId="77777777" w:rsidR="003C5AA8" w:rsidRPr="00CF5696" w:rsidRDefault="003C5AA8" w:rsidP="009A680C">
                  <w:pPr>
                    <w:pStyle w:val="TableText"/>
                  </w:pPr>
                  <w:r>
                    <w:t>1</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D518738" w14:textId="77777777" w:rsidR="003C5AA8" w:rsidRPr="00254146" w:rsidRDefault="003C5AA8" w:rsidP="009A680C">
                  <w:pPr>
                    <w:pStyle w:val="TableText"/>
                  </w:pPr>
                  <w:r>
                    <w:t>Yes, the patient was readmitted due to an infection</w:t>
                  </w:r>
                </w:p>
              </w:tc>
            </w:tr>
            <w:tr w:rsidR="003C5AA8" w:rsidRPr="00254146" w14:paraId="74789885" w14:textId="77777777" w:rsidTr="009A680C">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3A2904E" w14:textId="77777777" w:rsidR="003C5AA8" w:rsidRPr="00CF5696" w:rsidRDefault="003C5AA8" w:rsidP="009A680C">
                  <w:pPr>
                    <w:pStyle w:val="TableText"/>
                  </w:pPr>
                  <w:r>
                    <w:t>0</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5E86CD23" w14:textId="77777777" w:rsidR="003C5AA8" w:rsidRPr="00254146" w:rsidRDefault="003C5AA8" w:rsidP="009A680C">
                  <w:pPr>
                    <w:pStyle w:val="TableText"/>
                  </w:pPr>
                  <w:r>
                    <w:t>No, the patient was not readmitted due to an infection</w:t>
                  </w:r>
                </w:p>
              </w:tc>
            </w:tr>
            <w:tr w:rsidR="003C5AA8" w:rsidRPr="00526E83" w14:paraId="2105061B" w14:textId="77777777" w:rsidTr="009A680C">
              <w:trPr>
                <w:cantSplit/>
              </w:trPr>
              <w:tc>
                <w:tcPr>
                  <w:tcW w:w="1423" w:type="pct"/>
                  <w:tcBorders>
                    <w:top w:val="single" w:sz="4" w:space="0" w:color="BFBFBF" w:themeColor="background1" w:themeShade="BF"/>
                    <w:left w:val="nil"/>
                    <w:bottom w:val="nil"/>
                    <w:right w:val="nil"/>
                  </w:tcBorders>
                  <w:shd w:val="clear" w:color="auto" w:fill="auto"/>
                </w:tcPr>
                <w:p w14:paraId="51801A3B" w14:textId="77777777" w:rsidR="003C5AA8" w:rsidRPr="00526E83" w:rsidRDefault="003C5AA8" w:rsidP="009A680C">
                  <w:pPr>
                    <w:pStyle w:val="TableText"/>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3A7B2346" w14:textId="77777777" w:rsidR="003C5AA8" w:rsidRPr="00526E83" w:rsidRDefault="003C5AA8" w:rsidP="009A680C">
                  <w:pPr>
                    <w:pStyle w:val="TableText"/>
                    <w:spacing w:before="0" w:after="0"/>
                    <w:rPr>
                      <w:sz w:val="12"/>
                      <w:szCs w:val="12"/>
                    </w:rPr>
                  </w:pPr>
                </w:p>
              </w:tc>
            </w:tr>
          </w:tbl>
          <w:p w14:paraId="58C7ECD5" w14:textId="77777777" w:rsidR="003C5AA8" w:rsidRDefault="003C5AA8" w:rsidP="009A680C">
            <w:pPr>
              <w:pStyle w:val="TableText"/>
              <w:keepNext/>
            </w:pPr>
          </w:p>
        </w:tc>
      </w:tr>
      <w:tr w:rsidR="003C5AA8" w:rsidRPr="008D448E" w14:paraId="09E05A16"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CD44DA" w14:textId="77777777" w:rsidR="003C5AA8" w:rsidRPr="00504110" w:rsidRDefault="003C5AA8" w:rsidP="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ED704D0" w14:textId="77777777" w:rsidR="003C5AA8" w:rsidRPr="008D448E" w:rsidRDefault="003C5AA8" w:rsidP="009A680C">
            <w:pPr>
              <w:pStyle w:val="TableText"/>
              <w:keepNext/>
            </w:pPr>
            <w:r>
              <w:t xml:space="preserve">Conditional.  Mandatory if </w:t>
            </w:r>
            <w:r>
              <w:rPr>
                <w:i/>
              </w:rPr>
              <w:t>Infection site</w:t>
            </w:r>
            <w:r>
              <w:t xml:space="preserve"> is captured.</w:t>
            </w:r>
          </w:p>
        </w:tc>
      </w:tr>
      <w:tr w:rsidR="003C5AA8" w:rsidRPr="008D448E" w14:paraId="67B21DEE"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ECAC25" w14:textId="77777777" w:rsidR="003C5AA8" w:rsidRPr="00504110" w:rsidRDefault="003C5AA8" w:rsidP="009A680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950372" w14:textId="77777777" w:rsidR="003C5AA8" w:rsidRPr="008D448E" w:rsidRDefault="003C5AA8" w:rsidP="009A680C">
            <w:pPr>
              <w:pStyle w:val="TableText"/>
            </w:pPr>
            <w:r>
              <w:t>There may be multiple instances</w:t>
            </w:r>
          </w:p>
        </w:tc>
      </w:tr>
      <w:tr w:rsidR="003C5AA8" w:rsidRPr="008D448E" w14:paraId="375022F2"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733146B" w14:textId="77777777" w:rsidR="003C5AA8" w:rsidRPr="00504110" w:rsidRDefault="003C5AA8" w:rsidP="009A680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A3285C" w14:textId="77777777" w:rsidR="003C5AA8" w:rsidRPr="008D448E" w:rsidRDefault="003C5AA8" w:rsidP="009A680C">
            <w:pPr>
              <w:pStyle w:val="TableText"/>
            </w:pPr>
            <w:r>
              <w:t>Valid value only</w:t>
            </w:r>
          </w:p>
        </w:tc>
      </w:tr>
    </w:tbl>
    <w:p w14:paraId="3A8167C9" w14:textId="796E6C64" w:rsidR="00D31996" w:rsidRDefault="00D31996" w:rsidP="00D31996">
      <w:pPr>
        <w:pStyle w:val="Heading2"/>
      </w:pPr>
      <w:bookmarkStart w:id="53" w:name="_Toc50619608"/>
      <w:r>
        <w:t>Patient location</w:t>
      </w:r>
      <w:bookmarkEnd w:id="48"/>
      <w:bookmarkEnd w:id="49"/>
      <w:bookmarkEnd w:id="50"/>
      <w:bookmarkEnd w:id="52"/>
      <w:bookmarkEnd w:id="53"/>
    </w:p>
    <w:p w14:paraId="48C51FF2" w14:textId="3B19D03D" w:rsidR="00101210" w:rsidRDefault="00101210" w:rsidP="00101210">
      <w:pPr>
        <w:rPr>
          <w:rFonts w:cs="Segoe UI"/>
          <w:color w:val="333333"/>
          <w:szCs w:val="18"/>
          <w:shd w:val="clear" w:color="auto" w:fill="FFFFFF"/>
        </w:rPr>
      </w:pPr>
      <w:r w:rsidRPr="00D31996">
        <w:rPr>
          <w:rFonts w:cs="Segoe UI"/>
          <w:color w:val="333333"/>
          <w:szCs w:val="18"/>
          <w:shd w:val="clear" w:color="auto" w:fill="FFFFFF"/>
        </w:rPr>
        <w:t>This section includes the data elements that detail</w:t>
      </w:r>
      <w:r w:rsidR="00AE3A06">
        <w:rPr>
          <w:rFonts w:cs="Segoe UI"/>
          <w:color w:val="333333"/>
          <w:szCs w:val="18"/>
          <w:shd w:val="clear" w:color="auto" w:fill="FFFFFF"/>
        </w:rPr>
        <w:t xml:space="preserve"> the</w:t>
      </w:r>
      <w:r w:rsidRPr="00D31996">
        <w:rPr>
          <w:rFonts w:cs="Segoe UI"/>
          <w:color w:val="333333"/>
          <w:szCs w:val="18"/>
          <w:shd w:val="clear" w:color="auto" w:fill="FFFFFF"/>
        </w:rPr>
        <w:t xml:space="preserve"> location </w:t>
      </w:r>
      <w:r w:rsidR="00333DAA">
        <w:rPr>
          <w:rFonts w:cs="Segoe UI"/>
          <w:color w:val="333333"/>
          <w:szCs w:val="18"/>
          <w:shd w:val="clear" w:color="auto" w:fill="FFFFFF"/>
        </w:rPr>
        <w:t xml:space="preserve">of the </w:t>
      </w:r>
      <w:r w:rsidR="00EE7D7C">
        <w:rPr>
          <w:rFonts w:cs="Segoe UI"/>
          <w:color w:val="333333"/>
          <w:szCs w:val="18"/>
          <w:shd w:val="clear" w:color="auto" w:fill="FFFFFF"/>
        </w:rPr>
        <w:t xml:space="preserve">patients </w:t>
      </w:r>
      <w:r w:rsidR="00333DAA">
        <w:rPr>
          <w:rFonts w:cs="Segoe UI"/>
          <w:color w:val="333333"/>
          <w:szCs w:val="18"/>
          <w:shd w:val="clear" w:color="auto" w:fill="FFFFFF"/>
        </w:rPr>
        <w:t xml:space="preserve">encounter, </w:t>
      </w:r>
      <w:r w:rsidR="00A7481D">
        <w:rPr>
          <w:rFonts w:cs="Segoe UI"/>
          <w:color w:val="333333"/>
          <w:szCs w:val="18"/>
          <w:shd w:val="clear" w:color="auto" w:fill="FFFFFF"/>
        </w:rPr>
        <w:t>where</w:t>
      </w:r>
      <w:r w:rsidRPr="00D31996">
        <w:rPr>
          <w:rFonts w:cs="Segoe UI"/>
          <w:color w:val="333333"/>
          <w:szCs w:val="18"/>
          <w:shd w:val="clear" w:color="auto" w:fill="FFFFFF"/>
        </w:rPr>
        <w:t xml:space="preserve"> the patient i</w:t>
      </w:r>
      <w:r w:rsidR="003419FC">
        <w:rPr>
          <w:rFonts w:cs="Segoe UI"/>
          <w:color w:val="333333"/>
          <w:szCs w:val="18"/>
          <w:shd w:val="clear" w:color="auto" w:fill="FFFFFF"/>
        </w:rPr>
        <w:t>s</w:t>
      </w:r>
      <w:r w:rsidR="00AE3A06">
        <w:rPr>
          <w:rFonts w:cs="Segoe UI"/>
          <w:color w:val="333333"/>
          <w:szCs w:val="18"/>
          <w:shd w:val="clear" w:color="auto" w:fill="FFFFFF"/>
        </w:rPr>
        <w:t xml:space="preserve"> based</w:t>
      </w:r>
      <w:r w:rsidR="00E067ED">
        <w:rPr>
          <w:rFonts w:cs="Segoe UI"/>
          <w:color w:val="333333"/>
          <w:szCs w:val="18"/>
          <w:shd w:val="clear" w:color="auto" w:fill="FFFFFF"/>
        </w:rPr>
        <w:t xml:space="preserve">, </w:t>
      </w:r>
      <w:r w:rsidR="003419FC">
        <w:rPr>
          <w:rFonts w:cs="Segoe UI"/>
          <w:color w:val="333333"/>
          <w:szCs w:val="18"/>
          <w:shd w:val="clear" w:color="auto" w:fill="FFFFFF"/>
        </w:rPr>
        <w:t xml:space="preserve">going to be </w:t>
      </w:r>
      <w:r w:rsidRPr="00D31996">
        <w:rPr>
          <w:rFonts w:cs="Segoe UI"/>
          <w:color w:val="333333"/>
          <w:szCs w:val="18"/>
          <w:shd w:val="clear" w:color="auto" w:fill="FFFFFF"/>
        </w:rPr>
        <w:t>moved to</w:t>
      </w:r>
      <w:r w:rsidR="00961249">
        <w:rPr>
          <w:rFonts w:cs="Segoe UI"/>
          <w:color w:val="333333"/>
          <w:szCs w:val="18"/>
          <w:shd w:val="clear" w:color="auto" w:fill="FFFFFF"/>
        </w:rPr>
        <w:t>, or discharged to</w:t>
      </w:r>
      <w:r w:rsidR="00F346B6">
        <w:rPr>
          <w:rFonts w:cs="Segoe UI"/>
          <w:color w:val="333333"/>
          <w:szCs w:val="18"/>
          <w:shd w:val="clear" w:color="auto" w:fill="FFFFFF"/>
        </w:rPr>
        <w:t>.</w:t>
      </w:r>
    </w:p>
    <w:p w14:paraId="14B069A9" w14:textId="4ED22859" w:rsidR="000413C3" w:rsidRDefault="000413C3" w:rsidP="00101210">
      <w:pPr>
        <w:rPr>
          <w:rFonts w:cs="Segoe UI"/>
          <w:color w:val="333333"/>
          <w:szCs w:val="18"/>
          <w:shd w:val="clear" w:color="auto" w:fill="FFFFFF"/>
        </w:rPr>
      </w:pPr>
    </w:p>
    <w:p w14:paraId="09E670A2" w14:textId="742C71FF" w:rsidR="00573358" w:rsidRDefault="000413C3" w:rsidP="00101210">
      <w:pPr>
        <w:rPr>
          <w:rFonts w:cs="Segoe UI"/>
          <w:szCs w:val="18"/>
          <w:shd w:val="clear" w:color="auto" w:fill="FFFFFF"/>
        </w:rPr>
      </w:pPr>
      <w:r w:rsidRPr="00057DBF">
        <w:rPr>
          <w:rFonts w:cs="Segoe UI"/>
          <w:szCs w:val="18"/>
          <w:shd w:val="clear" w:color="auto" w:fill="FFFFFF"/>
        </w:rPr>
        <w:t xml:space="preserve">There may be multiple </w:t>
      </w:r>
      <w:r w:rsidR="00492B07">
        <w:rPr>
          <w:rFonts w:cs="Segoe UI"/>
          <w:szCs w:val="18"/>
          <w:shd w:val="clear" w:color="auto" w:fill="FFFFFF"/>
        </w:rPr>
        <w:t xml:space="preserve">location </w:t>
      </w:r>
      <w:r w:rsidRPr="00057DBF">
        <w:rPr>
          <w:rFonts w:cs="Segoe UI"/>
          <w:szCs w:val="18"/>
          <w:shd w:val="clear" w:color="auto" w:fill="FFFFFF"/>
        </w:rPr>
        <w:t xml:space="preserve">instances for each patient during their </w:t>
      </w:r>
      <w:r w:rsidR="006032CA" w:rsidRPr="00057DBF">
        <w:rPr>
          <w:rFonts w:cs="Segoe UI"/>
          <w:szCs w:val="18"/>
          <w:shd w:val="clear" w:color="auto" w:fill="FFFFFF"/>
        </w:rPr>
        <w:t xml:space="preserve">health care </w:t>
      </w:r>
      <w:r w:rsidR="00D45204">
        <w:rPr>
          <w:rFonts w:cs="Segoe UI"/>
          <w:szCs w:val="18"/>
          <w:shd w:val="clear" w:color="auto" w:fill="FFFFFF"/>
        </w:rPr>
        <w:t>encounter</w:t>
      </w:r>
      <w:r w:rsidRPr="00057DBF">
        <w:rPr>
          <w:rFonts w:cs="Segoe UI"/>
          <w:szCs w:val="18"/>
          <w:shd w:val="clear" w:color="auto" w:fill="FFFFFF"/>
        </w:rPr>
        <w:t>.</w:t>
      </w:r>
      <w:r w:rsidR="00DA15F0" w:rsidRPr="00057DBF">
        <w:rPr>
          <w:rFonts w:cs="Segoe UI"/>
          <w:szCs w:val="18"/>
          <w:shd w:val="clear" w:color="auto" w:fill="FFFFFF"/>
        </w:rPr>
        <w:t xml:space="preserve"> </w:t>
      </w:r>
    </w:p>
    <w:p w14:paraId="2EAB8D4F" w14:textId="77777777" w:rsidR="00573358" w:rsidRDefault="00573358" w:rsidP="00101210">
      <w:pPr>
        <w:rPr>
          <w:rFonts w:cs="Segoe UI"/>
          <w:szCs w:val="18"/>
          <w:shd w:val="clear" w:color="auto" w:fill="FFFFFF"/>
        </w:rPr>
      </w:pPr>
    </w:p>
    <w:p w14:paraId="6F62C1C2" w14:textId="162E0065" w:rsidR="000413C3" w:rsidRPr="00057DBF" w:rsidRDefault="00573358" w:rsidP="006401BF">
      <w:pPr>
        <w:rPr>
          <w:rFonts w:cs="Segoe UI"/>
          <w:szCs w:val="18"/>
          <w:shd w:val="clear" w:color="auto" w:fill="FFFFFF"/>
        </w:rPr>
      </w:pPr>
      <w:r>
        <w:rPr>
          <w:rFonts w:cs="Segoe UI"/>
          <w:szCs w:val="18"/>
          <w:shd w:val="clear" w:color="auto" w:fill="FFFFFF"/>
        </w:rPr>
        <w:t xml:space="preserve">In order to understand a patient’s movement within a </w:t>
      </w:r>
      <w:r w:rsidR="00DB7442">
        <w:rPr>
          <w:rFonts w:cs="Segoe UI"/>
          <w:szCs w:val="18"/>
          <w:shd w:val="clear" w:color="auto" w:fill="FFFFFF"/>
        </w:rPr>
        <w:t>health care facility</w:t>
      </w:r>
      <w:r w:rsidR="00457DCD">
        <w:rPr>
          <w:rFonts w:cs="Segoe UI"/>
          <w:szCs w:val="18"/>
          <w:shd w:val="clear" w:color="auto" w:fill="FFFFFF"/>
        </w:rPr>
        <w:t xml:space="preserve">, </w:t>
      </w:r>
      <w:r w:rsidR="00DA15F0" w:rsidRPr="00057DBF">
        <w:rPr>
          <w:lang w:eastAsia="en-US"/>
        </w:rPr>
        <w:t xml:space="preserve">patient admission, transfer, leave, discharge, updates </w:t>
      </w:r>
      <w:r w:rsidR="004668F1">
        <w:rPr>
          <w:lang w:eastAsia="en-US"/>
        </w:rPr>
        <w:t xml:space="preserve">to the associated location of the patient </w:t>
      </w:r>
      <w:r w:rsidR="00DA15F0" w:rsidRPr="00057DBF">
        <w:rPr>
          <w:lang w:eastAsia="en-US"/>
        </w:rPr>
        <w:t>are all important parameters to capture in real time.</w:t>
      </w:r>
    </w:p>
    <w:p w14:paraId="088FE29F" w14:textId="77777777" w:rsidR="00FA590A" w:rsidRDefault="00FA590A" w:rsidP="00FA590A">
      <w:pPr>
        <w:pStyle w:val="Heading3"/>
      </w:pPr>
      <w:bookmarkStart w:id="54" w:name="_Ref27385659"/>
      <w:r>
        <w:t>Facility</w:t>
      </w:r>
    </w:p>
    <w:p w14:paraId="12F59BEC" w14:textId="0618CEA2" w:rsidR="00FA590A" w:rsidRDefault="00FA590A" w:rsidP="00FA590A">
      <w:pPr>
        <w:rPr>
          <w:shd w:val="clear" w:color="auto" w:fill="FFFFFF"/>
        </w:rPr>
      </w:pPr>
      <w:r w:rsidRPr="00F4312E">
        <w:rPr>
          <w:shd w:val="clear" w:color="auto" w:fill="FFFFFF"/>
        </w:rPr>
        <w:t>The facility that the patient is/was assigned to.</w:t>
      </w:r>
    </w:p>
    <w:p w14:paraId="00BBE2C4" w14:textId="652B0A95" w:rsidR="006B2B76" w:rsidRDefault="006B2B76" w:rsidP="00FA590A">
      <w:pPr>
        <w:rPr>
          <w:shd w:val="clear" w:color="auto" w:fill="FFFFFF"/>
        </w:rPr>
      </w:pPr>
    </w:p>
    <w:p w14:paraId="3F41F043" w14:textId="21CAA82C" w:rsidR="006B2B76" w:rsidRPr="00F4312E" w:rsidRDefault="006B2B76" w:rsidP="00FA590A">
      <w:pPr>
        <w:rPr>
          <w:shd w:val="clear" w:color="auto" w:fill="FFFFFF"/>
        </w:rPr>
      </w:pPr>
      <w:r>
        <w:rPr>
          <w:shd w:val="clear" w:color="auto" w:fill="FFFFFF"/>
        </w:rPr>
        <w:t xml:space="preserve">When submitting information into an infection surveillance system for a facility, the </w:t>
      </w:r>
      <w:r w:rsidRPr="00D149A0">
        <w:rPr>
          <w:i/>
          <w:shd w:val="clear" w:color="auto" w:fill="FFFFFF"/>
        </w:rPr>
        <w:t>Facility name</w:t>
      </w:r>
      <w:r w:rsidR="00EF1118">
        <w:rPr>
          <w:shd w:val="clear" w:color="auto" w:fill="FFFFFF"/>
        </w:rPr>
        <w:t xml:space="preserve"> and </w:t>
      </w:r>
      <w:r w:rsidRPr="006B2B76">
        <w:rPr>
          <w:i/>
          <w:shd w:val="clear" w:color="auto" w:fill="FFFFFF"/>
        </w:rPr>
        <w:t>F</w:t>
      </w:r>
      <w:r w:rsidRPr="00FF0C48">
        <w:rPr>
          <w:i/>
          <w:shd w:val="clear" w:color="auto" w:fill="FFFFFF"/>
        </w:rPr>
        <w:t>acility identifier</w:t>
      </w:r>
      <w:r w:rsidR="00344E1C">
        <w:rPr>
          <w:shd w:val="clear" w:color="auto" w:fill="FFFFFF"/>
        </w:rPr>
        <w:t xml:space="preserve">, </w:t>
      </w:r>
      <w:r>
        <w:rPr>
          <w:shd w:val="clear" w:color="auto" w:fill="FFFFFF"/>
        </w:rPr>
        <w:t xml:space="preserve">are required.  </w:t>
      </w:r>
      <w:r w:rsidR="005F638D" w:rsidRPr="008314BD">
        <w:rPr>
          <w:i/>
          <w:shd w:val="clear" w:color="auto" w:fill="FFFFFF"/>
        </w:rPr>
        <w:t>Facility type</w:t>
      </w:r>
      <w:r w:rsidR="005F638D">
        <w:rPr>
          <w:shd w:val="clear" w:color="auto" w:fill="FFFFFF"/>
        </w:rPr>
        <w:t xml:space="preserve"> </w:t>
      </w:r>
      <w:r w:rsidR="005F638D" w:rsidRPr="00EF1118">
        <w:rPr>
          <w:shd w:val="clear" w:color="auto" w:fill="FFFFFF"/>
        </w:rPr>
        <w:t>and address details are optional</w:t>
      </w:r>
      <w:r w:rsidR="008314BD" w:rsidRPr="00EF1118">
        <w:rPr>
          <w:shd w:val="clear" w:color="auto" w:fill="FFFFFF"/>
        </w:rPr>
        <w:t xml:space="preserve">.  </w:t>
      </w:r>
      <w:r w:rsidRPr="00EF1118">
        <w:rPr>
          <w:shd w:val="clear" w:color="auto" w:fill="FFFFFF"/>
        </w:rPr>
        <w:t>For</w:t>
      </w:r>
      <w:r>
        <w:rPr>
          <w:shd w:val="clear" w:color="auto" w:fill="FFFFFF"/>
        </w:rPr>
        <w:t xml:space="preserve"> further details on the format of these data elements, refer to </w:t>
      </w:r>
      <w:r w:rsidR="002621B1">
        <w:rPr>
          <w:shd w:val="clear" w:color="auto" w:fill="FFFFFF"/>
        </w:rPr>
        <w:t xml:space="preserve">the facility and address sections in </w:t>
      </w:r>
      <w:r>
        <w:rPr>
          <w:shd w:val="clear" w:color="auto" w:fill="FFFFFF"/>
        </w:rPr>
        <w:t>Appendix A</w:t>
      </w:r>
      <w:r w:rsidR="002621B1">
        <w:rPr>
          <w:shd w:val="clear" w:color="auto" w:fill="FFFFFF"/>
        </w:rPr>
        <w:t>: Standard data elements.</w:t>
      </w:r>
      <w:r>
        <w:rPr>
          <w:shd w:val="clear" w:color="auto" w:fill="FFFFFF"/>
        </w:rPr>
        <w:t xml:space="preserve"> </w:t>
      </w:r>
    </w:p>
    <w:p w14:paraId="736B5C03" w14:textId="77777777" w:rsidR="00FA590A" w:rsidRDefault="00FA590A" w:rsidP="00FA590A">
      <w:pPr>
        <w:rPr>
          <w:rFonts w:cs="Segoe UI"/>
          <w:color w:val="333333"/>
          <w:szCs w:val="18"/>
          <w:shd w:val="clear" w:color="auto" w:fill="FFFFFF"/>
        </w:rPr>
      </w:pPr>
    </w:p>
    <w:p w14:paraId="74379FE7" w14:textId="77777777" w:rsidR="0042259B" w:rsidRDefault="0042259B" w:rsidP="002621B1">
      <w:pPr>
        <w:pStyle w:val="Heading3"/>
        <w:keepLines/>
      </w:pPr>
      <w:r>
        <w:lastRenderedPageBreak/>
        <w:t>Organisation</w:t>
      </w:r>
    </w:p>
    <w:p w14:paraId="14FE48C6" w14:textId="39530186" w:rsidR="0042259B" w:rsidRPr="00F4312E" w:rsidRDefault="0042259B" w:rsidP="002621B1">
      <w:pPr>
        <w:keepNext/>
        <w:keepLines/>
        <w:rPr>
          <w:shd w:val="clear" w:color="auto" w:fill="FFFFFF"/>
        </w:rPr>
      </w:pPr>
      <w:r w:rsidRPr="00F4312E">
        <w:rPr>
          <w:shd w:val="clear" w:color="auto" w:fill="FFFFFF"/>
        </w:rPr>
        <w:t>The organisation that the patient is/was assigned to.</w:t>
      </w:r>
    </w:p>
    <w:p w14:paraId="7A3A7E1C" w14:textId="77777777" w:rsidR="0042259B" w:rsidRDefault="0042259B" w:rsidP="002621B1">
      <w:pPr>
        <w:keepNext/>
        <w:keepLines/>
        <w:rPr>
          <w:rFonts w:cs="Segoe UI"/>
          <w:color w:val="333333"/>
          <w:szCs w:val="18"/>
          <w:shd w:val="clear" w:color="auto" w:fill="FFFFFF"/>
        </w:rPr>
      </w:pPr>
    </w:p>
    <w:p w14:paraId="611BF4EC" w14:textId="4EEFBFB6" w:rsidR="00FA590A" w:rsidRDefault="0042259B" w:rsidP="00CE3E3A">
      <w:r w:rsidRPr="00DA6E6E">
        <w:t xml:space="preserve">When submitting information into an infection surveillance system for an organisation, the </w:t>
      </w:r>
      <w:r w:rsidRPr="00DA6E6E">
        <w:rPr>
          <w:i/>
        </w:rPr>
        <w:t xml:space="preserve">Organisation name </w:t>
      </w:r>
      <w:r w:rsidRPr="00DA6E6E">
        <w:t xml:space="preserve">and </w:t>
      </w:r>
      <w:r w:rsidRPr="00DA6E6E">
        <w:rPr>
          <w:i/>
        </w:rPr>
        <w:t>Organisation identifier</w:t>
      </w:r>
      <w:r w:rsidRPr="00DA6E6E">
        <w:t xml:space="preserve"> are</w:t>
      </w:r>
      <w:r>
        <w:t xml:space="preserve"> required. </w:t>
      </w:r>
      <w:r w:rsidRPr="00AC3207">
        <w:t>For further details o</w:t>
      </w:r>
      <w:r>
        <w:t>n</w:t>
      </w:r>
      <w:r w:rsidRPr="00AC3207">
        <w:t xml:space="preserve"> the </w:t>
      </w:r>
      <w:r>
        <w:t>format</w:t>
      </w:r>
      <w:r w:rsidRPr="00AC3207">
        <w:t xml:space="preserve"> of</w:t>
      </w:r>
      <w:r>
        <w:t xml:space="preserve"> these data elements, refer to </w:t>
      </w:r>
      <w:r w:rsidR="002621B1">
        <w:t xml:space="preserve">‘Organisation’ in </w:t>
      </w:r>
      <w:r>
        <w:t>Appendix A</w:t>
      </w:r>
      <w:r w:rsidR="002621B1">
        <w:t>: Standard data elements.</w:t>
      </w:r>
      <w:r>
        <w:t xml:space="preserve"> </w:t>
      </w:r>
    </w:p>
    <w:p w14:paraId="4D676180" w14:textId="158D199A" w:rsidR="00101210" w:rsidRDefault="00101210" w:rsidP="00101210">
      <w:pPr>
        <w:pStyle w:val="Heading3"/>
      </w:pPr>
      <w:r>
        <w:t>Point of care</w:t>
      </w:r>
      <w:bookmarkEnd w:id="54"/>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101210" w:rsidRPr="001F7212" w14:paraId="32904FB3"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482970" w14:textId="77777777" w:rsidR="00101210" w:rsidRPr="0054473B" w:rsidRDefault="00101210" w:rsidP="00101210">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6A8C2D" w14:textId="61913CAB" w:rsidR="00101210" w:rsidRPr="001F7212" w:rsidRDefault="6D35C5B8" w:rsidP="00101210">
            <w:pPr>
              <w:pStyle w:val="TableText"/>
            </w:pPr>
            <w:r w:rsidRPr="6D35C5B8">
              <w:rPr>
                <w:rFonts w:cs="Segoe UI"/>
              </w:rPr>
              <w:t xml:space="preserve">Details </w:t>
            </w:r>
            <w:r w:rsidR="00AF4E34">
              <w:rPr>
                <w:rFonts w:cs="Segoe UI"/>
              </w:rPr>
              <w:t>the</w:t>
            </w:r>
            <w:r w:rsidRPr="6D35C5B8">
              <w:rPr>
                <w:rFonts w:cs="Segoe UI"/>
              </w:rPr>
              <w:t xml:space="preserve"> name </w:t>
            </w:r>
            <w:r w:rsidR="00BB13C0">
              <w:rPr>
                <w:rFonts w:cs="Segoe UI"/>
              </w:rPr>
              <w:t xml:space="preserve">of </w:t>
            </w:r>
            <w:r w:rsidRPr="6D35C5B8">
              <w:rPr>
                <w:rFonts w:cs="Segoe UI"/>
              </w:rPr>
              <w:t xml:space="preserve">the area where the patient is or was based within the </w:t>
            </w:r>
            <w:r w:rsidR="00AF4E34">
              <w:rPr>
                <w:rFonts w:cs="Segoe UI"/>
              </w:rPr>
              <w:t>health care setting</w:t>
            </w:r>
            <w:r w:rsidR="00AF4E34" w:rsidRPr="6D35C5B8">
              <w:rPr>
                <w:rFonts w:cs="Segoe UI"/>
              </w:rPr>
              <w:t xml:space="preserve"> </w:t>
            </w:r>
            <w:r w:rsidRPr="6D35C5B8">
              <w:rPr>
                <w:rFonts w:cs="Segoe UI"/>
              </w:rPr>
              <w:t xml:space="preserve">during their </w:t>
            </w:r>
            <w:r w:rsidR="007D56D4">
              <w:rPr>
                <w:rFonts w:cs="Segoe UI"/>
              </w:rPr>
              <w:t>encounter</w:t>
            </w:r>
          </w:p>
        </w:tc>
      </w:tr>
      <w:tr w:rsidR="00101210" w:rsidRPr="001F7212" w14:paraId="6B286DCA"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4E4617" w14:textId="77777777" w:rsidR="00101210" w:rsidRPr="0054473B" w:rsidRDefault="00101210" w:rsidP="00101210">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E3C5D0" w14:textId="77777777" w:rsidR="00101210" w:rsidRPr="001F7212" w:rsidRDefault="00101210" w:rsidP="00101210">
            <w:pPr>
              <w:pStyle w:val="TableText"/>
            </w:pPr>
          </w:p>
        </w:tc>
      </w:tr>
      <w:tr w:rsidR="00101210" w:rsidRPr="001F7212" w14:paraId="78E32F24"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08C530" w14:textId="77777777" w:rsidR="00101210" w:rsidRPr="0054473B" w:rsidRDefault="00101210" w:rsidP="00101210">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0817E02" w14:textId="6235DADF" w:rsidR="00101210" w:rsidRPr="001F7212" w:rsidRDefault="00101210" w:rsidP="00101210">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2CBD5B6" w14:textId="77777777" w:rsidR="00101210" w:rsidRPr="0054473B" w:rsidRDefault="00101210" w:rsidP="00CD6BC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10D28FCC" w14:textId="35DB58DD" w:rsidR="00101210" w:rsidRPr="001F7212" w:rsidRDefault="00101210" w:rsidP="00101210">
            <w:pPr>
              <w:pStyle w:val="TableText"/>
            </w:pPr>
            <w:r>
              <w:t>Free text</w:t>
            </w:r>
          </w:p>
        </w:tc>
      </w:tr>
      <w:tr w:rsidR="00101210" w:rsidRPr="001F7212" w14:paraId="0EE491AA"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947476" w14:textId="77777777" w:rsidR="00101210" w:rsidRPr="0054473B" w:rsidRDefault="00101210" w:rsidP="00101210">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0449A6C" w14:textId="7D0089F6" w:rsidR="00101210" w:rsidRPr="001F7212" w:rsidRDefault="00325B07" w:rsidP="00101210">
            <w:pPr>
              <w:pStyle w:val="TableText"/>
            </w:pPr>
            <w:r>
              <w:t>100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2E50CFB" w14:textId="77777777" w:rsidR="00101210" w:rsidRPr="0054473B" w:rsidRDefault="00101210" w:rsidP="00CD6BC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82FDAAA" w14:textId="18B98BF2" w:rsidR="00101210" w:rsidRPr="001F7212" w:rsidRDefault="00101210" w:rsidP="00101210">
            <w:pPr>
              <w:pStyle w:val="TableText"/>
            </w:pPr>
            <w:proofErr w:type="gramStart"/>
            <w:r>
              <w:t>X(</w:t>
            </w:r>
            <w:proofErr w:type="gramEnd"/>
            <w:r w:rsidR="00325B07">
              <w:t>10</w:t>
            </w:r>
            <w:r>
              <w:t>0)</w:t>
            </w:r>
          </w:p>
        </w:tc>
      </w:tr>
      <w:tr w:rsidR="00101210" w:rsidRPr="001F7212" w14:paraId="05554334"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B4DB6E" w14:textId="77777777" w:rsidR="00101210" w:rsidRPr="0054473B" w:rsidRDefault="00101210" w:rsidP="00101210">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EB5CD5" w14:textId="77777777" w:rsidR="00101210" w:rsidRPr="001F7212" w:rsidRDefault="00101210" w:rsidP="00101210">
            <w:pPr>
              <w:pStyle w:val="TableText"/>
            </w:pPr>
          </w:p>
        </w:tc>
      </w:tr>
      <w:tr w:rsidR="00101210" w:rsidRPr="001F7212" w14:paraId="47FE225C"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FFE3FA" w14:textId="77777777" w:rsidR="00101210" w:rsidRPr="0054473B" w:rsidRDefault="00101210" w:rsidP="00101210">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D9CF9B" w14:textId="7815AD6C" w:rsidR="00101210" w:rsidRPr="001F7212" w:rsidRDefault="009464B0" w:rsidP="00101210">
            <w:pPr>
              <w:pStyle w:val="TableText"/>
            </w:pPr>
            <w:r>
              <w:t>Mandatory</w:t>
            </w:r>
          </w:p>
        </w:tc>
      </w:tr>
      <w:tr w:rsidR="00101210" w:rsidRPr="001F7212" w14:paraId="7EAE7BE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78EDF9" w14:textId="77777777" w:rsidR="00101210" w:rsidRPr="0054473B" w:rsidRDefault="00101210" w:rsidP="00101210">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4E5F64" w14:textId="2346285C" w:rsidR="00101210" w:rsidRPr="001F7212" w:rsidRDefault="00101210" w:rsidP="00101210">
            <w:pPr>
              <w:pStyle w:val="TableText"/>
            </w:pPr>
            <w:r>
              <w:rPr>
                <w:rFonts w:cs="Segoe UI"/>
                <w:color w:val="333333"/>
                <w:szCs w:val="18"/>
                <w:shd w:val="clear" w:color="auto" w:fill="FFFFFF"/>
              </w:rPr>
              <w:t>This</w:t>
            </w:r>
            <w:r w:rsidRPr="00593F22">
              <w:rPr>
                <w:rFonts w:cs="Segoe UI"/>
                <w:color w:val="333333"/>
                <w:szCs w:val="18"/>
                <w:shd w:val="clear" w:color="auto" w:fill="FFFFFF"/>
              </w:rPr>
              <w:t xml:space="preserve"> may be the </w:t>
            </w:r>
            <w:r w:rsidR="00670E19">
              <w:rPr>
                <w:rFonts w:cs="Segoe UI"/>
                <w:color w:val="333333"/>
                <w:szCs w:val="18"/>
                <w:shd w:val="clear" w:color="auto" w:fill="FFFFFF"/>
              </w:rPr>
              <w:t xml:space="preserve">GP’s room, </w:t>
            </w:r>
            <w:r w:rsidR="00AE3A06">
              <w:rPr>
                <w:rFonts w:cs="Segoe UI"/>
                <w:color w:val="333333"/>
                <w:szCs w:val="18"/>
                <w:shd w:val="clear" w:color="auto" w:fill="FFFFFF"/>
              </w:rPr>
              <w:t>ward</w:t>
            </w:r>
            <w:r w:rsidRPr="00593F22">
              <w:rPr>
                <w:rFonts w:cs="Segoe UI"/>
                <w:color w:val="333333"/>
                <w:szCs w:val="18"/>
                <w:shd w:val="clear" w:color="auto" w:fill="FFFFFF"/>
              </w:rPr>
              <w:t>, or clinic</w:t>
            </w:r>
            <w:r w:rsidR="00AE3A06">
              <w:rPr>
                <w:rFonts w:cs="Segoe UI"/>
                <w:color w:val="333333"/>
                <w:szCs w:val="18"/>
                <w:shd w:val="clear" w:color="auto" w:fill="FFFFFF"/>
              </w:rPr>
              <w:t>/department</w:t>
            </w:r>
            <w:r w:rsidR="00E773EC">
              <w:rPr>
                <w:rFonts w:cs="Segoe UI"/>
                <w:color w:val="333333"/>
                <w:szCs w:val="18"/>
                <w:shd w:val="clear" w:color="auto" w:fill="FFFFFF"/>
              </w:rPr>
              <w:t>.</w:t>
            </w:r>
          </w:p>
        </w:tc>
      </w:tr>
      <w:tr w:rsidR="00101210" w:rsidRPr="001F7212" w14:paraId="0206AF45"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D55C4A" w14:textId="77777777" w:rsidR="00101210" w:rsidRPr="0054473B" w:rsidRDefault="00101210" w:rsidP="00101210">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423C0E" w14:textId="5187E80D" w:rsidR="00101210" w:rsidRPr="001F7212" w:rsidRDefault="00101210" w:rsidP="00101210">
            <w:pPr>
              <w:pStyle w:val="TableText"/>
            </w:pPr>
          </w:p>
        </w:tc>
      </w:tr>
    </w:tbl>
    <w:p w14:paraId="16BFAD22" w14:textId="77777777" w:rsidR="00101210" w:rsidRDefault="00101210" w:rsidP="00101210">
      <w:pPr>
        <w:pStyle w:val="Heading3"/>
      </w:pPr>
      <w:bookmarkStart w:id="55" w:name="_Ref27385665"/>
      <w:r w:rsidRPr="00101210">
        <w:t>Room</w:t>
      </w:r>
      <w:bookmarkEnd w:id="55"/>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101210" w:rsidRPr="001F7212" w14:paraId="460A5823"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0DB827" w14:textId="77777777" w:rsidR="00101210" w:rsidRPr="0054473B" w:rsidRDefault="00101210" w:rsidP="00101210">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5E69B6" w14:textId="0BCB895F" w:rsidR="00101210" w:rsidRPr="001F7212" w:rsidRDefault="00101210" w:rsidP="00101210">
            <w:pPr>
              <w:pStyle w:val="TableText"/>
            </w:pPr>
            <w:r w:rsidRPr="0089562C">
              <w:rPr>
                <w:rFonts w:cs="Segoe UI"/>
                <w:szCs w:val="18"/>
                <w:shd w:val="clear" w:color="auto" w:fill="FFFFFF"/>
              </w:rPr>
              <w:t xml:space="preserve">The number </w:t>
            </w:r>
            <w:r w:rsidR="004E45E0" w:rsidRPr="0089562C">
              <w:rPr>
                <w:rFonts w:cs="Segoe UI"/>
                <w:szCs w:val="18"/>
                <w:shd w:val="clear" w:color="auto" w:fill="FFFFFF"/>
              </w:rPr>
              <w:t>or name of</w:t>
            </w:r>
            <w:r w:rsidRPr="0089562C">
              <w:rPr>
                <w:rFonts w:cs="Segoe UI"/>
                <w:szCs w:val="18"/>
                <w:shd w:val="clear" w:color="auto" w:fill="FFFFFF"/>
              </w:rPr>
              <w:t xml:space="preserve"> the room </w:t>
            </w:r>
            <w:r w:rsidR="004E45E0" w:rsidRPr="0089562C">
              <w:rPr>
                <w:rFonts w:cs="Segoe UI"/>
                <w:szCs w:val="18"/>
                <w:shd w:val="clear" w:color="auto" w:fill="FFFFFF"/>
              </w:rPr>
              <w:t>that the patient</w:t>
            </w:r>
            <w:r w:rsidR="00BE30BA">
              <w:rPr>
                <w:rFonts w:cs="Segoe UI"/>
                <w:szCs w:val="18"/>
                <w:shd w:val="clear" w:color="auto" w:fill="FFFFFF"/>
              </w:rPr>
              <w:t xml:space="preserve"> is assigned</w:t>
            </w:r>
            <w:r w:rsidR="009464B0" w:rsidRPr="0089562C">
              <w:rPr>
                <w:rFonts w:cs="Segoe UI"/>
                <w:szCs w:val="18"/>
                <w:shd w:val="clear" w:color="auto" w:fill="FFFFFF"/>
              </w:rPr>
              <w:t>.</w:t>
            </w:r>
          </w:p>
        </w:tc>
      </w:tr>
      <w:tr w:rsidR="00101210" w:rsidRPr="001F7212" w14:paraId="587F304B"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E41B92" w14:textId="77777777" w:rsidR="00101210" w:rsidRPr="0054473B" w:rsidRDefault="00101210" w:rsidP="00101210">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02763F" w14:textId="77777777" w:rsidR="00101210" w:rsidRPr="001F7212" w:rsidRDefault="00101210" w:rsidP="00101210">
            <w:pPr>
              <w:pStyle w:val="TableText"/>
            </w:pPr>
          </w:p>
        </w:tc>
      </w:tr>
      <w:tr w:rsidR="00101210" w:rsidRPr="001F7212" w14:paraId="25C1A6C1"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6C8C2F" w14:textId="77777777" w:rsidR="00101210" w:rsidRPr="0054473B" w:rsidRDefault="00101210" w:rsidP="00101210">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94A9FDF" w14:textId="77777777" w:rsidR="00101210" w:rsidRPr="001F7212" w:rsidRDefault="00101210" w:rsidP="00101210">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EE3FBB5" w14:textId="77777777" w:rsidR="00101210" w:rsidRPr="0054473B" w:rsidRDefault="00101210" w:rsidP="00CD6BC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B3C5CD2" w14:textId="77777777" w:rsidR="00101210" w:rsidRPr="001F7212" w:rsidRDefault="00101210" w:rsidP="00101210">
            <w:pPr>
              <w:pStyle w:val="TableText"/>
            </w:pPr>
            <w:r>
              <w:t>Free text</w:t>
            </w:r>
          </w:p>
        </w:tc>
      </w:tr>
      <w:tr w:rsidR="00101210" w:rsidRPr="001F7212" w14:paraId="7825AAB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26F203" w14:textId="77777777" w:rsidR="00101210" w:rsidRPr="0054473B" w:rsidRDefault="00101210" w:rsidP="00101210">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E1F23E6" w14:textId="77777777" w:rsidR="00101210" w:rsidRPr="001F7212" w:rsidRDefault="00101210" w:rsidP="00101210">
            <w:pPr>
              <w:pStyle w:val="TableText"/>
            </w:pPr>
            <w:r>
              <w:t>50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BB0FAFC" w14:textId="77777777" w:rsidR="00101210" w:rsidRPr="0054473B" w:rsidRDefault="00101210" w:rsidP="00CD6BC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F995383" w14:textId="77777777" w:rsidR="00101210" w:rsidRPr="001F7212" w:rsidRDefault="00101210" w:rsidP="00101210">
            <w:pPr>
              <w:pStyle w:val="TableText"/>
            </w:pPr>
            <w:proofErr w:type="gramStart"/>
            <w:r>
              <w:t>X(</w:t>
            </w:r>
            <w:proofErr w:type="gramEnd"/>
            <w:r>
              <w:t>50)</w:t>
            </w:r>
          </w:p>
        </w:tc>
      </w:tr>
      <w:tr w:rsidR="00101210" w:rsidRPr="001F7212" w14:paraId="0C92FE21"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143947" w14:textId="77777777" w:rsidR="00101210" w:rsidRPr="0054473B" w:rsidRDefault="00101210" w:rsidP="00101210">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E6352F" w14:textId="77777777" w:rsidR="00101210" w:rsidRPr="001F7212" w:rsidRDefault="00101210" w:rsidP="00101210">
            <w:pPr>
              <w:pStyle w:val="TableText"/>
            </w:pPr>
          </w:p>
        </w:tc>
      </w:tr>
      <w:tr w:rsidR="00101210" w:rsidRPr="001F7212" w14:paraId="6B3F6DA6"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2BF859" w14:textId="77777777" w:rsidR="00101210" w:rsidRPr="0054473B" w:rsidRDefault="00101210" w:rsidP="00101210">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E36FA8" w14:textId="42AB0F01" w:rsidR="00101210" w:rsidRPr="001F7212" w:rsidRDefault="00D35CDB" w:rsidP="00101210">
            <w:pPr>
              <w:pStyle w:val="TableText"/>
            </w:pPr>
            <w:r>
              <w:t>Conditional</w:t>
            </w:r>
            <w:r w:rsidR="00E06C5A">
              <w:t>.</w:t>
            </w:r>
            <w:r>
              <w:t xml:space="preserve"> Mandatory if patient is placed in a room </w:t>
            </w:r>
          </w:p>
        </w:tc>
      </w:tr>
      <w:tr w:rsidR="00101210" w:rsidRPr="001F7212" w14:paraId="48693452"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5E6F9D" w14:textId="77777777" w:rsidR="00101210" w:rsidRPr="0054473B" w:rsidRDefault="00101210" w:rsidP="00101210">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ECD30B" w14:textId="3CBEC495" w:rsidR="00101210" w:rsidRPr="001F7212" w:rsidRDefault="6D35C5B8" w:rsidP="00F4312E">
            <w:pPr>
              <w:pStyle w:val="TableText"/>
              <w:ind w:left="567" w:hanging="567"/>
            </w:pPr>
            <w:r>
              <w:t xml:space="preserve">This also refers to the theatre </w:t>
            </w:r>
            <w:r w:rsidR="00B44749">
              <w:t>where an</w:t>
            </w:r>
            <w:r w:rsidR="00D75976">
              <w:t xml:space="preserve"> </w:t>
            </w:r>
            <w:r>
              <w:t>operation is/was held in.</w:t>
            </w:r>
          </w:p>
        </w:tc>
      </w:tr>
      <w:tr w:rsidR="00101210" w:rsidRPr="001F7212" w14:paraId="30E2FC2B"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091A37" w14:textId="77777777" w:rsidR="00101210" w:rsidRPr="0054473B" w:rsidRDefault="00101210" w:rsidP="00101210">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3F5D17" w14:textId="31C058F6" w:rsidR="00101210" w:rsidRPr="001F7212" w:rsidRDefault="005120B2" w:rsidP="00101210">
            <w:pPr>
              <w:pStyle w:val="TableText"/>
            </w:pPr>
            <w:r>
              <w:t>Must be a valid room</w:t>
            </w:r>
            <w:r w:rsidR="0051351A">
              <w:t xml:space="preserve"> name or number</w:t>
            </w:r>
            <w:r>
              <w:t xml:space="preserve"> within the facility.</w:t>
            </w:r>
          </w:p>
        </w:tc>
      </w:tr>
    </w:tbl>
    <w:p w14:paraId="42EB2E04" w14:textId="1A6360BC" w:rsidR="009464B0" w:rsidRDefault="009464B0" w:rsidP="00DD0274">
      <w:pPr>
        <w:pStyle w:val="Heading3"/>
        <w:keepLines/>
      </w:pPr>
      <w:bookmarkStart w:id="56" w:name="_Ref27385669"/>
      <w:r>
        <w:lastRenderedPageBreak/>
        <w:t>Bed</w:t>
      </w:r>
      <w:bookmarkEnd w:id="56"/>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9464B0" w:rsidRPr="001F7212" w14:paraId="5E5EDD96"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5126AB" w14:textId="77777777" w:rsidR="009464B0" w:rsidRPr="0054473B" w:rsidRDefault="009464B0" w:rsidP="00DD0274">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455871" w14:textId="1E70B3C7" w:rsidR="009464B0" w:rsidRPr="0089562C" w:rsidRDefault="009464B0" w:rsidP="00DD0274">
            <w:pPr>
              <w:pStyle w:val="TableText"/>
              <w:keepNext/>
              <w:keepLines/>
            </w:pPr>
            <w:r w:rsidRPr="0089562C">
              <w:t xml:space="preserve">The number </w:t>
            </w:r>
            <w:r w:rsidR="004E45E0" w:rsidRPr="0089562C">
              <w:t xml:space="preserve">or name of </w:t>
            </w:r>
            <w:r w:rsidR="00A77527" w:rsidRPr="0089562C">
              <w:t xml:space="preserve">the </w:t>
            </w:r>
            <w:r w:rsidRPr="0089562C">
              <w:t>bed</w:t>
            </w:r>
            <w:r w:rsidR="00565C7A" w:rsidRPr="0089562C">
              <w:t xml:space="preserve"> the patient </w:t>
            </w:r>
            <w:r w:rsidR="00BE30BA">
              <w:t>is assigned to</w:t>
            </w:r>
            <w:r w:rsidRPr="0089562C">
              <w:t>.</w:t>
            </w:r>
          </w:p>
        </w:tc>
      </w:tr>
      <w:tr w:rsidR="009464B0" w:rsidRPr="001F7212" w14:paraId="2C5DF1A5"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67AB1D" w14:textId="77777777" w:rsidR="009464B0" w:rsidRPr="0054473B" w:rsidRDefault="009464B0" w:rsidP="00DD0274">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C1C7FC1" w14:textId="77777777" w:rsidR="009464B0" w:rsidRPr="001F7212" w:rsidRDefault="009464B0" w:rsidP="00DD0274">
            <w:pPr>
              <w:pStyle w:val="TableText"/>
              <w:keepNext/>
              <w:keepLines/>
            </w:pPr>
          </w:p>
        </w:tc>
      </w:tr>
      <w:tr w:rsidR="00CB2063" w:rsidRPr="001F7212" w14:paraId="47D86A44"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3D789C" w14:textId="77777777" w:rsidR="00CB2063" w:rsidRPr="0054473B" w:rsidRDefault="00CB2063" w:rsidP="00DD0274">
            <w:pPr>
              <w:pStyle w:val="TableText"/>
              <w:keepNext/>
              <w:keepLines/>
              <w:rPr>
                <w:b/>
              </w:rPr>
            </w:pP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48B86F" w14:textId="77777777" w:rsidR="00CB2063" w:rsidRPr="001F7212" w:rsidRDefault="00CB2063" w:rsidP="00DD0274">
            <w:pPr>
              <w:pStyle w:val="TableText"/>
              <w:keepNext/>
              <w:keepLines/>
            </w:pPr>
          </w:p>
        </w:tc>
      </w:tr>
      <w:tr w:rsidR="009464B0" w:rsidRPr="001F7212" w14:paraId="7F8E200B"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0C1B50" w14:textId="77777777" w:rsidR="009464B0" w:rsidRPr="0054473B" w:rsidRDefault="009464B0" w:rsidP="00DD0274">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A8093C6" w14:textId="77777777" w:rsidR="009464B0" w:rsidRPr="001F7212" w:rsidRDefault="009464B0" w:rsidP="00DD0274">
            <w:pPr>
              <w:pStyle w:val="TableText"/>
              <w:keepNext/>
              <w:keepLines/>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1B1BFE4" w14:textId="77777777" w:rsidR="009464B0" w:rsidRPr="0054473B" w:rsidRDefault="009464B0" w:rsidP="00DD0274">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1B1B40B5" w14:textId="77777777" w:rsidR="009464B0" w:rsidRPr="001F7212" w:rsidRDefault="009464B0" w:rsidP="00DD0274">
            <w:pPr>
              <w:pStyle w:val="TableText"/>
              <w:keepNext/>
              <w:keepLines/>
            </w:pPr>
            <w:r>
              <w:t>Free text</w:t>
            </w:r>
          </w:p>
        </w:tc>
      </w:tr>
      <w:tr w:rsidR="009464B0" w:rsidRPr="001F7212" w14:paraId="264E0DE9"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7030FF" w14:textId="77777777" w:rsidR="009464B0" w:rsidRPr="0054473B" w:rsidRDefault="009464B0" w:rsidP="00DD0274">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D1468CD" w14:textId="77777777" w:rsidR="009464B0" w:rsidRPr="001F7212" w:rsidRDefault="009464B0" w:rsidP="00DD0274">
            <w:pPr>
              <w:pStyle w:val="TableText"/>
              <w:keepNext/>
              <w:keepLines/>
            </w:pPr>
            <w:r>
              <w:t>50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630542DB" w14:textId="77777777" w:rsidR="009464B0" w:rsidRPr="0054473B" w:rsidRDefault="009464B0" w:rsidP="00DD0274">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BE2C936" w14:textId="77777777" w:rsidR="009464B0" w:rsidRPr="001F7212" w:rsidRDefault="009464B0" w:rsidP="00DD0274">
            <w:pPr>
              <w:pStyle w:val="TableText"/>
              <w:keepNext/>
              <w:keepLines/>
            </w:pPr>
            <w:proofErr w:type="gramStart"/>
            <w:r>
              <w:t>X(</w:t>
            </w:r>
            <w:proofErr w:type="gramEnd"/>
            <w:r>
              <w:t>50)</w:t>
            </w:r>
          </w:p>
        </w:tc>
      </w:tr>
      <w:tr w:rsidR="009464B0" w:rsidRPr="001F7212" w14:paraId="24FB835A"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786FB3" w14:textId="77777777" w:rsidR="009464B0" w:rsidRPr="0054473B" w:rsidRDefault="009464B0" w:rsidP="00DD0274">
            <w:pPr>
              <w:pStyle w:val="TableText"/>
              <w:keepNext/>
              <w:keepLines/>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61E783" w14:textId="77777777" w:rsidR="009464B0" w:rsidRPr="001F7212" w:rsidRDefault="009464B0" w:rsidP="00DD0274">
            <w:pPr>
              <w:pStyle w:val="TableText"/>
              <w:keepNext/>
              <w:keepLines/>
            </w:pPr>
          </w:p>
        </w:tc>
      </w:tr>
      <w:tr w:rsidR="009464B0" w:rsidRPr="001F7212" w14:paraId="731D83E7"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EAE9C9" w14:textId="77777777" w:rsidR="009464B0" w:rsidRPr="0054473B" w:rsidRDefault="009464B0" w:rsidP="00DD0274">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17B8E8" w14:textId="12A73EB2" w:rsidR="009464B0" w:rsidRPr="001F7212" w:rsidRDefault="00D35CDB" w:rsidP="00DD0274">
            <w:pPr>
              <w:pStyle w:val="TableText"/>
              <w:keepNext/>
              <w:keepLines/>
            </w:pPr>
            <w:r>
              <w:t>Condition</w:t>
            </w:r>
            <w:r w:rsidR="00BE30BA">
              <w:t>al</w:t>
            </w:r>
            <w:r w:rsidR="00E06C5A">
              <w:t>.</w:t>
            </w:r>
            <w:r>
              <w:t xml:space="preserve"> Mandatory if assigned a bed</w:t>
            </w:r>
          </w:p>
        </w:tc>
      </w:tr>
      <w:tr w:rsidR="009464B0" w:rsidRPr="001F7212" w14:paraId="48752741"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5A3D23" w14:textId="77777777" w:rsidR="009464B0" w:rsidRPr="0054473B" w:rsidRDefault="009464B0" w:rsidP="00DD0274">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E84A3E" w14:textId="2962B3B9" w:rsidR="009464B0" w:rsidRPr="001F7212" w:rsidRDefault="00F4312E" w:rsidP="00DD0274">
            <w:pPr>
              <w:pStyle w:val="TableText"/>
              <w:keepNext/>
              <w:keepLines/>
            </w:pPr>
            <w:r>
              <w:t xml:space="preserve">This also refers to the bed </w:t>
            </w:r>
            <w:r w:rsidR="00BE30BA">
              <w:t>an</w:t>
            </w:r>
            <w:r>
              <w:t xml:space="preserve"> operation took place on.</w:t>
            </w:r>
          </w:p>
        </w:tc>
      </w:tr>
      <w:tr w:rsidR="009464B0" w:rsidRPr="001F7212" w14:paraId="4C806036"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6FD6D5" w14:textId="77777777" w:rsidR="009464B0" w:rsidRPr="0054473B" w:rsidRDefault="009464B0" w:rsidP="00DD0274">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918AA3" w14:textId="08BDD940" w:rsidR="009464B0" w:rsidRPr="001F7212" w:rsidRDefault="004146E5" w:rsidP="00DD0274">
            <w:pPr>
              <w:pStyle w:val="TableText"/>
              <w:keepNext/>
              <w:keepLines/>
            </w:pPr>
            <w:r>
              <w:t>Must be a valid bed within the facility</w:t>
            </w:r>
            <w:r w:rsidR="005120B2">
              <w:t>.</w:t>
            </w:r>
          </w:p>
        </w:tc>
      </w:tr>
    </w:tbl>
    <w:p w14:paraId="0353B6F5" w14:textId="7F5ACDB9" w:rsidR="00BE30BA" w:rsidRDefault="00BE30BA" w:rsidP="00BE30BA">
      <w:pPr>
        <w:pStyle w:val="Heading3"/>
      </w:pPr>
      <w:bookmarkStart w:id="57" w:name="_Ref37066520"/>
      <w:r>
        <w:t>Bay</w:t>
      </w:r>
      <w:r w:rsidR="00783ACD">
        <w:t>/cubicle</w:t>
      </w:r>
      <w:bookmarkEnd w:id="57"/>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BE30BA" w:rsidRPr="001F7212" w14:paraId="3DC90D7C"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9E89D4" w14:textId="77777777" w:rsidR="00BE30BA" w:rsidRPr="0054473B" w:rsidRDefault="00BE30BA" w:rsidP="00BE30BA">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1A6609" w14:textId="0A6E31D9" w:rsidR="00BE30BA" w:rsidRPr="0089562C" w:rsidRDefault="00BE30BA" w:rsidP="00BE30BA">
            <w:pPr>
              <w:pStyle w:val="TableText"/>
            </w:pPr>
            <w:r w:rsidRPr="0089562C">
              <w:t>The number or name of the b</w:t>
            </w:r>
            <w:r>
              <w:t xml:space="preserve">ay </w:t>
            </w:r>
            <w:r w:rsidR="00783ACD">
              <w:t xml:space="preserve">or cubicle </w:t>
            </w:r>
            <w:r>
              <w:t>that the</w:t>
            </w:r>
            <w:r w:rsidRPr="0089562C">
              <w:t xml:space="preserve"> patient </w:t>
            </w:r>
            <w:proofErr w:type="gramStart"/>
            <w:r w:rsidRPr="0089562C">
              <w:t>is</w:t>
            </w:r>
            <w:r>
              <w:t xml:space="preserve"> located in</w:t>
            </w:r>
            <w:proofErr w:type="gramEnd"/>
            <w:r>
              <w:t xml:space="preserve"> during point of care</w:t>
            </w:r>
            <w:r w:rsidRPr="0089562C">
              <w:t>.</w:t>
            </w:r>
          </w:p>
        </w:tc>
      </w:tr>
      <w:tr w:rsidR="00BE30BA" w:rsidRPr="001F7212" w14:paraId="5FA98570"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1719F3" w14:textId="77777777" w:rsidR="00BE30BA" w:rsidRPr="0054473B" w:rsidRDefault="00BE30BA" w:rsidP="00BE30BA">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4B5931" w14:textId="77777777" w:rsidR="00BE30BA" w:rsidRPr="001F7212" w:rsidRDefault="00BE30BA" w:rsidP="00BE30BA">
            <w:pPr>
              <w:pStyle w:val="TableText"/>
            </w:pPr>
          </w:p>
        </w:tc>
      </w:tr>
      <w:tr w:rsidR="00BE30BA" w:rsidRPr="001F7212" w14:paraId="1A13F990"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711553" w14:textId="77777777" w:rsidR="00BE30BA" w:rsidRPr="0054473B" w:rsidRDefault="00BE30BA" w:rsidP="00BE30BA">
            <w:pPr>
              <w:pStyle w:val="TableText"/>
              <w:rPr>
                <w:b/>
              </w:rPr>
            </w:pP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4BB963" w14:textId="77777777" w:rsidR="00BE30BA" w:rsidRPr="001F7212" w:rsidRDefault="00BE30BA" w:rsidP="00BE30BA">
            <w:pPr>
              <w:pStyle w:val="TableText"/>
            </w:pPr>
          </w:p>
        </w:tc>
      </w:tr>
      <w:tr w:rsidR="00BE30BA" w:rsidRPr="001F7212" w14:paraId="467874CD"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59C0B0" w14:textId="77777777" w:rsidR="00BE30BA" w:rsidRPr="0054473B" w:rsidRDefault="00BE30BA" w:rsidP="00BE30BA">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D41DC55" w14:textId="77777777" w:rsidR="00BE30BA" w:rsidRPr="001F7212" w:rsidRDefault="00BE30BA" w:rsidP="00BE30BA">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2AE6BCA" w14:textId="77777777" w:rsidR="00BE30BA" w:rsidRPr="0054473B" w:rsidRDefault="00BE30BA" w:rsidP="00CD6BC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86A0616" w14:textId="77777777" w:rsidR="00BE30BA" w:rsidRPr="001F7212" w:rsidRDefault="00BE30BA" w:rsidP="00BE30BA">
            <w:pPr>
              <w:pStyle w:val="TableText"/>
            </w:pPr>
            <w:r>
              <w:t>Free text</w:t>
            </w:r>
          </w:p>
        </w:tc>
      </w:tr>
      <w:tr w:rsidR="00BE30BA" w:rsidRPr="001F7212" w14:paraId="77DAFC1A"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25AB26" w14:textId="77777777" w:rsidR="00BE30BA" w:rsidRPr="0054473B" w:rsidRDefault="00BE30BA" w:rsidP="00BE30BA">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E23A001" w14:textId="77777777" w:rsidR="00BE30BA" w:rsidRPr="001F7212" w:rsidRDefault="00BE30BA" w:rsidP="00BE30BA">
            <w:pPr>
              <w:pStyle w:val="TableText"/>
            </w:pPr>
            <w:r>
              <w:t>50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7BE1FF9" w14:textId="77777777" w:rsidR="00BE30BA" w:rsidRPr="0054473B" w:rsidRDefault="00BE30BA" w:rsidP="00CD6BC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3DD9CF3" w14:textId="77777777" w:rsidR="00BE30BA" w:rsidRPr="001F7212" w:rsidRDefault="00BE30BA" w:rsidP="00BE30BA">
            <w:pPr>
              <w:pStyle w:val="TableText"/>
            </w:pPr>
            <w:proofErr w:type="gramStart"/>
            <w:r>
              <w:t>X(</w:t>
            </w:r>
            <w:proofErr w:type="gramEnd"/>
            <w:r>
              <w:t>50)</w:t>
            </w:r>
          </w:p>
        </w:tc>
      </w:tr>
      <w:tr w:rsidR="00BE30BA" w:rsidRPr="001F7212" w14:paraId="197D3C5F"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066BE1" w14:textId="77777777" w:rsidR="00BE30BA" w:rsidRPr="0054473B" w:rsidRDefault="00BE30BA" w:rsidP="00BE30BA">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C656916" w14:textId="77777777" w:rsidR="00BE30BA" w:rsidRPr="001F7212" w:rsidRDefault="00BE30BA" w:rsidP="00BE30BA">
            <w:pPr>
              <w:pStyle w:val="TableText"/>
            </w:pPr>
          </w:p>
        </w:tc>
      </w:tr>
      <w:tr w:rsidR="00BE30BA" w:rsidRPr="001F7212" w14:paraId="651CA2A0"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81D802" w14:textId="77777777" w:rsidR="00BE30BA" w:rsidRPr="0054473B" w:rsidRDefault="00BE30BA" w:rsidP="00BE30BA">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48BA37" w14:textId="7FB7CE21" w:rsidR="00BE30BA" w:rsidRPr="001F7212" w:rsidRDefault="00BE30BA" w:rsidP="00BE30BA">
            <w:pPr>
              <w:pStyle w:val="TableText"/>
            </w:pPr>
            <w:r>
              <w:t>Conditional. Mandatory if assigned to a bay</w:t>
            </w:r>
            <w:r w:rsidR="00A8778A">
              <w:t>/cubicle</w:t>
            </w:r>
          </w:p>
        </w:tc>
      </w:tr>
      <w:tr w:rsidR="00BE30BA" w:rsidRPr="001F7212" w14:paraId="47E0893C"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97BB61" w14:textId="77777777" w:rsidR="00BE30BA" w:rsidRPr="0054473B" w:rsidRDefault="00BE30BA" w:rsidP="00BE30BA">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FC3741" w14:textId="3AC62A2F" w:rsidR="00BE30BA" w:rsidRPr="001F7212" w:rsidRDefault="00BE30BA" w:rsidP="00BE30BA">
            <w:pPr>
              <w:pStyle w:val="TableText"/>
            </w:pPr>
          </w:p>
        </w:tc>
      </w:tr>
      <w:tr w:rsidR="00BE30BA" w:rsidRPr="001F7212" w14:paraId="3FEC2EED"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FDADB9" w14:textId="77777777" w:rsidR="00BE30BA" w:rsidRPr="0054473B" w:rsidRDefault="00BE30BA" w:rsidP="00BE30BA">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FE4D67" w14:textId="6BF49F9E" w:rsidR="00BE30BA" w:rsidRPr="001F7212" w:rsidRDefault="005120B2" w:rsidP="00BE30BA">
            <w:pPr>
              <w:pStyle w:val="TableText"/>
            </w:pPr>
            <w:r>
              <w:t>Must be a valid bay/cubicle within the facility.</w:t>
            </w:r>
          </w:p>
        </w:tc>
      </w:tr>
    </w:tbl>
    <w:p w14:paraId="6321195F" w14:textId="42B16897" w:rsidR="003F45E1" w:rsidRDefault="003F45E1" w:rsidP="003F45E1">
      <w:pPr>
        <w:pStyle w:val="Heading3"/>
      </w:pPr>
      <w:bookmarkStart w:id="58" w:name="_Ref27385684"/>
      <w:bookmarkStart w:id="59" w:name="_Ref37068244"/>
      <w:r>
        <w:t>Floor/level</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3F45E1" w:rsidRPr="001F7212" w14:paraId="6CFA2221"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D72D01" w14:textId="77777777" w:rsidR="003F45E1" w:rsidRPr="0054473B" w:rsidRDefault="003F45E1" w:rsidP="009A680C">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E62A85" w14:textId="3D23A8AF" w:rsidR="003F45E1" w:rsidRPr="0089562C" w:rsidRDefault="003F45E1" w:rsidP="009A680C">
            <w:pPr>
              <w:pStyle w:val="TableText"/>
            </w:pPr>
            <w:r w:rsidRPr="0089562C">
              <w:t xml:space="preserve">The </w:t>
            </w:r>
            <w:r w:rsidR="000F1694">
              <w:t xml:space="preserve">number of the </w:t>
            </w:r>
            <w:r w:rsidR="001A540C">
              <w:t xml:space="preserve">floor or level </w:t>
            </w:r>
            <w:r w:rsidR="00020D81">
              <w:t xml:space="preserve">that the patient </w:t>
            </w:r>
            <w:r w:rsidR="002621B1">
              <w:t>is on</w:t>
            </w:r>
            <w:r w:rsidR="00020D81">
              <w:t xml:space="preserve"> during point of care.</w:t>
            </w:r>
          </w:p>
        </w:tc>
      </w:tr>
      <w:tr w:rsidR="003F45E1" w:rsidRPr="001F7212" w14:paraId="2D60AF02"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FC48D1" w14:textId="77777777" w:rsidR="003F45E1" w:rsidRPr="0054473B" w:rsidRDefault="003F45E1" w:rsidP="009A680C">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826B71" w14:textId="77777777" w:rsidR="003F45E1" w:rsidRPr="001F7212" w:rsidRDefault="003F45E1" w:rsidP="009A680C">
            <w:pPr>
              <w:pStyle w:val="TableText"/>
            </w:pPr>
          </w:p>
        </w:tc>
      </w:tr>
      <w:tr w:rsidR="003F45E1" w:rsidRPr="001F7212" w14:paraId="06786652"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26BB36" w14:textId="77777777" w:rsidR="003F45E1" w:rsidRPr="0054473B" w:rsidRDefault="003F45E1" w:rsidP="009A680C">
            <w:pPr>
              <w:pStyle w:val="TableText"/>
              <w:rPr>
                <w:b/>
              </w:rPr>
            </w:pP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E8FE80" w14:textId="77777777" w:rsidR="003F45E1" w:rsidRPr="001F7212" w:rsidRDefault="003F45E1" w:rsidP="009A680C">
            <w:pPr>
              <w:pStyle w:val="TableText"/>
            </w:pPr>
          </w:p>
        </w:tc>
      </w:tr>
      <w:tr w:rsidR="003F45E1" w:rsidRPr="001F7212" w14:paraId="10DAD8FB"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FA07F8" w14:textId="77777777" w:rsidR="003F45E1" w:rsidRPr="0054473B" w:rsidRDefault="003F45E1" w:rsidP="009A680C">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A108711" w14:textId="77777777" w:rsidR="003F45E1" w:rsidRPr="001F7212" w:rsidRDefault="003F45E1" w:rsidP="009A680C">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71A6614" w14:textId="77777777" w:rsidR="003F45E1" w:rsidRPr="0054473B" w:rsidRDefault="003F45E1" w:rsidP="009A680C">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ACACB02" w14:textId="77777777" w:rsidR="003F45E1" w:rsidRPr="001F7212" w:rsidRDefault="003F45E1" w:rsidP="009A680C">
            <w:pPr>
              <w:pStyle w:val="TableText"/>
            </w:pPr>
            <w:r>
              <w:t>Free text</w:t>
            </w:r>
          </w:p>
        </w:tc>
      </w:tr>
      <w:tr w:rsidR="003F45E1" w:rsidRPr="001F7212" w14:paraId="0F0B0FF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C2D313" w14:textId="77777777" w:rsidR="003F45E1" w:rsidRPr="0054473B" w:rsidRDefault="003F45E1" w:rsidP="009A680C">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B285B16" w14:textId="5C136239" w:rsidR="003F45E1" w:rsidRPr="001F7212" w:rsidRDefault="00020D81" w:rsidP="009A680C">
            <w:pPr>
              <w:pStyle w:val="TableText"/>
            </w:pPr>
            <w:r>
              <w:t>2</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63B5D5F" w14:textId="77777777" w:rsidR="003F45E1" w:rsidRPr="0054473B" w:rsidRDefault="003F45E1" w:rsidP="009A680C">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2E79BB16" w14:textId="60A6F3E5" w:rsidR="003F45E1" w:rsidRPr="001F7212" w:rsidRDefault="00B335B2" w:rsidP="009A680C">
            <w:pPr>
              <w:pStyle w:val="TableText"/>
            </w:pPr>
            <w:proofErr w:type="gramStart"/>
            <w:r>
              <w:t>X</w:t>
            </w:r>
            <w:r w:rsidR="003F45E1">
              <w:t>(</w:t>
            </w:r>
            <w:proofErr w:type="gramEnd"/>
            <w:r w:rsidR="00020D81">
              <w:t>2</w:t>
            </w:r>
            <w:r w:rsidR="003F45E1">
              <w:t>)</w:t>
            </w:r>
          </w:p>
        </w:tc>
      </w:tr>
      <w:tr w:rsidR="003F45E1" w:rsidRPr="001F7212" w14:paraId="1AD9AE95"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702975" w14:textId="77777777" w:rsidR="003F45E1" w:rsidRPr="0054473B" w:rsidRDefault="003F45E1" w:rsidP="009A680C">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F34639" w14:textId="77777777" w:rsidR="003F45E1" w:rsidRPr="001F7212" w:rsidRDefault="003F45E1" w:rsidP="009A680C">
            <w:pPr>
              <w:pStyle w:val="TableText"/>
            </w:pPr>
          </w:p>
        </w:tc>
      </w:tr>
      <w:tr w:rsidR="003F45E1" w:rsidRPr="001F7212" w14:paraId="73395701"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0B549C" w14:textId="77777777" w:rsidR="003F45E1" w:rsidRPr="0054473B" w:rsidRDefault="003F45E1" w:rsidP="009A680C">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B9AD47" w14:textId="030F8B6C" w:rsidR="003F45E1" w:rsidRPr="001F7212" w:rsidRDefault="00B335B2" w:rsidP="009A680C">
            <w:pPr>
              <w:pStyle w:val="TableText"/>
            </w:pPr>
            <w:r>
              <w:t>Optional</w:t>
            </w:r>
          </w:p>
        </w:tc>
      </w:tr>
      <w:tr w:rsidR="003F45E1" w:rsidRPr="001F7212" w14:paraId="7200EDB9"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CBB5E0" w14:textId="77777777" w:rsidR="003F45E1" w:rsidRPr="0054473B" w:rsidRDefault="003F45E1" w:rsidP="009A680C">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0D3D9A" w14:textId="77777777" w:rsidR="003F45E1" w:rsidRPr="001F7212" w:rsidRDefault="003F45E1" w:rsidP="009A680C">
            <w:pPr>
              <w:pStyle w:val="TableText"/>
            </w:pPr>
          </w:p>
        </w:tc>
      </w:tr>
      <w:tr w:rsidR="003F45E1" w:rsidRPr="001F7212" w14:paraId="0E54C628"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ACB590" w14:textId="77777777" w:rsidR="003F45E1" w:rsidRPr="0054473B" w:rsidRDefault="003F45E1" w:rsidP="009A680C">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BE29C3" w14:textId="36CA1B2D" w:rsidR="003F45E1" w:rsidRPr="001F7212" w:rsidRDefault="003F45E1" w:rsidP="009A680C">
            <w:pPr>
              <w:pStyle w:val="TableText"/>
            </w:pPr>
            <w:r>
              <w:t xml:space="preserve">Must be a valid </w:t>
            </w:r>
            <w:r w:rsidR="00D2640F">
              <w:t xml:space="preserve">floor/level </w:t>
            </w:r>
            <w:r>
              <w:t>within the facility.</w:t>
            </w:r>
          </w:p>
        </w:tc>
      </w:tr>
    </w:tbl>
    <w:p w14:paraId="1CA8A938" w14:textId="356E4AC7" w:rsidR="00D008C3" w:rsidRDefault="007157B4" w:rsidP="00FB35A8">
      <w:pPr>
        <w:pStyle w:val="Heading3"/>
        <w:keepLines/>
      </w:pPr>
      <w:r>
        <w:lastRenderedPageBreak/>
        <w:t xml:space="preserve">Location </w:t>
      </w:r>
      <w:r w:rsidR="00D17D6D">
        <w:t>identifier</w:t>
      </w:r>
    </w:p>
    <w:p w14:paraId="3BEC3D2B" w14:textId="3BE7A062" w:rsidR="00CA489B" w:rsidRDefault="00CA489B" w:rsidP="00FB35A8">
      <w:pPr>
        <w:keepNext/>
        <w:keepLines/>
      </w:pPr>
      <w:r>
        <w:t>For service locations</w:t>
      </w:r>
      <w:r w:rsidR="00FA7098">
        <w:t xml:space="preserve"> that are unable to be identified with </w:t>
      </w:r>
      <w:r w:rsidR="00CF490F">
        <w:t>a</w:t>
      </w:r>
      <w:r w:rsidR="00FA7098">
        <w:t xml:space="preserve"> Health Provider Identif</w:t>
      </w:r>
      <w:r w:rsidR="00A02971">
        <w:t xml:space="preserve">ier (HPI), </w:t>
      </w:r>
      <w:r w:rsidR="00C438B7">
        <w:t>a global location number is required.</w:t>
      </w:r>
    </w:p>
    <w:p w14:paraId="63739C59" w14:textId="77777777" w:rsidR="00CF490F" w:rsidRPr="00CA489B" w:rsidRDefault="00CF490F" w:rsidP="0027204D">
      <w:pPr>
        <w:keepNext/>
        <w:keepLines/>
      </w:pP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D008C3" w:rsidRPr="001F7212" w14:paraId="19AC7149"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709314" w14:textId="77777777" w:rsidR="00D008C3" w:rsidRPr="0054473B" w:rsidRDefault="00D008C3" w:rsidP="00FB35A8">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2C70F8D" w14:textId="15326771" w:rsidR="00D008C3" w:rsidRPr="001F7212" w:rsidRDefault="00DD0274" w:rsidP="00FB35A8">
            <w:pPr>
              <w:pStyle w:val="TableText"/>
              <w:keepNext/>
              <w:keepLines/>
            </w:pPr>
            <w:r w:rsidRPr="00DD0274">
              <w:t>A b</w:t>
            </w:r>
            <w:r w:rsidR="00383980" w:rsidRPr="00DD0274">
              <w:t>usiness location or sub-location identifier</w:t>
            </w:r>
            <w:r w:rsidRPr="00DD0274">
              <w:t>.</w:t>
            </w:r>
          </w:p>
        </w:tc>
      </w:tr>
      <w:tr w:rsidR="00D008C3" w:rsidRPr="001F7212" w14:paraId="11895AA2"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82C7ED" w14:textId="77777777" w:rsidR="00D008C3" w:rsidRPr="0054473B" w:rsidRDefault="00D008C3" w:rsidP="00FB35A8">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3C90BC" w14:textId="2936EB0C" w:rsidR="00D008C3" w:rsidRPr="001F7212" w:rsidRDefault="00E27BE3" w:rsidP="00FB35A8">
            <w:pPr>
              <w:pStyle w:val="TableText"/>
              <w:keepNext/>
              <w:keepLines/>
            </w:pPr>
            <w:hyperlink r:id="rId46" w:history="1">
              <w:r w:rsidR="002D1FE5">
                <w:rPr>
                  <w:rStyle w:val="Hyperlink"/>
                </w:rPr>
                <w:t>NZBN Organisation Part API Use Case Specification</w:t>
              </w:r>
            </w:hyperlink>
          </w:p>
        </w:tc>
      </w:tr>
      <w:tr w:rsidR="00D008C3" w:rsidRPr="001F7212" w14:paraId="5B8415CB"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66C6A0" w14:textId="77777777" w:rsidR="00D008C3" w:rsidRPr="0054473B" w:rsidRDefault="00D008C3" w:rsidP="00FB35A8">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ADED6CB" w14:textId="0118B817" w:rsidR="00D008C3" w:rsidRPr="001F7212" w:rsidRDefault="001C02BA" w:rsidP="00FB35A8">
            <w:pPr>
              <w:pStyle w:val="TableText"/>
              <w:keepNext/>
              <w:keepLines/>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61E30E73" w14:textId="77777777" w:rsidR="00D008C3" w:rsidRPr="0054473B" w:rsidRDefault="00D008C3" w:rsidP="00CD6BCF">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EAE3069" w14:textId="6680808A" w:rsidR="00D008C3" w:rsidRPr="001F7212" w:rsidRDefault="009B3EA0" w:rsidP="00FB35A8">
            <w:pPr>
              <w:pStyle w:val="TableText"/>
              <w:keepNext/>
              <w:keepLines/>
            </w:pPr>
            <w:r>
              <w:t>Identifier</w:t>
            </w:r>
          </w:p>
        </w:tc>
      </w:tr>
      <w:tr w:rsidR="00D008C3" w:rsidRPr="001F7212" w14:paraId="448E946E"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44EAEE" w14:textId="77777777" w:rsidR="00D008C3" w:rsidRPr="0054473B" w:rsidRDefault="00D008C3" w:rsidP="00FB35A8">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FF592A9" w14:textId="1CDE9B7E" w:rsidR="00D008C3" w:rsidRPr="001F7212" w:rsidRDefault="002E5CB7" w:rsidP="00FB35A8">
            <w:pPr>
              <w:pStyle w:val="TableText"/>
              <w:keepNext/>
              <w:keepLines/>
            </w:pPr>
            <w:r>
              <w:t>13</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B08544E" w14:textId="77777777" w:rsidR="00D008C3" w:rsidRPr="0054473B" w:rsidRDefault="00D008C3" w:rsidP="00CD6BCF">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997185D" w14:textId="200E1919" w:rsidR="00D008C3" w:rsidRPr="001F7212" w:rsidRDefault="002E5CB7" w:rsidP="00FB35A8">
            <w:pPr>
              <w:pStyle w:val="TableText"/>
              <w:keepNext/>
              <w:keepLines/>
            </w:pPr>
            <w:proofErr w:type="gramStart"/>
            <w:r>
              <w:t>N(</w:t>
            </w:r>
            <w:proofErr w:type="gramEnd"/>
            <w:r>
              <w:t>13)</w:t>
            </w:r>
          </w:p>
        </w:tc>
      </w:tr>
      <w:tr w:rsidR="00D008C3" w:rsidRPr="001F7212" w14:paraId="14ED669F"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E12856" w14:textId="77777777" w:rsidR="00D008C3" w:rsidRPr="0054473B" w:rsidRDefault="00D008C3" w:rsidP="00FB35A8">
            <w:pPr>
              <w:pStyle w:val="TableText"/>
              <w:keepNext/>
              <w:keepLines/>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D5460E" w14:textId="2A92A9A9" w:rsidR="00D008C3" w:rsidRPr="001F7212" w:rsidRDefault="002D1FE5" w:rsidP="00FB35A8">
            <w:pPr>
              <w:pStyle w:val="TableText"/>
              <w:keepNext/>
              <w:keepLines/>
            </w:pPr>
            <w:r>
              <w:t>Glo</w:t>
            </w:r>
            <w:r w:rsidR="00A23193">
              <w:t>b</w:t>
            </w:r>
            <w:r>
              <w:t>al Location Number (GLN)</w:t>
            </w:r>
          </w:p>
        </w:tc>
      </w:tr>
      <w:tr w:rsidR="00D008C3" w:rsidRPr="001F7212" w14:paraId="2C8817B7"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86ABF0" w14:textId="77777777" w:rsidR="00D008C3" w:rsidRPr="0054473B" w:rsidRDefault="00D008C3" w:rsidP="00FB35A8">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7F0FA6" w14:textId="15F2B5E9" w:rsidR="00D008C3" w:rsidRPr="001F7212" w:rsidRDefault="00196705" w:rsidP="00FB35A8">
            <w:pPr>
              <w:pStyle w:val="TableText"/>
              <w:keepNext/>
              <w:keepLines/>
            </w:pPr>
            <w:r>
              <w:t>Optional</w:t>
            </w:r>
            <w:r w:rsidR="00844621">
              <w:t xml:space="preserve">  </w:t>
            </w:r>
          </w:p>
        </w:tc>
      </w:tr>
      <w:tr w:rsidR="00D008C3" w:rsidRPr="001F7212" w14:paraId="0D1D513F"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029B19" w14:textId="77777777" w:rsidR="00D008C3" w:rsidRPr="0054473B" w:rsidRDefault="00D008C3" w:rsidP="00FB35A8">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9B1553" w14:textId="0B530C76" w:rsidR="0071344D" w:rsidRDefault="0071344D" w:rsidP="00FB35A8">
            <w:pPr>
              <w:pStyle w:val="TableText"/>
              <w:keepNext/>
              <w:keepLines/>
            </w:pPr>
            <w:r>
              <w:t xml:space="preserve">GLN is the primary identifier in the </w:t>
            </w:r>
            <w:r w:rsidR="000A1F6A">
              <w:t>New Zealand Business Number (</w:t>
            </w:r>
            <w:r>
              <w:t>NZBN</w:t>
            </w:r>
            <w:r w:rsidR="000A1F6A">
              <w:t>)</w:t>
            </w:r>
            <w:r>
              <w:t xml:space="preserve"> register for locations and sub-locations</w:t>
            </w:r>
            <w:r w:rsidR="00DD0274">
              <w:t xml:space="preserve"> of an organisation.</w:t>
            </w:r>
          </w:p>
          <w:p w14:paraId="75E8429F" w14:textId="2672A7FC" w:rsidR="00B27AF3" w:rsidRDefault="00B27AF3" w:rsidP="00FB35A8">
            <w:pPr>
              <w:pStyle w:val="TableText"/>
              <w:keepNext/>
              <w:keepLines/>
            </w:pPr>
            <w:r>
              <w:t xml:space="preserve">This is not the GLN for the </w:t>
            </w:r>
            <w:r w:rsidR="00357EA3">
              <w:t>organisation</w:t>
            </w:r>
            <w:r w:rsidR="00AF3535">
              <w:t xml:space="preserve"> </w:t>
            </w:r>
            <w:r w:rsidR="000A1F6A">
              <w:t>itself.</w:t>
            </w:r>
          </w:p>
          <w:p w14:paraId="748DF40E" w14:textId="77777777" w:rsidR="0071344D" w:rsidRDefault="0071344D" w:rsidP="00FB35A8">
            <w:pPr>
              <w:pStyle w:val="TableText"/>
              <w:keepNext/>
              <w:keepLines/>
            </w:pPr>
            <w:r>
              <w:t>Use GLN where it exists</w:t>
            </w:r>
          </w:p>
          <w:p w14:paraId="5A586B68" w14:textId="04D8B44D" w:rsidR="00D008C3" w:rsidRPr="001F7212" w:rsidRDefault="0071344D" w:rsidP="00FB35A8">
            <w:pPr>
              <w:pStyle w:val="TableText"/>
              <w:keepNext/>
              <w:keepLines/>
            </w:pPr>
            <w:r>
              <w:t xml:space="preserve">The last digit is a check digit – see the </w:t>
            </w:r>
            <w:hyperlink r:id="rId47" w:history="1">
              <w:r>
                <w:rPr>
                  <w:rStyle w:val="Hyperlink"/>
                </w:rPr>
                <w:t>GS1 check digit calculator</w:t>
              </w:r>
            </w:hyperlink>
          </w:p>
        </w:tc>
      </w:tr>
      <w:tr w:rsidR="00D008C3" w:rsidRPr="001F7212" w14:paraId="31A7F3CE"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C296E8" w14:textId="77777777" w:rsidR="00D008C3" w:rsidRPr="0054473B" w:rsidRDefault="00D008C3" w:rsidP="00FB35A8">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2424E4" w14:textId="3637E6F1" w:rsidR="00D008C3" w:rsidRPr="001F7212" w:rsidRDefault="00DD0274" w:rsidP="00FB35A8">
            <w:pPr>
              <w:pStyle w:val="TableText"/>
              <w:keepNext/>
              <w:keepLines/>
            </w:pPr>
            <w:r>
              <w:t>A valid Global Location Number</w:t>
            </w:r>
          </w:p>
        </w:tc>
      </w:tr>
    </w:tbl>
    <w:p w14:paraId="701889BE" w14:textId="5512DD7C" w:rsidR="00A30D64" w:rsidRPr="00CA489B" w:rsidRDefault="00A30D64" w:rsidP="003377D8">
      <w:pPr>
        <w:pStyle w:val="Heading3"/>
        <w:keepLines/>
      </w:pPr>
      <w:bookmarkStart w:id="60" w:name="_Ref47434252"/>
      <w:r>
        <w:t>Location name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A30D64" w:rsidRPr="001F7212" w14:paraId="153DE0F0"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693036" w14:textId="77777777" w:rsidR="00A30D64" w:rsidRPr="0054473B" w:rsidRDefault="00A30D64" w:rsidP="00DF24E2">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6B80EC" w14:textId="2B856F88" w:rsidR="00A30D64" w:rsidRPr="001F7212" w:rsidRDefault="008A5150" w:rsidP="00DF24E2">
            <w:pPr>
              <w:pStyle w:val="TableText"/>
              <w:keepNext/>
              <w:keepLines/>
            </w:pPr>
            <w:r>
              <w:t>Location or sub-location name</w:t>
            </w:r>
          </w:p>
        </w:tc>
      </w:tr>
      <w:tr w:rsidR="00A30D64" w:rsidRPr="001F7212" w14:paraId="34C9034B"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EB0CC4" w14:textId="77777777" w:rsidR="00A30D64" w:rsidRPr="0054473B" w:rsidRDefault="00A30D64" w:rsidP="00DF24E2">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15569CF" w14:textId="77777777" w:rsidR="00A30D64" w:rsidRPr="001F7212" w:rsidRDefault="00E27BE3" w:rsidP="00DF24E2">
            <w:pPr>
              <w:pStyle w:val="TableText"/>
              <w:keepNext/>
              <w:keepLines/>
            </w:pPr>
            <w:hyperlink r:id="rId48" w:history="1">
              <w:r w:rsidR="00A30D64">
                <w:rPr>
                  <w:rStyle w:val="Hyperlink"/>
                </w:rPr>
                <w:t>NZBN Organisation Part API Use Case Specification</w:t>
              </w:r>
            </w:hyperlink>
          </w:p>
        </w:tc>
      </w:tr>
      <w:tr w:rsidR="00A30D64" w:rsidRPr="001F7212" w14:paraId="421BB37B"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901D9A" w14:textId="77777777" w:rsidR="00A30D64" w:rsidRPr="0054473B" w:rsidRDefault="00A30D64" w:rsidP="00DF24E2">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9CC701E" w14:textId="124B4458" w:rsidR="00A30D64" w:rsidRPr="001F7212" w:rsidRDefault="008A5150" w:rsidP="00DF24E2">
            <w:pPr>
              <w:pStyle w:val="TableText"/>
              <w:keepNext/>
              <w:keepLines/>
            </w:pPr>
            <w: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2F5FA33" w14:textId="77777777" w:rsidR="00A30D64" w:rsidRPr="0054473B" w:rsidRDefault="00A30D64" w:rsidP="00DF24E2">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18C656C" w14:textId="6CBB7998" w:rsidR="00A30D64" w:rsidRPr="001F7212" w:rsidRDefault="008A5150" w:rsidP="00DF24E2">
            <w:pPr>
              <w:pStyle w:val="TableText"/>
              <w:keepNext/>
              <w:keepLines/>
            </w:pPr>
            <w:r>
              <w:t>Text</w:t>
            </w:r>
          </w:p>
        </w:tc>
      </w:tr>
      <w:tr w:rsidR="00A30D64" w:rsidRPr="001F7212" w14:paraId="5670384A"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C147F5" w14:textId="77777777" w:rsidR="00A30D64" w:rsidRPr="0054473B" w:rsidRDefault="00A30D64" w:rsidP="00DF24E2">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0F2466B" w14:textId="7CE2A39D" w:rsidR="00A30D64" w:rsidRPr="001F7212" w:rsidRDefault="008A5150" w:rsidP="00DF24E2">
            <w:pPr>
              <w:pStyle w:val="TableText"/>
              <w:keepNext/>
              <w:keepLines/>
            </w:pPr>
            <w:r>
              <w:t>100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69842420" w14:textId="77777777" w:rsidR="00A30D64" w:rsidRPr="0054473B" w:rsidRDefault="00A30D64" w:rsidP="00DF24E2">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D6AD4BE" w14:textId="1EA70C7A" w:rsidR="00A30D64" w:rsidRPr="001F7212" w:rsidRDefault="008A5150" w:rsidP="00DF24E2">
            <w:pPr>
              <w:pStyle w:val="TableText"/>
              <w:keepNext/>
              <w:keepLines/>
            </w:pPr>
            <w:proofErr w:type="gramStart"/>
            <w:r>
              <w:t>X(</w:t>
            </w:r>
            <w:proofErr w:type="gramEnd"/>
            <w:r>
              <w:t>100)</w:t>
            </w:r>
          </w:p>
        </w:tc>
      </w:tr>
      <w:tr w:rsidR="00A30D64" w:rsidRPr="001F7212" w14:paraId="7CC2C32F"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2C62B9" w14:textId="77777777" w:rsidR="00A30D64" w:rsidRPr="0054473B" w:rsidRDefault="00A30D64" w:rsidP="00DF24E2">
            <w:pPr>
              <w:pStyle w:val="TableText"/>
              <w:keepNext/>
              <w:keepLines/>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D42602" w14:textId="24C13674" w:rsidR="00A30D64" w:rsidRPr="001F7212" w:rsidRDefault="008A5150" w:rsidP="00DF24E2">
            <w:pPr>
              <w:pStyle w:val="TableText"/>
              <w:keepNext/>
              <w:keepLines/>
            </w:pPr>
            <w:r>
              <w:t>Free text</w:t>
            </w:r>
          </w:p>
        </w:tc>
      </w:tr>
      <w:tr w:rsidR="00A30D64" w:rsidRPr="001F7212" w14:paraId="7720B4AD"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C6E593" w14:textId="77777777" w:rsidR="00A30D64" w:rsidRPr="0054473B" w:rsidRDefault="00A30D64" w:rsidP="00DF24E2">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6209DA" w14:textId="3D3348C3" w:rsidR="00A30D64" w:rsidRPr="001F7212" w:rsidRDefault="008A5150" w:rsidP="00DF24E2">
            <w:pPr>
              <w:pStyle w:val="TableText"/>
              <w:keepNext/>
              <w:keepLines/>
            </w:pPr>
            <w:r>
              <w:t>Mandatory if location identifier is provided.</w:t>
            </w:r>
            <w:r w:rsidR="00A30D64">
              <w:t xml:space="preserve"> </w:t>
            </w:r>
          </w:p>
        </w:tc>
      </w:tr>
      <w:tr w:rsidR="00A30D64" w:rsidRPr="001F7212" w14:paraId="1561FE7A"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C051CD" w14:textId="77777777" w:rsidR="00A30D64" w:rsidRPr="0054473B" w:rsidRDefault="00A30D64" w:rsidP="00DF24E2">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3471FA" w14:textId="77777777" w:rsidR="00D83ACC" w:rsidRDefault="00D83ACC" w:rsidP="00D83ACC">
            <w:pPr>
              <w:spacing w:before="60" w:after="60"/>
              <w:rPr>
                <w:sz w:val="18"/>
              </w:rPr>
            </w:pPr>
            <w:r>
              <w:rPr>
                <w:sz w:val="18"/>
              </w:rPr>
              <w:t>Maps to NZBN organisation part name, where GLN exists</w:t>
            </w:r>
          </w:p>
          <w:p w14:paraId="3FA76F34" w14:textId="4F056214" w:rsidR="00A30D64" w:rsidRPr="001F7212" w:rsidRDefault="00D83ACC" w:rsidP="00D83ACC">
            <w:pPr>
              <w:pStyle w:val="TableText"/>
              <w:keepNext/>
              <w:keepLines/>
            </w:pPr>
            <w:r>
              <w:t>Used to distinguish an organisation’s different locations, or to distinguish one sub-location from another belonging to the same organisation at the same address</w:t>
            </w:r>
          </w:p>
        </w:tc>
      </w:tr>
      <w:tr w:rsidR="00A30D64" w:rsidRPr="001F7212" w14:paraId="66965C93"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6C46F7" w14:textId="77777777" w:rsidR="00A30D64" w:rsidRPr="0054473B" w:rsidRDefault="00A30D64" w:rsidP="00DF24E2">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EB57DC" w14:textId="735593DD" w:rsidR="00A30D64" w:rsidRPr="001F7212" w:rsidRDefault="00A30D64" w:rsidP="00DF24E2">
            <w:pPr>
              <w:pStyle w:val="TableText"/>
              <w:keepNext/>
              <w:keepLines/>
            </w:pPr>
          </w:p>
        </w:tc>
      </w:tr>
    </w:tbl>
    <w:p w14:paraId="36A42E4D" w14:textId="0210504F" w:rsidR="009464B0" w:rsidRDefault="009464B0" w:rsidP="009464B0">
      <w:pPr>
        <w:pStyle w:val="Heading3"/>
      </w:pPr>
      <w:r>
        <w:t>Location description</w:t>
      </w:r>
      <w:bookmarkEnd w:id="58"/>
      <w:bookmarkEnd w:id="59"/>
      <w:bookmarkEnd w:id="60"/>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9464B0" w:rsidRPr="001F7212" w14:paraId="55C940AD"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91043B" w14:textId="77777777" w:rsidR="009464B0" w:rsidRPr="0054473B" w:rsidRDefault="009464B0" w:rsidP="009464B0">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5C377A" w14:textId="58FEC0F7" w:rsidR="009464B0" w:rsidRPr="001F7212" w:rsidRDefault="009464B0" w:rsidP="009464B0">
            <w:pPr>
              <w:pStyle w:val="TableText"/>
            </w:pPr>
            <w:r>
              <w:t>A</w:t>
            </w:r>
            <w:r w:rsidR="008F679D">
              <w:t>dditional information that describes the patient’s location</w:t>
            </w:r>
            <w:r w:rsidR="004F765B">
              <w:t>.</w:t>
            </w:r>
          </w:p>
        </w:tc>
      </w:tr>
      <w:tr w:rsidR="009464B0" w:rsidRPr="001F7212" w14:paraId="2040BF68"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C30258" w14:textId="77777777" w:rsidR="009464B0" w:rsidRPr="0054473B" w:rsidRDefault="009464B0" w:rsidP="009464B0">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3DA71C" w14:textId="77777777" w:rsidR="009464B0" w:rsidRPr="001F7212" w:rsidRDefault="009464B0" w:rsidP="009464B0">
            <w:pPr>
              <w:pStyle w:val="TableText"/>
            </w:pPr>
          </w:p>
        </w:tc>
      </w:tr>
      <w:tr w:rsidR="009464B0" w:rsidRPr="001F7212" w14:paraId="01B94633"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FBB146" w14:textId="77777777" w:rsidR="009464B0" w:rsidRPr="0054473B" w:rsidRDefault="009464B0" w:rsidP="009464B0">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8CCC8FC" w14:textId="77777777" w:rsidR="009464B0" w:rsidRPr="001F7212" w:rsidRDefault="009464B0" w:rsidP="009464B0">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3473D71" w14:textId="77777777" w:rsidR="009464B0" w:rsidRPr="0054473B" w:rsidRDefault="009464B0" w:rsidP="00095645">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F0D0659" w14:textId="103139E6" w:rsidR="009464B0" w:rsidRPr="001F7212" w:rsidRDefault="009464B0" w:rsidP="009464B0">
            <w:pPr>
              <w:pStyle w:val="TableText"/>
            </w:pPr>
            <w:r>
              <w:t>Free text</w:t>
            </w:r>
          </w:p>
        </w:tc>
      </w:tr>
      <w:tr w:rsidR="009464B0" w:rsidRPr="001F7212" w14:paraId="03A5CE1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C6B90B" w14:textId="77777777" w:rsidR="009464B0" w:rsidRPr="0054473B" w:rsidRDefault="009464B0" w:rsidP="009464B0">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1B59C69" w14:textId="0039D001" w:rsidR="009464B0" w:rsidRPr="001F7212" w:rsidRDefault="009464B0" w:rsidP="009464B0">
            <w:pPr>
              <w:pStyle w:val="TableText"/>
            </w:pPr>
            <w:r>
              <w:t>500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F3E4894" w14:textId="77777777" w:rsidR="009464B0" w:rsidRPr="0054473B" w:rsidRDefault="009464B0" w:rsidP="00095645">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37326D6" w14:textId="290EEB63" w:rsidR="009464B0" w:rsidRPr="001F7212" w:rsidRDefault="009464B0" w:rsidP="009464B0">
            <w:pPr>
              <w:pStyle w:val="TableText"/>
            </w:pPr>
            <w:proofErr w:type="gramStart"/>
            <w:r>
              <w:t>X(</w:t>
            </w:r>
            <w:proofErr w:type="gramEnd"/>
            <w:r>
              <w:t>500)</w:t>
            </w:r>
          </w:p>
        </w:tc>
      </w:tr>
      <w:tr w:rsidR="009464B0" w:rsidRPr="001F7212" w14:paraId="5AE31B11"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E0F75E" w14:textId="77777777" w:rsidR="009464B0" w:rsidRPr="0054473B" w:rsidRDefault="009464B0" w:rsidP="009464B0">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7E99E7" w14:textId="77777777" w:rsidR="009464B0" w:rsidRPr="001F7212" w:rsidRDefault="009464B0" w:rsidP="009464B0">
            <w:pPr>
              <w:pStyle w:val="TableText"/>
            </w:pPr>
          </w:p>
        </w:tc>
      </w:tr>
      <w:tr w:rsidR="009464B0" w:rsidRPr="001F7212" w14:paraId="6CF6B5E6"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924799" w14:textId="77777777" w:rsidR="009464B0" w:rsidRPr="0054473B" w:rsidRDefault="009464B0" w:rsidP="009464B0">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D18C0D" w14:textId="0EAAF96D" w:rsidR="009464B0" w:rsidRPr="001F7212" w:rsidRDefault="006E14BD" w:rsidP="009464B0">
            <w:pPr>
              <w:pStyle w:val="TableText"/>
            </w:pPr>
            <w:r>
              <w:t>Optional</w:t>
            </w:r>
          </w:p>
        </w:tc>
      </w:tr>
      <w:tr w:rsidR="009464B0" w:rsidRPr="001F7212" w14:paraId="246ECA82"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AD16F7" w14:textId="77777777" w:rsidR="009464B0" w:rsidRPr="0054473B" w:rsidRDefault="009464B0" w:rsidP="009464B0">
            <w:pPr>
              <w:pStyle w:val="TableText"/>
              <w:rPr>
                <w:b/>
              </w:rPr>
            </w:pPr>
            <w:r w:rsidRPr="0054473B">
              <w:rPr>
                <w:b/>
              </w:rPr>
              <w:lastRenderedPageBreak/>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F62A60" w14:textId="42CED8E7" w:rsidR="00964F7B" w:rsidRDefault="6D35C5B8" w:rsidP="009464B0">
            <w:pPr>
              <w:pStyle w:val="TableText"/>
            </w:pPr>
            <w:r>
              <w:t xml:space="preserve">This data element </w:t>
            </w:r>
            <w:r w:rsidR="00964F7B">
              <w:t xml:space="preserve">provides </w:t>
            </w:r>
            <w:r w:rsidR="00387727">
              <w:t xml:space="preserve">the ability to capture </w:t>
            </w:r>
            <w:r w:rsidR="00964F7B">
              <w:t>further information that describes the patient’s location</w:t>
            </w:r>
            <w:r w:rsidR="004D4084">
              <w:t xml:space="preserve"> during an activity or as a result of an activity</w:t>
            </w:r>
            <w:r w:rsidR="00964F7B">
              <w:t>.</w:t>
            </w:r>
          </w:p>
          <w:p w14:paraId="5671C0A0" w14:textId="77777777" w:rsidR="00564607" w:rsidRDefault="00964F7B" w:rsidP="009464B0">
            <w:pPr>
              <w:pStyle w:val="TableText"/>
            </w:pPr>
            <w:r>
              <w:t xml:space="preserve">This should be used for describing locations that </w:t>
            </w:r>
            <w:r w:rsidR="00BC4706">
              <w:t>cannot</w:t>
            </w:r>
            <w:r>
              <w:t xml:space="preserve"> be captured within the other patient location data elements.  </w:t>
            </w:r>
            <w:r w:rsidR="00387727">
              <w:t>An example of the type of information capture</w:t>
            </w:r>
            <w:r w:rsidR="006F4E29">
              <w:t>d</w:t>
            </w:r>
            <w:r w:rsidR="00387727">
              <w:t xml:space="preserve"> in this field would be a person that has been discharged home or an aged care facility like</w:t>
            </w:r>
            <w:r>
              <w:t xml:space="preserve"> </w:t>
            </w:r>
            <w:r w:rsidR="00387727">
              <w:t>(</w:t>
            </w:r>
            <w:proofErr w:type="spellStart"/>
            <w:r w:rsidR="00387727">
              <w:t>eg</w:t>
            </w:r>
            <w:proofErr w:type="spellEnd"/>
            <w:r w:rsidR="00387727">
              <w:t xml:space="preserve">, home, </w:t>
            </w:r>
            <w:r>
              <w:t>Cashmere Heights Home, 16 Helston Road, Johnsonville</w:t>
            </w:r>
            <w:r w:rsidR="00387727">
              <w:t>)</w:t>
            </w:r>
            <w:r>
              <w:t>.</w:t>
            </w:r>
          </w:p>
          <w:p w14:paraId="3E56D67A" w14:textId="69B42F87" w:rsidR="000A1F6A" w:rsidRPr="001F7212" w:rsidRDefault="000A1F6A" w:rsidP="009464B0">
            <w:pPr>
              <w:pStyle w:val="TableText"/>
            </w:pPr>
            <w:r>
              <w:t xml:space="preserve">This may also be the </w:t>
            </w:r>
            <w:r w:rsidR="00DD0274">
              <w:t>l</w:t>
            </w:r>
            <w:r>
              <w:t xml:space="preserve">ocation name that maps to </w:t>
            </w:r>
            <w:r w:rsidR="00DD0274">
              <w:t>a</w:t>
            </w:r>
            <w:r>
              <w:t xml:space="preserve"> NZBN organisation part name, where a GLN exists.</w:t>
            </w:r>
          </w:p>
        </w:tc>
      </w:tr>
      <w:tr w:rsidR="009464B0" w:rsidRPr="001F7212" w14:paraId="201C19C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5B9BF1" w14:textId="77777777" w:rsidR="009464B0" w:rsidRPr="0054473B" w:rsidRDefault="009464B0" w:rsidP="009464B0">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7A47AA" w14:textId="77777777" w:rsidR="009464B0" w:rsidRPr="001F7212" w:rsidRDefault="009464B0" w:rsidP="009464B0">
            <w:pPr>
              <w:pStyle w:val="TableText"/>
            </w:pPr>
          </w:p>
        </w:tc>
      </w:tr>
    </w:tbl>
    <w:p w14:paraId="4260EB64" w14:textId="0A8BF7A8" w:rsidR="00842434" w:rsidRDefault="00842434" w:rsidP="00844621">
      <w:pPr>
        <w:pStyle w:val="Heading2"/>
        <w:keepLines/>
      </w:pPr>
      <w:bookmarkStart w:id="61" w:name="_Toc50619609"/>
      <w:r>
        <w:t>Discharge</w:t>
      </w:r>
      <w:bookmarkEnd w:id="61"/>
    </w:p>
    <w:p w14:paraId="1B332044" w14:textId="5B4A436B" w:rsidR="00842434" w:rsidRDefault="00E06C5A" w:rsidP="00844621">
      <w:pPr>
        <w:keepNext/>
        <w:keepLines/>
      </w:pPr>
      <w:r>
        <w:t>The following data elements are to be submitted into an infection surveillance system when</w:t>
      </w:r>
      <w:r w:rsidR="00150A93">
        <w:t xml:space="preserve"> the care being given to a patient ends</w:t>
      </w:r>
      <w:r w:rsidR="008E7001">
        <w:t xml:space="preserve"> and the patient</w:t>
      </w:r>
      <w:r>
        <w:t xml:space="preserve"> is discharge</w:t>
      </w:r>
      <w:r w:rsidR="00F4312E">
        <w:t>d</w:t>
      </w:r>
      <w:r w:rsidR="008E7001">
        <w:t>.</w:t>
      </w:r>
    </w:p>
    <w:p w14:paraId="4B9D1AC8" w14:textId="01C40A60" w:rsidR="00ED033B" w:rsidRDefault="0056447B" w:rsidP="00ED033B">
      <w:pPr>
        <w:pStyle w:val="Heading3"/>
      </w:pPr>
      <w:r>
        <w:t>Visit unique identifier</w:t>
      </w:r>
    </w:p>
    <w:p w14:paraId="4BD511BD" w14:textId="070A237A" w:rsidR="001607A8" w:rsidRDefault="001607A8" w:rsidP="00842434">
      <w:pPr>
        <w:rPr>
          <w:color w:val="000000"/>
          <w:shd w:val="clear" w:color="auto" w:fill="FFFFFF"/>
        </w:rPr>
      </w:pPr>
      <w:r>
        <w:rPr>
          <w:color w:val="000000"/>
          <w:shd w:val="clear" w:color="auto" w:fill="FFFFFF"/>
        </w:rPr>
        <w:t>A unique identifier that is assigned by the source system for the patient’s encounter</w:t>
      </w:r>
      <w:r w:rsidR="00A36D70">
        <w:rPr>
          <w:color w:val="000000"/>
          <w:shd w:val="clear" w:color="auto" w:fill="FFFFFF"/>
        </w:rPr>
        <w:t>.</w:t>
      </w:r>
    </w:p>
    <w:p w14:paraId="33EE5134" w14:textId="77777777" w:rsidR="001607A8" w:rsidRDefault="001607A8" w:rsidP="00842434"/>
    <w:p w14:paraId="6CBDA935" w14:textId="2BB18A52" w:rsidR="00D35CDB" w:rsidRDefault="00D35CDB" w:rsidP="00842434">
      <w:r>
        <w:t>Th</w:t>
      </w:r>
      <w:r w:rsidR="00756C7E">
        <w:t>is</w:t>
      </w:r>
      <w:r w:rsidR="00BC683E">
        <w:t xml:space="preserve"> </w:t>
      </w:r>
      <w:r w:rsidR="00A6010B">
        <w:t>is a mandatory field to be included with discharge information</w:t>
      </w:r>
      <w:r w:rsidR="00A32C65">
        <w:t xml:space="preserve">. </w:t>
      </w:r>
      <w:r w:rsidR="00BC683E">
        <w:t xml:space="preserve">Refer </w:t>
      </w:r>
      <w:r w:rsidR="006D4E2D" w:rsidRPr="00B7523D">
        <w:t xml:space="preserve">to </w:t>
      </w:r>
      <w:r w:rsidR="00A36D70" w:rsidRPr="00DA6225">
        <w:fldChar w:fldCharType="begin"/>
      </w:r>
      <w:r w:rsidR="00A36D70" w:rsidRPr="00DA6225">
        <w:instrText xml:space="preserve"> REF _Ref27469356 \r \h  \* MERGEFORMAT </w:instrText>
      </w:r>
      <w:r w:rsidR="00A36D70" w:rsidRPr="00DA6225">
        <w:fldChar w:fldCharType="separate"/>
      </w:r>
      <w:r w:rsidR="00A320DF">
        <w:t>3.1.1</w:t>
      </w:r>
      <w:r w:rsidR="00A36D70" w:rsidRPr="00DA6225">
        <w:fldChar w:fldCharType="end"/>
      </w:r>
      <w:r w:rsidR="00A36D70" w:rsidRPr="00DA6225">
        <w:t xml:space="preserve"> </w:t>
      </w:r>
      <w:r w:rsidR="00A36D70" w:rsidRPr="00DA6225">
        <w:fldChar w:fldCharType="begin"/>
      </w:r>
      <w:r w:rsidR="00A36D70" w:rsidRPr="00DA6225">
        <w:instrText xml:space="preserve"> REF _Ref27469356 \h  \* MERGEFORMAT </w:instrText>
      </w:r>
      <w:r w:rsidR="00A36D70" w:rsidRPr="00DA6225">
        <w:fldChar w:fldCharType="separate"/>
      </w:r>
      <w:r w:rsidR="00A320DF">
        <w:t>Visit unique identifier</w:t>
      </w:r>
      <w:r w:rsidR="00A36D70" w:rsidRPr="00DA6225">
        <w:fldChar w:fldCharType="end"/>
      </w:r>
      <w:r w:rsidR="00A36D70">
        <w:t xml:space="preserve"> </w:t>
      </w:r>
      <w:r w:rsidR="00BC683E">
        <w:t xml:space="preserve">for details </w:t>
      </w:r>
      <w:r w:rsidR="00DA2DC1">
        <w:t xml:space="preserve">of </w:t>
      </w:r>
      <w:r w:rsidR="00BC683E">
        <w:t>this data element.</w:t>
      </w:r>
    </w:p>
    <w:p w14:paraId="1B61A15B" w14:textId="2C020D13" w:rsidR="00237746" w:rsidRDefault="00237746" w:rsidP="00237746">
      <w:pPr>
        <w:pStyle w:val="Heading3"/>
      </w:pPr>
      <w:bookmarkStart w:id="62" w:name="_Ref27402202"/>
      <w:bookmarkStart w:id="63" w:name="_Hlk47365628"/>
      <w:r>
        <w:t>Discharge date</w:t>
      </w:r>
      <w:r w:rsidR="00C75E5A">
        <w:t xml:space="preserve"> and </w:t>
      </w:r>
      <w:r>
        <w:t>time</w:t>
      </w:r>
      <w:bookmarkEnd w:id="62"/>
    </w:p>
    <w:bookmarkEnd w:id="63"/>
    <w:p w14:paraId="461DA7E0" w14:textId="30526628" w:rsidR="00C75E5A" w:rsidRDefault="00C75E5A" w:rsidP="00C75E5A">
      <w:pPr>
        <w:rPr>
          <w:color w:val="000000"/>
          <w:shd w:val="clear" w:color="auto" w:fill="FFFFFF"/>
        </w:rPr>
      </w:pPr>
      <w:r>
        <w:rPr>
          <w:color w:val="000000"/>
          <w:shd w:val="clear" w:color="auto" w:fill="FFFFFF"/>
        </w:rPr>
        <w:t xml:space="preserve">The date and time of the physical departure of the patient from the location of point of care. </w:t>
      </w:r>
    </w:p>
    <w:p w14:paraId="00105FD7" w14:textId="77777777" w:rsidR="00C75E5A" w:rsidRDefault="00C75E5A" w:rsidP="00C75E5A">
      <w:pPr>
        <w:rPr>
          <w:color w:val="000000"/>
          <w:shd w:val="clear" w:color="auto" w:fill="FFFFFF"/>
        </w:rPr>
      </w:pPr>
    </w:p>
    <w:p w14:paraId="3A037B4A" w14:textId="4B0A5AA0" w:rsidR="00C75E5A" w:rsidRDefault="00C75E5A" w:rsidP="00C75E5A">
      <w:r>
        <w:rPr>
          <w:color w:val="000000"/>
          <w:shd w:val="clear" w:color="auto" w:fill="FFFFFF"/>
        </w:rPr>
        <w:t>Examples of discharges may be moving between ED to an in-patient ward, discharged to another hospital, or discharged to the community. This may al</w:t>
      </w:r>
      <w:r>
        <w:t xml:space="preserve">so be known as </w:t>
      </w:r>
      <w:r w:rsidRPr="002E4FAC">
        <w:rPr>
          <w:i/>
        </w:rPr>
        <w:t>Event end date</w:t>
      </w:r>
      <w:r>
        <w:rPr>
          <w:i/>
        </w:rPr>
        <w:t>.</w:t>
      </w:r>
    </w:p>
    <w:p w14:paraId="449D24F4" w14:textId="77777777" w:rsidR="00C75E5A" w:rsidRDefault="00C75E5A" w:rsidP="00C75E5A">
      <w:pPr>
        <w:rPr>
          <w:color w:val="000000"/>
          <w:shd w:val="clear" w:color="auto" w:fill="FFFFFF"/>
        </w:rPr>
      </w:pPr>
    </w:p>
    <w:p w14:paraId="1F925F3C" w14:textId="534989AA" w:rsidR="00844621" w:rsidRPr="00342A42" w:rsidRDefault="00C75E5A" w:rsidP="00844621">
      <w:pPr>
        <w:keepNext/>
        <w:keepLines/>
        <w:rPr>
          <w:i/>
          <w:color w:val="000000"/>
          <w:shd w:val="clear" w:color="auto" w:fill="FFFFFF"/>
        </w:rPr>
      </w:pPr>
      <w:r>
        <w:rPr>
          <w:color w:val="000000"/>
          <w:shd w:val="clear" w:color="auto" w:fill="FFFFFF"/>
        </w:rPr>
        <w:t>This is mandatory if a patient is admitted for</w:t>
      </w:r>
      <w:r w:rsidR="00520685">
        <w:rPr>
          <w:color w:val="000000"/>
          <w:shd w:val="clear" w:color="auto" w:fill="FFFFFF"/>
        </w:rPr>
        <w:t xml:space="preserve"> health care</w:t>
      </w:r>
      <w:r>
        <w:rPr>
          <w:color w:val="000000"/>
          <w:shd w:val="clear" w:color="auto" w:fill="FFFFFF"/>
        </w:rPr>
        <w:t xml:space="preserve">.  </w:t>
      </w:r>
      <w:r w:rsidR="00844621">
        <w:rPr>
          <w:color w:val="000000"/>
          <w:shd w:val="clear" w:color="auto" w:fill="FFFFFF"/>
        </w:rPr>
        <w:t>For the format and content of this data element, refer to the date and time section</w:t>
      </w:r>
      <w:r w:rsidR="00CD7E93">
        <w:rPr>
          <w:color w:val="000000"/>
          <w:shd w:val="clear" w:color="auto" w:fill="FFFFFF"/>
        </w:rPr>
        <w:t xml:space="preserve"> of Appendix A:  Standard data elements.</w:t>
      </w:r>
      <w:r w:rsidR="00844621">
        <w:rPr>
          <w:color w:val="000000"/>
          <w:shd w:val="clear" w:color="auto" w:fill="FFFFFF"/>
        </w:rPr>
        <w:t xml:space="preserve"> </w:t>
      </w:r>
    </w:p>
    <w:p w14:paraId="5B9F8D77" w14:textId="66E0AA32" w:rsidR="00C75E5A" w:rsidRDefault="00C75E5A" w:rsidP="00C75E5A">
      <w:pPr>
        <w:rPr>
          <w:color w:val="000000"/>
          <w:shd w:val="clear" w:color="auto" w:fill="FFFFFF"/>
        </w:rPr>
      </w:pPr>
    </w:p>
    <w:p w14:paraId="42C1353D" w14:textId="2F18C93F" w:rsidR="00566D59" w:rsidRDefault="00566D59" w:rsidP="00566D59">
      <w:pPr>
        <w:pStyle w:val="Heading3"/>
      </w:pPr>
      <w:r>
        <w:lastRenderedPageBreak/>
        <w:t>Discharge diagnosis</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566D59" w:rsidRPr="001F7212" w14:paraId="5A6D7E0C"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2441A0" w14:textId="77777777" w:rsidR="00566D59" w:rsidRPr="0054473B" w:rsidRDefault="00566D59" w:rsidP="00566D59">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F65025" w14:textId="7FA14DAB" w:rsidR="00566D59" w:rsidRPr="001F7212" w:rsidRDefault="00BC4706" w:rsidP="00BC4706">
            <w:pPr>
              <w:pStyle w:val="TableText"/>
            </w:pPr>
            <w:bookmarkStart w:id="64" w:name="_Hlk38363138"/>
            <w:r>
              <w:t xml:space="preserve">The diagnosis identified </w:t>
            </w:r>
            <w:r w:rsidR="008D1F47">
              <w:t>as</w:t>
            </w:r>
            <w:r>
              <w:t xml:space="preserve"> chiefly responsible for the episode of patient care</w:t>
            </w:r>
            <w:r w:rsidR="008D1F47">
              <w:t xml:space="preserve"> covering admi</w:t>
            </w:r>
            <w:r w:rsidR="00A754FE">
              <w:t>ssion</w:t>
            </w:r>
            <w:r>
              <w:t>, residential care or attendance at the healthcare establishment.</w:t>
            </w:r>
            <w:bookmarkEnd w:id="64"/>
          </w:p>
        </w:tc>
      </w:tr>
      <w:tr w:rsidR="00566D59" w:rsidRPr="001F7212" w14:paraId="2A296DBB"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896DB3" w14:textId="77777777" w:rsidR="00566D59" w:rsidRPr="0054473B" w:rsidRDefault="00566D59" w:rsidP="00566D59">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422F9C" w14:textId="77777777" w:rsidR="00566D59" w:rsidRPr="001F7212" w:rsidRDefault="00566D59" w:rsidP="00566D59">
            <w:pPr>
              <w:pStyle w:val="TableText"/>
              <w:keepNext/>
              <w:keepLines/>
            </w:pPr>
          </w:p>
        </w:tc>
      </w:tr>
      <w:tr w:rsidR="00566D59" w:rsidRPr="001F7212" w14:paraId="4EF42492"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6374BB" w14:textId="77777777" w:rsidR="00566D59" w:rsidRPr="0054473B" w:rsidRDefault="00566D59" w:rsidP="00566D59">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C81DC97" w14:textId="77777777" w:rsidR="00566D59" w:rsidRPr="001F7212" w:rsidRDefault="00566D59" w:rsidP="00566D59">
            <w:pPr>
              <w:pStyle w:val="TableText"/>
              <w:keepNext/>
              <w:keepLines/>
            </w:pPr>
            <w:r>
              <w:t>SNOMED CT Identifier</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6CF8383D" w14:textId="77777777" w:rsidR="00566D59" w:rsidRPr="005918EA" w:rsidRDefault="00566D59" w:rsidP="005918EA">
            <w:pPr>
              <w:pStyle w:val="TableText"/>
              <w:rPr>
                <w:b/>
              </w:rPr>
            </w:pPr>
            <w:r w:rsidRPr="005918EA">
              <w:rPr>
                <w:b/>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9925C86" w14:textId="77777777" w:rsidR="00566D59" w:rsidRPr="001F7212" w:rsidRDefault="00566D59" w:rsidP="00566D59">
            <w:pPr>
              <w:pStyle w:val="TableText"/>
              <w:keepNext/>
              <w:keepLines/>
            </w:pPr>
            <w:r>
              <w:t>Code</w:t>
            </w:r>
          </w:p>
        </w:tc>
      </w:tr>
      <w:tr w:rsidR="00566D59" w:rsidRPr="001F7212" w14:paraId="13D74180"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2BCF1B" w14:textId="77777777" w:rsidR="00566D59" w:rsidRPr="0054473B" w:rsidRDefault="00566D59" w:rsidP="00566D59">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6B4FF06" w14:textId="77777777" w:rsidR="00566D59" w:rsidRPr="001F7212" w:rsidRDefault="00566D59" w:rsidP="00566D59">
            <w:pPr>
              <w:pStyle w:val="TableText"/>
              <w:keepNext/>
              <w:keepLines/>
            </w:pPr>
            <w:r>
              <w:t>18</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8A85634" w14:textId="77777777" w:rsidR="00566D59" w:rsidRPr="0054473B" w:rsidRDefault="00566D59" w:rsidP="005918EA">
            <w:pPr>
              <w:pStyle w:val="TableText"/>
            </w:pPr>
            <w:r w:rsidRPr="005918EA">
              <w:rPr>
                <w:b/>
              </w:rPr>
              <w:t>Representational</w:t>
            </w:r>
            <w:r w:rsidRPr="0054473B">
              <w:t xml:space="preserve"> </w:t>
            </w:r>
            <w:r w:rsidRPr="005918EA">
              <w:rPr>
                <w:b/>
              </w:rPr>
              <w:t>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CFFFE9A" w14:textId="77777777" w:rsidR="00566D59" w:rsidRPr="001F7212" w:rsidRDefault="00566D59" w:rsidP="00566D59">
            <w:pPr>
              <w:pStyle w:val="TableText"/>
              <w:keepNext/>
              <w:keepLines/>
            </w:pPr>
            <w:proofErr w:type="gramStart"/>
            <w:r>
              <w:t>N(</w:t>
            </w:r>
            <w:proofErr w:type="gramEnd"/>
            <w:r>
              <w:t>18)</w:t>
            </w:r>
          </w:p>
        </w:tc>
      </w:tr>
      <w:tr w:rsidR="00566D59" w:rsidRPr="001F7212" w14:paraId="500E9BA2"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F88006" w14:textId="77777777" w:rsidR="00566D59" w:rsidRPr="0054473B" w:rsidRDefault="00566D59" w:rsidP="00566D59">
            <w:pPr>
              <w:pStyle w:val="TableText"/>
              <w:keepNext/>
              <w:keepLines/>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544CAF" w14:textId="224F6BE6" w:rsidR="00566D59" w:rsidRPr="001F7212" w:rsidRDefault="00566D59" w:rsidP="00566D59">
            <w:pPr>
              <w:pStyle w:val="TableText"/>
              <w:keepNext/>
              <w:keepLines/>
            </w:pPr>
            <w:r>
              <w:t>An active</w:t>
            </w:r>
            <w:r w:rsidRPr="00D016FF">
              <w:t xml:space="preserve"> </w:t>
            </w:r>
            <w:r>
              <w:t>SNOMED CT term</w:t>
            </w:r>
            <w:r w:rsidRPr="00D016FF">
              <w:t xml:space="preserve"> </w:t>
            </w:r>
            <w:r>
              <w:t xml:space="preserve">from the </w:t>
            </w:r>
            <w:r w:rsidRPr="00A209BB">
              <w:rPr>
                <w:i/>
              </w:rPr>
              <w:t>Clinical finding</w:t>
            </w:r>
            <w:r>
              <w:t xml:space="preserve"> </w:t>
            </w:r>
            <w:r w:rsidR="00800C10" w:rsidRPr="00800C10">
              <w:rPr>
                <w:i/>
              </w:rPr>
              <w:t>(</w:t>
            </w:r>
            <w:r w:rsidR="00800C10" w:rsidRPr="00BC4706">
              <w:rPr>
                <w:i/>
              </w:rPr>
              <w:t>404684003</w:t>
            </w:r>
            <w:r w:rsidR="00800C10" w:rsidRPr="00800C10">
              <w:rPr>
                <w:rFonts w:ascii="Helvetica" w:hAnsi="Helvetica" w:cs="Helvetica"/>
                <w:i/>
                <w:color w:val="333333"/>
                <w:szCs w:val="18"/>
                <w:shd w:val="clear" w:color="auto" w:fill="FFFFFF"/>
              </w:rPr>
              <w:t>)</w:t>
            </w:r>
            <w:r w:rsidR="00800C10">
              <w:rPr>
                <w:rFonts w:ascii="Helvetica" w:hAnsi="Helvetica" w:cs="Helvetica"/>
                <w:color w:val="333333"/>
                <w:szCs w:val="18"/>
                <w:shd w:val="clear" w:color="auto" w:fill="FFFFFF"/>
              </w:rPr>
              <w:t xml:space="preserve"> </w:t>
            </w:r>
            <w:r>
              <w:t>hierarchy.</w:t>
            </w:r>
          </w:p>
        </w:tc>
      </w:tr>
      <w:tr w:rsidR="00566D59" w:rsidRPr="001F7212" w14:paraId="052CC325"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756952" w14:textId="77777777" w:rsidR="00566D59" w:rsidRPr="0054473B" w:rsidRDefault="00566D59" w:rsidP="00566D59">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5655F7" w14:textId="1D0429D6" w:rsidR="00566D59" w:rsidRPr="001F7212" w:rsidRDefault="00520685" w:rsidP="00566D59">
            <w:pPr>
              <w:pStyle w:val="TableText"/>
              <w:keepNext/>
              <w:keepLines/>
            </w:pPr>
            <w:r>
              <w:t>Conditi</w:t>
            </w:r>
            <w:r w:rsidR="00D25B45">
              <w:t>onal</w:t>
            </w:r>
            <w:r>
              <w:t>. Required if patient is discharged</w:t>
            </w:r>
          </w:p>
        </w:tc>
      </w:tr>
      <w:tr w:rsidR="00566D59" w:rsidRPr="001F7212" w14:paraId="187420D3"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4710D3" w14:textId="77777777" w:rsidR="00566D59" w:rsidRPr="0054473B" w:rsidRDefault="00566D59" w:rsidP="00566D59">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D8EC3B" w14:textId="749571DF" w:rsidR="00FE1DD3" w:rsidRDefault="00FE1DD3" w:rsidP="00BC4706">
            <w:pPr>
              <w:pStyle w:val="TableText"/>
            </w:pPr>
            <w:r>
              <w:t>This is determined by evaluating all the findings carried out during the episode of care.</w:t>
            </w:r>
            <w:r w:rsidR="00BC4706" w:rsidRPr="00BC4706">
              <w:t xml:space="preserve"> </w:t>
            </w:r>
          </w:p>
          <w:p w14:paraId="3E5D32D6" w14:textId="5E1056A5" w:rsidR="00BC4706" w:rsidRPr="00BC4706" w:rsidRDefault="00BC4706" w:rsidP="00BC4706">
            <w:pPr>
              <w:pStyle w:val="TableText"/>
            </w:pPr>
            <w:r w:rsidRPr="00BC4706">
              <w:t>Findings evaluated may include information gained from the history of illness, any mental status evaluation, specialist consultations, physical examination, diagnostic tests or procedures, any surgical procedures, and any pathological or radiological examination.</w:t>
            </w:r>
          </w:p>
        </w:tc>
      </w:tr>
      <w:tr w:rsidR="00566D59" w:rsidRPr="001F7212" w14:paraId="35D40DED"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1BF367" w14:textId="77777777" w:rsidR="00566D59" w:rsidRPr="0054473B" w:rsidRDefault="00566D59" w:rsidP="00566D59">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D558B76" w14:textId="4A6B2291" w:rsidR="00566D59" w:rsidRPr="001F7212" w:rsidRDefault="00566D59" w:rsidP="00566D59">
            <w:pPr>
              <w:pStyle w:val="TableText"/>
              <w:keepNext/>
              <w:keepLines/>
            </w:pPr>
            <w:r>
              <w:t>Must be an active SNOMED CT concept.</w:t>
            </w:r>
            <w:r w:rsidR="00EF329F">
              <w:t xml:space="preserve"> May be the same as the </w:t>
            </w:r>
            <w:r w:rsidR="00EF329F" w:rsidRPr="00844621">
              <w:rPr>
                <w:i/>
              </w:rPr>
              <w:t>Provisional/working diagnosis.</w:t>
            </w:r>
          </w:p>
        </w:tc>
      </w:tr>
    </w:tbl>
    <w:p w14:paraId="799B11BE" w14:textId="20317713" w:rsidR="00B65834" w:rsidRDefault="00B65834" w:rsidP="00B65834">
      <w:pPr>
        <w:pStyle w:val="Heading3"/>
      </w:pPr>
      <w:bookmarkStart w:id="65" w:name="_Ref27402229"/>
      <w:r>
        <w:t>Discharge disposition</w:t>
      </w:r>
      <w:bookmarkEnd w:id="65"/>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B65834" w:rsidRPr="001F7212" w14:paraId="2F0EE5DF"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04B031" w14:textId="77777777" w:rsidR="00B65834" w:rsidRPr="0054473B" w:rsidRDefault="00B65834" w:rsidP="00974BDA">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E81F8B" w14:textId="4A5E12A8" w:rsidR="00B65834" w:rsidRPr="00896936" w:rsidRDefault="00433E52" w:rsidP="00896936">
            <w:pPr>
              <w:pStyle w:val="TableText"/>
            </w:pPr>
            <w:r w:rsidRPr="00896936">
              <w:t xml:space="preserve">The final place or setting to which the patient was discharged </w:t>
            </w:r>
            <w:r w:rsidR="00FA0AEB" w:rsidRPr="00896936">
              <w:t xml:space="preserve">from </w:t>
            </w:r>
            <w:r w:rsidRPr="00896936">
              <w:t>on the day of discharge.</w:t>
            </w:r>
          </w:p>
        </w:tc>
      </w:tr>
      <w:tr w:rsidR="00B65834" w:rsidRPr="001F7212" w14:paraId="67493341"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9575B3" w14:textId="77777777" w:rsidR="00B65834" w:rsidRPr="0054473B" w:rsidRDefault="00B65834" w:rsidP="00974BDA">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FA1B96" w14:textId="0CFD29F6" w:rsidR="00055AAF" w:rsidRDefault="00055AAF" w:rsidP="00AF4E34">
            <w:pPr>
              <w:pStyle w:val="TableText"/>
            </w:pPr>
            <w:r>
              <w:t>Ministry of Health’s</w:t>
            </w:r>
            <w:r w:rsidR="00AF4E34">
              <w:t xml:space="preserve"> Event end type code table.</w:t>
            </w:r>
            <w:r>
              <w:t xml:space="preserve"> </w:t>
            </w:r>
          </w:p>
          <w:p w14:paraId="25D13E21" w14:textId="4CA14185" w:rsidR="00AF4E34" w:rsidRPr="001F7212" w:rsidRDefault="00E27BE3" w:rsidP="00AF4E34">
            <w:pPr>
              <w:pStyle w:val="Source"/>
            </w:pPr>
            <w:hyperlink r:id="rId49" w:history="1">
              <w:r w:rsidR="00AF4E34" w:rsidRPr="008C59F3">
                <w:rPr>
                  <w:rStyle w:val="Hyperlink"/>
                  <w:lang w:eastAsia="en-NZ"/>
                </w:rPr>
                <w:t>https://www.health.govt.nz/nz-health-statistics/data-references/code-tables/common-code-tables/event-end-type-code-table</w:t>
              </w:r>
            </w:hyperlink>
          </w:p>
        </w:tc>
      </w:tr>
      <w:tr w:rsidR="00B65834" w:rsidRPr="001F7212" w14:paraId="51B839CC"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403873" w14:textId="77777777" w:rsidR="00B65834" w:rsidRPr="0054473B" w:rsidRDefault="00B65834" w:rsidP="00974BDA">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0C28CF1" w14:textId="2E69C156" w:rsidR="00B65834" w:rsidRPr="001F7212" w:rsidRDefault="00055AAF" w:rsidP="00974BDA">
            <w:pPr>
              <w:pStyle w:val="TableText"/>
            </w:pPr>
            <w:r>
              <w:t>Alphabetic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2A5A216" w14:textId="77777777" w:rsidR="00B65834" w:rsidRPr="0054473B" w:rsidRDefault="00B65834" w:rsidP="00CD6BC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7480A18" w14:textId="21F57918" w:rsidR="00B65834" w:rsidRPr="001F7212" w:rsidRDefault="00055AAF" w:rsidP="00974BDA">
            <w:pPr>
              <w:pStyle w:val="TableText"/>
            </w:pPr>
            <w:r>
              <w:t>Code</w:t>
            </w:r>
          </w:p>
        </w:tc>
      </w:tr>
      <w:tr w:rsidR="00B65834" w:rsidRPr="001F7212" w14:paraId="0A99E5E5"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8E2359" w14:textId="77777777" w:rsidR="00B65834" w:rsidRPr="0054473B" w:rsidRDefault="00B65834" w:rsidP="00974BDA">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EEED7D0" w14:textId="47C2F815" w:rsidR="00055AAF" w:rsidRPr="001F7212" w:rsidRDefault="00055AAF" w:rsidP="00974BDA">
            <w:pPr>
              <w:pStyle w:val="TableText"/>
            </w:pPr>
            <w:r>
              <w:t>2</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BDA0F2B" w14:textId="77777777" w:rsidR="00B65834" w:rsidRPr="0054473B" w:rsidRDefault="00B65834" w:rsidP="00CD6BC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784BED7" w14:textId="5C3065EC" w:rsidR="00B65834" w:rsidRPr="001F7212" w:rsidRDefault="00055AAF" w:rsidP="00974BDA">
            <w:pPr>
              <w:pStyle w:val="TableText"/>
            </w:pPr>
            <w:r>
              <w:t>AA</w:t>
            </w:r>
          </w:p>
        </w:tc>
      </w:tr>
      <w:tr w:rsidR="00B65834" w:rsidRPr="001F7212" w14:paraId="67397BE0"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1546FA" w14:textId="77777777" w:rsidR="00B65834" w:rsidRPr="0054473B" w:rsidRDefault="00B65834" w:rsidP="00974BDA">
            <w:pPr>
              <w:pStyle w:val="TableText"/>
              <w:rPr>
                <w:b/>
              </w:rPr>
            </w:pPr>
            <w:r w:rsidRPr="0054473B">
              <w:rPr>
                <w:b/>
              </w:rPr>
              <w:lastRenderedPageBreak/>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974345" w14:textId="0A131934" w:rsidR="00055AAF" w:rsidRDefault="00055AAF" w:rsidP="00055AAF">
            <w:pPr>
              <w:pStyle w:val="TableText"/>
            </w:pPr>
            <w:r>
              <w:t xml:space="preserve">A valid Event end type </w:t>
            </w:r>
            <w:r w:rsidR="00AF4E34">
              <w:t>code</w:t>
            </w:r>
          </w:p>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93"/>
              <w:gridCol w:w="4003"/>
            </w:tblGrid>
            <w:tr w:rsidR="00C41FB9" w:rsidRPr="00526E83" w14:paraId="7E761731" w14:textId="77777777" w:rsidTr="009A3624">
              <w:trPr>
                <w:cantSplit/>
              </w:trPr>
              <w:tc>
                <w:tcPr>
                  <w:tcW w:w="5000" w:type="pct"/>
                  <w:gridSpan w:val="2"/>
                  <w:tcBorders>
                    <w:top w:val="nil"/>
                    <w:left w:val="nil"/>
                    <w:bottom w:val="nil"/>
                    <w:right w:val="nil"/>
                  </w:tcBorders>
                  <w:shd w:val="clear" w:color="auto" w:fill="auto"/>
                </w:tcPr>
                <w:p w14:paraId="3370839E" w14:textId="77777777" w:rsidR="00C41FB9" w:rsidRPr="00526E83" w:rsidRDefault="00C41FB9" w:rsidP="00C41FB9">
                  <w:pPr>
                    <w:pStyle w:val="TableText"/>
                    <w:spacing w:before="0" w:after="0"/>
                    <w:rPr>
                      <w:sz w:val="12"/>
                      <w:szCs w:val="12"/>
                    </w:rPr>
                  </w:pPr>
                </w:p>
              </w:tc>
            </w:tr>
            <w:tr w:rsidR="00684711" w:rsidRPr="00526E83" w14:paraId="470289A3" w14:textId="77777777" w:rsidTr="009A3624">
              <w:trPr>
                <w:cantSplit/>
              </w:trPr>
              <w:tc>
                <w:tcPr>
                  <w:tcW w:w="5000" w:type="pct"/>
                  <w:gridSpan w:val="2"/>
                  <w:tcBorders>
                    <w:top w:val="nil"/>
                    <w:left w:val="nil"/>
                    <w:bottom w:val="nil"/>
                    <w:right w:val="nil"/>
                  </w:tcBorders>
                  <w:shd w:val="clear" w:color="auto" w:fill="auto"/>
                </w:tcPr>
                <w:p w14:paraId="6217D2E5" w14:textId="77777777" w:rsidR="00684711" w:rsidRPr="00526E83" w:rsidRDefault="00684711" w:rsidP="00C41FB9">
                  <w:pPr>
                    <w:pStyle w:val="TableText"/>
                    <w:spacing w:before="0" w:after="0"/>
                    <w:rPr>
                      <w:sz w:val="12"/>
                      <w:szCs w:val="12"/>
                    </w:rPr>
                  </w:pPr>
                </w:p>
              </w:tc>
            </w:tr>
            <w:tr w:rsidR="00C41FB9" w:rsidRPr="00D53EC7" w14:paraId="285D07BC" w14:textId="77777777" w:rsidTr="009A3624">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1364A7FE" w14:textId="1EDCF631" w:rsidR="00C41FB9" w:rsidRPr="00AF5509" w:rsidRDefault="00055AAF" w:rsidP="00C41FB9">
                  <w:pPr>
                    <w:pStyle w:val="TableText"/>
                    <w:rPr>
                      <w:b/>
                    </w:rPr>
                  </w:pPr>
                  <w:r>
                    <w:rPr>
                      <w:b/>
                    </w:rPr>
                    <w:t>Code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178D720C" w14:textId="77777777" w:rsidR="00C41FB9" w:rsidRPr="00D53EC7" w:rsidRDefault="00C41FB9" w:rsidP="00C41FB9">
                  <w:pPr>
                    <w:pStyle w:val="TableText"/>
                    <w:rPr>
                      <w:b/>
                    </w:rPr>
                  </w:pPr>
                  <w:r>
                    <w:rPr>
                      <w:b/>
                    </w:rPr>
                    <w:t>Description</w:t>
                  </w:r>
                </w:p>
              </w:tc>
            </w:tr>
            <w:tr w:rsidR="00C41FB9" w:rsidRPr="00254146" w14:paraId="1DFFFDB0"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3FE74D1" w14:textId="3AEC2C38" w:rsidR="00C41FB9" w:rsidRPr="000A72E8" w:rsidRDefault="00055AAF" w:rsidP="00055AAF">
                  <w:pPr>
                    <w:pStyle w:val="TableText"/>
                    <w:rPr>
                      <w:highlight w:val="yellow"/>
                    </w:rPr>
                  </w:pPr>
                  <w:r>
                    <w:t>DA</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3D42E46" w14:textId="1D565003" w:rsidR="00C41FB9" w:rsidRPr="00254146" w:rsidRDefault="00055AAF" w:rsidP="00055AAF">
                  <w:pPr>
                    <w:pStyle w:val="TableText"/>
                  </w:pPr>
                  <w:r>
                    <w:t xml:space="preserve">Discharge to an acute facility </w:t>
                  </w:r>
                </w:p>
              </w:tc>
            </w:tr>
            <w:tr w:rsidR="00C41FB9" w:rsidRPr="00254146" w14:paraId="74693BC5"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0B3FCA4" w14:textId="2ECB95B1" w:rsidR="00C41FB9" w:rsidRPr="000A72E8" w:rsidRDefault="00055AAF" w:rsidP="00055AAF">
                  <w:pPr>
                    <w:pStyle w:val="TableText"/>
                    <w:rPr>
                      <w:highlight w:val="yellow"/>
                    </w:rPr>
                  </w:pPr>
                  <w:r>
                    <w:t>DC</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3EFDFCB" w14:textId="08AB2D70" w:rsidR="00C41FB9" w:rsidRPr="00254146" w:rsidRDefault="00055AAF" w:rsidP="00055AAF">
                  <w:pPr>
                    <w:pStyle w:val="TableText"/>
                  </w:pPr>
                  <w:r>
                    <w:t xml:space="preserve">Psychiatric patient discharged to community care </w:t>
                  </w:r>
                </w:p>
              </w:tc>
            </w:tr>
            <w:tr w:rsidR="00684711" w:rsidRPr="00254146" w14:paraId="41DE0CAF"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539EC85" w14:textId="5D1800EA" w:rsidR="00684711" w:rsidRDefault="00684711" w:rsidP="00055AAF">
                  <w:pPr>
                    <w:pStyle w:val="TableText"/>
                  </w:pPr>
                  <w:r>
                    <w:t>DD</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A336CB5" w14:textId="1F19FFB4" w:rsidR="00684711" w:rsidRDefault="00684711" w:rsidP="00055AAF">
                  <w:pPr>
                    <w:pStyle w:val="TableText"/>
                  </w:pPr>
                  <w:r>
                    <w:t>Died</w:t>
                  </w:r>
                </w:p>
              </w:tc>
            </w:tr>
            <w:tr w:rsidR="00684711" w:rsidRPr="00254146" w14:paraId="70DFD132"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C851337" w14:textId="45F5C197" w:rsidR="00684711" w:rsidRDefault="00684711" w:rsidP="00055AAF">
                  <w:pPr>
                    <w:pStyle w:val="TableText"/>
                  </w:pPr>
                  <w:r>
                    <w:t>DF</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083EEB91" w14:textId="48779AFE" w:rsidR="00684711" w:rsidRDefault="00684711" w:rsidP="00055AAF">
                  <w:pPr>
                    <w:pStyle w:val="TableText"/>
                  </w:pPr>
                  <w:r>
                    <w:t>Change of funder</w:t>
                  </w:r>
                </w:p>
              </w:tc>
            </w:tr>
            <w:tr w:rsidR="00055AAF" w:rsidRPr="00254146" w14:paraId="3D40DF8C"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33CE2C4B" w14:textId="61E2AEE9" w:rsidR="00055AAF" w:rsidRDefault="00055AAF" w:rsidP="00055AAF">
                  <w:pPr>
                    <w:pStyle w:val="TableText"/>
                  </w:pPr>
                  <w:r>
                    <w:rPr>
                      <w:szCs w:val="18"/>
                    </w:rPr>
                    <w:t>DI</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078610D8" w14:textId="77310C4F" w:rsidR="00055AAF" w:rsidRPr="00055AAF" w:rsidRDefault="00047A3D" w:rsidP="00055AAF">
                  <w:pPr>
                    <w:pStyle w:val="TableText"/>
                    <w:rPr>
                      <w:szCs w:val="18"/>
                    </w:rPr>
                  </w:pPr>
                  <w:r>
                    <w:rPr>
                      <w:szCs w:val="18"/>
                    </w:rPr>
                    <w:t>Self-discharge</w:t>
                  </w:r>
                  <w:r w:rsidR="00055AAF">
                    <w:rPr>
                      <w:szCs w:val="18"/>
                    </w:rPr>
                    <w:t xml:space="preserve"> from hospital - Indemnity signed </w:t>
                  </w:r>
                </w:p>
              </w:tc>
            </w:tr>
            <w:tr w:rsidR="00055AAF" w:rsidRPr="00254146" w14:paraId="24118D79"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4D0DEFB" w14:textId="1D0D39D3" w:rsidR="00055AAF" w:rsidRDefault="00055AAF" w:rsidP="00055AAF">
                  <w:pPr>
                    <w:pStyle w:val="TableText"/>
                  </w:pPr>
                  <w:r>
                    <w:rPr>
                      <w:szCs w:val="18"/>
                    </w:rPr>
                    <w:t>DL</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C07032D" w14:textId="6662970F" w:rsidR="00055AAF" w:rsidRPr="00055AAF" w:rsidRDefault="00055AAF" w:rsidP="00055AAF">
                  <w:pPr>
                    <w:pStyle w:val="TableText"/>
                    <w:rPr>
                      <w:szCs w:val="18"/>
                    </w:rPr>
                  </w:pPr>
                  <w:r>
                    <w:rPr>
                      <w:szCs w:val="18"/>
                    </w:rPr>
                    <w:t xml:space="preserve">Committed psychiatric patient discharged to leave for more than 10 days </w:t>
                  </w:r>
                </w:p>
              </w:tc>
            </w:tr>
            <w:tr w:rsidR="00055AAF" w:rsidRPr="00254146" w14:paraId="0EB6EDD5"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3EA86A5E" w14:textId="44061684" w:rsidR="00055AAF" w:rsidRDefault="00055AAF" w:rsidP="00055AAF">
                  <w:pPr>
                    <w:pStyle w:val="TableText"/>
                  </w:pPr>
                  <w:r>
                    <w:rPr>
                      <w:szCs w:val="18"/>
                    </w:rPr>
                    <w:t>DN</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5E055C68" w14:textId="5C97A8D9" w:rsidR="00055AAF" w:rsidRPr="00055AAF" w:rsidRDefault="00055AAF" w:rsidP="00055AAF">
                  <w:pPr>
                    <w:pStyle w:val="TableText"/>
                    <w:rPr>
                      <w:szCs w:val="18"/>
                    </w:rPr>
                  </w:pPr>
                  <w:r>
                    <w:rPr>
                      <w:szCs w:val="18"/>
                    </w:rPr>
                    <w:t xml:space="preserve">Psychiatric remand patient discharged without committal </w:t>
                  </w:r>
                </w:p>
              </w:tc>
            </w:tr>
            <w:tr w:rsidR="00684711" w:rsidRPr="00254146" w14:paraId="5A24887C"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68A7477F" w14:textId="57DF0A4F" w:rsidR="00684711" w:rsidRDefault="00684711" w:rsidP="00055AAF">
                  <w:pPr>
                    <w:pStyle w:val="TableText"/>
                    <w:rPr>
                      <w:szCs w:val="18"/>
                    </w:rPr>
                  </w:pPr>
                  <w:r>
                    <w:rPr>
                      <w:szCs w:val="18"/>
                    </w:rPr>
                    <w:t>DO</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46ECFBD" w14:textId="1CFEF681" w:rsidR="00684711" w:rsidRDefault="00684711" w:rsidP="00055AAF">
                  <w:pPr>
                    <w:pStyle w:val="TableText"/>
                    <w:rPr>
                      <w:szCs w:val="18"/>
                    </w:rPr>
                  </w:pPr>
                  <w:r>
                    <w:rPr>
                      <w:szCs w:val="18"/>
                    </w:rPr>
                    <w:t>Discharge of a patient kept sustainable for organ donation</w:t>
                  </w:r>
                </w:p>
              </w:tc>
            </w:tr>
            <w:tr w:rsidR="00055AAF" w:rsidRPr="00254146" w14:paraId="7607B994"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92C6FA4" w14:textId="730241BF" w:rsidR="00055AAF" w:rsidRDefault="00055AAF" w:rsidP="00055AAF">
                  <w:pPr>
                    <w:pStyle w:val="TableText"/>
                  </w:pPr>
                  <w:r>
                    <w:rPr>
                      <w:szCs w:val="18"/>
                    </w:rPr>
                    <w:t>DP</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8C3AE70" w14:textId="11910D72" w:rsidR="00055AAF" w:rsidRPr="00055AAF" w:rsidRDefault="00055AAF" w:rsidP="00055AAF">
                  <w:pPr>
                    <w:pStyle w:val="TableText"/>
                    <w:rPr>
                      <w:szCs w:val="18"/>
                    </w:rPr>
                  </w:pPr>
                  <w:r>
                    <w:rPr>
                      <w:szCs w:val="18"/>
                    </w:rPr>
                    <w:t xml:space="preserve">Psychiatric patient transferred for further psychiatric care </w:t>
                  </w:r>
                </w:p>
              </w:tc>
            </w:tr>
            <w:tr w:rsidR="00055AAF" w:rsidRPr="00254146" w14:paraId="145FA606"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7B055E5B" w14:textId="076A46BB" w:rsidR="00055AAF" w:rsidRDefault="00055AAF" w:rsidP="00055AAF">
                  <w:pPr>
                    <w:pStyle w:val="TableText"/>
                  </w:pPr>
                  <w:r>
                    <w:rPr>
                      <w:szCs w:val="18"/>
                    </w:rPr>
                    <w:t>DR</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801B3E9" w14:textId="0ED47A0E" w:rsidR="00055AAF" w:rsidRPr="00055AAF" w:rsidRDefault="00055AAF" w:rsidP="00055AAF">
                  <w:pPr>
                    <w:pStyle w:val="TableText"/>
                    <w:rPr>
                      <w:szCs w:val="18"/>
                    </w:rPr>
                  </w:pPr>
                  <w:r>
                    <w:rPr>
                      <w:szCs w:val="18"/>
                    </w:rPr>
                    <w:t xml:space="preserve">Ended routinely </w:t>
                  </w:r>
                </w:p>
              </w:tc>
            </w:tr>
            <w:tr w:rsidR="00055AAF" w:rsidRPr="00254146" w14:paraId="4FB7E791"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4B35523D" w14:textId="327B2661" w:rsidR="00055AAF" w:rsidRDefault="00055AAF" w:rsidP="00055AAF">
                  <w:pPr>
                    <w:pStyle w:val="TableText"/>
                  </w:pPr>
                  <w:r>
                    <w:rPr>
                      <w:szCs w:val="18"/>
                    </w:rPr>
                    <w:t>DS</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57A0D27D" w14:textId="2FB237D9" w:rsidR="00055AAF" w:rsidRPr="00055AAF" w:rsidRDefault="00055AAF" w:rsidP="00055AAF">
                  <w:pPr>
                    <w:pStyle w:val="TableText"/>
                    <w:rPr>
                      <w:szCs w:val="18"/>
                    </w:rPr>
                  </w:pPr>
                  <w:r>
                    <w:rPr>
                      <w:szCs w:val="18"/>
                    </w:rPr>
                    <w:t>Self</w:t>
                  </w:r>
                  <w:r w:rsidR="00047A3D">
                    <w:rPr>
                      <w:szCs w:val="18"/>
                    </w:rPr>
                    <w:t>-</w:t>
                  </w:r>
                  <w:r>
                    <w:rPr>
                      <w:szCs w:val="18"/>
                    </w:rPr>
                    <w:t xml:space="preserve">discharge from hospital - No Indemnity </w:t>
                  </w:r>
                </w:p>
              </w:tc>
            </w:tr>
            <w:tr w:rsidR="00055AAF" w:rsidRPr="00254146" w14:paraId="72221DAA"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5341E8DE" w14:textId="7C47D63B" w:rsidR="00055AAF" w:rsidRDefault="00055AAF" w:rsidP="00055AAF">
                  <w:pPr>
                    <w:pStyle w:val="TableText"/>
                  </w:pPr>
                  <w:r>
                    <w:rPr>
                      <w:szCs w:val="18"/>
                    </w:rPr>
                    <w:t>DT</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28F64FE" w14:textId="09B160A8" w:rsidR="00055AAF" w:rsidRPr="00055AAF" w:rsidRDefault="00055AAF" w:rsidP="00055AAF">
                  <w:pPr>
                    <w:pStyle w:val="TableText"/>
                    <w:rPr>
                      <w:szCs w:val="18"/>
                    </w:rPr>
                  </w:pPr>
                  <w:r>
                    <w:rPr>
                      <w:szCs w:val="18"/>
                    </w:rPr>
                    <w:t xml:space="preserve">Discharge of patient to another </w:t>
                  </w:r>
                  <w:r w:rsidR="003E433D">
                    <w:rPr>
                      <w:szCs w:val="18"/>
                    </w:rPr>
                    <w:t>health care</w:t>
                  </w:r>
                  <w:r>
                    <w:rPr>
                      <w:szCs w:val="18"/>
                    </w:rPr>
                    <w:t xml:space="preserve"> facility </w:t>
                  </w:r>
                </w:p>
              </w:tc>
            </w:tr>
            <w:tr w:rsidR="00055AAF" w:rsidRPr="00254146" w14:paraId="10C06408"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7F39559F" w14:textId="547C1147" w:rsidR="00055AAF" w:rsidRDefault="00055AAF" w:rsidP="00055AAF">
                  <w:pPr>
                    <w:pStyle w:val="TableText"/>
                  </w:pPr>
                  <w:r>
                    <w:rPr>
                      <w:szCs w:val="18"/>
                    </w:rPr>
                    <w:t>DW</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5596AEE5" w14:textId="1D0E343B" w:rsidR="00055AAF" w:rsidRPr="00055AAF" w:rsidRDefault="00055AAF" w:rsidP="00055AAF">
                  <w:pPr>
                    <w:pStyle w:val="TableText"/>
                    <w:rPr>
                      <w:szCs w:val="18"/>
                    </w:rPr>
                  </w:pPr>
                  <w:r>
                    <w:rPr>
                      <w:szCs w:val="18"/>
                    </w:rPr>
                    <w:t xml:space="preserve">Discharge to another service within the same facility </w:t>
                  </w:r>
                </w:p>
              </w:tc>
            </w:tr>
            <w:tr w:rsidR="00055AAF" w:rsidRPr="00254146" w14:paraId="53B1F676"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B71F99A" w14:textId="0128454C" w:rsidR="00055AAF" w:rsidRDefault="00055AAF" w:rsidP="00055AAF">
                  <w:pPr>
                    <w:pStyle w:val="TableText"/>
                    <w:rPr>
                      <w:szCs w:val="18"/>
                    </w:rPr>
                  </w:pPr>
                  <w:r>
                    <w:rPr>
                      <w:szCs w:val="18"/>
                    </w:rPr>
                    <w:t>EA</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4E815BF7" w14:textId="06F8C9C0" w:rsidR="00055AAF" w:rsidRDefault="00055AAF" w:rsidP="00055AAF">
                  <w:pPr>
                    <w:pStyle w:val="TableText"/>
                    <w:rPr>
                      <w:szCs w:val="18"/>
                    </w:rPr>
                  </w:pPr>
                  <w:r>
                    <w:rPr>
                      <w:szCs w:val="18"/>
                    </w:rPr>
                    <w:t xml:space="preserve">Discharge from Emergency department acute facility to specialist facility for neonates and burns only </w:t>
                  </w:r>
                </w:p>
              </w:tc>
            </w:tr>
            <w:tr w:rsidR="00055AAF" w:rsidRPr="00254146" w14:paraId="5EBE9BC8"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67DF4B1D" w14:textId="6F526F58" w:rsidR="00055AAF" w:rsidRDefault="00055AAF" w:rsidP="00055AAF">
                  <w:pPr>
                    <w:pStyle w:val="TableText"/>
                    <w:rPr>
                      <w:szCs w:val="18"/>
                    </w:rPr>
                  </w:pPr>
                  <w:r>
                    <w:rPr>
                      <w:szCs w:val="18"/>
                    </w:rPr>
                    <w:t>ED</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C518740" w14:textId="5E23205D" w:rsidR="00055AAF" w:rsidRDefault="00055AAF" w:rsidP="00055AAF">
                  <w:pPr>
                    <w:pStyle w:val="TableText"/>
                    <w:rPr>
                      <w:szCs w:val="18"/>
                    </w:rPr>
                  </w:pPr>
                  <w:r>
                    <w:rPr>
                      <w:szCs w:val="18"/>
                    </w:rPr>
                    <w:t xml:space="preserve">Died while still in Emergency department acute facility </w:t>
                  </w:r>
                </w:p>
              </w:tc>
            </w:tr>
            <w:tr w:rsidR="00055AAF" w:rsidRPr="00254146" w14:paraId="1DA5F0E7"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39060E5" w14:textId="4BAA2145" w:rsidR="00055AAF" w:rsidRDefault="00055AAF" w:rsidP="00055AAF">
                  <w:pPr>
                    <w:pStyle w:val="TableText"/>
                    <w:rPr>
                      <w:szCs w:val="18"/>
                    </w:rPr>
                  </w:pPr>
                  <w:r>
                    <w:rPr>
                      <w:szCs w:val="18"/>
                    </w:rPr>
                    <w:t>EI</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4E2034F" w14:textId="63155121" w:rsidR="00055AAF" w:rsidRPr="00055AAF" w:rsidRDefault="00047A3D" w:rsidP="00055AAF">
                  <w:pPr>
                    <w:pStyle w:val="TableText"/>
                    <w:rPr>
                      <w:sz w:val="16"/>
                      <w:szCs w:val="16"/>
                    </w:rPr>
                  </w:pPr>
                  <w:r>
                    <w:rPr>
                      <w:szCs w:val="18"/>
                    </w:rPr>
                    <w:t>Self-discharge</w:t>
                  </w:r>
                  <w:r w:rsidR="00055AAF">
                    <w:rPr>
                      <w:szCs w:val="18"/>
                    </w:rPr>
                    <w:t xml:space="preserve"> from treatment in an Emergency department acute facility with indemnity signed</w:t>
                  </w:r>
                  <w:r w:rsidR="00055AAF">
                    <w:rPr>
                      <w:sz w:val="16"/>
                      <w:szCs w:val="16"/>
                    </w:rPr>
                    <w:t xml:space="preserve"> </w:t>
                  </w:r>
                </w:p>
              </w:tc>
            </w:tr>
            <w:tr w:rsidR="00055AAF" w:rsidRPr="00254146" w14:paraId="0772EDBB"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B486CEC" w14:textId="0FCBA890" w:rsidR="00055AAF" w:rsidRDefault="00055AAF" w:rsidP="00055AAF">
                  <w:pPr>
                    <w:pStyle w:val="TableText"/>
                    <w:rPr>
                      <w:szCs w:val="18"/>
                    </w:rPr>
                  </w:pPr>
                  <w:r>
                    <w:t>ER</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487591F" w14:textId="7BA16038" w:rsidR="00055AAF" w:rsidRPr="00055AAF" w:rsidRDefault="00055AAF" w:rsidP="00055AAF">
                  <w:pPr>
                    <w:pStyle w:val="TableText"/>
                    <w:rPr>
                      <w:sz w:val="24"/>
                      <w:szCs w:val="24"/>
                    </w:rPr>
                  </w:pPr>
                  <w:r>
                    <w:t xml:space="preserve">Routine discharge from an Emergency department acute facility </w:t>
                  </w:r>
                </w:p>
              </w:tc>
            </w:tr>
            <w:tr w:rsidR="00055AAF" w:rsidRPr="00254146" w14:paraId="2BE014BE"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4FEA8178" w14:textId="0B46D73F" w:rsidR="00055AAF" w:rsidRDefault="00055AAF" w:rsidP="00055AAF">
                  <w:pPr>
                    <w:pStyle w:val="TableText"/>
                    <w:rPr>
                      <w:szCs w:val="18"/>
                    </w:rPr>
                  </w:pPr>
                  <w:r>
                    <w:rPr>
                      <w:szCs w:val="18"/>
                    </w:rPr>
                    <w:t>ES</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275CA55" w14:textId="43D63BE6" w:rsidR="00055AAF" w:rsidRPr="00055AAF" w:rsidRDefault="00055AAF" w:rsidP="00055AAF">
                  <w:pPr>
                    <w:pStyle w:val="TableText"/>
                    <w:rPr>
                      <w:szCs w:val="18"/>
                    </w:rPr>
                  </w:pPr>
                  <w:r>
                    <w:rPr>
                      <w:szCs w:val="18"/>
                    </w:rPr>
                    <w:t>Self</w:t>
                  </w:r>
                  <w:r w:rsidR="00047A3D">
                    <w:rPr>
                      <w:szCs w:val="18"/>
                    </w:rPr>
                    <w:t>-</w:t>
                  </w:r>
                  <w:r>
                    <w:rPr>
                      <w:szCs w:val="18"/>
                    </w:rPr>
                    <w:t xml:space="preserve">discharge from treatment in an Emergency department acute facility without indemnity </w:t>
                  </w:r>
                </w:p>
              </w:tc>
            </w:tr>
            <w:tr w:rsidR="00055AAF" w:rsidRPr="00254146" w14:paraId="39A47DB1" w14:textId="77777777" w:rsidTr="0021657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DF57FB0" w14:textId="3F92CF20" w:rsidR="00055AAF" w:rsidRDefault="00055AAF" w:rsidP="00055AAF">
                  <w:pPr>
                    <w:pStyle w:val="TableText"/>
                    <w:rPr>
                      <w:szCs w:val="18"/>
                    </w:rPr>
                  </w:pPr>
                  <w:r>
                    <w:rPr>
                      <w:szCs w:val="18"/>
                    </w:rPr>
                    <w:t>ET</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E302FBF" w14:textId="494995C0" w:rsidR="00055AAF" w:rsidRPr="00055AAF" w:rsidRDefault="00055AAF" w:rsidP="00055AAF">
                  <w:pPr>
                    <w:pStyle w:val="TableText"/>
                    <w:rPr>
                      <w:sz w:val="21"/>
                    </w:rPr>
                  </w:pPr>
                  <w:r>
                    <w:rPr>
                      <w:szCs w:val="18"/>
                    </w:rPr>
                    <w:t xml:space="preserve">Discharge from Emergency department acute facility to another </w:t>
                  </w:r>
                  <w:r w:rsidR="003E433D">
                    <w:rPr>
                      <w:szCs w:val="18"/>
                    </w:rPr>
                    <w:t>health care</w:t>
                  </w:r>
                  <w:r>
                    <w:rPr>
                      <w:szCs w:val="18"/>
                    </w:rPr>
                    <w:t xml:space="preserve"> facility</w:t>
                  </w:r>
                </w:p>
              </w:tc>
            </w:tr>
            <w:tr w:rsidR="00C41FB9" w:rsidRPr="00526E83" w14:paraId="23D611E2" w14:textId="77777777" w:rsidTr="009A3624">
              <w:trPr>
                <w:cantSplit/>
              </w:trPr>
              <w:tc>
                <w:tcPr>
                  <w:tcW w:w="1423" w:type="pct"/>
                  <w:tcBorders>
                    <w:top w:val="single" w:sz="4" w:space="0" w:color="BFBFBF" w:themeColor="background1" w:themeShade="BF"/>
                    <w:left w:val="nil"/>
                    <w:bottom w:val="nil"/>
                    <w:right w:val="nil"/>
                  </w:tcBorders>
                  <w:shd w:val="clear" w:color="auto" w:fill="auto"/>
                </w:tcPr>
                <w:p w14:paraId="0426F5C9" w14:textId="77777777" w:rsidR="00C41FB9" w:rsidRPr="00526E83" w:rsidRDefault="00C41FB9" w:rsidP="00C41FB9">
                  <w:pPr>
                    <w:pStyle w:val="TableText"/>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65AFC99A" w14:textId="77777777" w:rsidR="00C41FB9" w:rsidRPr="00526E83" w:rsidRDefault="00C41FB9" w:rsidP="00C41FB9">
                  <w:pPr>
                    <w:pStyle w:val="TableText"/>
                    <w:spacing w:before="0" w:after="0"/>
                    <w:rPr>
                      <w:sz w:val="12"/>
                      <w:szCs w:val="12"/>
                    </w:rPr>
                  </w:pPr>
                </w:p>
              </w:tc>
            </w:tr>
          </w:tbl>
          <w:p w14:paraId="4450B4EB" w14:textId="77777777" w:rsidR="00B65834" w:rsidRPr="001F7212" w:rsidRDefault="00B65834" w:rsidP="00974BDA">
            <w:pPr>
              <w:pStyle w:val="TableText"/>
            </w:pPr>
          </w:p>
        </w:tc>
      </w:tr>
      <w:tr w:rsidR="00B65834" w:rsidRPr="001F7212" w14:paraId="06E897B4"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523EC8" w14:textId="77777777" w:rsidR="00B65834" w:rsidRPr="0054473B" w:rsidRDefault="00B65834" w:rsidP="00974BDA">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3F428B" w14:textId="5DA8B974" w:rsidR="00B65834" w:rsidRPr="001F7212" w:rsidRDefault="00B65834" w:rsidP="00974BDA">
            <w:pPr>
              <w:pStyle w:val="TableText"/>
            </w:pPr>
            <w:r>
              <w:t>Conditional</w:t>
            </w:r>
            <w:r w:rsidR="00A32C65">
              <w:t xml:space="preserve">. </w:t>
            </w:r>
            <w:r w:rsidR="0057099A">
              <w:t xml:space="preserve">Mandatory </w:t>
            </w:r>
            <w:r>
              <w:t>if patient is discharged.</w:t>
            </w:r>
          </w:p>
        </w:tc>
      </w:tr>
      <w:tr w:rsidR="00B65834" w:rsidRPr="001F7212" w14:paraId="26F02844"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1099A0" w14:textId="77777777" w:rsidR="00B65834" w:rsidRPr="0054473B" w:rsidRDefault="00B65834" w:rsidP="00974BDA">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E262AC" w14:textId="77777777" w:rsidR="00B65834" w:rsidRPr="001F7212" w:rsidRDefault="00B65834" w:rsidP="00974BDA">
            <w:pPr>
              <w:pStyle w:val="TableText"/>
            </w:pPr>
          </w:p>
        </w:tc>
      </w:tr>
      <w:tr w:rsidR="00B65834" w:rsidRPr="001F7212" w14:paraId="2200B65B"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4592FD" w14:textId="77777777" w:rsidR="00B65834" w:rsidRPr="0054473B" w:rsidRDefault="00B65834" w:rsidP="00974BDA">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24EF65" w14:textId="7689E135" w:rsidR="00B65834" w:rsidRPr="001F7212" w:rsidRDefault="001503E1" w:rsidP="00974BDA">
            <w:pPr>
              <w:pStyle w:val="TableText"/>
            </w:pPr>
            <w:r>
              <w:t>Valid code only</w:t>
            </w:r>
          </w:p>
        </w:tc>
      </w:tr>
    </w:tbl>
    <w:p w14:paraId="39A233F8" w14:textId="3C259911" w:rsidR="00CA5C3B" w:rsidRDefault="00CA5C3B" w:rsidP="00CA5C3B">
      <w:pPr>
        <w:rPr>
          <w:color w:val="000000"/>
          <w:shd w:val="clear" w:color="auto" w:fill="FFFFFF"/>
        </w:rPr>
      </w:pPr>
      <w:bookmarkStart w:id="66" w:name="_Ref27402235"/>
    </w:p>
    <w:p w14:paraId="096DF254" w14:textId="77777777" w:rsidR="00CA5C3B" w:rsidRPr="00C4775E" w:rsidRDefault="00CA5C3B" w:rsidP="00C4775E">
      <w:pPr>
        <w:rPr>
          <w:color w:val="000000"/>
          <w:shd w:val="clear" w:color="auto" w:fill="FFFFFF"/>
        </w:rPr>
      </w:pPr>
    </w:p>
    <w:p w14:paraId="6B977CB2" w14:textId="0753EC70" w:rsidR="00B65834" w:rsidRDefault="00B65834" w:rsidP="00F37227">
      <w:pPr>
        <w:pStyle w:val="Heading3"/>
        <w:keepLines/>
      </w:pPr>
      <w:r>
        <w:lastRenderedPageBreak/>
        <w:t>Discharge to location</w:t>
      </w:r>
      <w:bookmarkEnd w:id="66"/>
    </w:p>
    <w:p w14:paraId="4990FF37" w14:textId="62CF4142" w:rsidR="00F42736" w:rsidRDefault="00F42736" w:rsidP="00AF4E34">
      <w:r w:rsidRPr="00F22EFE">
        <w:t>The place or setting to which the patient was discharged to on the day of discharge.</w:t>
      </w:r>
    </w:p>
    <w:p w14:paraId="6F4F8242" w14:textId="2F175327" w:rsidR="00F42736" w:rsidRDefault="00F42736" w:rsidP="00684711"/>
    <w:p w14:paraId="31DB591F" w14:textId="1099D276" w:rsidR="00F42736" w:rsidRDefault="00F42736" w:rsidP="00844621">
      <w:pPr>
        <w:rPr>
          <w:i/>
        </w:rPr>
      </w:pPr>
      <w:r>
        <w:t xml:space="preserve">If a patient is discharged to a ward/bed, then the information to be submitted should include the data elements identified in </w:t>
      </w:r>
      <w:r w:rsidR="00981ADB" w:rsidRPr="00985596">
        <w:t>section</w:t>
      </w:r>
      <w:r w:rsidR="00844621">
        <w:t xml:space="preserve"> 3.2 Patient location.</w:t>
      </w:r>
      <w:r w:rsidR="007475AF">
        <w:t xml:space="preserve"> </w:t>
      </w:r>
      <w:r w:rsidR="00981ADB">
        <w:rPr>
          <w:i/>
        </w:rPr>
        <w:t xml:space="preserve"> </w:t>
      </w:r>
    </w:p>
    <w:p w14:paraId="08EAF224" w14:textId="77777777" w:rsidR="007475AF" w:rsidRDefault="007475AF" w:rsidP="00684711"/>
    <w:p w14:paraId="5A9BB2BA" w14:textId="16BFDFC2" w:rsidR="00F42736" w:rsidRPr="00ED6E2F" w:rsidRDefault="00F42736" w:rsidP="002C58E3">
      <w:pPr>
        <w:keepLines/>
      </w:pPr>
      <w:r>
        <w:t>When a patient is discharged to a place of residence, then</w:t>
      </w:r>
      <w:r w:rsidR="00ED6E2F">
        <w:t xml:space="preserve"> refer to</w:t>
      </w:r>
      <w:r w:rsidR="00ED6E2F" w:rsidRPr="00B7523D">
        <w:t xml:space="preserve"> </w:t>
      </w:r>
      <w:r w:rsidR="002C58E3">
        <w:t>3.2.9 Location description</w:t>
      </w:r>
      <w:r w:rsidRPr="00ED6E2F">
        <w:rPr>
          <w:i/>
        </w:rPr>
        <w:t xml:space="preserve"> </w:t>
      </w:r>
      <w:r w:rsidR="00ED6E2F">
        <w:t>for the format of this data element.</w:t>
      </w:r>
    </w:p>
    <w:p w14:paraId="39EF1F79" w14:textId="13446108" w:rsidR="00F42736" w:rsidRDefault="00F42736" w:rsidP="00F42736"/>
    <w:p w14:paraId="6E27CCE2" w14:textId="4C8C43E7" w:rsidR="008434AD" w:rsidRDefault="002665AC" w:rsidP="008434AD">
      <w:pPr>
        <w:pStyle w:val="Heading1"/>
      </w:pPr>
      <w:bookmarkStart w:id="67" w:name="_Toc50619610"/>
      <w:r>
        <w:lastRenderedPageBreak/>
        <w:t>Observations</w:t>
      </w:r>
      <w:bookmarkEnd w:id="67"/>
    </w:p>
    <w:p w14:paraId="7550D235" w14:textId="01A965FB" w:rsidR="00AF45B5" w:rsidRDefault="006E1F29" w:rsidP="00AF45B5">
      <w:r>
        <w:t xml:space="preserve">Observations </w:t>
      </w:r>
      <w:r w:rsidR="00381BDA">
        <w:t>provide</w:t>
      </w:r>
      <w:r>
        <w:t xml:space="preserve"> </w:t>
      </w:r>
      <w:r w:rsidR="00AF45B5" w:rsidRPr="001478CC">
        <w:t>information about the general health of the patient</w:t>
      </w:r>
      <w:r w:rsidR="00DC3D8D">
        <w:t xml:space="preserve">.  </w:t>
      </w:r>
      <w:r w:rsidR="00AE0EFE">
        <w:t>They</w:t>
      </w:r>
      <w:r w:rsidR="00AF45B5" w:rsidRPr="001478CC">
        <w:t xml:space="preserve"> can be provided by a variety of systems, including but not limited to pathology, surgery, ADT</w:t>
      </w:r>
      <w:r w:rsidR="00AF45B5">
        <w:t xml:space="preserve"> (admission, discharge, and transfer)</w:t>
      </w:r>
      <w:r w:rsidR="00AF45B5" w:rsidRPr="001478CC">
        <w:t xml:space="preserve">, </w:t>
      </w:r>
      <w:r w:rsidR="00AF45B5">
        <w:t>electronic patient record (EPR)</w:t>
      </w:r>
      <w:r w:rsidR="00AF45B5" w:rsidRPr="001478CC">
        <w:t xml:space="preserve"> and nursing documentation / charting systems.</w:t>
      </w:r>
    </w:p>
    <w:p w14:paraId="485C73F0" w14:textId="77777777" w:rsidR="005850F3" w:rsidRDefault="005850F3" w:rsidP="00AF45B5"/>
    <w:p w14:paraId="270DC670" w14:textId="77777777" w:rsidR="00AF45B5" w:rsidRDefault="00AF45B5" w:rsidP="00AF45B5">
      <w:r w:rsidRPr="00AF4E34">
        <w:t xml:space="preserve">The following sections detail the supporting data about the observations that are </w:t>
      </w:r>
      <w:r w:rsidRPr="00971BA8">
        <w:t xml:space="preserve">undertaken during or as a result of a patient’s visit to a health care facility. </w:t>
      </w:r>
    </w:p>
    <w:p w14:paraId="086BE894" w14:textId="7646FA6A" w:rsidR="0058050B" w:rsidRDefault="0058050B" w:rsidP="0058050B"/>
    <w:p w14:paraId="36636972" w14:textId="2773FA28" w:rsidR="007562D2" w:rsidRDefault="007562D2" w:rsidP="005A6179">
      <w:r>
        <w:t xml:space="preserve">For the purposes of this standard, there are two different types of observations, </w:t>
      </w:r>
      <w:r w:rsidR="005A6179" w:rsidRPr="00971BA8">
        <w:t xml:space="preserve">laboratory </w:t>
      </w:r>
      <w:r>
        <w:t xml:space="preserve">and </w:t>
      </w:r>
      <w:r w:rsidR="007F31AD">
        <w:t>non-</w:t>
      </w:r>
      <w:r>
        <w:t>laboratory observations.</w:t>
      </w:r>
      <w:r w:rsidR="00D558F1">
        <w:t xml:space="preserve"> </w:t>
      </w:r>
    </w:p>
    <w:p w14:paraId="66291354" w14:textId="77777777" w:rsidR="00971BA8" w:rsidRDefault="00971BA8" w:rsidP="0058050B"/>
    <w:p w14:paraId="0E401BCE" w14:textId="297DA3B2" w:rsidR="0058050B" w:rsidRDefault="009A671B" w:rsidP="0058050B">
      <w:r w:rsidRPr="00AF4E34">
        <w:t xml:space="preserve">The following sections </w:t>
      </w:r>
      <w:r>
        <w:t>document the</w:t>
      </w:r>
      <w:r w:rsidR="0058050B" w:rsidRPr="00971BA8">
        <w:t xml:space="preserve"> core dataset</w:t>
      </w:r>
      <w:r w:rsidR="0030438D">
        <w:t xml:space="preserve"> for observations</w:t>
      </w:r>
      <w:r w:rsidR="00F02F39">
        <w:t xml:space="preserve"> relating to suspected and/or confirmed infections</w:t>
      </w:r>
      <w:r w:rsidR="005A5664">
        <w:t xml:space="preserve">. </w:t>
      </w:r>
      <w:r w:rsidR="0030438D">
        <w:t>I</w:t>
      </w:r>
      <w:r w:rsidR="0058050B" w:rsidRPr="00971BA8">
        <w:t>t can be summarised as the item being measured, the date/time of the measurement, the observed value and any units of measure applicable to the observed value.</w:t>
      </w:r>
    </w:p>
    <w:p w14:paraId="53FDB5B6" w14:textId="77777777" w:rsidR="000258A1" w:rsidRDefault="000258A1" w:rsidP="0058050B"/>
    <w:p w14:paraId="4A7FF242" w14:textId="77777777" w:rsidR="000258A1" w:rsidRDefault="000258A1" w:rsidP="000258A1">
      <w:r>
        <w:t>In addition, information on antibiotic use is also captured under Observations.</w:t>
      </w:r>
    </w:p>
    <w:p w14:paraId="0827FE37" w14:textId="6AA23600" w:rsidR="000B02E9" w:rsidRDefault="000B02E9" w:rsidP="000B02E9">
      <w:pPr>
        <w:pStyle w:val="Heading2"/>
      </w:pPr>
      <w:bookmarkStart w:id="68" w:name="_Toc50619611"/>
      <w:bookmarkStart w:id="69" w:name="_Ref26196127"/>
      <w:r>
        <w:t>Non-laboratory data</w:t>
      </w:r>
      <w:bookmarkEnd w:id="68"/>
    </w:p>
    <w:p w14:paraId="6EDE5770" w14:textId="36DE8738" w:rsidR="001134B3" w:rsidRDefault="00E72ACF" w:rsidP="001134B3">
      <w:r w:rsidRPr="001478CC">
        <w:t>Non-lab</w:t>
      </w:r>
      <w:r>
        <w:t>oratory</w:t>
      </w:r>
      <w:r w:rsidRPr="001478CC">
        <w:t xml:space="preserve"> observations are those quantitative measures of the patient that are typically captured through direct examination of </w:t>
      </w:r>
      <w:r w:rsidR="00513637">
        <w:t>a</w:t>
      </w:r>
      <w:r w:rsidRPr="001478CC">
        <w:t xml:space="preserve"> patient. </w:t>
      </w:r>
      <w:r>
        <w:t>Such information</w:t>
      </w:r>
      <w:r w:rsidRPr="001478CC">
        <w:t xml:space="preserve"> may be indirect evidence of an infection</w:t>
      </w:r>
      <w:r>
        <w:t>.</w:t>
      </w:r>
      <w:r w:rsidRPr="001478CC">
        <w:t xml:space="preserve"> </w:t>
      </w:r>
    </w:p>
    <w:p w14:paraId="781CE602" w14:textId="77777777" w:rsidR="001134B3" w:rsidRDefault="001134B3" w:rsidP="001134B3"/>
    <w:p w14:paraId="7DC2914B" w14:textId="176F70AA" w:rsidR="000B02E9" w:rsidRDefault="000B02E9" w:rsidP="001134B3">
      <w:r>
        <w:t xml:space="preserve">The following data elements </w:t>
      </w:r>
      <w:r w:rsidR="009030EC">
        <w:t xml:space="preserve">can </w:t>
      </w:r>
      <w:r>
        <w:t xml:space="preserve">be submitted.  </w:t>
      </w:r>
    </w:p>
    <w:p w14:paraId="4EBD805C" w14:textId="77777777" w:rsidR="00A60583" w:rsidRDefault="00A60583" w:rsidP="00A60583">
      <w:pPr>
        <w:pStyle w:val="Heading3"/>
      </w:pPr>
      <w:bookmarkStart w:id="70" w:name="_Ref27402383"/>
      <w:r>
        <w:t>Activity unique identifier</w:t>
      </w:r>
      <w:r w:rsidRPr="00601DF3">
        <w:t xml:space="preserve"> </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A60583" w:rsidRPr="001F7212" w14:paraId="50C9D9E6"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F21D7E" w14:textId="77777777" w:rsidR="00A60583" w:rsidRPr="0054473B" w:rsidRDefault="00A60583" w:rsidP="009A680C">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623CF9" w14:textId="77777777" w:rsidR="00A60583" w:rsidRPr="001F7212" w:rsidRDefault="00A60583" w:rsidP="009A680C">
            <w:pPr>
              <w:pStyle w:val="TableText"/>
            </w:pPr>
            <w:r>
              <w:rPr>
                <w:color w:val="000000"/>
                <w:shd w:val="clear" w:color="auto" w:fill="FFFFFF"/>
              </w:rPr>
              <w:t xml:space="preserve">A unique identifier that is assigned by the source system for an activity under taken in relation to a patient’s infection. </w:t>
            </w:r>
          </w:p>
        </w:tc>
      </w:tr>
      <w:tr w:rsidR="00A60583" w:rsidRPr="001F7212" w14:paraId="6133AE3C"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B9244B" w14:textId="77777777" w:rsidR="00A60583" w:rsidRPr="0054473B" w:rsidRDefault="00A60583" w:rsidP="009A680C">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B245FC" w14:textId="77777777" w:rsidR="00A60583" w:rsidRPr="001F7212" w:rsidRDefault="00A60583" w:rsidP="009A680C">
            <w:pPr>
              <w:pStyle w:val="TableText"/>
            </w:pPr>
          </w:p>
        </w:tc>
      </w:tr>
      <w:tr w:rsidR="00A60583" w:rsidRPr="001F7212" w14:paraId="67C854A9"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B01DE6" w14:textId="77777777" w:rsidR="00A60583" w:rsidRPr="0054473B" w:rsidRDefault="00A60583" w:rsidP="009A680C">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7D77BBD2" w14:textId="77777777" w:rsidR="00A60583" w:rsidRPr="001F7212" w:rsidRDefault="00A60583" w:rsidP="009A680C">
            <w:pPr>
              <w:pStyle w:val="TableText"/>
            </w:pPr>
            <w: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56D5B20" w14:textId="77777777" w:rsidR="00A60583" w:rsidRPr="005918EA" w:rsidRDefault="00A60583" w:rsidP="009A680C">
            <w:pPr>
              <w:pStyle w:val="TableText"/>
              <w:rPr>
                <w:b/>
              </w:rPr>
            </w:pPr>
            <w:r w:rsidRPr="005918EA">
              <w:rPr>
                <w:b/>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F4DD3EE" w14:textId="77777777" w:rsidR="00A60583" w:rsidRPr="001F7212" w:rsidRDefault="00A60583" w:rsidP="009A680C">
            <w:pPr>
              <w:pStyle w:val="TableText"/>
            </w:pPr>
            <w:r>
              <w:t>Identifier</w:t>
            </w:r>
          </w:p>
        </w:tc>
      </w:tr>
      <w:tr w:rsidR="00A60583" w:rsidRPr="001F7212" w14:paraId="0FEFB304"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64B356" w14:textId="77777777" w:rsidR="00A60583" w:rsidRPr="0054473B" w:rsidRDefault="00A60583" w:rsidP="009A680C">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14098D9" w14:textId="77777777" w:rsidR="00A60583" w:rsidRPr="006B3CA2" w:rsidRDefault="00A60583" w:rsidP="009A680C">
            <w:pPr>
              <w:pStyle w:val="TableText"/>
            </w:pPr>
            <w:r w:rsidRPr="006B3CA2">
              <w:t>36</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163495ED" w14:textId="77777777" w:rsidR="00A60583" w:rsidRPr="005918EA" w:rsidRDefault="00A60583" w:rsidP="009A680C">
            <w:pPr>
              <w:pStyle w:val="TableText"/>
              <w:rPr>
                <w:b/>
              </w:rPr>
            </w:pPr>
            <w:r w:rsidRPr="005918EA">
              <w:rPr>
                <w:b/>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A685772" w14:textId="77777777" w:rsidR="00A60583" w:rsidRPr="001F7212" w:rsidRDefault="00A60583" w:rsidP="009A680C">
            <w:pPr>
              <w:pStyle w:val="TableText"/>
            </w:pPr>
            <w:proofErr w:type="gramStart"/>
            <w:r>
              <w:t>X(</w:t>
            </w:r>
            <w:proofErr w:type="gramEnd"/>
            <w:r>
              <w:t>36)</w:t>
            </w:r>
          </w:p>
        </w:tc>
      </w:tr>
      <w:tr w:rsidR="00A60583" w:rsidRPr="001F7212" w14:paraId="39E18F3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B36B01" w14:textId="77777777" w:rsidR="00A60583" w:rsidRPr="0054473B" w:rsidRDefault="00A60583" w:rsidP="009A680C">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1CFB4C" w14:textId="77777777" w:rsidR="00A60583" w:rsidRPr="001F7212" w:rsidRDefault="00A60583" w:rsidP="009A680C">
            <w:pPr>
              <w:pStyle w:val="TableText"/>
            </w:pPr>
          </w:p>
        </w:tc>
      </w:tr>
      <w:tr w:rsidR="00A60583" w:rsidRPr="001F7212" w14:paraId="43AEF9D2"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400D85" w14:textId="77777777" w:rsidR="00A60583" w:rsidRPr="0054473B" w:rsidRDefault="00A60583" w:rsidP="009A680C">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53674E" w14:textId="35CBE874" w:rsidR="00A60583" w:rsidRPr="001F7212" w:rsidRDefault="000E1355" w:rsidP="009A680C">
            <w:pPr>
              <w:pStyle w:val="TableText"/>
            </w:pPr>
            <w:r>
              <w:t>Optional</w:t>
            </w:r>
          </w:p>
        </w:tc>
      </w:tr>
      <w:tr w:rsidR="00A60583" w:rsidRPr="001F7212" w14:paraId="54B59A0D"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B2C901" w14:textId="77777777" w:rsidR="00A60583" w:rsidRPr="0054473B" w:rsidRDefault="00A60583" w:rsidP="009A680C">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D5EB6E" w14:textId="77777777" w:rsidR="00A60583" w:rsidRPr="001F7212" w:rsidRDefault="00A60583" w:rsidP="009A680C">
            <w:pPr>
              <w:pStyle w:val="TableText"/>
            </w:pPr>
          </w:p>
        </w:tc>
      </w:tr>
      <w:tr w:rsidR="00A60583" w:rsidRPr="001F7212" w14:paraId="7A85133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E3BC50" w14:textId="77777777" w:rsidR="00A60583" w:rsidRPr="0054473B" w:rsidRDefault="00A60583" w:rsidP="009A680C">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BC2FDE" w14:textId="77777777" w:rsidR="00A60583" w:rsidRPr="001F7212" w:rsidRDefault="00A60583" w:rsidP="009A680C">
            <w:pPr>
              <w:pStyle w:val="TableText"/>
            </w:pPr>
          </w:p>
        </w:tc>
      </w:tr>
    </w:tbl>
    <w:p w14:paraId="4F95E13B" w14:textId="554ED387" w:rsidR="003F6CDF" w:rsidRDefault="003F6CDF" w:rsidP="003F6CDF">
      <w:pPr>
        <w:pStyle w:val="Heading3"/>
      </w:pPr>
      <w:r>
        <w:lastRenderedPageBreak/>
        <w:t>Observation date</w:t>
      </w:r>
      <w:r w:rsidR="0099357A">
        <w:t>/</w:t>
      </w:r>
      <w:r>
        <w:t xml:space="preserve">time </w:t>
      </w:r>
    </w:p>
    <w:p w14:paraId="43EE86A0" w14:textId="14CD96CC" w:rsidR="003F6CDF" w:rsidRDefault="0099357A" w:rsidP="003F6CDF">
      <w:r>
        <w:t xml:space="preserve">For observations </w:t>
      </w:r>
      <w:r w:rsidR="00437577">
        <w:t>taken directly on the patient, the observation date/time is the date/time that the observation</w:t>
      </w:r>
      <w:r w:rsidR="003F6CDF">
        <w:t xml:space="preserve"> was performed.</w:t>
      </w:r>
    </w:p>
    <w:p w14:paraId="30AF7B12" w14:textId="77777777" w:rsidR="003F6CDF" w:rsidRDefault="003F6CDF" w:rsidP="003F6CDF"/>
    <w:p w14:paraId="1B374EE7" w14:textId="53B04711" w:rsidR="002C58E3" w:rsidRPr="00342A42" w:rsidRDefault="003F6CDF" w:rsidP="002C58E3">
      <w:pPr>
        <w:keepNext/>
        <w:keepLines/>
        <w:rPr>
          <w:i/>
          <w:color w:val="000000"/>
          <w:shd w:val="clear" w:color="auto" w:fill="FFFFFF"/>
        </w:rPr>
      </w:pPr>
      <w:r>
        <w:t xml:space="preserve">This data element is mandatory.  </w:t>
      </w:r>
      <w:r>
        <w:rPr>
          <w:color w:val="000000"/>
          <w:shd w:val="clear" w:color="auto" w:fill="FFFFFF"/>
        </w:rPr>
        <w:t xml:space="preserve">This must be a </w:t>
      </w:r>
      <w:r w:rsidRPr="001F7212">
        <w:t>valid date</w:t>
      </w:r>
      <w:r>
        <w:t xml:space="preserve"> and time</w:t>
      </w:r>
      <w:r w:rsidRPr="001F7212">
        <w:t xml:space="preserve"> </w:t>
      </w:r>
      <w:r>
        <w:t>that is less than or equal to the current date and time.</w:t>
      </w:r>
      <w:r>
        <w:rPr>
          <w:color w:val="000000"/>
          <w:shd w:val="clear" w:color="auto" w:fill="FFFFFF"/>
        </w:rPr>
        <w:t xml:space="preserve"> </w:t>
      </w:r>
      <w:r w:rsidR="002C58E3">
        <w:rPr>
          <w:color w:val="000000"/>
          <w:shd w:val="clear" w:color="auto" w:fill="FFFFFF"/>
        </w:rPr>
        <w:t xml:space="preserve">For the format and content of this data element, refer to the date and time section </w:t>
      </w:r>
      <w:r w:rsidR="00E02C39">
        <w:rPr>
          <w:color w:val="000000"/>
          <w:shd w:val="clear" w:color="auto" w:fill="FFFFFF"/>
        </w:rPr>
        <w:t>of Appendix A: Standard data elements</w:t>
      </w:r>
      <w:r w:rsidR="002C58E3">
        <w:rPr>
          <w:color w:val="000000"/>
          <w:shd w:val="clear" w:color="auto" w:fill="FFFFFF"/>
        </w:rPr>
        <w:t>.</w:t>
      </w:r>
    </w:p>
    <w:p w14:paraId="0C9FC9FF" w14:textId="77777777" w:rsidR="00A60583" w:rsidRDefault="00A60583" w:rsidP="00A60583">
      <w:pPr>
        <w:pStyle w:val="Heading3"/>
      </w:pPr>
      <w:r>
        <w:t>Activity location</w:t>
      </w:r>
    </w:p>
    <w:p w14:paraId="6914F10F" w14:textId="455920C6" w:rsidR="00A60583" w:rsidRDefault="00A60583" w:rsidP="00A60583">
      <w:pPr>
        <w:keepNext/>
        <w:rPr>
          <w:rFonts w:cs="Segoe UI"/>
          <w:shd w:val="clear" w:color="auto" w:fill="FFFFFF"/>
        </w:rPr>
      </w:pPr>
      <w:r w:rsidRPr="6D35C5B8">
        <w:rPr>
          <w:rFonts w:cs="Segoe UI"/>
          <w:shd w:val="clear" w:color="auto" w:fill="FFFFFF"/>
        </w:rPr>
        <w:t xml:space="preserve">The </w:t>
      </w:r>
      <w:r>
        <w:rPr>
          <w:rFonts w:cs="Segoe UI"/>
          <w:shd w:val="clear" w:color="auto" w:fill="FFFFFF"/>
        </w:rPr>
        <w:t xml:space="preserve">location </w:t>
      </w:r>
      <w:r w:rsidRPr="6D35C5B8">
        <w:rPr>
          <w:rFonts w:cs="Segoe UI"/>
          <w:shd w:val="clear" w:color="auto" w:fill="FFFFFF"/>
        </w:rPr>
        <w:t xml:space="preserve">where the </w:t>
      </w:r>
      <w:r>
        <w:rPr>
          <w:rFonts w:cs="Segoe UI"/>
          <w:shd w:val="clear" w:color="auto" w:fill="FFFFFF"/>
        </w:rPr>
        <w:t>activity</w:t>
      </w:r>
      <w:r w:rsidRPr="6D35C5B8">
        <w:rPr>
          <w:rFonts w:cs="Segoe UI"/>
          <w:shd w:val="clear" w:color="auto" w:fill="FFFFFF"/>
        </w:rPr>
        <w:t xml:space="preserve"> </w:t>
      </w:r>
      <w:r>
        <w:rPr>
          <w:rFonts w:cs="Segoe UI"/>
          <w:shd w:val="clear" w:color="auto" w:fill="FFFFFF"/>
        </w:rPr>
        <w:t>or observation was</w:t>
      </w:r>
      <w:r w:rsidRPr="6D35C5B8">
        <w:rPr>
          <w:rFonts w:cs="Segoe UI"/>
          <w:shd w:val="clear" w:color="auto" w:fill="FFFFFF"/>
        </w:rPr>
        <w:t xml:space="preserve"> performed</w:t>
      </w:r>
      <w:r>
        <w:rPr>
          <w:rFonts w:cs="Segoe UI"/>
          <w:shd w:val="clear" w:color="auto" w:fill="FFFFFF"/>
        </w:rPr>
        <w:t xml:space="preserve"> on the patient</w:t>
      </w:r>
      <w:r w:rsidRPr="6D35C5B8">
        <w:rPr>
          <w:rFonts w:cs="Segoe UI"/>
          <w:shd w:val="clear" w:color="auto" w:fill="FFFFFF"/>
        </w:rPr>
        <w:t>.</w:t>
      </w:r>
    </w:p>
    <w:p w14:paraId="074B1AD5" w14:textId="2C0022D8" w:rsidR="0068143B" w:rsidRDefault="0068143B" w:rsidP="00A60583">
      <w:pPr>
        <w:keepNext/>
        <w:rPr>
          <w:rFonts w:cs="Segoe UI"/>
          <w:shd w:val="clear" w:color="auto" w:fill="FFFFFF"/>
        </w:rPr>
      </w:pPr>
    </w:p>
    <w:p w14:paraId="1C4593A9" w14:textId="6D35DC18" w:rsidR="0068143B" w:rsidRDefault="0068143B" w:rsidP="00A60583">
      <w:pPr>
        <w:keepNext/>
        <w:rPr>
          <w:rFonts w:cs="Segoe UI"/>
          <w:shd w:val="clear" w:color="auto" w:fill="FFFFFF"/>
        </w:rPr>
      </w:pPr>
      <w:r>
        <w:rPr>
          <w:rFonts w:cs="Segoe UI"/>
          <w:shd w:val="clear" w:color="auto" w:fill="FFFFFF"/>
        </w:rPr>
        <w:t>The information to be submitted should include the data elements identified in section 3.2 Patient location.</w:t>
      </w:r>
    </w:p>
    <w:p w14:paraId="2EDE10B5" w14:textId="270A6B59" w:rsidR="00F44BBD" w:rsidRDefault="00F44BBD" w:rsidP="00E54BFB">
      <w:pPr>
        <w:pStyle w:val="Heading3"/>
      </w:pPr>
      <w:r>
        <w:t>Height</w:t>
      </w:r>
      <w:bookmarkEnd w:id="70"/>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F44BBD" w:rsidRPr="001F7212" w14:paraId="6995F037"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33AD7F" w14:textId="77777777" w:rsidR="00F44BBD" w:rsidRPr="0054473B" w:rsidRDefault="00F44BBD" w:rsidP="00F44BBD">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93AE64" w14:textId="4495C887" w:rsidR="00F44BBD" w:rsidRPr="001F7212" w:rsidRDefault="00F44BBD" w:rsidP="00F44BBD">
            <w:pPr>
              <w:pStyle w:val="TableText"/>
              <w:keepNext/>
              <w:keepLines/>
            </w:pPr>
            <w:r>
              <w:t xml:space="preserve">The measured height of the patient </w:t>
            </w:r>
            <w:r w:rsidR="00D25B45">
              <w:t>at the time of the encounter</w:t>
            </w:r>
            <w:r w:rsidR="0085375C">
              <w:t>.</w:t>
            </w:r>
          </w:p>
        </w:tc>
      </w:tr>
      <w:tr w:rsidR="00F44BBD" w:rsidRPr="001F7212" w14:paraId="5CDD34CF"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2D6F88" w14:textId="77777777" w:rsidR="00F44BBD" w:rsidRPr="0054473B" w:rsidRDefault="00F44BBD" w:rsidP="00F44BBD">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1C906B" w14:textId="77777777" w:rsidR="00F44BBD" w:rsidRPr="001F7212" w:rsidRDefault="00F44BBD" w:rsidP="00F44BBD">
            <w:pPr>
              <w:pStyle w:val="TableText"/>
              <w:keepNext/>
              <w:keepLines/>
            </w:pPr>
          </w:p>
        </w:tc>
      </w:tr>
      <w:tr w:rsidR="00F44BBD" w:rsidRPr="001F7212" w14:paraId="6044EC61"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3FBE2B" w14:textId="77777777" w:rsidR="00F44BBD" w:rsidRPr="0054473B" w:rsidRDefault="00F44BBD" w:rsidP="00F44BBD">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16F50B7" w14:textId="77777777" w:rsidR="00F44BBD" w:rsidRPr="001F7212" w:rsidRDefault="00F44BBD" w:rsidP="00F44BBD">
            <w:pPr>
              <w:pStyle w:val="TableText"/>
              <w:keepNext/>
              <w:keepLines/>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6782ED6" w14:textId="77777777" w:rsidR="00F44BBD" w:rsidRPr="0054473B" w:rsidRDefault="00F44BBD" w:rsidP="00CD6BCF">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BA97D9D" w14:textId="77777777" w:rsidR="00F44BBD" w:rsidRPr="001F7212" w:rsidRDefault="00F44BBD" w:rsidP="00F44BBD">
            <w:pPr>
              <w:pStyle w:val="TableText"/>
              <w:keepNext/>
              <w:keepLines/>
            </w:pPr>
            <w:r>
              <w:t>Value</w:t>
            </w:r>
          </w:p>
        </w:tc>
      </w:tr>
      <w:tr w:rsidR="00F44BBD" w:rsidRPr="001F7212" w14:paraId="56CF1F7B"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2D1C87" w14:textId="77777777" w:rsidR="00F44BBD" w:rsidRPr="0054473B" w:rsidRDefault="00F44BBD" w:rsidP="00F44BBD">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0AC5856" w14:textId="77777777" w:rsidR="00F44BBD" w:rsidRPr="001F7212" w:rsidRDefault="00F44BBD" w:rsidP="00F44BBD">
            <w:pPr>
              <w:pStyle w:val="TableText"/>
              <w:keepNext/>
              <w:keepLines/>
            </w:pPr>
            <w:r>
              <w:t>4</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EC5A74B" w14:textId="77777777" w:rsidR="00F44BBD" w:rsidRPr="0054473B" w:rsidRDefault="00F44BBD" w:rsidP="00CD6BCF">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FAFD019" w14:textId="77777777" w:rsidR="00F44BBD" w:rsidRPr="001F7212" w:rsidRDefault="00F44BBD" w:rsidP="00F44BBD">
            <w:pPr>
              <w:pStyle w:val="TableText"/>
              <w:keepNext/>
              <w:keepLines/>
            </w:pPr>
            <w:proofErr w:type="gramStart"/>
            <w:r>
              <w:t>N.NN</w:t>
            </w:r>
            <w:proofErr w:type="gramEnd"/>
          </w:p>
        </w:tc>
      </w:tr>
      <w:tr w:rsidR="00F44BBD" w:rsidRPr="001F7212" w14:paraId="0B25EEAA"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F787B3" w14:textId="77777777" w:rsidR="00F44BBD" w:rsidRPr="0054473B" w:rsidRDefault="00F44BBD" w:rsidP="00F44BBD">
            <w:pPr>
              <w:pStyle w:val="TableText"/>
              <w:keepNext/>
              <w:keepLines/>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1DCBF2" w14:textId="77777777" w:rsidR="00F44BBD" w:rsidRPr="001F7212" w:rsidRDefault="00F44BBD" w:rsidP="00F44BBD">
            <w:pPr>
              <w:pStyle w:val="TableText"/>
              <w:keepNext/>
              <w:keepLines/>
            </w:pPr>
            <w:r>
              <w:t>Metres</w:t>
            </w:r>
          </w:p>
        </w:tc>
      </w:tr>
      <w:tr w:rsidR="00F44BBD" w:rsidRPr="001F7212" w14:paraId="35B333D5"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41AAE0" w14:textId="77777777" w:rsidR="00F44BBD" w:rsidRPr="0054473B" w:rsidRDefault="00F44BBD" w:rsidP="00F44BBD">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453946" w14:textId="77777777" w:rsidR="00F44BBD" w:rsidRPr="001F7212" w:rsidRDefault="00F44BBD" w:rsidP="00F44BBD">
            <w:pPr>
              <w:pStyle w:val="TableText"/>
              <w:keepNext/>
              <w:keepLines/>
            </w:pPr>
            <w:r>
              <w:t>Optional</w:t>
            </w:r>
          </w:p>
        </w:tc>
      </w:tr>
      <w:tr w:rsidR="00F44BBD" w:rsidRPr="001F7212" w14:paraId="58CD35E6"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D84088" w14:textId="77777777" w:rsidR="00F44BBD" w:rsidRPr="0054473B" w:rsidRDefault="00F44BBD" w:rsidP="00F44BBD">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306631" w14:textId="77777777" w:rsidR="00F44BBD" w:rsidRPr="001F7212" w:rsidRDefault="00F44BBD" w:rsidP="00F44BBD">
            <w:pPr>
              <w:pStyle w:val="TableText"/>
              <w:keepNext/>
              <w:keepLines/>
            </w:pPr>
            <w:r>
              <w:t>Record height to two decimal places.</w:t>
            </w:r>
          </w:p>
        </w:tc>
      </w:tr>
      <w:tr w:rsidR="00F44BBD" w:rsidRPr="001F7212" w14:paraId="6352DF71"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999910" w14:textId="77777777" w:rsidR="00F44BBD" w:rsidRPr="0054473B" w:rsidRDefault="00F44BBD" w:rsidP="00F44BBD">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91D2DA" w14:textId="77777777" w:rsidR="00F44BBD" w:rsidRPr="001F7212" w:rsidRDefault="00F44BBD" w:rsidP="00F44BBD">
            <w:pPr>
              <w:pStyle w:val="TableText"/>
              <w:keepNext/>
              <w:keepLines/>
            </w:pPr>
          </w:p>
        </w:tc>
      </w:tr>
    </w:tbl>
    <w:p w14:paraId="6FA655FE" w14:textId="77777777" w:rsidR="00F44BBD" w:rsidRDefault="00F44BBD" w:rsidP="00F44BBD">
      <w:pPr>
        <w:pStyle w:val="Heading3"/>
      </w:pPr>
      <w:bookmarkStart w:id="71" w:name="_Ref27402387"/>
      <w:r>
        <w:t>Weight</w:t>
      </w:r>
      <w:bookmarkEnd w:id="71"/>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F44BBD" w:rsidRPr="001F7212" w14:paraId="11AC58B9"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3DEB2E" w14:textId="77777777" w:rsidR="00F44BBD" w:rsidRPr="0054473B" w:rsidRDefault="00F44BBD" w:rsidP="00F44BBD">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7431EE" w14:textId="2A618F7E" w:rsidR="00F44BBD" w:rsidRPr="001F7212" w:rsidRDefault="00F44BBD" w:rsidP="00F44BBD">
            <w:pPr>
              <w:pStyle w:val="TableText"/>
            </w:pPr>
            <w:r>
              <w:t xml:space="preserve">The </w:t>
            </w:r>
            <w:r w:rsidR="008D77E5">
              <w:t xml:space="preserve">measured </w:t>
            </w:r>
            <w:r>
              <w:t xml:space="preserve">weight of the patient </w:t>
            </w:r>
            <w:r w:rsidR="00D25B45">
              <w:t>at the time of the encounter</w:t>
            </w:r>
            <w:r w:rsidR="0085375C">
              <w:t>.</w:t>
            </w:r>
          </w:p>
        </w:tc>
      </w:tr>
      <w:tr w:rsidR="00F44BBD" w:rsidRPr="001F7212" w14:paraId="0F95D1F6"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D45BFE" w14:textId="77777777" w:rsidR="00F44BBD" w:rsidRPr="0054473B" w:rsidRDefault="00F44BBD" w:rsidP="00F44BBD">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CD9EE40" w14:textId="77777777" w:rsidR="00F44BBD" w:rsidRPr="001F7212" w:rsidRDefault="00F44BBD" w:rsidP="00F44BBD">
            <w:pPr>
              <w:pStyle w:val="TableText"/>
            </w:pPr>
          </w:p>
        </w:tc>
      </w:tr>
      <w:tr w:rsidR="00F44BBD" w:rsidRPr="001F7212" w14:paraId="0A8D51D5"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A49380" w14:textId="77777777" w:rsidR="00F44BBD" w:rsidRPr="0054473B" w:rsidRDefault="00F44BBD" w:rsidP="00F44BBD">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21BB53C5" w14:textId="77777777" w:rsidR="00F44BBD" w:rsidRPr="001F7212" w:rsidRDefault="00F44BBD" w:rsidP="00F44BBD">
            <w:pPr>
              <w:pStyle w:val="TableText"/>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A895DDF" w14:textId="77777777" w:rsidR="00F44BBD" w:rsidRPr="0054473B" w:rsidRDefault="00F44BBD" w:rsidP="00CD6BC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2E306EB" w14:textId="77777777" w:rsidR="00F44BBD" w:rsidRPr="001F7212" w:rsidRDefault="00F44BBD" w:rsidP="00F44BBD">
            <w:pPr>
              <w:pStyle w:val="TableText"/>
            </w:pPr>
            <w:r>
              <w:t>Value</w:t>
            </w:r>
          </w:p>
        </w:tc>
      </w:tr>
      <w:tr w:rsidR="00F44BBD" w:rsidRPr="001F7212" w14:paraId="53D37FEE"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891C30" w14:textId="77777777" w:rsidR="00F44BBD" w:rsidRPr="0054473B" w:rsidRDefault="00F44BBD" w:rsidP="00F44BBD">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290B460A" w14:textId="77777777" w:rsidR="00F44BBD" w:rsidRPr="001F7212" w:rsidRDefault="00F44BBD" w:rsidP="00F44BBD">
            <w:pPr>
              <w:pStyle w:val="TableText"/>
            </w:pPr>
            <w:r>
              <w:t>5</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08AB6FD" w14:textId="77777777" w:rsidR="00F44BBD" w:rsidRPr="0054473B" w:rsidRDefault="00F44BBD" w:rsidP="00CD6BC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49ADB14" w14:textId="77777777" w:rsidR="00F44BBD" w:rsidRPr="001F7212" w:rsidRDefault="00F44BBD" w:rsidP="00F44BBD">
            <w:pPr>
              <w:pStyle w:val="TableText"/>
            </w:pPr>
            <w:r>
              <w:t>NNN.N</w:t>
            </w:r>
          </w:p>
        </w:tc>
      </w:tr>
      <w:tr w:rsidR="00F44BBD" w:rsidRPr="001F7212" w14:paraId="4DAFFCAE"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DFBC5A" w14:textId="77777777" w:rsidR="00F44BBD" w:rsidRPr="0054473B" w:rsidRDefault="00F44BBD" w:rsidP="00F44BBD">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49C24D" w14:textId="77777777" w:rsidR="00F44BBD" w:rsidRPr="001F7212" w:rsidRDefault="00F44BBD" w:rsidP="00F44BBD">
            <w:pPr>
              <w:pStyle w:val="TableText"/>
            </w:pPr>
            <w:r>
              <w:t>Kilograms</w:t>
            </w:r>
          </w:p>
        </w:tc>
      </w:tr>
      <w:tr w:rsidR="00F44BBD" w:rsidRPr="001F7212" w14:paraId="21282448"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7D90F3" w14:textId="77777777" w:rsidR="00F44BBD" w:rsidRPr="0054473B" w:rsidRDefault="00F44BBD" w:rsidP="00F44BBD">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2EB024" w14:textId="77777777" w:rsidR="00F44BBD" w:rsidRPr="001F7212" w:rsidRDefault="00F44BBD" w:rsidP="00F44BBD">
            <w:pPr>
              <w:pStyle w:val="TableText"/>
            </w:pPr>
            <w:r>
              <w:t>Optional</w:t>
            </w:r>
          </w:p>
        </w:tc>
      </w:tr>
      <w:tr w:rsidR="00F44BBD" w:rsidRPr="001F7212" w14:paraId="3BFA4166"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049169" w14:textId="77777777" w:rsidR="00F44BBD" w:rsidRPr="0054473B" w:rsidRDefault="00F44BBD" w:rsidP="00F44BBD">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4B25E9" w14:textId="4E0F6557" w:rsidR="00F44BBD" w:rsidRPr="001F7212" w:rsidRDefault="00F44BBD" w:rsidP="00F44BBD">
            <w:pPr>
              <w:pStyle w:val="TableText"/>
            </w:pPr>
            <w:r>
              <w:t>May also be known as weight on admission, admission weight.</w:t>
            </w:r>
            <w:r w:rsidR="008D77E5">
              <w:t xml:space="preserve"> Record weight to one decimal place.</w:t>
            </w:r>
          </w:p>
        </w:tc>
      </w:tr>
      <w:tr w:rsidR="00F44BBD" w:rsidRPr="001F7212" w14:paraId="49FFCB0B"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ABB34F" w14:textId="77777777" w:rsidR="00F44BBD" w:rsidRPr="0054473B" w:rsidRDefault="00F44BBD" w:rsidP="00F44BBD">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0A9B96" w14:textId="77777777" w:rsidR="00F44BBD" w:rsidRPr="001F7212" w:rsidRDefault="00F44BBD" w:rsidP="00F44BBD">
            <w:pPr>
              <w:pStyle w:val="TableText"/>
            </w:pPr>
          </w:p>
        </w:tc>
      </w:tr>
    </w:tbl>
    <w:p w14:paraId="33C6E2BB" w14:textId="24A437E4" w:rsidR="00EE4834" w:rsidRDefault="004A5714" w:rsidP="00A209BB">
      <w:pPr>
        <w:pStyle w:val="Heading3"/>
        <w:keepLines/>
      </w:pPr>
      <w:bookmarkStart w:id="72" w:name="_Ref37072668"/>
      <w:r>
        <w:lastRenderedPageBreak/>
        <w:t>Blood pressure</w:t>
      </w:r>
      <w:bookmarkEnd w:id="72"/>
      <w:r w:rsidR="009E3FB5">
        <w:t xml:space="preserve"> (systolic/diastolic)</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EE4834" w14:paraId="218A6EAC" w14:textId="77777777" w:rsidTr="00884700">
        <w:trPr>
          <w:cantSplit/>
        </w:trPr>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F4E70A" w14:textId="77777777" w:rsidR="00EE4834" w:rsidRPr="00A91960" w:rsidRDefault="00EE4834" w:rsidP="00A209BB">
            <w:pPr>
              <w:pStyle w:val="TableText"/>
              <w:keepNext/>
              <w:keepLines/>
              <w:rPr>
                <w:b/>
              </w:rPr>
            </w:pPr>
            <w:r w:rsidRPr="00A91960">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5052EF" w14:textId="0B72C7F5" w:rsidR="00EE4834" w:rsidRDefault="00BF6428" w:rsidP="00A209BB">
            <w:pPr>
              <w:pStyle w:val="TableText"/>
              <w:keepNext/>
              <w:keepLines/>
            </w:pPr>
            <w:r>
              <w:t xml:space="preserve">The blood pressure level recorded during an </w:t>
            </w:r>
            <w:r w:rsidR="0085375C">
              <w:t>encounter</w:t>
            </w:r>
            <w:r>
              <w:t>.</w:t>
            </w:r>
          </w:p>
        </w:tc>
      </w:tr>
      <w:tr w:rsidR="00EE4834" w14:paraId="414B42B3" w14:textId="77777777" w:rsidTr="00884700">
        <w:trPr>
          <w:cantSplit/>
        </w:trPr>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C479C6" w14:textId="77777777" w:rsidR="00EE4834" w:rsidRPr="00A91960" w:rsidRDefault="00EE4834" w:rsidP="00A209BB">
            <w:pPr>
              <w:pStyle w:val="TableText"/>
              <w:keepNext/>
              <w:keepLines/>
              <w:rPr>
                <w:b/>
              </w:rPr>
            </w:pPr>
            <w:r w:rsidRPr="00A91960">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809119" w14:textId="77777777" w:rsidR="00EE4834" w:rsidRDefault="00EE4834" w:rsidP="00A209BB">
            <w:pPr>
              <w:pStyle w:val="TableText"/>
              <w:keepNext/>
              <w:keepLines/>
            </w:pPr>
          </w:p>
        </w:tc>
      </w:tr>
      <w:tr w:rsidR="00EE4834" w14:paraId="3D2F772A" w14:textId="77777777" w:rsidTr="00884700">
        <w:trPr>
          <w:cantSplit/>
        </w:trPr>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4AA5F7" w14:textId="77777777" w:rsidR="00EE4834" w:rsidRPr="00A91960" w:rsidRDefault="00EE4834" w:rsidP="00A209BB">
            <w:pPr>
              <w:pStyle w:val="TableText"/>
              <w:keepNext/>
              <w:keepLines/>
              <w:rPr>
                <w:b/>
              </w:rPr>
            </w:pPr>
            <w:r w:rsidRPr="00A91960">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6DCDE5DF" w14:textId="208E15C4" w:rsidR="00EE4834" w:rsidRDefault="00BF6428" w:rsidP="00A209BB">
            <w:pPr>
              <w:pStyle w:val="TableText"/>
              <w:keepNext/>
              <w:keepLines/>
              <w:spacing w:line="259" w:lineRule="auto"/>
            </w:pPr>
            <w:r>
              <w:t>Numeric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EF880A5" w14:textId="77777777" w:rsidR="00EE4834" w:rsidRDefault="00EE4834" w:rsidP="00A209BB">
            <w:pPr>
              <w:pStyle w:val="TableText"/>
              <w:keepNext/>
              <w:keepLines/>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6E6BEB51" w14:textId="37ECADB5" w:rsidR="00EE4834" w:rsidRDefault="00BF6428" w:rsidP="00A209BB">
            <w:pPr>
              <w:pStyle w:val="TableText"/>
              <w:keepNext/>
              <w:keepLines/>
            </w:pPr>
            <w:r>
              <w:t>Value</w:t>
            </w:r>
          </w:p>
        </w:tc>
      </w:tr>
      <w:tr w:rsidR="00EE4834" w14:paraId="58D7D21B" w14:textId="77777777" w:rsidTr="00884700">
        <w:trPr>
          <w:cantSplit/>
        </w:trPr>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FB6018" w14:textId="77777777" w:rsidR="00EE4834" w:rsidRPr="00A91960" w:rsidRDefault="00EE4834" w:rsidP="00A209BB">
            <w:pPr>
              <w:pStyle w:val="TableText"/>
              <w:keepNext/>
              <w:keepLines/>
              <w:rPr>
                <w:b/>
              </w:rPr>
            </w:pPr>
            <w:r w:rsidRPr="00A91960">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26A270C1" w14:textId="0DD0CCC0" w:rsidR="00EE4834" w:rsidRDefault="00BF6428" w:rsidP="00A209BB">
            <w:pPr>
              <w:pStyle w:val="TableText"/>
              <w:keepNext/>
              <w:keepLines/>
            </w:pPr>
            <w:r>
              <w:t>7</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CC7581" w14:textId="77777777" w:rsidR="00EE4834" w:rsidRDefault="00EE4834" w:rsidP="00A209BB">
            <w:pPr>
              <w:pStyle w:val="TableText"/>
              <w:keepNext/>
              <w:keepLines/>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7EC4A416" w14:textId="2B039A84" w:rsidR="00EE4834" w:rsidRDefault="00521487" w:rsidP="00A209BB">
            <w:pPr>
              <w:pStyle w:val="TableText"/>
              <w:keepNext/>
              <w:keepLines/>
            </w:pPr>
            <w:r>
              <w:t>NNN/NNN</w:t>
            </w:r>
          </w:p>
        </w:tc>
      </w:tr>
      <w:tr w:rsidR="00EE4834" w14:paraId="5CFD3059" w14:textId="77777777" w:rsidTr="00884700">
        <w:trPr>
          <w:cantSplit/>
        </w:trPr>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A44839" w14:textId="77777777" w:rsidR="00EE4834" w:rsidRPr="00A91960" w:rsidRDefault="00EE4834" w:rsidP="00A209BB">
            <w:pPr>
              <w:pStyle w:val="TableText"/>
              <w:keepNext/>
              <w:keepLines/>
              <w:rPr>
                <w:b/>
              </w:rPr>
            </w:pPr>
            <w:r w:rsidRPr="00A91960">
              <w:rPr>
                <w:b/>
              </w:rPr>
              <w:t>Data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B739A8F" w14:textId="5ED113D9" w:rsidR="00EE4834" w:rsidRPr="00DD0274" w:rsidRDefault="004050C5" w:rsidP="00DD0274">
            <w:pPr>
              <w:pStyle w:val="TableText"/>
            </w:pPr>
            <w:r w:rsidRPr="00DD0274">
              <w:t xml:space="preserve">Millimetres of mercury </w:t>
            </w:r>
            <w:r w:rsidR="006B62B8" w:rsidRPr="00DD0274">
              <w:t>(mmHg/mmHg)</w:t>
            </w:r>
          </w:p>
        </w:tc>
      </w:tr>
      <w:tr w:rsidR="00EE4834" w14:paraId="7633B312" w14:textId="77777777" w:rsidTr="00884700">
        <w:trPr>
          <w:cantSplit/>
        </w:trPr>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349C59" w14:textId="77777777" w:rsidR="00EE4834" w:rsidRPr="00A91960" w:rsidRDefault="00EE4834" w:rsidP="00A209BB">
            <w:pPr>
              <w:pStyle w:val="TableText"/>
              <w:keepNext/>
              <w:keepLines/>
              <w:rPr>
                <w:b/>
              </w:rPr>
            </w:pPr>
            <w:r w:rsidRPr="00A91960">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5EF041" w14:textId="4792368D" w:rsidR="00EE4834" w:rsidRDefault="00E72ACF" w:rsidP="00A209BB">
            <w:pPr>
              <w:pStyle w:val="TableText"/>
              <w:keepNext/>
              <w:keepLines/>
            </w:pPr>
            <w:r>
              <w:t>Optional</w:t>
            </w:r>
          </w:p>
        </w:tc>
      </w:tr>
      <w:tr w:rsidR="00EE4834" w14:paraId="6C8F4974" w14:textId="77777777" w:rsidTr="00884700">
        <w:trPr>
          <w:cantSplit/>
        </w:trPr>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69A1FD" w14:textId="77777777" w:rsidR="00EE4834" w:rsidRPr="00A91960" w:rsidRDefault="00EE4834" w:rsidP="00A209BB">
            <w:pPr>
              <w:pStyle w:val="TableText"/>
              <w:keepNext/>
              <w:keepLines/>
              <w:rPr>
                <w:b/>
              </w:rPr>
            </w:pPr>
            <w:r w:rsidRPr="00A91960">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7848D7" w14:textId="48312D9F" w:rsidR="00EE4834" w:rsidRDefault="006907F9" w:rsidP="00A209BB">
            <w:pPr>
              <w:pStyle w:val="TableText"/>
              <w:keepNext/>
              <w:keepLines/>
            </w:pPr>
            <w:r>
              <w:t xml:space="preserve">Both </w:t>
            </w:r>
            <w:r w:rsidR="007E747F">
              <w:t>the highest reading (systolic) and the lowest reading (diastolic) must be captured.</w:t>
            </w:r>
          </w:p>
        </w:tc>
      </w:tr>
      <w:tr w:rsidR="00EE4834" w14:paraId="1F6C272C" w14:textId="77777777" w:rsidTr="00884700">
        <w:trPr>
          <w:cantSplit/>
        </w:trPr>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001CFD1" w14:textId="77777777" w:rsidR="00EE4834" w:rsidRPr="00A91960" w:rsidRDefault="00EE4834" w:rsidP="00A209BB">
            <w:pPr>
              <w:pStyle w:val="TableText"/>
              <w:keepNext/>
              <w:keepLines/>
              <w:rPr>
                <w:b/>
              </w:rPr>
            </w:pPr>
            <w:r w:rsidRPr="00A91960">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8E5552" w14:textId="1013CFCF" w:rsidR="00EE4834" w:rsidRPr="000A1F6A" w:rsidRDefault="004050C5" w:rsidP="00DD0274">
            <w:pPr>
              <w:pStyle w:val="TableText"/>
            </w:pPr>
            <w:r w:rsidRPr="00DD0274">
              <w:t>Valid measurement</w:t>
            </w:r>
            <w:r w:rsidR="00EE45F4" w:rsidRPr="00DD0274">
              <w:t xml:space="preserve"> in units of</w:t>
            </w:r>
            <w:r w:rsidRPr="00DD0274">
              <w:t xml:space="preserve"> millimetres of mercury (mmHg)</w:t>
            </w:r>
          </w:p>
        </w:tc>
      </w:tr>
    </w:tbl>
    <w:p w14:paraId="3E68A473" w14:textId="424E2853" w:rsidR="00EE4834" w:rsidRDefault="00EE4834" w:rsidP="00EE4834">
      <w:pPr>
        <w:pStyle w:val="Heading3"/>
      </w:pPr>
      <w:bookmarkStart w:id="73" w:name="_Ref37072679"/>
      <w:r>
        <w:t>Temperature</w:t>
      </w:r>
      <w:bookmarkEnd w:id="73"/>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EE4834" w14:paraId="5B58E6FB" w14:textId="77777777" w:rsidTr="00EE4834">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799456" w14:textId="77777777" w:rsidR="00EE4834" w:rsidRPr="00A91960" w:rsidRDefault="00EE4834" w:rsidP="00A91960">
            <w:pPr>
              <w:pStyle w:val="TableText"/>
              <w:rPr>
                <w:b/>
              </w:rPr>
            </w:pPr>
            <w:r w:rsidRPr="00A91960">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3C88CD" w14:textId="49223022" w:rsidR="00EE4834" w:rsidRDefault="00BF6428" w:rsidP="00EE4834">
            <w:pPr>
              <w:pStyle w:val="TableText"/>
            </w:pPr>
            <w:r>
              <w:t xml:space="preserve">The body temperature of the patient taken during </w:t>
            </w:r>
            <w:r w:rsidR="006C124C">
              <w:t>an encounter</w:t>
            </w:r>
            <w:r w:rsidR="00B94433">
              <w:t>.</w:t>
            </w:r>
          </w:p>
        </w:tc>
      </w:tr>
      <w:tr w:rsidR="00EE4834" w14:paraId="5F7FCAEC" w14:textId="77777777" w:rsidTr="00EE4834">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A20219" w14:textId="77777777" w:rsidR="00EE4834" w:rsidRPr="00A91960" w:rsidRDefault="00EE4834" w:rsidP="00A91960">
            <w:pPr>
              <w:pStyle w:val="TableText"/>
              <w:rPr>
                <w:b/>
              </w:rPr>
            </w:pPr>
            <w:r w:rsidRPr="00A91960">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376DE5" w14:textId="77777777" w:rsidR="00EE4834" w:rsidRDefault="00EE4834" w:rsidP="00EE4834">
            <w:pPr>
              <w:pStyle w:val="TableText"/>
            </w:pPr>
          </w:p>
        </w:tc>
      </w:tr>
      <w:tr w:rsidR="00EE4834" w14:paraId="6B6B332C" w14:textId="77777777" w:rsidTr="00EE4834">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98ACC1" w14:textId="77777777" w:rsidR="00EE4834" w:rsidRPr="00A91960" w:rsidRDefault="00EE4834" w:rsidP="00A91960">
            <w:pPr>
              <w:pStyle w:val="TableText"/>
              <w:rPr>
                <w:b/>
              </w:rPr>
            </w:pPr>
            <w:r w:rsidRPr="00A91960">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0284CF8" w14:textId="79ED34F3" w:rsidR="00EE4834" w:rsidRDefault="00BF6428" w:rsidP="00EE4834">
            <w:pPr>
              <w:pStyle w:val="TableText"/>
              <w:spacing w:line="259" w:lineRule="auto"/>
            </w:pPr>
            <w:r>
              <w:t>Numeric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51D8C4E" w14:textId="77777777" w:rsidR="00EE4834" w:rsidRDefault="00EE4834" w:rsidP="00EE4834">
            <w:pPr>
              <w:pStyle w:val="TableText"/>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299C4762" w14:textId="68192646" w:rsidR="00EE4834" w:rsidRDefault="00BF6428" w:rsidP="00EE4834">
            <w:pPr>
              <w:pStyle w:val="TableText"/>
            </w:pPr>
            <w:r>
              <w:t>Value</w:t>
            </w:r>
          </w:p>
        </w:tc>
      </w:tr>
      <w:tr w:rsidR="00EE4834" w14:paraId="2CC6B3A4" w14:textId="77777777" w:rsidTr="00EE4834">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96FE26" w14:textId="77777777" w:rsidR="00EE4834" w:rsidRPr="00A91960" w:rsidRDefault="00EE4834" w:rsidP="00A91960">
            <w:pPr>
              <w:pStyle w:val="TableText"/>
              <w:rPr>
                <w:b/>
              </w:rPr>
            </w:pPr>
            <w:r w:rsidRPr="00A91960">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5DA09F4A" w14:textId="1E5645FF" w:rsidR="00EE4834" w:rsidRDefault="00BF6428" w:rsidP="00EE4834">
            <w:pPr>
              <w:pStyle w:val="TableText"/>
            </w:pPr>
            <w:r>
              <w:t>4</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60BCF84" w14:textId="77777777" w:rsidR="00EE4834" w:rsidRDefault="00EE4834" w:rsidP="00EE4834">
            <w:pPr>
              <w:pStyle w:val="TableText"/>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3E2501E6" w14:textId="0ABA0B75" w:rsidR="00EE4834" w:rsidRDefault="00BF6428" w:rsidP="00EE4834">
            <w:pPr>
              <w:pStyle w:val="TableText"/>
            </w:pPr>
            <w:proofErr w:type="gramStart"/>
            <w:r>
              <w:t>NN.N</w:t>
            </w:r>
            <w:proofErr w:type="gramEnd"/>
          </w:p>
        </w:tc>
      </w:tr>
      <w:tr w:rsidR="00EE4834" w14:paraId="4E6A79C4" w14:textId="77777777" w:rsidTr="00EE4834">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E6614F" w14:textId="77777777" w:rsidR="00EE4834" w:rsidRPr="00A91960" w:rsidRDefault="00EE4834" w:rsidP="00A91960">
            <w:pPr>
              <w:pStyle w:val="TableText"/>
              <w:rPr>
                <w:b/>
              </w:rPr>
            </w:pPr>
            <w:r w:rsidRPr="00A91960">
              <w:rPr>
                <w:b/>
              </w:rPr>
              <w:t>Data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2FFF85" w14:textId="6B8BA57F" w:rsidR="00EE4834" w:rsidRPr="004050C5" w:rsidRDefault="004050C5" w:rsidP="00EE4834">
            <w:pPr>
              <w:pStyle w:val="TableText"/>
            </w:pPr>
            <w:r w:rsidRPr="004050C5">
              <w:t>Celsius</w:t>
            </w:r>
            <w:r w:rsidR="0053306E">
              <w:t xml:space="preserve"> (</w:t>
            </w:r>
            <w:proofErr w:type="spellStart"/>
            <w:r w:rsidR="0053306E" w:rsidRPr="00D42C35">
              <w:rPr>
                <w:vertAlign w:val="superscript"/>
              </w:rPr>
              <w:t>o</w:t>
            </w:r>
            <w:r w:rsidR="0053306E">
              <w:t>C</w:t>
            </w:r>
            <w:proofErr w:type="spellEnd"/>
            <w:r w:rsidR="0053306E">
              <w:t>)</w:t>
            </w:r>
          </w:p>
        </w:tc>
      </w:tr>
      <w:tr w:rsidR="00EE4834" w14:paraId="3711AAEC" w14:textId="77777777" w:rsidTr="00EE4834">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CE35FC" w14:textId="77777777" w:rsidR="00EE4834" w:rsidRPr="00A91960" w:rsidRDefault="00EE4834" w:rsidP="00A91960">
            <w:pPr>
              <w:pStyle w:val="TableText"/>
              <w:rPr>
                <w:b/>
              </w:rPr>
            </w:pPr>
            <w:r w:rsidRPr="00A91960">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2F9DFF6" w14:textId="3AE63959" w:rsidR="00EE4834" w:rsidRDefault="00E72ACF" w:rsidP="00EE4834">
            <w:pPr>
              <w:pStyle w:val="TableText"/>
            </w:pPr>
            <w:r>
              <w:t>Optional</w:t>
            </w:r>
          </w:p>
        </w:tc>
      </w:tr>
      <w:tr w:rsidR="00EE4834" w14:paraId="17DE5D46" w14:textId="77777777" w:rsidTr="00EE4834">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D6EF4F" w14:textId="77777777" w:rsidR="00EE4834" w:rsidRPr="00A91960" w:rsidRDefault="00EE4834" w:rsidP="00A91960">
            <w:pPr>
              <w:pStyle w:val="TableText"/>
              <w:rPr>
                <w:b/>
              </w:rPr>
            </w:pPr>
            <w:r w:rsidRPr="00A91960">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A77FCB" w14:textId="0A6FEA07" w:rsidR="00EE4834" w:rsidRDefault="001B44E4" w:rsidP="00EE4834">
            <w:pPr>
              <w:pStyle w:val="TableText"/>
            </w:pPr>
            <w:r>
              <w:t>Record temperature to one decimal place.</w:t>
            </w:r>
          </w:p>
        </w:tc>
      </w:tr>
      <w:tr w:rsidR="00EE4834" w14:paraId="58D927E9" w14:textId="77777777" w:rsidTr="00EE4834">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8AD07B1" w14:textId="77777777" w:rsidR="00EE4834" w:rsidRPr="00A91960" w:rsidRDefault="00EE4834" w:rsidP="00A91960">
            <w:pPr>
              <w:pStyle w:val="TableText"/>
              <w:rPr>
                <w:b/>
              </w:rPr>
            </w:pPr>
            <w:r w:rsidRPr="00A91960">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10CF329" w14:textId="77777777" w:rsidR="00EE4834" w:rsidRDefault="00EE4834" w:rsidP="00EE4834">
            <w:pPr>
              <w:pStyle w:val="TableText"/>
            </w:pPr>
          </w:p>
        </w:tc>
      </w:tr>
    </w:tbl>
    <w:p w14:paraId="3E2689E4" w14:textId="77777777" w:rsidR="00EF108E" w:rsidRDefault="00EF108E" w:rsidP="00EF108E">
      <w:pPr>
        <w:pStyle w:val="Heading3"/>
      </w:pPr>
      <w:bookmarkStart w:id="74" w:name="_Ref32827768"/>
      <w:r>
        <w:t>Heart rate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EF108E" w14:paraId="1EFB36EF"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84C5B2" w14:textId="77777777" w:rsidR="00EF108E" w:rsidRPr="00A91960" w:rsidRDefault="00EF108E" w:rsidP="008F30F2">
            <w:pPr>
              <w:pStyle w:val="TableText"/>
              <w:rPr>
                <w:b/>
              </w:rPr>
            </w:pPr>
            <w:r w:rsidRPr="00A91960">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A11DA5" w14:textId="21996268" w:rsidR="00EF108E" w:rsidRDefault="00EF108E" w:rsidP="008F30F2">
            <w:pPr>
              <w:pStyle w:val="TableText"/>
            </w:pPr>
            <w:r>
              <w:t xml:space="preserve">The heart rate of the patient taken during </w:t>
            </w:r>
            <w:r w:rsidR="006C124C">
              <w:t>an encounter</w:t>
            </w:r>
            <w:r w:rsidR="00AE636A">
              <w:t>.</w:t>
            </w:r>
          </w:p>
        </w:tc>
      </w:tr>
      <w:tr w:rsidR="00EF108E" w14:paraId="37726246"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772932" w14:textId="77777777" w:rsidR="00EF108E" w:rsidRPr="00A91960" w:rsidRDefault="00EF108E" w:rsidP="008F30F2">
            <w:pPr>
              <w:pStyle w:val="TableText"/>
              <w:rPr>
                <w:b/>
              </w:rPr>
            </w:pPr>
            <w:r w:rsidRPr="00A91960">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7429BF" w14:textId="77777777" w:rsidR="00EF108E" w:rsidRDefault="00EF108E" w:rsidP="008F30F2">
            <w:pPr>
              <w:pStyle w:val="TableText"/>
            </w:pPr>
          </w:p>
        </w:tc>
      </w:tr>
      <w:tr w:rsidR="00EF108E" w14:paraId="3A6DF409"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30E1C2" w14:textId="77777777" w:rsidR="00EF108E" w:rsidRPr="00A91960" w:rsidRDefault="00EF108E" w:rsidP="008F30F2">
            <w:pPr>
              <w:pStyle w:val="TableText"/>
              <w:rPr>
                <w:b/>
              </w:rPr>
            </w:pPr>
            <w:r w:rsidRPr="00A91960">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051B083" w14:textId="77777777" w:rsidR="00EF108E" w:rsidRDefault="00EF108E" w:rsidP="008F30F2">
            <w:pPr>
              <w:pStyle w:val="TableText"/>
              <w:spacing w:line="259" w:lineRule="auto"/>
            </w:pPr>
            <w:r>
              <w:t>Numeric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8ED4DAE" w14:textId="77777777" w:rsidR="00EF108E" w:rsidRDefault="00EF108E" w:rsidP="008F30F2">
            <w:pPr>
              <w:pStyle w:val="TableText"/>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22C9FFFB" w14:textId="77777777" w:rsidR="00EF108E" w:rsidRDefault="00EF108E" w:rsidP="008F30F2">
            <w:pPr>
              <w:pStyle w:val="TableText"/>
            </w:pPr>
            <w:r>
              <w:t>Value</w:t>
            </w:r>
          </w:p>
        </w:tc>
      </w:tr>
      <w:tr w:rsidR="00EF108E" w14:paraId="23F3F2FF"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37CB6C" w14:textId="77777777" w:rsidR="00EF108E" w:rsidRPr="00A91960" w:rsidRDefault="00EF108E" w:rsidP="008F30F2">
            <w:pPr>
              <w:pStyle w:val="TableText"/>
              <w:rPr>
                <w:b/>
              </w:rPr>
            </w:pPr>
            <w:r w:rsidRPr="00A91960">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2283B305" w14:textId="77777777" w:rsidR="00EF108E" w:rsidRDefault="00EF108E" w:rsidP="008F30F2">
            <w:pPr>
              <w:pStyle w:val="TableText"/>
            </w:pPr>
            <w:r>
              <w:t>3</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17796EA" w14:textId="77777777" w:rsidR="00EF108E" w:rsidRDefault="00EF108E" w:rsidP="008F30F2">
            <w:pPr>
              <w:pStyle w:val="TableText"/>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53E56F84" w14:textId="77777777" w:rsidR="00EF108E" w:rsidRDefault="00EF108E" w:rsidP="008F30F2">
            <w:pPr>
              <w:pStyle w:val="TableText"/>
            </w:pPr>
            <w:r>
              <w:t>NNN</w:t>
            </w:r>
          </w:p>
        </w:tc>
      </w:tr>
      <w:tr w:rsidR="00EF108E" w14:paraId="195916B4"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BDE485" w14:textId="77777777" w:rsidR="00EF108E" w:rsidRPr="00A91960" w:rsidRDefault="00EF108E" w:rsidP="008F30F2">
            <w:pPr>
              <w:pStyle w:val="TableText"/>
              <w:rPr>
                <w:b/>
              </w:rPr>
            </w:pPr>
            <w:r w:rsidRPr="00A91960">
              <w:rPr>
                <w:b/>
              </w:rPr>
              <w:t>Data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F4B1E2" w14:textId="77777777" w:rsidR="00EF108E" w:rsidRPr="004050C5" w:rsidRDefault="00EF108E" w:rsidP="008F30F2">
            <w:pPr>
              <w:pStyle w:val="TableText"/>
            </w:pPr>
            <w:r>
              <w:t>Beats per minute (BPM)</w:t>
            </w:r>
          </w:p>
        </w:tc>
      </w:tr>
      <w:tr w:rsidR="00EF108E" w14:paraId="4D0FDC5D"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C8A493" w14:textId="77777777" w:rsidR="00EF108E" w:rsidRPr="00A91960" w:rsidRDefault="00EF108E" w:rsidP="008F30F2">
            <w:pPr>
              <w:pStyle w:val="TableText"/>
              <w:rPr>
                <w:b/>
              </w:rPr>
            </w:pPr>
            <w:r w:rsidRPr="00A91960">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5E632E" w14:textId="77777777" w:rsidR="00EF108E" w:rsidRDefault="00EF108E" w:rsidP="008F30F2">
            <w:pPr>
              <w:pStyle w:val="TableText"/>
            </w:pPr>
            <w:r>
              <w:t>Optional</w:t>
            </w:r>
          </w:p>
        </w:tc>
      </w:tr>
      <w:tr w:rsidR="00EF108E" w14:paraId="7739A246"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85B0FA" w14:textId="77777777" w:rsidR="00EF108E" w:rsidRPr="00A91960" w:rsidRDefault="00EF108E" w:rsidP="008F30F2">
            <w:pPr>
              <w:pStyle w:val="TableText"/>
              <w:rPr>
                <w:b/>
              </w:rPr>
            </w:pPr>
            <w:r w:rsidRPr="00A91960">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E354D1" w14:textId="319CA03F" w:rsidR="00EF108E" w:rsidRDefault="004E57FF" w:rsidP="008F30F2">
            <w:pPr>
              <w:pStyle w:val="TableText"/>
            </w:pPr>
            <w:r>
              <w:t>Must be greater than zero</w:t>
            </w:r>
          </w:p>
        </w:tc>
      </w:tr>
      <w:tr w:rsidR="00EF108E" w14:paraId="788825BE" w14:textId="77777777" w:rsidTr="008F30F2">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9135B27" w14:textId="77777777" w:rsidR="00EF108E" w:rsidRPr="00A91960" w:rsidRDefault="00EF108E" w:rsidP="008F30F2">
            <w:pPr>
              <w:pStyle w:val="TableText"/>
              <w:rPr>
                <w:b/>
              </w:rPr>
            </w:pPr>
            <w:r w:rsidRPr="00A91960">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9CCD98" w14:textId="77777777" w:rsidR="00EF108E" w:rsidRDefault="00EF108E" w:rsidP="008F30F2">
            <w:pPr>
              <w:pStyle w:val="TableText"/>
            </w:pPr>
          </w:p>
        </w:tc>
      </w:tr>
    </w:tbl>
    <w:p w14:paraId="1A1CEF06" w14:textId="77777777" w:rsidR="00EF108E" w:rsidRDefault="00EF108E" w:rsidP="00C66F07">
      <w:pPr>
        <w:pStyle w:val="Heading3"/>
        <w:keepLines/>
      </w:pPr>
      <w:r>
        <w:lastRenderedPageBreak/>
        <w:t>Respiratory rate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EF108E" w14:paraId="76E39599"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0A7C8A" w14:textId="77777777" w:rsidR="00EF108E" w:rsidRPr="00A91960" w:rsidRDefault="00EF108E" w:rsidP="00C66F07">
            <w:pPr>
              <w:pStyle w:val="TableText"/>
              <w:keepNext/>
              <w:keepLines/>
              <w:rPr>
                <w:b/>
              </w:rPr>
            </w:pPr>
            <w:r w:rsidRPr="00A91960">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589F4A" w14:textId="711A8626" w:rsidR="00EF108E" w:rsidRDefault="00EF108E" w:rsidP="00C66F07">
            <w:pPr>
              <w:pStyle w:val="TableText"/>
              <w:keepNext/>
              <w:keepLines/>
            </w:pPr>
            <w:r>
              <w:t xml:space="preserve">The </w:t>
            </w:r>
            <w:r w:rsidR="00AE636A">
              <w:t>respiratory rate</w:t>
            </w:r>
            <w:r>
              <w:t xml:space="preserve"> of the patient taken during </w:t>
            </w:r>
            <w:r w:rsidR="006C124C">
              <w:t>an encounter</w:t>
            </w:r>
            <w:r w:rsidR="00AE636A">
              <w:t>.</w:t>
            </w:r>
          </w:p>
        </w:tc>
      </w:tr>
      <w:tr w:rsidR="00EF108E" w14:paraId="2CAD54B4"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EF05DF" w14:textId="77777777" w:rsidR="00EF108E" w:rsidRPr="00A91960" w:rsidRDefault="00EF108E" w:rsidP="00C66F07">
            <w:pPr>
              <w:pStyle w:val="TableText"/>
              <w:keepNext/>
              <w:keepLines/>
              <w:rPr>
                <w:b/>
              </w:rPr>
            </w:pPr>
            <w:r w:rsidRPr="00A91960">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3C0F615" w14:textId="77777777" w:rsidR="00EF108E" w:rsidRDefault="00EF108E" w:rsidP="00C66F07">
            <w:pPr>
              <w:pStyle w:val="TableText"/>
              <w:keepNext/>
              <w:keepLines/>
            </w:pPr>
          </w:p>
        </w:tc>
      </w:tr>
      <w:tr w:rsidR="00EF108E" w14:paraId="7353090B"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974566" w14:textId="77777777" w:rsidR="00EF108E" w:rsidRPr="00A91960" w:rsidRDefault="00EF108E" w:rsidP="00C66F07">
            <w:pPr>
              <w:pStyle w:val="TableText"/>
              <w:keepNext/>
              <w:keepLines/>
              <w:rPr>
                <w:b/>
              </w:rPr>
            </w:pPr>
            <w:r w:rsidRPr="00A91960">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164E22E3" w14:textId="77777777" w:rsidR="00EF108E" w:rsidRDefault="00EF108E" w:rsidP="00C66F07">
            <w:pPr>
              <w:pStyle w:val="TableText"/>
              <w:keepNext/>
              <w:keepLines/>
              <w:spacing w:line="259" w:lineRule="auto"/>
            </w:pPr>
            <w:r>
              <w:t>Numeric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E9D2738" w14:textId="77777777" w:rsidR="00EF108E" w:rsidRDefault="00EF108E" w:rsidP="00C66F07">
            <w:pPr>
              <w:pStyle w:val="TableText"/>
              <w:keepNext/>
              <w:keepLines/>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7DF6777E" w14:textId="77777777" w:rsidR="00EF108E" w:rsidRDefault="00EF108E" w:rsidP="00C66F07">
            <w:pPr>
              <w:pStyle w:val="TableText"/>
              <w:keepNext/>
              <w:keepLines/>
            </w:pPr>
            <w:r>
              <w:t>Value</w:t>
            </w:r>
          </w:p>
        </w:tc>
      </w:tr>
      <w:tr w:rsidR="00EF108E" w14:paraId="262D02E9"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8ED6F8" w14:textId="77777777" w:rsidR="00EF108E" w:rsidRPr="00A91960" w:rsidRDefault="00EF108E" w:rsidP="00C66F07">
            <w:pPr>
              <w:pStyle w:val="TableText"/>
              <w:keepNext/>
              <w:keepLines/>
              <w:rPr>
                <w:b/>
              </w:rPr>
            </w:pPr>
            <w:r w:rsidRPr="00A91960">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29D9B832" w14:textId="77777777" w:rsidR="00EF108E" w:rsidRDefault="00EF108E" w:rsidP="00C66F07">
            <w:pPr>
              <w:pStyle w:val="TableText"/>
              <w:keepNext/>
              <w:keepLines/>
            </w:pPr>
            <w:r>
              <w:t>3</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07C1050" w14:textId="77777777" w:rsidR="00EF108E" w:rsidRDefault="00EF108E" w:rsidP="00C66F07">
            <w:pPr>
              <w:pStyle w:val="TableText"/>
              <w:keepNext/>
              <w:keepLines/>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528A7EBD" w14:textId="77777777" w:rsidR="00EF108E" w:rsidRDefault="00EF108E" w:rsidP="00C66F07">
            <w:pPr>
              <w:pStyle w:val="TableText"/>
              <w:keepNext/>
              <w:keepLines/>
            </w:pPr>
            <w:r>
              <w:t>NNN</w:t>
            </w:r>
          </w:p>
        </w:tc>
      </w:tr>
      <w:tr w:rsidR="00EF108E" w14:paraId="644A9481"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D56DDA" w14:textId="77777777" w:rsidR="00EF108E" w:rsidRPr="00A91960" w:rsidRDefault="00EF108E" w:rsidP="00C66F07">
            <w:pPr>
              <w:pStyle w:val="TableText"/>
              <w:keepNext/>
              <w:keepLines/>
              <w:rPr>
                <w:b/>
              </w:rPr>
            </w:pPr>
            <w:r w:rsidRPr="00A91960">
              <w:rPr>
                <w:b/>
              </w:rPr>
              <w:t>Data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E4096E" w14:textId="2C4F0969" w:rsidR="00EF108E" w:rsidRPr="004050C5" w:rsidRDefault="00EF108E" w:rsidP="00C66F07">
            <w:pPr>
              <w:pStyle w:val="TableText"/>
              <w:keepNext/>
              <w:keepLines/>
            </w:pPr>
            <w:r>
              <w:t>B</w:t>
            </w:r>
            <w:r w:rsidR="004E57FF">
              <w:t>r</w:t>
            </w:r>
            <w:r>
              <w:t>eat</w:t>
            </w:r>
            <w:r w:rsidR="004E57FF">
              <w:t>h</w:t>
            </w:r>
            <w:r>
              <w:t>s per minute</w:t>
            </w:r>
          </w:p>
        </w:tc>
      </w:tr>
      <w:tr w:rsidR="00EF108E" w14:paraId="327F1893"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300703" w14:textId="77777777" w:rsidR="00EF108E" w:rsidRPr="00A91960" w:rsidRDefault="00EF108E" w:rsidP="00C66F07">
            <w:pPr>
              <w:pStyle w:val="TableText"/>
              <w:keepNext/>
              <w:keepLines/>
              <w:rPr>
                <w:b/>
              </w:rPr>
            </w:pPr>
            <w:r w:rsidRPr="00A91960">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89B203" w14:textId="77777777" w:rsidR="00EF108E" w:rsidRDefault="00EF108E" w:rsidP="00C66F07">
            <w:pPr>
              <w:pStyle w:val="TableText"/>
              <w:keepNext/>
              <w:keepLines/>
            </w:pPr>
            <w:r>
              <w:t>Optional</w:t>
            </w:r>
          </w:p>
        </w:tc>
      </w:tr>
      <w:tr w:rsidR="00EF108E" w14:paraId="7A94A94A"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DE8011" w14:textId="77777777" w:rsidR="00EF108E" w:rsidRPr="00A91960" w:rsidRDefault="00EF108E" w:rsidP="00C66F07">
            <w:pPr>
              <w:pStyle w:val="TableText"/>
              <w:keepNext/>
              <w:keepLines/>
              <w:rPr>
                <w:b/>
              </w:rPr>
            </w:pPr>
            <w:r w:rsidRPr="00A91960">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E3DCA7" w14:textId="77777777" w:rsidR="00EF108E" w:rsidRDefault="00EF108E" w:rsidP="00C66F07">
            <w:pPr>
              <w:pStyle w:val="TableText"/>
              <w:keepNext/>
              <w:keepLines/>
            </w:pPr>
          </w:p>
        </w:tc>
      </w:tr>
      <w:tr w:rsidR="00EF108E" w14:paraId="175AE302" w14:textId="77777777" w:rsidTr="008F30F2">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42F65AF" w14:textId="77777777" w:rsidR="00EF108E" w:rsidRPr="00A91960" w:rsidRDefault="00EF108E" w:rsidP="00C66F07">
            <w:pPr>
              <w:pStyle w:val="TableText"/>
              <w:keepNext/>
              <w:keepLines/>
              <w:rPr>
                <w:b/>
              </w:rPr>
            </w:pPr>
            <w:r w:rsidRPr="00A91960">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5CC76A" w14:textId="4BADB6D0" w:rsidR="00EF108E" w:rsidRDefault="00523A73" w:rsidP="00C66F07">
            <w:pPr>
              <w:pStyle w:val="TableText"/>
              <w:keepNext/>
              <w:keepLines/>
            </w:pPr>
            <w:r>
              <w:t xml:space="preserve">Must be greater than </w:t>
            </w:r>
            <w:r w:rsidR="004E57FF">
              <w:t>zero</w:t>
            </w:r>
          </w:p>
        </w:tc>
      </w:tr>
    </w:tbl>
    <w:p w14:paraId="5E38F046" w14:textId="7977CBE2" w:rsidR="00BC6E21" w:rsidRDefault="00BC6E21" w:rsidP="00BC6E21">
      <w:pPr>
        <w:pStyle w:val="Heading3"/>
      </w:pPr>
      <w:r>
        <w:t>Oxy</w:t>
      </w:r>
      <w:r w:rsidR="00C83B9B">
        <w:t>g</w:t>
      </w:r>
      <w:r>
        <w:t>en saturation (Sp02)</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BC6E21" w14:paraId="23BB5846"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668BEA" w14:textId="77777777" w:rsidR="00BC6E21" w:rsidRPr="00A91960" w:rsidRDefault="00BC6E21" w:rsidP="008F30F2">
            <w:pPr>
              <w:pStyle w:val="TableText"/>
              <w:rPr>
                <w:b/>
              </w:rPr>
            </w:pPr>
            <w:r w:rsidRPr="00A91960">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126BB7" w14:textId="262C0A3B" w:rsidR="00BC6E21" w:rsidRDefault="00BC6E21" w:rsidP="008F30F2">
            <w:pPr>
              <w:pStyle w:val="TableText"/>
            </w:pPr>
            <w:r>
              <w:t xml:space="preserve">The </w:t>
            </w:r>
            <w:r w:rsidR="000041DF">
              <w:t xml:space="preserve">blood oxygen level of the </w:t>
            </w:r>
            <w:r>
              <w:t xml:space="preserve">patient taken during </w:t>
            </w:r>
            <w:r w:rsidR="006C124C">
              <w:t>an encounter</w:t>
            </w:r>
          </w:p>
        </w:tc>
      </w:tr>
      <w:tr w:rsidR="00BC6E21" w14:paraId="098E79FA"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363498" w14:textId="77777777" w:rsidR="00BC6E21" w:rsidRPr="00A91960" w:rsidRDefault="00BC6E21" w:rsidP="008F30F2">
            <w:pPr>
              <w:pStyle w:val="TableText"/>
              <w:rPr>
                <w:b/>
              </w:rPr>
            </w:pPr>
            <w:r w:rsidRPr="00A91960">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8C89C7" w14:textId="77777777" w:rsidR="00BC6E21" w:rsidRDefault="00BC6E21" w:rsidP="008F30F2">
            <w:pPr>
              <w:pStyle w:val="TableText"/>
            </w:pPr>
          </w:p>
        </w:tc>
      </w:tr>
      <w:tr w:rsidR="00BC6E21" w14:paraId="3E2F57D0"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EA27D7" w14:textId="77777777" w:rsidR="00BC6E21" w:rsidRPr="00A91960" w:rsidRDefault="00BC6E21" w:rsidP="008F30F2">
            <w:pPr>
              <w:pStyle w:val="TableText"/>
              <w:rPr>
                <w:b/>
              </w:rPr>
            </w:pPr>
            <w:r w:rsidRPr="00A91960">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67072989" w14:textId="77777777" w:rsidR="00BC6E21" w:rsidRDefault="00BC6E21" w:rsidP="008F30F2">
            <w:pPr>
              <w:pStyle w:val="TableText"/>
              <w:spacing w:line="259" w:lineRule="auto"/>
            </w:pPr>
            <w:r>
              <w:t>Numeric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8D16316" w14:textId="77777777" w:rsidR="00BC6E21" w:rsidRDefault="00BC6E21" w:rsidP="008F30F2">
            <w:pPr>
              <w:pStyle w:val="TableText"/>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33D2EF33" w14:textId="77777777" w:rsidR="00BC6E21" w:rsidRDefault="00BC6E21" w:rsidP="008F30F2">
            <w:pPr>
              <w:pStyle w:val="TableText"/>
            </w:pPr>
            <w:r>
              <w:t>Value</w:t>
            </w:r>
          </w:p>
        </w:tc>
      </w:tr>
      <w:tr w:rsidR="00BC6E21" w14:paraId="2D29CAFC"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4889B3" w14:textId="77777777" w:rsidR="00BC6E21" w:rsidRPr="00A91960" w:rsidRDefault="00BC6E21" w:rsidP="008F30F2">
            <w:pPr>
              <w:pStyle w:val="TableText"/>
              <w:rPr>
                <w:b/>
              </w:rPr>
            </w:pPr>
            <w:r w:rsidRPr="00A91960">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2ED76847" w14:textId="77777777" w:rsidR="00BC6E21" w:rsidRDefault="00BC6E21" w:rsidP="008F30F2">
            <w:pPr>
              <w:pStyle w:val="TableText"/>
            </w:pPr>
            <w:r>
              <w:t>3</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8C833E0" w14:textId="77777777" w:rsidR="00BC6E21" w:rsidRDefault="00BC6E21" w:rsidP="008F30F2">
            <w:pPr>
              <w:pStyle w:val="TableText"/>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537AE82C" w14:textId="77777777" w:rsidR="00BC6E21" w:rsidRDefault="00BC6E21" w:rsidP="008F30F2">
            <w:pPr>
              <w:pStyle w:val="TableText"/>
            </w:pPr>
            <w:r>
              <w:t>NNN</w:t>
            </w:r>
          </w:p>
        </w:tc>
      </w:tr>
      <w:tr w:rsidR="00BC6E21" w14:paraId="51577327"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5CE7B6" w14:textId="77777777" w:rsidR="00BC6E21" w:rsidRPr="00A91960" w:rsidRDefault="00BC6E21" w:rsidP="008F30F2">
            <w:pPr>
              <w:pStyle w:val="TableText"/>
              <w:rPr>
                <w:b/>
              </w:rPr>
            </w:pPr>
            <w:r w:rsidRPr="00A91960">
              <w:rPr>
                <w:b/>
              </w:rPr>
              <w:t>Data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31F382" w14:textId="7E6D4A40" w:rsidR="00BC6E21" w:rsidRPr="004050C5" w:rsidRDefault="000041DF" w:rsidP="008F30F2">
            <w:pPr>
              <w:pStyle w:val="TableText"/>
            </w:pPr>
            <w:r>
              <w:t>Percentage</w:t>
            </w:r>
          </w:p>
        </w:tc>
      </w:tr>
      <w:tr w:rsidR="00BC6E21" w14:paraId="4782F985"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E99077" w14:textId="77777777" w:rsidR="00BC6E21" w:rsidRPr="00A91960" w:rsidRDefault="00BC6E21" w:rsidP="008F30F2">
            <w:pPr>
              <w:pStyle w:val="TableText"/>
              <w:rPr>
                <w:b/>
              </w:rPr>
            </w:pPr>
            <w:r w:rsidRPr="00A91960">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57E1EB" w14:textId="77777777" w:rsidR="00BC6E21" w:rsidRDefault="00BC6E21" w:rsidP="008F30F2">
            <w:pPr>
              <w:pStyle w:val="TableText"/>
            </w:pPr>
            <w:r>
              <w:t>Optional</w:t>
            </w:r>
          </w:p>
        </w:tc>
      </w:tr>
      <w:tr w:rsidR="00BC6E21" w14:paraId="4BEAF1BE"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AB349E" w14:textId="77777777" w:rsidR="00BC6E21" w:rsidRPr="00A91960" w:rsidRDefault="00BC6E21" w:rsidP="008F30F2">
            <w:pPr>
              <w:pStyle w:val="TableText"/>
              <w:rPr>
                <w:b/>
              </w:rPr>
            </w:pPr>
            <w:r w:rsidRPr="00A91960">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0E47F2" w14:textId="77777777" w:rsidR="00BC6E21" w:rsidRDefault="00BC6E21" w:rsidP="008F30F2">
            <w:pPr>
              <w:pStyle w:val="TableText"/>
            </w:pPr>
          </w:p>
        </w:tc>
      </w:tr>
      <w:tr w:rsidR="00BC6E21" w14:paraId="34B99198" w14:textId="77777777" w:rsidTr="008F30F2">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F48F658" w14:textId="77777777" w:rsidR="00BC6E21" w:rsidRPr="00A91960" w:rsidRDefault="00BC6E21" w:rsidP="008F30F2">
            <w:pPr>
              <w:pStyle w:val="TableText"/>
              <w:rPr>
                <w:b/>
              </w:rPr>
            </w:pPr>
            <w:r w:rsidRPr="00A91960">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1F4C28" w14:textId="77F5F3F3" w:rsidR="00BC6E21" w:rsidRDefault="004E57FF" w:rsidP="008F30F2">
            <w:pPr>
              <w:pStyle w:val="TableText"/>
            </w:pPr>
            <w:r>
              <w:t>Must be greater than zero</w:t>
            </w:r>
          </w:p>
        </w:tc>
      </w:tr>
    </w:tbl>
    <w:p w14:paraId="458FB129" w14:textId="20742CD2" w:rsidR="00D93E13" w:rsidRDefault="00D93E13" w:rsidP="00D93E13">
      <w:pPr>
        <w:pStyle w:val="Heading2"/>
      </w:pPr>
      <w:bookmarkStart w:id="75" w:name="_Toc50619612"/>
      <w:r>
        <w:t>Laboratory data</w:t>
      </w:r>
      <w:r w:rsidR="002367A0">
        <w:t xml:space="preserve"> - request</w:t>
      </w:r>
      <w:bookmarkEnd w:id="75"/>
    </w:p>
    <w:p w14:paraId="3CAA7236" w14:textId="54088FDE" w:rsidR="00A63ABF" w:rsidRDefault="009175DA" w:rsidP="00D93E13">
      <w:r>
        <w:t>Where there is a suspicion of infection, t</w:t>
      </w:r>
      <w:r w:rsidR="00D93E13">
        <w:t xml:space="preserve">he following data elements are to </w:t>
      </w:r>
      <w:r w:rsidR="00BF5E51">
        <w:t>be submitted</w:t>
      </w:r>
      <w:r w:rsidR="00D93E13">
        <w:t xml:space="preserve"> with each </w:t>
      </w:r>
      <w:r w:rsidR="008C0778">
        <w:t>observation</w:t>
      </w:r>
      <w:r w:rsidR="002367A0">
        <w:t xml:space="preserve"> </w:t>
      </w:r>
      <w:r w:rsidR="00EF1AED">
        <w:t>requested</w:t>
      </w:r>
      <w:r w:rsidR="00D93E13">
        <w:t xml:space="preserve">.  </w:t>
      </w:r>
    </w:p>
    <w:p w14:paraId="2A05809E" w14:textId="77777777" w:rsidR="000D4E4F" w:rsidRDefault="000D4E4F" w:rsidP="000D4E4F">
      <w:pPr>
        <w:pStyle w:val="Heading3"/>
        <w:keepLines/>
      </w:pPr>
      <w:r>
        <w:lastRenderedPageBreak/>
        <w:t>Laboratory accession number</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78"/>
        <w:gridCol w:w="1527"/>
        <w:gridCol w:w="2387"/>
        <w:gridCol w:w="2376"/>
      </w:tblGrid>
      <w:tr w:rsidR="000D4E4F" w:rsidRPr="002D5928" w14:paraId="043921DE"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24067D" w14:textId="77777777" w:rsidR="000D4E4F" w:rsidRPr="001B20C7" w:rsidRDefault="000D4E4F" w:rsidP="009A680C">
            <w:pPr>
              <w:pStyle w:val="TableText"/>
              <w:keepNext/>
              <w:keepLines/>
              <w:rPr>
                <w:rFonts w:ascii="Calibri Light" w:hAnsi="Calibri Light"/>
                <w:b/>
              </w:rPr>
            </w:pPr>
            <w:r w:rsidRPr="001B20C7">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19C21F" w14:textId="77777777" w:rsidR="000D4E4F" w:rsidRPr="00A33E6F" w:rsidRDefault="000D4E4F" w:rsidP="009A680C">
            <w:pPr>
              <w:pStyle w:val="TableText"/>
              <w:keepNext/>
              <w:keepLines/>
            </w:pPr>
            <w:r>
              <w:t>A</w:t>
            </w:r>
            <w:r w:rsidRPr="00C87B3B">
              <w:t xml:space="preserve"> laboratory</w:t>
            </w:r>
            <w:r>
              <w:t>’</w:t>
            </w:r>
            <w:r w:rsidRPr="00C87B3B">
              <w:t xml:space="preserve">s </w:t>
            </w:r>
            <w:r>
              <w:t xml:space="preserve">unique </w:t>
            </w:r>
            <w:r w:rsidRPr="00C87B3B">
              <w:t xml:space="preserve">accession number or </w:t>
            </w:r>
            <w:r>
              <w:t>‘</w:t>
            </w:r>
            <w:r w:rsidRPr="00C87B3B">
              <w:t>day number</w:t>
            </w:r>
            <w:r>
              <w:t>’</w:t>
            </w:r>
            <w:r w:rsidRPr="00C87B3B">
              <w:t xml:space="preserve"> for the report</w:t>
            </w:r>
            <w:r>
              <w:t>.</w:t>
            </w:r>
            <w:r w:rsidRPr="00C87B3B">
              <w:t xml:space="preserve"> </w:t>
            </w:r>
          </w:p>
        </w:tc>
      </w:tr>
      <w:tr w:rsidR="000D4E4F" w:rsidRPr="002D5928" w14:paraId="66C5414D"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D4E5D7" w14:textId="77777777" w:rsidR="000D4E4F" w:rsidRPr="001B20C7" w:rsidRDefault="000D4E4F" w:rsidP="009A680C">
            <w:pPr>
              <w:pStyle w:val="TableText"/>
              <w:keepNext/>
              <w:keepLines/>
              <w:rPr>
                <w:b/>
              </w:rPr>
            </w:pPr>
            <w:r w:rsidRPr="001B20C7">
              <w:rPr>
                <w:b/>
              </w:rPr>
              <w:t>Source standards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8238AD" w14:textId="77777777" w:rsidR="000D4E4F" w:rsidRPr="009C7F98" w:rsidRDefault="000D4E4F" w:rsidP="009A680C">
            <w:pPr>
              <w:pStyle w:val="TableText"/>
              <w:keepNext/>
              <w:keepLines/>
            </w:pPr>
            <w:r w:rsidRPr="009C7F98">
              <w:t>N/A</w:t>
            </w:r>
          </w:p>
        </w:tc>
      </w:tr>
      <w:tr w:rsidR="000D4E4F" w:rsidRPr="002D5928" w14:paraId="788F5CB7"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671BDD" w14:textId="77777777" w:rsidR="000D4E4F" w:rsidRPr="001B20C7" w:rsidRDefault="000D4E4F" w:rsidP="009A680C">
            <w:pPr>
              <w:pStyle w:val="TableText"/>
              <w:keepNext/>
              <w:keepLines/>
              <w:rPr>
                <w:b/>
              </w:rPr>
            </w:pPr>
            <w:r w:rsidRPr="001B20C7">
              <w:rPr>
                <w:b/>
              </w:rPr>
              <w:t>Data type</w:t>
            </w:r>
          </w:p>
        </w:tc>
        <w:tc>
          <w:tcPr>
            <w:tcW w:w="958" w:type="pct"/>
            <w:tcBorders>
              <w:top w:val="single" w:sz="4" w:space="0" w:color="A6A6A6" w:themeColor="background1" w:themeShade="A6"/>
              <w:left w:val="nil"/>
              <w:bottom w:val="single" w:sz="4" w:space="0" w:color="A6A6A6" w:themeColor="background1" w:themeShade="A6"/>
              <w:right w:val="nil"/>
            </w:tcBorders>
            <w:shd w:val="clear" w:color="auto" w:fill="auto"/>
          </w:tcPr>
          <w:p w14:paraId="66A4AE8C" w14:textId="77777777" w:rsidR="000D4E4F" w:rsidRPr="009C7F98" w:rsidRDefault="000D4E4F" w:rsidP="009A680C">
            <w:pPr>
              <w:pStyle w:val="TableText"/>
              <w:keepNext/>
              <w:keepLines/>
            </w:pPr>
            <w:r w:rsidRPr="009C7F98">
              <w:t>Alphanumeric</w:t>
            </w:r>
          </w:p>
        </w:tc>
        <w:tc>
          <w:tcPr>
            <w:tcW w:w="1498"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6C912B7" w14:textId="77777777" w:rsidR="000D4E4F" w:rsidRPr="001B20C7" w:rsidRDefault="000D4E4F" w:rsidP="009A680C">
            <w:pPr>
              <w:pStyle w:val="TableText"/>
              <w:keepNext/>
              <w:keepLines/>
              <w:rPr>
                <w:b/>
              </w:rPr>
            </w:pPr>
            <w:r w:rsidRPr="001B20C7">
              <w:rPr>
                <w:b/>
              </w:rPr>
              <w:t>Representational class</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14:paraId="7ADFD8DC" w14:textId="77777777" w:rsidR="000D4E4F" w:rsidRPr="009C7F98" w:rsidRDefault="000D4E4F" w:rsidP="009A680C">
            <w:pPr>
              <w:pStyle w:val="TableText"/>
              <w:keepNext/>
              <w:keepLines/>
            </w:pPr>
            <w:r>
              <w:t>Identifier</w:t>
            </w:r>
          </w:p>
        </w:tc>
      </w:tr>
      <w:tr w:rsidR="000D4E4F" w:rsidRPr="002D5928" w14:paraId="6A14E210"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E4CECB" w14:textId="77777777" w:rsidR="000D4E4F" w:rsidRPr="001B20C7" w:rsidRDefault="000D4E4F" w:rsidP="009A680C">
            <w:pPr>
              <w:pStyle w:val="TableText"/>
              <w:keepNext/>
              <w:keepLines/>
              <w:rPr>
                <w:b/>
              </w:rPr>
            </w:pPr>
            <w:r w:rsidRPr="001B20C7">
              <w:rPr>
                <w:b/>
              </w:rPr>
              <w:t>Field size</w:t>
            </w:r>
          </w:p>
        </w:tc>
        <w:tc>
          <w:tcPr>
            <w:tcW w:w="958" w:type="pct"/>
            <w:tcBorders>
              <w:top w:val="single" w:sz="4" w:space="0" w:color="A6A6A6" w:themeColor="background1" w:themeShade="A6"/>
              <w:left w:val="nil"/>
              <w:bottom w:val="single" w:sz="4" w:space="0" w:color="A6A6A6" w:themeColor="background1" w:themeShade="A6"/>
              <w:right w:val="nil"/>
            </w:tcBorders>
            <w:shd w:val="clear" w:color="auto" w:fill="auto"/>
          </w:tcPr>
          <w:p w14:paraId="1ADE1465" w14:textId="77777777" w:rsidR="000D4E4F" w:rsidRPr="009C7F98" w:rsidRDefault="000D4E4F" w:rsidP="009A680C">
            <w:pPr>
              <w:pStyle w:val="TableText"/>
              <w:keepNext/>
              <w:keepLines/>
            </w:pPr>
            <w:r w:rsidRPr="009C7F98">
              <w:t>30</w:t>
            </w:r>
          </w:p>
        </w:tc>
        <w:tc>
          <w:tcPr>
            <w:tcW w:w="1498"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4C12794" w14:textId="77777777" w:rsidR="000D4E4F" w:rsidRPr="001B20C7" w:rsidRDefault="000D4E4F" w:rsidP="009A680C">
            <w:pPr>
              <w:pStyle w:val="TableText"/>
              <w:keepNext/>
              <w:keepLines/>
              <w:rPr>
                <w:b/>
              </w:rPr>
            </w:pPr>
            <w:r w:rsidRPr="001B20C7">
              <w:rPr>
                <w:b/>
              </w:rPr>
              <w:t>Representational layout</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14:paraId="11183E26" w14:textId="77777777" w:rsidR="000D4E4F" w:rsidRPr="009C7F98" w:rsidRDefault="000D4E4F" w:rsidP="009A680C">
            <w:pPr>
              <w:pStyle w:val="TableText"/>
              <w:keepNext/>
              <w:keepLines/>
            </w:pPr>
            <w:proofErr w:type="gramStart"/>
            <w:r w:rsidRPr="009C7F98">
              <w:t>X(</w:t>
            </w:r>
            <w:proofErr w:type="gramEnd"/>
            <w:r w:rsidRPr="009C7F98">
              <w:t>30)</w:t>
            </w:r>
          </w:p>
        </w:tc>
      </w:tr>
      <w:tr w:rsidR="000D4E4F" w:rsidRPr="002D5928" w14:paraId="77138B10"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316ABC" w14:textId="77777777" w:rsidR="000D4E4F" w:rsidRPr="001B20C7" w:rsidRDefault="000D4E4F" w:rsidP="009A680C">
            <w:pPr>
              <w:pStyle w:val="TableText"/>
              <w:keepNext/>
              <w:keepLines/>
              <w:rPr>
                <w:b/>
              </w:rPr>
            </w:pPr>
            <w:r w:rsidRPr="001B20C7">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D88FDB" w14:textId="77777777" w:rsidR="000D4E4F" w:rsidRPr="009C7F98" w:rsidRDefault="000D4E4F" w:rsidP="009A680C">
            <w:pPr>
              <w:pStyle w:val="TableText"/>
              <w:keepNext/>
              <w:keepLines/>
            </w:pPr>
            <w:r w:rsidRPr="009C7F98">
              <w:t>As defined by the laboratory</w:t>
            </w:r>
            <w:r>
              <w:t>.</w:t>
            </w:r>
          </w:p>
        </w:tc>
      </w:tr>
      <w:tr w:rsidR="000D4E4F" w:rsidRPr="002D5928" w14:paraId="00782F48"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CAE218" w14:textId="77777777" w:rsidR="000D4E4F" w:rsidRPr="001B20C7" w:rsidRDefault="000D4E4F" w:rsidP="009A680C">
            <w:pPr>
              <w:pStyle w:val="TableText"/>
              <w:keepNext/>
              <w:keepLines/>
              <w:rPr>
                <w:b/>
              </w:rPr>
            </w:pPr>
            <w:r w:rsidRPr="001B20C7">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50812B" w14:textId="77777777" w:rsidR="000D4E4F" w:rsidRPr="009C7F98" w:rsidRDefault="000D4E4F" w:rsidP="009A680C">
            <w:pPr>
              <w:pStyle w:val="TableText"/>
              <w:keepNext/>
              <w:keepLines/>
            </w:pPr>
            <w:r w:rsidRPr="009C7F98">
              <w:t>Mandatory</w:t>
            </w:r>
          </w:p>
        </w:tc>
      </w:tr>
      <w:tr w:rsidR="000D4E4F" w:rsidRPr="002D5928" w14:paraId="4584C3DC"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BA9CC6" w14:textId="77777777" w:rsidR="000D4E4F" w:rsidRPr="001B20C7" w:rsidRDefault="000D4E4F" w:rsidP="009A680C">
            <w:pPr>
              <w:pStyle w:val="TableText"/>
              <w:keepNext/>
              <w:keepLines/>
              <w:rPr>
                <w:b/>
              </w:rPr>
            </w:pPr>
            <w:r w:rsidRPr="001B20C7">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1D1394" w14:textId="77777777" w:rsidR="000D4E4F" w:rsidRPr="00C6664C" w:rsidRDefault="000D4E4F" w:rsidP="009A680C">
            <w:pPr>
              <w:pStyle w:val="TableText"/>
              <w:keepNext/>
              <w:keepLines/>
            </w:pPr>
            <w:r>
              <w:t xml:space="preserve">This may be </w:t>
            </w:r>
            <w:r w:rsidRPr="00C87B3B">
              <w:t>the number under which the specimens or episode is documented in the laboratory information system</w:t>
            </w:r>
            <w:r>
              <w:t>.</w:t>
            </w:r>
          </w:p>
        </w:tc>
      </w:tr>
      <w:tr w:rsidR="000D4E4F" w:rsidRPr="002D5928" w14:paraId="605DD103"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5A9BC4" w14:textId="77777777" w:rsidR="000D4E4F" w:rsidRPr="001B20C7" w:rsidRDefault="000D4E4F" w:rsidP="009A680C">
            <w:pPr>
              <w:pStyle w:val="TableText"/>
              <w:keepNext/>
              <w:keepLines/>
              <w:rPr>
                <w:b/>
              </w:rPr>
            </w:pPr>
            <w:r w:rsidRPr="001B20C7">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1658E9" w14:textId="77777777" w:rsidR="000D4E4F" w:rsidRPr="009C7F98" w:rsidRDefault="000D4E4F" w:rsidP="009A680C">
            <w:pPr>
              <w:pStyle w:val="TableText"/>
              <w:keepNext/>
              <w:keepLines/>
            </w:pPr>
          </w:p>
        </w:tc>
      </w:tr>
    </w:tbl>
    <w:p w14:paraId="22BE430F" w14:textId="072592A4" w:rsidR="000F4E81" w:rsidRDefault="004A2D1B" w:rsidP="000F4E81">
      <w:pPr>
        <w:pStyle w:val="Heading3"/>
        <w:keepLines/>
      </w:pPr>
      <w:r>
        <w:t>Laboratory</w:t>
      </w:r>
      <w:r w:rsidR="000F4E81">
        <w:t xml:space="preserve"> test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0F4E81" w14:paraId="515B933E"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1F560F" w14:textId="77777777" w:rsidR="000F4E81" w:rsidRPr="001159A0" w:rsidRDefault="000F4E81" w:rsidP="009A680C">
            <w:pPr>
              <w:pStyle w:val="TableText"/>
              <w:keepNext/>
              <w:keepLines/>
              <w:rPr>
                <w:b/>
              </w:rPr>
            </w:pPr>
            <w:r w:rsidRPr="001159A0">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53585D1" w14:textId="2C420033" w:rsidR="000F4E81" w:rsidRDefault="000F4E81" w:rsidP="009A680C">
            <w:pPr>
              <w:pStyle w:val="TableText"/>
              <w:keepNext/>
              <w:keepLines/>
            </w:pPr>
            <w:r>
              <w:t xml:space="preserve">The </w:t>
            </w:r>
            <w:r w:rsidR="003A6A98">
              <w:t xml:space="preserve">observation </w:t>
            </w:r>
            <w:r>
              <w:t>being requested or undertaken</w:t>
            </w:r>
            <w:r w:rsidR="004A2D1B">
              <w:t xml:space="preserve"> by a laboratory</w:t>
            </w:r>
          </w:p>
        </w:tc>
      </w:tr>
      <w:tr w:rsidR="000F4E81" w14:paraId="47BCCE64"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2C9614" w14:textId="77777777" w:rsidR="000F4E81" w:rsidRPr="001159A0" w:rsidRDefault="000F4E81" w:rsidP="009A680C">
            <w:pPr>
              <w:pStyle w:val="TableText"/>
              <w:keepNext/>
              <w:keepLines/>
              <w:rPr>
                <w:b/>
              </w:rPr>
            </w:pPr>
            <w:r w:rsidRPr="001159A0">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6864DF6" w14:textId="77777777" w:rsidR="000F4E81" w:rsidRDefault="000F4E81" w:rsidP="009A680C">
            <w:pPr>
              <w:pStyle w:val="TableText"/>
              <w:keepNext/>
              <w:keepLines/>
            </w:pPr>
            <w:r>
              <w:t>New Zealand Pathology Observation Code Set</w:t>
            </w:r>
          </w:p>
          <w:p w14:paraId="4969C842" w14:textId="77777777" w:rsidR="000F4E81" w:rsidRDefault="00E27BE3" w:rsidP="009A680C">
            <w:pPr>
              <w:pStyle w:val="TableText"/>
              <w:keepNext/>
              <w:keepLines/>
            </w:pPr>
            <w:hyperlink r:id="rId50" w:history="1">
              <w:r w:rsidR="000F4E81" w:rsidRPr="00B7255D">
                <w:rPr>
                  <w:rStyle w:val="Hyperlink"/>
                </w:rPr>
                <w:t>https://www.health.govt.nz/publication/hiso-100042019-new-zealand-pathology-observation-code-sets</w:t>
              </w:r>
            </w:hyperlink>
          </w:p>
          <w:p w14:paraId="7A346969" w14:textId="77777777" w:rsidR="000F4E81" w:rsidRDefault="000F4E81" w:rsidP="009A680C">
            <w:pPr>
              <w:pStyle w:val="TableText"/>
              <w:keepNext/>
              <w:keepLines/>
            </w:pPr>
            <w:r>
              <w:t>SNOMED CT International</w:t>
            </w:r>
          </w:p>
        </w:tc>
      </w:tr>
      <w:tr w:rsidR="000F4E81" w14:paraId="40685FAE"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46A5E0" w14:textId="77777777" w:rsidR="000F4E81" w:rsidRPr="001159A0" w:rsidRDefault="000F4E81" w:rsidP="009A680C">
            <w:pPr>
              <w:pStyle w:val="TableText"/>
              <w:keepNext/>
              <w:keepLines/>
              <w:rPr>
                <w:b/>
              </w:rPr>
            </w:pPr>
            <w:r w:rsidRPr="001159A0">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7E564A27" w14:textId="77777777" w:rsidR="000F4E81" w:rsidRDefault="000F4E81" w:rsidP="009A680C">
            <w:pPr>
              <w:pStyle w:val="TableText"/>
              <w:keepNext/>
              <w:keepLines/>
            </w:pPr>
            <w:r>
              <w:t>Numeric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67BAD2" w14:textId="77777777" w:rsidR="000F4E81" w:rsidRDefault="000F4E81" w:rsidP="009A680C">
            <w:pPr>
              <w:pStyle w:val="TableText"/>
              <w:keepNext/>
              <w:keepLines/>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5976DF7B" w14:textId="77777777" w:rsidR="000F4E81" w:rsidRDefault="000F4E81" w:rsidP="009A680C">
            <w:pPr>
              <w:pStyle w:val="TableText"/>
              <w:keepNext/>
              <w:keepLines/>
            </w:pPr>
            <w:r>
              <w:t>Code</w:t>
            </w:r>
          </w:p>
        </w:tc>
      </w:tr>
      <w:tr w:rsidR="000F4E81" w14:paraId="607569AC"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2B628F" w14:textId="77777777" w:rsidR="000F4E81" w:rsidRPr="001159A0" w:rsidRDefault="000F4E81" w:rsidP="009A680C">
            <w:pPr>
              <w:pStyle w:val="TableText"/>
              <w:keepNext/>
              <w:keepLines/>
              <w:rPr>
                <w:b/>
              </w:rPr>
            </w:pPr>
            <w:r w:rsidRPr="001159A0">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E710BAC" w14:textId="77777777" w:rsidR="000F4E81" w:rsidRDefault="000F4E81" w:rsidP="009A680C">
            <w:pPr>
              <w:pStyle w:val="TableText"/>
              <w:keepNext/>
              <w:keepLines/>
            </w:pPr>
            <w:r>
              <w:t>18</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1D9ABEA" w14:textId="77777777" w:rsidR="000F4E81" w:rsidRDefault="000F4E81" w:rsidP="009A680C">
            <w:pPr>
              <w:pStyle w:val="TableText"/>
              <w:keepNext/>
              <w:keepLines/>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66A4EF18" w14:textId="77777777" w:rsidR="000F4E81" w:rsidRDefault="000F4E81" w:rsidP="009A680C">
            <w:pPr>
              <w:pStyle w:val="TableText"/>
              <w:keepNext/>
              <w:keepLines/>
            </w:pPr>
            <w:proofErr w:type="gramStart"/>
            <w:r>
              <w:t>N(</w:t>
            </w:r>
            <w:proofErr w:type="gramEnd"/>
            <w:r>
              <w:t>18)</w:t>
            </w:r>
          </w:p>
        </w:tc>
      </w:tr>
      <w:tr w:rsidR="000F4E81" w14:paraId="155B5121"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63D24A" w14:textId="77777777" w:rsidR="000F4E81" w:rsidRPr="001159A0" w:rsidRDefault="000F4E81" w:rsidP="009A680C">
            <w:pPr>
              <w:pStyle w:val="TableText"/>
              <w:keepNext/>
              <w:keepLines/>
              <w:rPr>
                <w:b/>
              </w:rPr>
            </w:pPr>
            <w:r w:rsidRPr="001159A0">
              <w:rPr>
                <w:b/>
              </w:rPr>
              <w:t>Data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871C73" w14:textId="77777777" w:rsidR="000F4E81" w:rsidRDefault="000F4E81" w:rsidP="009A680C">
            <w:pPr>
              <w:pStyle w:val="TableText"/>
              <w:keepNext/>
              <w:keepLines/>
            </w:pPr>
            <w:r>
              <w:t>An active LOINC or SNOMED CT code.</w:t>
            </w:r>
          </w:p>
        </w:tc>
      </w:tr>
      <w:tr w:rsidR="000F4E81" w14:paraId="10B4A198"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442173" w14:textId="77777777" w:rsidR="000F4E81" w:rsidRPr="001159A0" w:rsidRDefault="000F4E81" w:rsidP="009A680C">
            <w:pPr>
              <w:pStyle w:val="TableText"/>
              <w:keepNext/>
              <w:keepLines/>
              <w:rPr>
                <w:b/>
              </w:rPr>
            </w:pPr>
            <w:r w:rsidRPr="001159A0">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C4170A" w14:textId="77777777" w:rsidR="000F4E81" w:rsidRDefault="000F4E81" w:rsidP="009A680C">
            <w:pPr>
              <w:pStyle w:val="TableText"/>
              <w:keepNext/>
              <w:keepLines/>
            </w:pPr>
            <w:r>
              <w:t>Mandatory</w:t>
            </w:r>
          </w:p>
        </w:tc>
      </w:tr>
      <w:tr w:rsidR="000F4E81" w14:paraId="15C7335F"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A7F837" w14:textId="77777777" w:rsidR="000F4E81" w:rsidRPr="001159A0" w:rsidRDefault="000F4E81" w:rsidP="009A680C">
            <w:pPr>
              <w:pStyle w:val="TableText"/>
              <w:keepNext/>
              <w:keepLines/>
              <w:rPr>
                <w:b/>
              </w:rPr>
            </w:pPr>
            <w:r w:rsidRPr="001159A0">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EA586E" w14:textId="77777777" w:rsidR="000F4E81" w:rsidRPr="00F653F0" w:rsidRDefault="000F4E81" w:rsidP="009A680C">
            <w:pPr>
              <w:pStyle w:val="TableText"/>
              <w:keepNext/>
              <w:keepLines/>
            </w:pPr>
            <w:r>
              <w:t xml:space="preserve">Must include the observation test name and code when submitting information to an </w:t>
            </w:r>
            <w:r w:rsidRPr="00F653F0">
              <w:t>infection surveillance system.</w:t>
            </w:r>
          </w:p>
          <w:p w14:paraId="034F56F2" w14:textId="77777777" w:rsidR="000F4E81" w:rsidRDefault="000F4E81" w:rsidP="009A680C">
            <w:pPr>
              <w:pStyle w:val="TableText"/>
              <w:keepNext/>
              <w:keepLines/>
            </w:pPr>
            <w:r w:rsidRPr="00F653F0">
              <w:t xml:space="preserve">May also be known as </w:t>
            </w:r>
            <w:r w:rsidRPr="00F653F0">
              <w:rPr>
                <w:iCs/>
              </w:rPr>
              <w:t>Requested investigations</w:t>
            </w:r>
          </w:p>
        </w:tc>
      </w:tr>
      <w:tr w:rsidR="000F4E81" w14:paraId="40996960" w14:textId="77777777" w:rsidTr="009A680C">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60A727F" w14:textId="77777777" w:rsidR="000F4E81" w:rsidRPr="001159A0" w:rsidRDefault="000F4E81" w:rsidP="009A680C">
            <w:pPr>
              <w:pStyle w:val="TableText"/>
              <w:keepNext/>
              <w:keepLines/>
              <w:rPr>
                <w:b/>
              </w:rPr>
            </w:pPr>
            <w:r w:rsidRPr="001159A0">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D73859" w14:textId="77777777" w:rsidR="000F4E81" w:rsidRDefault="000F4E81" w:rsidP="009A680C">
            <w:pPr>
              <w:pStyle w:val="TableText"/>
              <w:keepNext/>
              <w:keepLines/>
            </w:pPr>
            <w:r>
              <w:t>Must be an active LOINC code and short name or SNOMED CT identifier and clinical term.</w:t>
            </w:r>
          </w:p>
        </w:tc>
      </w:tr>
    </w:tbl>
    <w:p w14:paraId="7A27A9B6" w14:textId="77777777" w:rsidR="00956CA1" w:rsidRDefault="00956CA1" w:rsidP="00956CA1">
      <w:pPr>
        <w:pStyle w:val="Heading3"/>
      </w:pPr>
      <w:r>
        <w:t>Requesting health care provider</w:t>
      </w:r>
    </w:p>
    <w:p w14:paraId="5EA6A03B" w14:textId="1A91FC20" w:rsidR="00956CA1" w:rsidRDefault="00956CA1" w:rsidP="00956CA1">
      <w:r>
        <w:t xml:space="preserve">The details of the health care provider responsible for requesting/ordering/actioning an </w:t>
      </w:r>
      <w:r w:rsidR="00B84D36">
        <w:t>observation</w:t>
      </w:r>
      <w:r>
        <w:t>.</w:t>
      </w:r>
    </w:p>
    <w:p w14:paraId="395DCDAD" w14:textId="77777777" w:rsidR="00956CA1" w:rsidRDefault="00956CA1" w:rsidP="00956CA1"/>
    <w:p w14:paraId="5EA8424F" w14:textId="093884F3" w:rsidR="00956CA1" w:rsidRDefault="00956CA1" w:rsidP="00956CA1">
      <w:r>
        <w:t xml:space="preserve">May also be known as </w:t>
      </w:r>
      <w:r w:rsidR="0099357A">
        <w:t>‘</w:t>
      </w:r>
      <w:r w:rsidRPr="002B36E4">
        <w:rPr>
          <w:i/>
        </w:rPr>
        <w:t xml:space="preserve">Ordering </w:t>
      </w:r>
      <w:r w:rsidR="0099357A">
        <w:rPr>
          <w:i/>
        </w:rPr>
        <w:t>provider’</w:t>
      </w:r>
      <w:r w:rsidRPr="002B36E4">
        <w:rPr>
          <w:i/>
        </w:rPr>
        <w:t>.</w:t>
      </w:r>
      <w:r>
        <w:t xml:space="preserve"> Refer to </w:t>
      </w:r>
      <w:r w:rsidRPr="005432A7">
        <w:rPr>
          <w:rStyle w:val="Heading3Char"/>
          <w:color w:val="auto"/>
          <w:spacing w:val="0"/>
          <w:sz w:val="21"/>
        </w:rPr>
        <w:t xml:space="preserve">Appendix A, </w:t>
      </w:r>
      <w:r w:rsidRPr="00087C8F">
        <w:rPr>
          <w:rStyle w:val="Heading3Char"/>
          <w:color w:val="auto"/>
          <w:spacing w:val="0"/>
          <w:sz w:val="21"/>
        </w:rPr>
        <w:fldChar w:fldCharType="begin"/>
      </w:r>
      <w:r w:rsidRPr="00087C8F">
        <w:rPr>
          <w:rStyle w:val="Heading3Char"/>
          <w:color w:val="auto"/>
          <w:spacing w:val="0"/>
          <w:sz w:val="21"/>
        </w:rPr>
        <w:instrText xml:space="preserve"> REF _Ref47099708 \h  \* MERGEFORMAT </w:instrText>
      </w:r>
      <w:r w:rsidRPr="00087C8F">
        <w:rPr>
          <w:rStyle w:val="Heading3Char"/>
          <w:color w:val="auto"/>
          <w:spacing w:val="0"/>
          <w:sz w:val="21"/>
        </w:rPr>
      </w:r>
      <w:r w:rsidRPr="00087C8F">
        <w:rPr>
          <w:rStyle w:val="Heading3Char"/>
          <w:color w:val="auto"/>
          <w:spacing w:val="0"/>
          <w:sz w:val="21"/>
        </w:rPr>
        <w:fldChar w:fldCharType="separate"/>
      </w:r>
      <w:r w:rsidR="00A320DF">
        <w:t>Health care provider</w:t>
      </w:r>
      <w:r w:rsidRPr="00087C8F">
        <w:rPr>
          <w:rStyle w:val="Heading3Char"/>
          <w:color w:val="auto"/>
          <w:spacing w:val="0"/>
          <w:sz w:val="21"/>
        </w:rPr>
        <w:fldChar w:fldCharType="end"/>
      </w:r>
      <w:r>
        <w:rPr>
          <w:rStyle w:val="Heading3Char"/>
          <w:i/>
          <w:color w:val="auto"/>
          <w:spacing w:val="0"/>
          <w:sz w:val="21"/>
        </w:rPr>
        <w:t xml:space="preserve"> </w:t>
      </w:r>
      <w:r>
        <w:t>for further information on the structure of the data elements required. This is a mandatory field.</w:t>
      </w:r>
    </w:p>
    <w:p w14:paraId="699460ED" w14:textId="77777777" w:rsidR="00956CA1" w:rsidRDefault="00956CA1" w:rsidP="00956CA1">
      <w:pPr>
        <w:pStyle w:val="Heading3"/>
      </w:pPr>
      <w:r>
        <w:lastRenderedPageBreak/>
        <w:t>Requesting facility</w:t>
      </w:r>
    </w:p>
    <w:p w14:paraId="7C57560F" w14:textId="77777777" w:rsidR="00956CA1" w:rsidRDefault="00956CA1" w:rsidP="00956CA1">
      <w:pPr>
        <w:keepNext/>
        <w:rPr>
          <w:rFonts w:cs="Segoe UI"/>
          <w:szCs w:val="18"/>
          <w:shd w:val="clear" w:color="auto" w:fill="FFFFFF"/>
        </w:rPr>
      </w:pPr>
      <w:r w:rsidRPr="006F404D">
        <w:rPr>
          <w:rFonts w:cs="Segoe UI"/>
          <w:szCs w:val="18"/>
          <w:shd w:val="clear" w:color="auto" w:fill="FFFFFF"/>
        </w:rPr>
        <w:t xml:space="preserve">The facility that the </w:t>
      </w:r>
      <w:r>
        <w:rPr>
          <w:rFonts w:cs="Segoe UI"/>
          <w:i/>
          <w:szCs w:val="18"/>
          <w:shd w:val="clear" w:color="auto" w:fill="FFFFFF"/>
        </w:rPr>
        <w:t>Requesting health care provider</w:t>
      </w:r>
      <w:r>
        <w:rPr>
          <w:rFonts w:cs="Segoe UI"/>
          <w:szCs w:val="18"/>
          <w:shd w:val="clear" w:color="auto" w:fill="FFFFFF"/>
        </w:rPr>
        <w:t xml:space="preserve"> is representing at the time of the request</w:t>
      </w:r>
      <w:r w:rsidRPr="006F404D">
        <w:rPr>
          <w:rFonts w:cs="Segoe UI"/>
          <w:szCs w:val="18"/>
          <w:shd w:val="clear" w:color="auto" w:fill="FFFFFF"/>
        </w:rPr>
        <w:t>.</w:t>
      </w:r>
    </w:p>
    <w:p w14:paraId="3D8D8838" w14:textId="77777777" w:rsidR="00956CA1" w:rsidRDefault="00956CA1" w:rsidP="00956CA1">
      <w:pPr>
        <w:keepNext/>
        <w:rPr>
          <w:rFonts w:cs="Segoe UI"/>
          <w:szCs w:val="18"/>
          <w:shd w:val="clear" w:color="auto" w:fill="FFFFFF"/>
        </w:rPr>
      </w:pPr>
    </w:p>
    <w:p w14:paraId="79AF8F1A" w14:textId="77777777" w:rsidR="00956CA1" w:rsidRPr="00B7523D" w:rsidRDefault="00956CA1" w:rsidP="00956CA1">
      <w:pPr>
        <w:keepNext/>
        <w:rPr>
          <w:rFonts w:cs="Segoe UI"/>
          <w:szCs w:val="18"/>
          <w:shd w:val="clear" w:color="auto" w:fill="FFFFFF"/>
        </w:rPr>
      </w:pPr>
      <w:r>
        <w:rPr>
          <w:rFonts w:cs="Segoe UI"/>
          <w:szCs w:val="18"/>
          <w:shd w:val="clear" w:color="auto" w:fill="FFFFFF"/>
        </w:rPr>
        <w:t xml:space="preserve">For further details on the format of the data elements for </w:t>
      </w:r>
      <w:r>
        <w:rPr>
          <w:rFonts w:cs="Segoe UI"/>
          <w:i/>
          <w:szCs w:val="18"/>
          <w:shd w:val="clear" w:color="auto" w:fill="FFFFFF"/>
        </w:rPr>
        <w:t xml:space="preserve">Requesting facility, </w:t>
      </w:r>
      <w:r>
        <w:rPr>
          <w:rFonts w:cs="Segoe UI"/>
          <w:szCs w:val="18"/>
          <w:shd w:val="clear" w:color="auto" w:fill="FFFFFF"/>
        </w:rPr>
        <w:t>refer to Appendix A, Facility.  This is a mandatory field.</w:t>
      </w:r>
    </w:p>
    <w:p w14:paraId="5B22F011" w14:textId="24520518" w:rsidR="00A54EB9" w:rsidRDefault="004B3000" w:rsidP="00A54EB9">
      <w:pPr>
        <w:pStyle w:val="Heading3"/>
      </w:pPr>
      <w:r>
        <w:t>S</w:t>
      </w:r>
      <w:r w:rsidR="002367A0">
        <w:t xml:space="preserve">ample </w:t>
      </w:r>
      <w:r w:rsidR="00A54EB9">
        <w:t>date</w:t>
      </w:r>
      <w:r w:rsidR="00DD304F">
        <w:t>/</w:t>
      </w:r>
      <w:r w:rsidR="00A54EB9">
        <w:t xml:space="preserve">time </w:t>
      </w:r>
    </w:p>
    <w:p w14:paraId="79B9B63E" w14:textId="1E56DA69" w:rsidR="00A54EB9" w:rsidRDefault="00A54EB9" w:rsidP="00A54EB9">
      <w:r>
        <w:t xml:space="preserve">For laboratory </w:t>
      </w:r>
      <w:r w:rsidR="00E142E6">
        <w:t>tests</w:t>
      </w:r>
      <w:r>
        <w:t xml:space="preserve">, this is the date and time that is provided on the </w:t>
      </w:r>
      <w:r w:rsidR="002859B6">
        <w:t>observation</w:t>
      </w:r>
      <w:r w:rsidR="002367A0">
        <w:t xml:space="preserve"> </w:t>
      </w:r>
      <w:r>
        <w:t xml:space="preserve">request form when the specimen was collected.  </w:t>
      </w:r>
    </w:p>
    <w:p w14:paraId="64916E1E" w14:textId="77777777" w:rsidR="00A54EB9" w:rsidRDefault="00A54EB9" w:rsidP="00A54EB9"/>
    <w:p w14:paraId="015A0098" w14:textId="759267F1" w:rsidR="00D57C83" w:rsidRPr="00342A42" w:rsidRDefault="00A54EB9" w:rsidP="00D57C83">
      <w:pPr>
        <w:keepNext/>
        <w:keepLines/>
        <w:rPr>
          <w:i/>
          <w:color w:val="000000"/>
          <w:shd w:val="clear" w:color="auto" w:fill="FFFFFF"/>
        </w:rPr>
      </w:pPr>
      <w:r>
        <w:t xml:space="preserve">This data element is mandatory.  </w:t>
      </w:r>
      <w:r>
        <w:rPr>
          <w:color w:val="000000"/>
          <w:shd w:val="clear" w:color="auto" w:fill="FFFFFF"/>
        </w:rPr>
        <w:t xml:space="preserve">This must be a </w:t>
      </w:r>
      <w:r w:rsidRPr="001F7212">
        <w:t>valid date</w:t>
      </w:r>
      <w:r>
        <w:t xml:space="preserve"> and time</w:t>
      </w:r>
      <w:r w:rsidRPr="001F7212">
        <w:t xml:space="preserve"> </w:t>
      </w:r>
      <w:r>
        <w:t>that is less than or equal to the current date and time.</w:t>
      </w:r>
      <w:r>
        <w:rPr>
          <w:color w:val="000000"/>
          <w:shd w:val="clear" w:color="auto" w:fill="FFFFFF"/>
        </w:rPr>
        <w:t xml:space="preserve"> </w:t>
      </w:r>
      <w:r w:rsidR="00D57C83">
        <w:rPr>
          <w:color w:val="000000"/>
          <w:shd w:val="clear" w:color="auto" w:fill="FFFFFF"/>
        </w:rPr>
        <w:t>For the format and content of this data element, refer to the date and time section</w:t>
      </w:r>
      <w:r w:rsidR="000C4674">
        <w:rPr>
          <w:color w:val="000000"/>
          <w:shd w:val="clear" w:color="auto" w:fill="FFFFFF"/>
        </w:rPr>
        <w:t xml:space="preserve"> of Appendix A: Standard data elements.</w:t>
      </w:r>
    </w:p>
    <w:p w14:paraId="5A8FC388" w14:textId="77777777" w:rsidR="00A778BA" w:rsidRDefault="00A778BA" w:rsidP="00A778BA">
      <w:pPr>
        <w:pStyle w:val="Heading3"/>
      </w:pPr>
      <w:r>
        <w:t>Patient location</w:t>
      </w:r>
    </w:p>
    <w:p w14:paraId="2EB09152" w14:textId="00D25570" w:rsidR="0061729D" w:rsidRDefault="00A778BA" w:rsidP="005505F6">
      <w:r w:rsidRPr="0034185C">
        <w:t xml:space="preserve">The </w:t>
      </w:r>
      <w:r w:rsidR="00595AB0" w:rsidRPr="0034185C">
        <w:t>p</w:t>
      </w:r>
      <w:r w:rsidRPr="0034185C">
        <w:t>atient</w:t>
      </w:r>
      <w:r w:rsidR="00595AB0" w:rsidRPr="0061729D">
        <w:t>’s</w:t>
      </w:r>
      <w:r w:rsidRPr="0061729D">
        <w:t xml:space="preserve"> location</w:t>
      </w:r>
      <w:r w:rsidRPr="005505F6">
        <w:t xml:space="preserve"> </w:t>
      </w:r>
      <w:r w:rsidRPr="0034185C">
        <w:t>at</w:t>
      </w:r>
      <w:r w:rsidRPr="005505F6">
        <w:t xml:space="preserve"> </w:t>
      </w:r>
      <w:r w:rsidRPr="0034185C">
        <w:t>the time the sample was taken, is to be submitted</w:t>
      </w:r>
      <w:r w:rsidRPr="005505F6">
        <w:t xml:space="preserve">. </w:t>
      </w:r>
      <w:r w:rsidRPr="0034185C">
        <w:t xml:space="preserve">Refer to section 3.2 </w:t>
      </w:r>
      <w:r w:rsidR="00D575C8" w:rsidRPr="0034185C">
        <w:t>Patient locati</w:t>
      </w:r>
      <w:r w:rsidR="0034185C" w:rsidRPr="0034185C">
        <w:t>o</w:t>
      </w:r>
      <w:r w:rsidR="0034185C" w:rsidRPr="0061729D">
        <w:t>n for the required data elements.</w:t>
      </w:r>
      <w:r w:rsidR="0034185C">
        <w:t xml:space="preserve"> </w:t>
      </w:r>
    </w:p>
    <w:p w14:paraId="33A2F077" w14:textId="4B87F13C" w:rsidR="00A54EB9" w:rsidRDefault="00E142E6" w:rsidP="00A54EB9">
      <w:pPr>
        <w:pStyle w:val="Heading3"/>
      </w:pPr>
      <w:r>
        <w:t>Observation</w:t>
      </w:r>
      <w:r w:rsidR="00A778BA" w:rsidRPr="0061729D">
        <w:t xml:space="preserve"> </w:t>
      </w:r>
      <w:r w:rsidR="00A54EB9" w:rsidRPr="0061729D">
        <w:t>end date</w:t>
      </w:r>
      <w:r w:rsidR="000E21BB">
        <w:t>/</w:t>
      </w:r>
      <w:r w:rsidR="00A54EB9" w:rsidRPr="0061729D">
        <w:t>time</w:t>
      </w:r>
    </w:p>
    <w:p w14:paraId="0CEFD63B" w14:textId="77777777" w:rsidR="00A54EB9" w:rsidRDefault="00A54EB9" w:rsidP="00A54EB9">
      <w:r>
        <w:t>The last date and time that the test or service was performed.</w:t>
      </w:r>
    </w:p>
    <w:p w14:paraId="67FA5678" w14:textId="77777777" w:rsidR="00A54EB9" w:rsidRDefault="00A54EB9" w:rsidP="00A54EB9"/>
    <w:p w14:paraId="5E4D6011" w14:textId="1CE4A04A" w:rsidR="00913445" w:rsidRDefault="00A54EB9" w:rsidP="00913445">
      <w:pPr>
        <w:keepNext/>
        <w:keepLines/>
      </w:pPr>
      <w:r>
        <w:t>This data element is</w:t>
      </w:r>
      <w:r w:rsidRPr="00E72ACF">
        <w:t xml:space="preserve"> </w:t>
      </w:r>
      <w:r>
        <w:t xml:space="preserve">optional.  The data element can be used to capture an expiry date. Must be a valid date and time that is greater than or equal to the </w:t>
      </w:r>
      <w:r w:rsidR="00A55F5C">
        <w:t>S</w:t>
      </w:r>
      <w:r w:rsidR="002367A0">
        <w:t>ample</w:t>
      </w:r>
      <w:r>
        <w:t xml:space="preserve"> date and time.  </w:t>
      </w:r>
    </w:p>
    <w:p w14:paraId="7BCA7214" w14:textId="77777777" w:rsidR="00661CBC" w:rsidRDefault="00661CBC" w:rsidP="00913445">
      <w:pPr>
        <w:keepNext/>
        <w:keepLines/>
        <w:rPr>
          <w:color w:val="000000"/>
          <w:shd w:val="clear" w:color="auto" w:fill="FFFFFF"/>
        </w:rPr>
      </w:pPr>
    </w:p>
    <w:p w14:paraId="53437787" w14:textId="79EDB702" w:rsidR="00913445" w:rsidRPr="00342A42" w:rsidRDefault="00913445" w:rsidP="00913445">
      <w:pPr>
        <w:keepNext/>
        <w:keepLines/>
        <w:rPr>
          <w:i/>
          <w:color w:val="000000"/>
          <w:shd w:val="clear" w:color="auto" w:fill="FFFFFF"/>
        </w:rPr>
      </w:pPr>
      <w:r>
        <w:rPr>
          <w:color w:val="000000"/>
          <w:shd w:val="clear" w:color="auto" w:fill="FFFFFF"/>
        </w:rPr>
        <w:t xml:space="preserve">For the format and content of this data element, refer to the date and time section </w:t>
      </w:r>
      <w:r w:rsidR="000C4674">
        <w:rPr>
          <w:color w:val="000000"/>
          <w:shd w:val="clear" w:color="auto" w:fill="FFFFFF"/>
        </w:rPr>
        <w:t xml:space="preserve">of Appendix A: Standard data elements. </w:t>
      </w:r>
    </w:p>
    <w:p w14:paraId="177B3346" w14:textId="3A06EBE8" w:rsidR="00EF1118" w:rsidRDefault="00EF1118" w:rsidP="00661CBC">
      <w:pPr>
        <w:pStyle w:val="Heading3"/>
      </w:pPr>
      <w:r>
        <w:t>Specimen received date</w:t>
      </w:r>
      <w:r w:rsidR="0099357A">
        <w:t>/time</w:t>
      </w:r>
    </w:p>
    <w:p w14:paraId="6C6AC05F" w14:textId="77777777" w:rsidR="00EF1118" w:rsidRDefault="00EF1118" w:rsidP="00EF1118">
      <w:r>
        <w:t>T</w:t>
      </w:r>
      <w:r w:rsidRPr="001F7212">
        <w:t>he date</w:t>
      </w:r>
      <w:r>
        <w:t xml:space="preserve"> and time</w:t>
      </w:r>
      <w:r w:rsidRPr="001F7212">
        <w:t xml:space="preserve"> </w:t>
      </w:r>
      <w:r>
        <w:t>when</w:t>
      </w:r>
      <w:r w:rsidRPr="001F7212">
        <w:t xml:space="preserve"> the </w:t>
      </w:r>
      <w:r>
        <w:t>specimen(s)</w:t>
      </w:r>
      <w:r w:rsidRPr="001F7212">
        <w:t xml:space="preserve"> </w:t>
      </w:r>
      <w:r>
        <w:t>were</w:t>
      </w:r>
      <w:r w:rsidRPr="001F7212">
        <w:t xml:space="preserve"> received in the laboratory</w:t>
      </w:r>
      <w:r>
        <w:t xml:space="preserve">. </w:t>
      </w:r>
    </w:p>
    <w:p w14:paraId="5662E257" w14:textId="77777777" w:rsidR="00EF1118" w:rsidRDefault="00EF1118" w:rsidP="00EF1118"/>
    <w:p w14:paraId="2A91F7C0" w14:textId="38E0E9DB" w:rsidR="00EF1118" w:rsidRDefault="00EF1118" w:rsidP="00EF1118">
      <w:pPr>
        <w:rPr>
          <w:b/>
          <w:bCs/>
          <w:i/>
          <w:color w:val="000000"/>
          <w:shd w:val="clear" w:color="auto" w:fill="FFFFFF"/>
          <w:lang w:val="en-US"/>
        </w:rPr>
      </w:pPr>
      <w:r>
        <w:rPr>
          <w:color w:val="000000"/>
          <w:shd w:val="clear" w:color="auto" w:fill="FFFFFF"/>
        </w:rPr>
        <w:t xml:space="preserve">This data element </w:t>
      </w:r>
      <w:r w:rsidRPr="008D4010">
        <w:rPr>
          <w:color w:val="000000"/>
          <w:shd w:val="clear" w:color="auto" w:fill="FFFFFF"/>
        </w:rPr>
        <w:t>is mandatory</w:t>
      </w:r>
      <w:r>
        <w:rPr>
          <w:color w:val="000000"/>
          <w:shd w:val="clear" w:color="auto" w:fill="FFFFFF"/>
        </w:rPr>
        <w:t xml:space="preserve"> </w:t>
      </w:r>
      <w:r>
        <w:t>for specimens received in a laboratory.</w:t>
      </w:r>
      <w:r>
        <w:rPr>
          <w:color w:val="000000"/>
          <w:shd w:val="clear" w:color="auto" w:fill="FFFFFF"/>
        </w:rPr>
        <w:t xml:space="preserve"> Must be a </w:t>
      </w:r>
      <w:r w:rsidRPr="001F7212">
        <w:t>valid date</w:t>
      </w:r>
      <w:r>
        <w:t xml:space="preserve"> and time</w:t>
      </w:r>
      <w:r w:rsidRPr="001F7212">
        <w:t xml:space="preserve"> </w:t>
      </w:r>
      <w:r>
        <w:t>that is less than or equal to the current date and time.</w:t>
      </w:r>
      <w:r>
        <w:rPr>
          <w:color w:val="000000"/>
          <w:shd w:val="clear" w:color="auto" w:fill="FFFFFF"/>
        </w:rPr>
        <w:t xml:space="preserve"> </w:t>
      </w:r>
      <w:r w:rsidR="00661CBC">
        <w:rPr>
          <w:color w:val="000000"/>
          <w:shd w:val="clear" w:color="auto" w:fill="FFFFFF"/>
        </w:rPr>
        <w:t xml:space="preserve">For the format and content of this data element, refer to the date and time section </w:t>
      </w:r>
      <w:r w:rsidR="000C4674">
        <w:rPr>
          <w:color w:val="000000"/>
          <w:shd w:val="clear" w:color="auto" w:fill="FFFFFF"/>
        </w:rPr>
        <w:t>of Appendix A: Standard data elements.</w:t>
      </w:r>
    </w:p>
    <w:p w14:paraId="40DAF920" w14:textId="5C53460C" w:rsidR="00956CA1" w:rsidRDefault="00956CA1" w:rsidP="00956CA1">
      <w:pPr>
        <w:pStyle w:val="Heading3"/>
      </w:pPr>
      <w:r>
        <w:t xml:space="preserve">Laboratory facility </w:t>
      </w:r>
      <w:r w:rsidR="00B55430">
        <w:t>name</w:t>
      </w:r>
    </w:p>
    <w:p w14:paraId="2B940DCD" w14:textId="7BA9216E" w:rsidR="00956CA1" w:rsidRDefault="00956CA1" w:rsidP="00956CA1">
      <w:r>
        <w:t xml:space="preserve">The </w:t>
      </w:r>
      <w:r w:rsidR="00B55430">
        <w:t>name of the</w:t>
      </w:r>
      <w:r w:rsidR="00661CBC">
        <w:t xml:space="preserve"> receiving laboratory </w:t>
      </w:r>
      <w:r>
        <w:t>that</w:t>
      </w:r>
      <w:r w:rsidRPr="001F7212">
        <w:t xml:space="preserve"> </w:t>
      </w:r>
      <w:r>
        <w:t xml:space="preserve">actions </w:t>
      </w:r>
      <w:r w:rsidRPr="001F7212">
        <w:t xml:space="preserve">the </w:t>
      </w:r>
      <w:r w:rsidR="00984B8A">
        <w:t>observation</w:t>
      </w:r>
      <w:r>
        <w:t>.</w:t>
      </w:r>
    </w:p>
    <w:p w14:paraId="69E24EC2" w14:textId="77777777" w:rsidR="00956CA1" w:rsidRDefault="00956CA1" w:rsidP="00956CA1"/>
    <w:p w14:paraId="29F447C9" w14:textId="62D90712" w:rsidR="00956CA1" w:rsidRDefault="00B55430" w:rsidP="00956CA1">
      <w:pPr>
        <w:keepNext/>
        <w:rPr>
          <w:rFonts w:cs="Segoe UI"/>
          <w:szCs w:val="18"/>
          <w:shd w:val="clear" w:color="auto" w:fill="FFFFFF"/>
        </w:rPr>
      </w:pPr>
      <w:r>
        <w:rPr>
          <w:rFonts w:cs="Segoe UI"/>
          <w:szCs w:val="18"/>
          <w:shd w:val="clear" w:color="auto" w:fill="FFFFFF"/>
        </w:rPr>
        <w:lastRenderedPageBreak/>
        <w:t>This is a</w:t>
      </w:r>
      <w:r w:rsidR="00661CBC">
        <w:rPr>
          <w:rFonts w:cs="Segoe UI"/>
          <w:szCs w:val="18"/>
          <w:shd w:val="clear" w:color="auto" w:fill="FFFFFF"/>
        </w:rPr>
        <w:t xml:space="preserve"> mandatory field</w:t>
      </w:r>
      <w:r w:rsidR="00BC064A">
        <w:rPr>
          <w:rFonts w:cs="Segoe UI"/>
          <w:szCs w:val="18"/>
          <w:shd w:val="clear" w:color="auto" w:fill="FFFFFF"/>
        </w:rPr>
        <w:t xml:space="preserve"> when providing </w:t>
      </w:r>
      <w:r>
        <w:rPr>
          <w:rFonts w:cs="Segoe UI"/>
          <w:szCs w:val="18"/>
          <w:shd w:val="clear" w:color="auto" w:fill="FFFFFF"/>
        </w:rPr>
        <w:t>laboratory facility information to an infection surveillance system</w:t>
      </w:r>
      <w:r w:rsidR="00661CBC">
        <w:rPr>
          <w:rFonts w:cs="Segoe UI"/>
          <w:szCs w:val="18"/>
          <w:shd w:val="clear" w:color="auto" w:fill="FFFFFF"/>
        </w:rPr>
        <w:t xml:space="preserve">. </w:t>
      </w:r>
      <w:r w:rsidR="0044234D">
        <w:rPr>
          <w:rFonts w:cs="Segoe UI"/>
          <w:szCs w:val="18"/>
          <w:shd w:val="clear" w:color="auto" w:fill="FFFFFF"/>
        </w:rPr>
        <w:t xml:space="preserve">The ‘Facility name’ format is to be used to provide the </w:t>
      </w:r>
      <w:r w:rsidR="0044234D">
        <w:rPr>
          <w:rFonts w:cs="Segoe UI"/>
          <w:i/>
          <w:szCs w:val="18"/>
          <w:shd w:val="clear" w:color="auto" w:fill="FFFFFF"/>
        </w:rPr>
        <w:t>Laboratory facility name.  R</w:t>
      </w:r>
      <w:r w:rsidR="00956CA1">
        <w:rPr>
          <w:rFonts w:cs="Segoe UI"/>
          <w:szCs w:val="18"/>
          <w:shd w:val="clear" w:color="auto" w:fill="FFFFFF"/>
        </w:rPr>
        <w:t>efer to</w:t>
      </w:r>
      <w:r w:rsidR="00661CBC">
        <w:rPr>
          <w:rFonts w:cs="Segoe UI"/>
          <w:szCs w:val="18"/>
          <w:shd w:val="clear" w:color="auto" w:fill="FFFFFF"/>
        </w:rPr>
        <w:t xml:space="preserve"> the data elements under Facility in</w:t>
      </w:r>
      <w:r w:rsidR="00956CA1">
        <w:rPr>
          <w:rFonts w:cs="Segoe UI"/>
          <w:szCs w:val="18"/>
          <w:shd w:val="clear" w:color="auto" w:fill="FFFFFF"/>
        </w:rPr>
        <w:t xml:space="preserve"> Appendix A</w:t>
      </w:r>
      <w:r w:rsidR="00661CBC">
        <w:rPr>
          <w:rFonts w:cs="Segoe UI"/>
          <w:szCs w:val="18"/>
          <w:shd w:val="clear" w:color="auto" w:fill="FFFFFF"/>
        </w:rPr>
        <w:t>: Standard data elements</w:t>
      </w:r>
      <w:r w:rsidR="00956CA1">
        <w:rPr>
          <w:rFonts w:cs="Segoe UI"/>
          <w:szCs w:val="18"/>
          <w:shd w:val="clear" w:color="auto" w:fill="FFFFFF"/>
        </w:rPr>
        <w:t xml:space="preserve">.  </w:t>
      </w:r>
    </w:p>
    <w:p w14:paraId="623B1C5C" w14:textId="63F4CDCA" w:rsidR="00B55430" w:rsidRDefault="00B55430" w:rsidP="00B55430">
      <w:pPr>
        <w:pStyle w:val="Heading3"/>
      </w:pPr>
      <w:r>
        <w:t>Laboratory facility identifier</w:t>
      </w:r>
    </w:p>
    <w:p w14:paraId="5C1AE51E" w14:textId="498029CA" w:rsidR="0044234D" w:rsidRDefault="0044234D" w:rsidP="0044234D">
      <w:r>
        <w:t>The unique identifier for the receiving laboratory that</w:t>
      </w:r>
      <w:r w:rsidRPr="001F7212">
        <w:t xml:space="preserve"> </w:t>
      </w:r>
      <w:r>
        <w:t xml:space="preserve">actions </w:t>
      </w:r>
      <w:r w:rsidRPr="001F7212">
        <w:t xml:space="preserve">the </w:t>
      </w:r>
      <w:r w:rsidR="00984B8A">
        <w:t>observation</w:t>
      </w:r>
      <w:r>
        <w:t>.</w:t>
      </w:r>
    </w:p>
    <w:p w14:paraId="11CE5AB6" w14:textId="77777777" w:rsidR="00B55430" w:rsidRDefault="00B55430" w:rsidP="00B55430"/>
    <w:p w14:paraId="4FFDE9A9" w14:textId="45964EC1" w:rsidR="0044234D" w:rsidRDefault="0044234D" w:rsidP="0044234D">
      <w:pPr>
        <w:keepNext/>
        <w:rPr>
          <w:rFonts w:cs="Segoe UI"/>
          <w:szCs w:val="18"/>
          <w:shd w:val="clear" w:color="auto" w:fill="FFFFFF"/>
        </w:rPr>
      </w:pPr>
      <w:r>
        <w:rPr>
          <w:rFonts w:cs="Segoe UI"/>
          <w:szCs w:val="18"/>
          <w:shd w:val="clear" w:color="auto" w:fill="FFFFFF"/>
        </w:rPr>
        <w:t xml:space="preserve">This is a mandatory field when providing laboratory facility information to an infection surveillance system. The ‘Facility identifier’ format is to be used to provide the </w:t>
      </w:r>
      <w:r>
        <w:rPr>
          <w:rFonts w:cs="Segoe UI"/>
          <w:i/>
          <w:szCs w:val="18"/>
          <w:shd w:val="clear" w:color="auto" w:fill="FFFFFF"/>
        </w:rPr>
        <w:t xml:space="preserve">Laboratory facility </w:t>
      </w:r>
      <w:r w:rsidR="00643174">
        <w:rPr>
          <w:rFonts w:cs="Segoe UI"/>
          <w:i/>
          <w:szCs w:val="18"/>
          <w:shd w:val="clear" w:color="auto" w:fill="FFFFFF"/>
        </w:rPr>
        <w:t>identifier</w:t>
      </w:r>
      <w:r>
        <w:rPr>
          <w:rFonts w:cs="Segoe UI"/>
          <w:i/>
          <w:szCs w:val="18"/>
          <w:shd w:val="clear" w:color="auto" w:fill="FFFFFF"/>
        </w:rPr>
        <w:t>.  R</w:t>
      </w:r>
      <w:r>
        <w:rPr>
          <w:rFonts w:cs="Segoe UI"/>
          <w:szCs w:val="18"/>
          <w:shd w:val="clear" w:color="auto" w:fill="FFFFFF"/>
        </w:rPr>
        <w:t xml:space="preserve">efer to the data elements under Facility in Appendix A: Standard data elements.  </w:t>
      </w:r>
    </w:p>
    <w:p w14:paraId="251F38B8" w14:textId="77777777" w:rsidR="00735703" w:rsidRDefault="00735703" w:rsidP="00735703">
      <w:pPr>
        <w:pStyle w:val="Heading3"/>
        <w:keepLines/>
      </w:pPr>
      <w:r>
        <w:t>Organisation</w:t>
      </w:r>
    </w:p>
    <w:p w14:paraId="39CFBB78" w14:textId="16A8A4FA" w:rsidR="00735703" w:rsidRPr="00D07928" w:rsidRDefault="00735703" w:rsidP="00735703">
      <w:pPr>
        <w:keepNext/>
        <w:keepLines/>
        <w:rPr>
          <w:color w:val="4F81BD" w:themeColor="accent1"/>
          <w:shd w:val="clear" w:color="auto" w:fill="FFFFFF"/>
        </w:rPr>
      </w:pPr>
      <w:r w:rsidRPr="00D07928">
        <w:rPr>
          <w:shd w:val="clear" w:color="auto" w:fill="FFFFFF"/>
        </w:rPr>
        <w:t xml:space="preserve">The organisation that </w:t>
      </w:r>
      <w:r w:rsidR="00D07928">
        <w:rPr>
          <w:shd w:val="clear" w:color="auto" w:fill="FFFFFF"/>
        </w:rPr>
        <w:t>operates the laboratory that actions the observation</w:t>
      </w:r>
      <w:r w:rsidRPr="00D07928">
        <w:rPr>
          <w:shd w:val="clear" w:color="auto" w:fill="FFFFFF"/>
        </w:rPr>
        <w:t>.</w:t>
      </w:r>
    </w:p>
    <w:p w14:paraId="7157AF27" w14:textId="77777777" w:rsidR="00735703" w:rsidRDefault="00735703" w:rsidP="00735703">
      <w:pPr>
        <w:keepNext/>
        <w:keepLines/>
        <w:rPr>
          <w:rFonts w:cs="Segoe UI"/>
          <w:color w:val="333333"/>
          <w:szCs w:val="18"/>
          <w:shd w:val="clear" w:color="auto" w:fill="FFFFFF"/>
        </w:rPr>
      </w:pPr>
    </w:p>
    <w:p w14:paraId="1B72C5A9" w14:textId="1C58DD2A" w:rsidR="00956CA1" w:rsidRDefault="00D07928" w:rsidP="00735703">
      <w:pPr>
        <w:keepNext/>
      </w:pPr>
      <w:r>
        <w:t xml:space="preserve">This is a mandatory field. </w:t>
      </w:r>
      <w:r w:rsidR="00735703" w:rsidRPr="00DA6E6E">
        <w:t xml:space="preserve">When submitting information into an infection surveillance system for an organisation, the </w:t>
      </w:r>
      <w:r w:rsidR="00735703" w:rsidRPr="00DA6E6E">
        <w:rPr>
          <w:i/>
        </w:rPr>
        <w:t xml:space="preserve">Organisation name </w:t>
      </w:r>
      <w:r w:rsidR="00735703" w:rsidRPr="00DA6E6E">
        <w:t xml:space="preserve">and </w:t>
      </w:r>
      <w:r w:rsidR="00735703" w:rsidRPr="00DA6E6E">
        <w:rPr>
          <w:i/>
        </w:rPr>
        <w:t>Organisation identifier</w:t>
      </w:r>
      <w:r w:rsidR="00735703" w:rsidRPr="00DA6E6E">
        <w:t xml:space="preserve"> are</w:t>
      </w:r>
      <w:r w:rsidR="00735703">
        <w:t xml:space="preserve"> required. </w:t>
      </w:r>
      <w:r w:rsidR="00735703" w:rsidRPr="00AC3207">
        <w:t>For further details o</w:t>
      </w:r>
      <w:r w:rsidR="00735703">
        <w:t>n</w:t>
      </w:r>
      <w:r w:rsidR="00735703" w:rsidRPr="00AC3207">
        <w:t xml:space="preserve"> the </w:t>
      </w:r>
      <w:r w:rsidR="00735703">
        <w:t>format</w:t>
      </w:r>
      <w:r w:rsidR="00735703" w:rsidRPr="00AC3207">
        <w:t xml:space="preserve"> of</w:t>
      </w:r>
      <w:r w:rsidR="00735703">
        <w:t xml:space="preserve"> these data elements, refer to ‘Organisation’ in Appendix A: Standard data elements. </w:t>
      </w:r>
      <w:r w:rsidR="00735703" w:rsidRPr="00962481">
        <w:fldChar w:fldCharType="begin"/>
      </w:r>
      <w:r w:rsidR="00735703" w:rsidRPr="00962481">
        <w:instrText xml:space="preserve"> REF _Ref47012472 \h  \* MERGEFORMAT </w:instrText>
      </w:r>
      <w:r w:rsidR="00735703" w:rsidRPr="00962481">
        <w:fldChar w:fldCharType="separate"/>
      </w:r>
      <w:r w:rsidR="00A320DF">
        <w:rPr>
          <w:b/>
          <w:bCs/>
          <w:lang w:val="en-US"/>
        </w:rPr>
        <w:t>Error! Reference source not found.</w:t>
      </w:r>
      <w:r w:rsidR="00735703" w:rsidRPr="00962481">
        <w:fldChar w:fldCharType="end"/>
      </w:r>
    </w:p>
    <w:p w14:paraId="1E6F632D" w14:textId="40D797EC" w:rsidR="002367A0" w:rsidRDefault="002367A0" w:rsidP="0099357A">
      <w:pPr>
        <w:pStyle w:val="Heading2"/>
      </w:pPr>
      <w:bookmarkStart w:id="76" w:name="_Toc50619613"/>
      <w:r>
        <w:t>Laboratory data - result</w:t>
      </w:r>
      <w:bookmarkEnd w:id="76"/>
    </w:p>
    <w:p w14:paraId="2B0DDD13" w14:textId="220E210F" w:rsidR="0099357A" w:rsidRDefault="00E6101A" w:rsidP="0099357A">
      <w:pPr>
        <w:pStyle w:val="Heading3"/>
        <w:keepLines/>
      </w:pPr>
      <w:r>
        <w:t xml:space="preserve">Observation </w:t>
      </w:r>
      <w:r w:rsidR="0099357A">
        <w:t>result unique identifier</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78"/>
        <w:gridCol w:w="1527"/>
        <w:gridCol w:w="2387"/>
        <w:gridCol w:w="2376"/>
      </w:tblGrid>
      <w:tr w:rsidR="0099357A" w:rsidRPr="002D5928" w14:paraId="61B2BC3C"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E6F572" w14:textId="77777777" w:rsidR="0099357A" w:rsidRPr="001B20C7" w:rsidRDefault="0099357A" w:rsidP="003636D3">
            <w:pPr>
              <w:pStyle w:val="TableText"/>
              <w:keepNext/>
              <w:keepLines/>
              <w:rPr>
                <w:rFonts w:ascii="Calibri Light" w:hAnsi="Calibri Light"/>
                <w:b/>
              </w:rPr>
            </w:pPr>
            <w:r w:rsidRPr="001B20C7">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63048F" w14:textId="24A7B161" w:rsidR="0099357A" w:rsidRPr="00A33E6F" w:rsidRDefault="0099357A" w:rsidP="003636D3">
            <w:pPr>
              <w:pStyle w:val="TableText"/>
              <w:keepNext/>
              <w:keepLines/>
            </w:pPr>
            <w:r>
              <w:t>A</w:t>
            </w:r>
            <w:r w:rsidRPr="00C87B3B">
              <w:t xml:space="preserve"> laboratory</w:t>
            </w:r>
            <w:r>
              <w:t>’</w:t>
            </w:r>
            <w:r w:rsidRPr="00C87B3B">
              <w:t xml:space="preserve">s </w:t>
            </w:r>
            <w:r>
              <w:t xml:space="preserve">unique identifier for the </w:t>
            </w:r>
            <w:r w:rsidR="00E6101A">
              <w:t xml:space="preserve">observation </w:t>
            </w:r>
            <w:r w:rsidR="0044234D">
              <w:t>result</w:t>
            </w:r>
            <w:r>
              <w:t>.</w:t>
            </w:r>
          </w:p>
        </w:tc>
      </w:tr>
      <w:tr w:rsidR="0099357A" w:rsidRPr="002D5928" w14:paraId="34A897C3"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EC4548" w14:textId="77777777" w:rsidR="0099357A" w:rsidRPr="001B20C7" w:rsidRDefault="0099357A" w:rsidP="003636D3">
            <w:pPr>
              <w:pStyle w:val="TableText"/>
              <w:keepNext/>
              <w:keepLines/>
              <w:rPr>
                <w:b/>
              </w:rPr>
            </w:pPr>
            <w:r w:rsidRPr="001B20C7">
              <w:rPr>
                <w:b/>
              </w:rPr>
              <w:t>Source standards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2A9BD2" w14:textId="77777777" w:rsidR="0099357A" w:rsidRPr="009C7F98" w:rsidRDefault="0099357A" w:rsidP="003636D3">
            <w:pPr>
              <w:pStyle w:val="TableText"/>
              <w:keepNext/>
              <w:keepLines/>
            </w:pPr>
            <w:r w:rsidRPr="009C7F98">
              <w:t>N/A</w:t>
            </w:r>
          </w:p>
        </w:tc>
      </w:tr>
      <w:tr w:rsidR="0099357A" w:rsidRPr="002D5928" w14:paraId="7F4CB13F"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D2F0D3" w14:textId="77777777" w:rsidR="0099357A" w:rsidRPr="001B20C7" w:rsidRDefault="0099357A" w:rsidP="003636D3">
            <w:pPr>
              <w:pStyle w:val="TableText"/>
              <w:keepNext/>
              <w:keepLines/>
              <w:rPr>
                <w:b/>
              </w:rPr>
            </w:pPr>
            <w:r w:rsidRPr="001B20C7">
              <w:rPr>
                <w:b/>
              </w:rPr>
              <w:t>Data type</w:t>
            </w:r>
          </w:p>
        </w:tc>
        <w:tc>
          <w:tcPr>
            <w:tcW w:w="958" w:type="pct"/>
            <w:tcBorders>
              <w:top w:val="single" w:sz="4" w:space="0" w:color="A6A6A6" w:themeColor="background1" w:themeShade="A6"/>
              <w:left w:val="nil"/>
              <w:bottom w:val="single" w:sz="4" w:space="0" w:color="A6A6A6" w:themeColor="background1" w:themeShade="A6"/>
              <w:right w:val="nil"/>
            </w:tcBorders>
            <w:shd w:val="clear" w:color="auto" w:fill="auto"/>
          </w:tcPr>
          <w:p w14:paraId="316DB874" w14:textId="77777777" w:rsidR="0099357A" w:rsidRPr="009C7F98" w:rsidRDefault="0099357A" w:rsidP="003636D3">
            <w:pPr>
              <w:pStyle w:val="TableText"/>
              <w:keepNext/>
              <w:keepLines/>
            </w:pPr>
            <w:r w:rsidRPr="009C7F98">
              <w:t>Alphanumeric</w:t>
            </w:r>
          </w:p>
        </w:tc>
        <w:tc>
          <w:tcPr>
            <w:tcW w:w="1498"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949FFE6" w14:textId="77777777" w:rsidR="0099357A" w:rsidRPr="001B20C7" w:rsidRDefault="0099357A" w:rsidP="003636D3">
            <w:pPr>
              <w:pStyle w:val="TableText"/>
              <w:keepNext/>
              <w:keepLines/>
              <w:rPr>
                <w:b/>
              </w:rPr>
            </w:pPr>
            <w:r w:rsidRPr="001B20C7">
              <w:rPr>
                <w:b/>
              </w:rPr>
              <w:t>Representational class</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14:paraId="06EAF885" w14:textId="77777777" w:rsidR="0099357A" w:rsidRPr="009C7F98" w:rsidRDefault="0099357A" w:rsidP="003636D3">
            <w:pPr>
              <w:pStyle w:val="TableText"/>
              <w:keepNext/>
              <w:keepLines/>
            </w:pPr>
            <w:r>
              <w:t>Identifier</w:t>
            </w:r>
          </w:p>
        </w:tc>
      </w:tr>
      <w:tr w:rsidR="0099357A" w:rsidRPr="002D5928" w14:paraId="25453EAE"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38C129" w14:textId="77777777" w:rsidR="0099357A" w:rsidRPr="001B20C7" w:rsidRDefault="0099357A" w:rsidP="003636D3">
            <w:pPr>
              <w:pStyle w:val="TableText"/>
              <w:keepNext/>
              <w:keepLines/>
              <w:rPr>
                <w:b/>
              </w:rPr>
            </w:pPr>
            <w:r w:rsidRPr="001B20C7">
              <w:rPr>
                <w:b/>
              </w:rPr>
              <w:t>Field size</w:t>
            </w:r>
          </w:p>
        </w:tc>
        <w:tc>
          <w:tcPr>
            <w:tcW w:w="958" w:type="pct"/>
            <w:tcBorders>
              <w:top w:val="single" w:sz="4" w:space="0" w:color="A6A6A6" w:themeColor="background1" w:themeShade="A6"/>
              <w:left w:val="nil"/>
              <w:bottom w:val="single" w:sz="4" w:space="0" w:color="A6A6A6" w:themeColor="background1" w:themeShade="A6"/>
              <w:right w:val="nil"/>
            </w:tcBorders>
            <w:shd w:val="clear" w:color="auto" w:fill="auto"/>
          </w:tcPr>
          <w:p w14:paraId="685724B9" w14:textId="77777777" w:rsidR="0099357A" w:rsidRPr="009C7F98" w:rsidRDefault="0099357A" w:rsidP="003636D3">
            <w:pPr>
              <w:pStyle w:val="TableText"/>
              <w:keepNext/>
              <w:keepLines/>
            </w:pPr>
            <w:r w:rsidRPr="009C7F98">
              <w:t>30</w:t>
            </w:r>
          </w:p>
        </w:tc>
        <w:tc>
          <w:tcPr>
            <w:tcW w:w="1498"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228BD72" w14:textId="77777777" w:rsidR="0099357A" w:rsidRPr="001B20C7" w:rsidRDefault="0099357A" w:rsidP="003636D3">
            <w:pPr>
              <w:pStyle w:val="TableText"/>
              <w:keepNext/>
              <w:keepLines/>
              <w:rPr>
                <w:b/>
              </w:rPr>
            </w:pPr>
            <w:r w:rsidRPr="001B20C7">
              <w:rPr>
                <w:b/>
              </w:rPr>
              <w:t>Representational layout</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14:paraId="1FF8C25D" w14:textId="77777777" w:rsidR="0099357A" w:rsidRPr="009C7F98" w:rsidRDefault="0099357A" w:rsidP="003636D3">
            <w:pPr>
              <w:pStyle w:val="TableText"/>
              <w:keepNext/>
              <w:keepLines/>
            </w:pPr>
            <w:proofErr w:type="gramStart"/>
            <w:r w:rsidRPr="009C7F98">
              <w:t>X(</w:t>
            </w:r>
            <w:proofErr w:type="gramEnd"/>
            <w:r w:rsidRPr="009C7F98">
              <w:t>30)</w:t>
            </w:r>
          </w:p>
        </w:tc>
      </w:tr>
      <w:tr w:rsidR="0099357A" w:rsidRPr="002D5928" w14:paraId="108FE06C"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826B54" w14:textId="77777777" w:rsidR="0099357A" w:rsidRPr="001B20C7" w:rsidRDefault="0099357A" w:rsidP="003636D3">
            <w:pPr>
              <w:pStyle w:val="TableText"/>
              <w:keepNext/>
              <w:keepLines/>
              <w:rPr>
                <w:b/>
              </w:rPr>
            </w:pPr>
            <w:r w:rsidRPr="001B20C7">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5C78B7" w14:textId="77777777" w:rsidR="0099357A" w:rsidRPr="009C7F98" w:rsidRDefault="0099357A" w:rsidP="003636D3">
            <w:pPr>
              <w:pStyle w:val="TableText"/>
              <w:keepNext/>
              <w:keepLines/>
            </w:pPr>
            <w:r w:rsidRPr="009C7F98">
              <w:t>As defined by the laboratory</w:t>
            </w:r>
            <w:r>
              <w:t>.</w:t>
            </w:r>
          </w:p>
        </w:tc>
      </w:tr>
      <w:tr w:rsidR="0099357A" w:rsidRPr="002D5928" w14:paraId="009B68F5"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A13DD6" w14:textId="77777777" w:rsidR="0099357A" w:rsidRPr="001B20C7" w:rsidRDefault="0099357A" w:rsidP="003636D3">
            <w:pPr>
              <w:pStyle w:val="TableText"/>
              <w:keepNext/>
              <w:keepLines/>
              <w:rPr>
                <w:b/>
              </w:rPr>
            </w:pPr>
            <w:r w:rsidRPr="001B20C7">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CE3A33" w14:textId="77777777" w:rsidR="0099357A" w:rsidRPr="009C7F98" w:rsidRDefault="0099357A" w:rsidP="003636D3">
            <w:pPr>
              <w:pStyle w:val="TableText"/>
              <w:keepNext/>
              <w:keepLines/>
            </w:pPr>
            <w:r w:rsidRPr="009C7F98">
              <w:t>Mandatory</w:t>
            </w:r>
          </w:p>
        </w:tc>
      </w:tr>
      <w:tr w:rsidR="0099357A" w:rsidRPr="002D5928" w14:paraId="00ADBE40"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163BD8" w14:textId="77777777" w:rsidR="0099357A" w:rsidRPr="001B20C7" w:rsidRDefault="0099357A" w:rsidP="003636D3">
            <w:pPr>
              <w:pStyle w:val="TableText"/>
              <w:keepNext/>
              <w:keepLines/>
              <w:rPr>
                <w:b/>
              </w:rPr>
            </w:pPr>
            <w:r w:rsidRPr="001B20C7">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02BA31" w14:textId="567A6A0D" w:rsidR="0099357A" w:rsidRPr="0099357A" w:rsidRDefault="0099357A" w:rsidP="003636D3">
            <w:pPr>
              <w:pStyle w:val="TableText"/>
              <w:keepNext/>
              <w:keepLines/>
              <w:rPr>
                <w:i/>
              </w:rPr>
            </w:pPr>
            <w:r>
              <w:t xml:space="preserve">This is also known as </w:t>
            </w:r>
            <w:r>
              <w:rPr>
                <w:i/>
              </w:rPr>
              <w:t>Observation identifier</w:t>
            </w:r>
          </w:p>
        </w:tc>
      </w:tr>
      <w:tr w:rsidR="0099357A" w:rsidRPr="002D5928" w14:paraId="1D1FAAB5"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684590" w14:textId="77777777" w:rsidR="0099357A" w:rsidRPr="001B20C7" w:rsidRDefault="0099357A" w:rsidP="003636D3">
            <w:pPr>
              <w:pStyle w:val="TableText"/>
              <w:keepNext/>
              <w:keepLines/>
              <w:rPr>
                <w:b/>
              </w:rPr>
            </w:pPr>
            <w:r w:rsidRPr="001B20C7">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F417483" w14:textId="77777777" w:rsidR="0099357A" w:rsidRPr="009C7F98" w:rsidRDefault="0099357A" w:rsidP="003636D3">
            <w:pPr>
              <w:pStyle w:val="TableText"/>
              <w:keepNext/>
              <w:keepLines/>
            </w:pPr>
          </w:p>
        </w:tc>
      </w:tr>
    </w:tbl>
    <w:p w14:paraId="26283A82" w14:textId="1A192205" w:rsidR="00130E8C" w:rsidRDefault="00130E8C" w:rsidP="00130E8C">
      <w:pPr>
        <w:pStyle w:val="Heading3"/>
      </w:pPr>
      <w:r>
        <w:t>Observation result date/time</w:t>
      </w:r>
    </w:p>
    <w:p w14:paraId="70595CF3" w14:textId="412FF229" w:rsidR="00130E8C" w:rsidRDefault="00130E8C" w:rsidP="00130E8C">
      <w:r>
        <w:t>T</w:t>
      </w:r>
      <w:r w:rsidRPr="001F7212">
        <w:t>he date</w:t>
      </w:r>
      <w:r>
        <w:t xml:space="preserve"> and time</w:t>
      </w:r>
      <w:r w:rsidRPr="001F7212">
        <w:t xml:space="preserve"> </w:t>
      </w:r>
      <w:r>
        <w:t>when</w:t>
      </w:r>
      <w:r w:rsidRPr="001F7212">
        <w:t xml:space="preserve"> the </w:t>
      </w:r>
      <w:r w:rsidR="005F1E38">
        <w:t xml:space="preserve">observation result was recorded. </w:t>
      </w:r>
    </w:p>
    <w:p w14:paraId="2F4FBA4F" w14:textId="77777777" w:rsidR="00130E8C" w:rsidRDefault="00130E8C" w:rsidP="00130E8C"/>
    <w:p w14:paraId="20AB2F0F" w14:textId="77429820" w:rsidR="00130E8C" w:rsidRDefault="00130E8C" w:rsidP="00130E8C">
      <w:pPr>
        <w:rPr>
          <w:b/>
          <w:bCs/>
          <w:i/>
          <w:color w:val="000000"/>
          <w:shd w:val="clear" w:color="auto" w:fill="FFFFFF"/>
          <w:lang w:val="en-US"/>
        </w:rPr>
      </w:pPr>
      <w:r>
        <w:rPr>
          <w:color w:val="000000"/>
          <w:shd w:val="clear" w:color="auto" w:fill="FFFFFF"/>
        </w:rPr>
        <w:t xml:space="preserve">This data element </w:t>
      </w:r>
      <w:r w:rsidRPr="008D4010">
        <w:rPr>
          <w:color w:val="000000"/>
          <w:shd w:val="clear" w:color="auto" w:fill="FFFFFF"/>
        </w:rPr>
        <w:t>is mandatory</w:t>
      </w:r>
      <w:r>
        <w:rPr>
          <w:color w:val="000000"/>
          <w:shd w:val="clear" w:color="auto" w:fill="FFFFFF"/>
        </w:rPr>
        <w:t xml:space="preserve"> </w:t>
      </w:r>
      <w:r w:rsidR="00735703">
        <w:rPr>
          <w:color w:val="000000"/>
          <w:shd w:val="clear" w:color="auto" w:fill="FFFFFF"/>
        </w:rPr>
        <w:t>for observation results</w:t>
      </w:r>
      <w:r>
        <w:t>.</w:t>
      </w:r>
      <w:r>
        <w:rPr>
          <w:color w:val="000000"/>
          <w:shd w:val="clear" w:color="auto" w:fill="FFFFFF"/>
        </w:rPr>
        <w:t xml:space="preserve"> Must be a </w:t>
      </w:r>
      <w:r w:rsidRPr="001F7212">
        <w:t>valid date</w:t>
      </w:r>
      <w:r>
        <w:t xml:space="preserve"> and time</w:t>
      </w:r>
      <w:r w:rsidRPr="001F7212">
        <w:t xml:space="preserve"> </w:t>
      </w:r>
      <w:r>
        <w:t>that is less than or equal to the current date and time.</w:t>
      </w:r>
      <w:r>
        <w:rPr>
          <w:color w:val="000000"/>
          <w:shd w:val="clear" w:color="auto" w:fill="FFFFFF"/>
        </w:rPr>
        <w:t xml:space="preserve"> For the format and content of </w:t>
      </w:r>
      <w:r>
        <w:rPr>
          <w:color w:val="000000"/>
          <w:shd w:val="clear" w:color="auto" w:fill="FFFFFF"/>
        </w:rPr>
        <w:lastRenderedPageBreak/>
        <w:t>this data element, refer to the date and time section of Appendix A: Standard data elements.</w:t>
      </w:r>
    </w:p>
    <w:p w14:paraId="4E01562F" w14:textId="13D976CF" w:rsidR="00A4316D" w:rsidRDefault="00E6101A" w:rsidP="00A4316D">
      <w:pPr>
        <w:pStyle w:val="Heading3"/>
      </w:pPr>
      <w:r>
        <w:t>Observation</w:t>
      </w:r>
      <w:r w:rsidR="00A4316D">
        <w:t xml:space="preserve"> result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982"/>
        <w:gridCol w:w="2409"/>
        <w:gridCol w:w="1842"/>
      </w:tblGrid>
      <w:tr w:rsidR="00A4316D" w14:paraId="1659D48A"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542038" w14:textId="77777777" w:rsidR="00A4316D" w:rsidRPr="004050C5" w:rsidRDefault="00A4316D" w:rsidP="009A680C">
            <w:pPr>
              <w:pStyle w:val="TableText"/>
              <w:rPr>
                <w:b/>
              </w:rPr>
            </w:pPr>
            <w:r w:rsidRPr="004050C5">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64C156" w14:textId="713C2F8C" w:rsidR="00A4316D" w:rsidRDefault="00A4316D" w:rsidP="009A680C">
            <w:pPr>
              <w:pStyle w:val="TableText"/>
            </w:pPr>
            <w:r>
              <w:t xml:space="preserve">The code </w:t>
            </w:r>
            <w:r w:rsidRPr="001159A0">
              <w:t>associated</w:t>
            </w:r>
            <w:r>
              <w:t xml:space="preserve"> </w:t>
            </w:r>
            <w:r w:rsidR="00EF1AED">
              <w:t>with</w:t>
            </w:r>
            <w:r>
              <w:t xml:space="preserve"> the result identified by the </w:t>
            </w:r>
            <w:r w:rsidR="009F30C5">
              <w:t>observation</w:t>
            </w:r>
            <w:r>
              <w:t>.</w:t>
            </w:r>
          </w:p>
        </w:tc>
      </w:tr>
      <w:tr w:rsidR="00A4316D" w14:paraId="3F8EB702"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3B72E0" w14:textId="77777777" w:rsidR="00A4316D" w:rsidRPr="004050C5" w:rsidRDefault="00A4316D" w:rsidP="009A680C">
            <w:pPr>
              <w:pStyle w:val="TableText"/>
              <w:rPr>
                <w:b/>
              </w:rPr>
            </w:pPr>
            <w:r w:rsidRPr="004050C5">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B2AC73" w14:textId="77777777" w:rsidR="00A4316D" w:rsidRDefault="00A4316D" w:rsidP="009A680C">
            <w:pPr>
              <w:pStyle w:val="TableText"/>
            </w:pPr>
          </w:p>
        </w:tc>
      </w:tr>
      <w:tr w:rsidR="00A4316D" w14:paraId="2B42E555"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0F8BAF" w14:textId="77777777" w:rsidR="00A4316D" w:rsidRPr="004050C5" w:rsidRDefault="00A4316D" w:rsidP="009A680C">
            <w:pPr>
              <w:pStyle w:val="TableText"/>
              <w:rPr>
                <w:b/>
              </w:rPr>
            </w:pPr>
            <w:r w:rsidRPr="004050C5">
              <w:rPr>
                <w:b/>
              </w:rPr>
              <w:t>Data type</w:t>
            </w:r>
          </w:p>
        </w:tc>
        <w:tc>
          <w:tcPr>
            <w:tcW w:w="1982" w:type="dxa"/>
            <w:tcBorders>
              <w:top w:val="single" w:sz="4" w:space="0" w:color="A6A6A6" w:themeColor="background1" w:themeShade="A6"/>
              <w:left w:val="nil"/>
              <w:bottom w:val="single" w:sz="4" w:space="0" w:color="A6A6A6" w:themeColor="background1" w:themeShade="A6"/>
              <w:right w:val="nil"/>
            </w:tcBorders>
            <w:shd w:val="clear" w:color="auto" w:fill="auto"/>
          </w:tcPr>
          <w:p w14:paraId="2C6EAF1D" w14:textId="77777777" w:rsidR="00A4316D" w:rsidRDefault="00A4316D" w:rsidP="009A680C">
            <w:pPr>
              <w:pStyle w:val="TableText"/>
              <w:spacing w:line="259" w:lineRule="auto"/>
            </w:pPr>
            <w:r>
              <w:t>SNOMED CT Identifier</w:t>
            </w:r>
          </w:p>
        </w:tc>
        <w:tc>
          <w:tcPr>
            <w:tcW w:w="2409"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D40ACA6" w14:textId="77777777" w:rsidR="00A4316D" w:rsidRDefault="00A4316D" w:rsidP="009A680C">
            <w:pPr>
              <w:pStyle w:val="TableText"/>
              <w:rPr>
                <w:b/>
                <w:bCs/>
              </w:rPr>
            </w:pPr>
            <w:r w:rsidRPr="2BAD4EF5">
              <w:rPr>
                <w:b/>
                <w:bCs/>
              </w:rPr>
              <w:t>Representational class</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14:paraId="252C303A" w14:textId="77777777" w:rsidR="00A4316D" w:rsidRDefault="00A4316D" w:rsidP="009A680C">
            <w:pPr>
              <w:pStyle w:val="TableText"/>
            </w:pPr>
            <w:r>
              <w:t>Code</w:t>
            </w:r>
          </w:p>
        </w:tc>
      </w:tr>
      <w:tr w:rsidR="00A4316D" w14:paraId="5AF415A8"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64B390" w14:textId="77777777" w:rsidR="00A4316D" w:rsidRPr="004050C5" w:rsidRDefault="00A4316D" w:rsidP="009A680C">
            <w:pPr>
              <w:pStyle w:val="TableText"/>
              <w:rPr>
                <w:b/>
              </w:rPr>
            </w:pPr>
            <w:r w:rsidRPr="004050C5">
              <w:rPr>
                <w:b/>
              </w:rPr>
              <w:t>Field size</w:t>
            </w:r>
          </w:p>
        </w:tc>
        <w:tc>
          <w:tcPr>
            <w:tcW w:w="1982" w:type="dxa"/>
            <w:tcBorders>
              <w:top w:val="single" w:sz="4" w:space="0" w:color="A6A6A6" w:themeColor="background1" w:themeShade="A6"/>
              <w:left w:val="nil"/>
              <w:bottom w:val="single" w:sz="4" w:space="0" w:color="A6A6A6" w:themeColor="background1" w:themeShade="A6"/>
              <w:right w:val="nil"/>
            </w:tcBorders>
            <w:shd w:val="clear" w:color="auto" w:fill="auto"/>
          </w:tcPr>
          <w:p w14:paraId="7249724D" w14:textId="77777777" w:rsidR="00A4316D" w:rsidRDefault="00A4316D" w:rsidP="009A680C">
            <w:pPr>
              <w:pStyle w:val="TableText"/>
            </w:pPr>
            <w:r>
              <w:t>18</w:t>
            </w:r>
          </w:p>
        </w:tc>
        <w:tc>
          <w:tcPr>
            <w:tcW w:w="2409"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6B2EFC2" w14:textId="77777777" w:rsidR="00A4316D" w:rsidRDefault="00A4316D" w:rsidP="009A680C">
            <w:pPr>
              <w:pStyle w:val="TableText"/>
              <w:rPr>
                <w:b/>
                <w:bCs/>
              </w:rPr>
            </w:pPr>
            <w:r w:rsidRPr="2BAD4EF5">
              <w:rPr>
                <w:b/>
                <w:bCs/>
              </w:rPr>
              <w:t>Representational layout</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14:paraId="19A49BA7" w14:textId="77777777" w:rsidR="00A4316D" w:rsidRDefault="00A4316D" w:rsidP="009A680C">
            <w:pPr>
              <w:pStyle w:val="TableText"/>
            </w:pPr>
            <w:proofErr w:type="gramStart"/>
            <w:r>
              <w:t>N(</w:t>
            </w:r>
            <w:proofErr w:type="gramEnd"/>
            <w:r>
              <w:t>18)</w:t>
            </w:r>
          </w:p>
        </w:tc>
      </w:tr>
      <w:tr w:rsidR="00A4316D" w14:paraId="305DA330"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EFAC84" w14:textId="77777777" w:rsidR="00A4316D" w:rsidRPr="004050C5" w:rsidRDefault="00A4316D" w:rsidP="009A680C">
            <w:pPr>
              <w:pStyle w:val="TableText"/>
              <w:rPr>
                <w:b/>
              </w:rPr>
            </w:pPr>
            <w:r w:rsidRPr="004050C5">
              <w:rPr>
                <w:b/>
              </w:rPr>
              <w:t>Data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5BA1FAA" w14:textId="77777777" w:rsidR="00A4316D" w:rsidRPr="00462F7F" w:rsidRDefault="00A4316D" w:rsidP="009A680C">
            <w:pPr>
              <w:pStyle w:val="TableText"/>
              <w:rPr>
                <w:i/>
              </w:rPr>
            </w:pPr>
            <w:r>
              <w:t xml:space="preserve">An active SNOMED CT code from the </w:t>
            </w:r>
            <w:r w:rsidRPr="004050C5">
              <w:rPr>
                <w:rFonts w:ascii="Helvetica" w:hAnsi="Helvetica" w:cs="Helvetica"/>
                <w:i/>
                <w:color w:val="333333"/>
                <w:szCs w:val="18"/>
                <w:shd w:val="clear" w:color="auto" w:fill="FFFFFF"/>
              </w:rPr>
              <w:t>Clinical finding</w:t>
            </w:r>
            <w:r w:rsidRPr="00800C10">
              <w:rPr>
                <w:rFonts w:ascii="Helvetica" w:hAnsi="Helvetica" w:cs="Helvetica"/>
                <w:i/>
                <w:color w:val="333333"/>
                <w:szCs w:val="18"/>
                <w:shd w:val="clear" w:color="auto" w:fill="FFFFFF"/>
              </w:rPr>
              <w:t xml:space="preserve"> (404684003) </w:t>
            </w:r>
            <w:r>
              <w:rPr>
                <w:rFonts w:ascii="Helvetica" w:hAnsi="Helvetica" w:cs="Helvetica"/>
                <w:color w:val="333333"/>
                <w:szCs w:val="18"/>
                <w:shd w:val="clear" w:color="auto" w:fill="FFFFFF"/>
              </w:rPr>
              <w:t xml:space="preserve">hierarchy. </w:t>
            </w:r>
          </w:p>
        </w:tc>
      </w:tr>
      <w:tr w:rsidR="00A4316D" w14:paraId="5BD856A7"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4A2788" w14:textId="77777777" w:rsidR="00A4316D" w:rsidRPr="004050C5" w:rsidRDefault="00A4316D" w:rsidP="009A680C">
            <w:pPr>
              <w:pStyle w:val="TableText"/>
              <w:rPr>
                <w:b/>
              </w:rPr>
            </w:pPr>
            <w:r w:rsidRPr="004050C5">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EDB3DA3" w14:textId="77777777" w:rsidR="00A4316D" w:rsidRDefault="00A4316D" w:rsidP="009A680C">
            <w:pPr>
              <w:pStyle w:val="TableText"/>
            </w:pPr>
            <w:r>
              <w:t>Mandatory</w:t>
            </w:r>
          </w:p>
        </w:tc>
      </w:tr>
      <w:tr w:rsidR="00A4316D" w14:paraId="5E6E2722"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81269A" w14:textId="77777777" w:rsidR="00A4316D" w:rsidRPr="004050C5" w:rsidRDefault="00A4316D" w:rsidP="009A680C">
            <w:pPr>
              <w:pStyle w:val="TableText"/>
              <w:rPr>
                <w:b/>
              </w:rPr>
            </w:pPr>
            <w:r w:rsidRPr="004050C5">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B2A4EF" w14:textId="25707E3C" w:rsidR="00A4316D" w:rsidRDefault="00A4316D" w:rsidP="009A680C">
            <w:pPr>
              <w:pStyle w:val="TableText"/>
            </w:pPr>
            <w:r>
              <w:t>Must include the</w:t>
            </w:r>
            <w:r w:rsidR="007A37C4">
              <w:t xml:space="preserve"> </w:t>
            </w:r>
            <w:r w:rsidR="009413F8" w:rsidRPr="009413F8">
              <w:rPr>
                <w:i/>
              </w:rPr>
              <w:t>observation</w:t>
            </w:r>
            <w:r w:rsidRPr="009413F8">
              <w:rPr>
                <w:i/>
              </w:rPr>
              <w:t xml:space="preserve"> result name</w:t>
            </w:r>
            <w:r>
              <w:t xml:space="preserve"> and </w:t>
            </w:r>
            <w:r w:rsidRPr="009413F8">
              <w:rPr>
                <w:i/>
              </w:rPr>
              <w:t>code</w:t>
            </w:r>
            <w:r>
              <w:t xml:space="preserve"> when submitting information to an infection surveillance system.</w:t>
            </w:r>
          </w:p>
        </w:tc>
      </w:tr>
      <w:tr w:rsidR="00A4316D" w14:paraId="61CCE540" w14:textId="77777777" w:rsidTr="009A680C">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2E03A0A" w14:textId="77777777" w:rsidR="00A4316D" w:rsidRPr="004050C5" w:rsidRDefault="00A4316D" w:rsidP="009A680C">
            <w:pPr>
              <w:pStyle w:val="TableText"/>
              <w:rPr>
                <w:b/>
              </w:rPr>
            </w:pPr>
            <w:r w:rsidRPr="004050C5">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1F60AF" w14:textId="77777777" w:rsidR="00A4316D" w:rsidRDefault="00A4316D" w:rsidP="009A680C">
            <w:pPr>
              <w:pStyle w:val="TableText"/>
            </w:pPr>
            <w:r>
              <w:t>Must be an active SNOMED CT identifier and clinical term.</w:t>
            </w:r>
          </w:p>
        </w:tc>
      </w:tr>
    </w:tbl>
    <w:p w14:paraId="0F480D66" w14:textId="77777777" w:rsidR="00E85E65" w:rsidRDefault="00E85E65" w:rsidP="00617A69">
      <w:pPr>
        <w:pStyle w:val="Heading3"/>
        <w:keepLines/>
      </w:pPr>
      <w:r>
        <w:t>Units</w:t>
      </w:r>
    </w:p>
    <w:p w14:paraId="5A36CC16" w14:textId="77777777" w:rsidR="00E85E65" w:rsidRDefault="00E85E65" w:rsidP="009858EE">
      <w:pPr>
        <w:keepNext/>
        <w:keepLines/>
      </w:pPr>
      <w:r>
        <w:t xml:space="preserve">The units of measurement are required when reporting a result. </w:t>
      </w:r>
    </w:p>
    <w:p w14:paraId="755450B9" w14:textId="5917CAA4" w:rsidR="00E85E65" w:rsidRDefault="00E85E65" w:rsidP="009858EE">
      <w:pPr>
        <w:pStyle w:val="Source"/>
        <w:keepNext/>
        <w:keepLines/>
        <w:spacing w:before="0"/>
        <w:rPr>
          <w:rStyle w:val="Hyperlink"/>
        </w:rPr>
      </w:pPr>
      <w:r>
        <w:t xml:space="preserve"> </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982"/>
        <w:gridCol w:w="2409"/>
        <w:gridCol w:w="1842"/>
      </w:tblGrid>
      <w:tr w:rsidR="00697001" w14:paraId="7E99DD7F"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F322B2" w14:textId="77777777" w:rsidR="00697001" w:rsidRPr="00617A69" w:rsidRDefault="00697001" w:rsidP="00617A69">
            <w:pPr>
              <w:pStyle w:val="TableText"/>
              <w:keepNext/>
              <w:keepLines/>
              <w:rPr>
                <w:b/>
              </w:rPr>
            </w:pPr>
            <w:r w:rsidRPr="00617A69">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86C0A8" w14:textId="2EF000D0" w:rsidR="00697001" w:rsidRDefault="00697001" w:rsidP="00617A69">
            <w:pPr>
              <w:pStyle w:val="TableText"/>
              <w:keepNext/>
              <w:keepLines/>
            </w:pPr>
            <w:r>
              <w:t xml:space="preserve">The units of measurement are required when reporting a result. </w:t>
            </w:r>
          </w:p>
        </w:tc>
      </w:tr>
      <w:tr w:rsidR="00697001" w14:paraId="345FF344"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D343A0" w14:textId="77777777" w:rsidR="00697001" w:rsidRPr="00617A69" w:rsidRDefault="00697001" w:rsidP="00617A69">
            <w:pPr>
              <w:pStyle w:val="TableText"/>
              <w:keepNext/>
              <w:keepLines/>
              <w:rPr>
                <w:b/>
              </w:rPr>
            </w:pPr>
            <w:r w:rsidRPr="00617A69">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D63FF2" w14:textId="34302B68" w:rsidR="00697001" w:rsidRDefault="00A43D23" w:rsidP="00617A69">
            <w:pPr>
              <w:keepNext/>
              <w:keepLines/>
            </w:pPr>
            <w:r>
              <w:t xml:space="preserve">See </w:t>
            </w:r>
            <w:hyperlink r:id="rId51" w:history="1">
              <w:r w:rsidR="00697001" w:rsidRPr="00A43D23">
                <w:rPr>
                  <w:rStyle w:val="Hyperlink"/>
                </w:rPr>
                <w:t>HISO 10008.2:2015 Pathology and Radiology Messaging Standard.</w:t>
              </w:r>
            </w:hyperlink>
          </w:p>
        </w:tc>
      </w:tr>
      <w:tr w:rsidR="00697001" w14:paraId="77115885"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045510" w14:textId="77777777" w:rsidR="00697001" w:rsidRPr="002A2929" w:rsidRDefault="00697001" w:rsidP="00617A69">
            <w:pPr>
              <w:pStyle w:val="TableText"/>
              <w:keepNext/>
              <w:keepLines/>
              <w:rPr>
                <w:b/>
              </w:rPr>
            </w:pPr>
            <w:r w:rsidRPr="00617A69">
              <w:rPr>
                <w:b/>
              </w:rPr>
              <w:t>Data type</w:t>
            </w:r>
          </w:p>
        </w:tc>
        <w:tc>
          <w:tcPr>
            <w:tcW w:w="1982" w:type="dxa"/>
            <w:tcBorders>
              <w:top w:val="single" w:sz="4" w:space="0" w:color="A6A6A6" w:themeColor="background1" w:themeShade="A6"/>
              <w:left w:val="nil"/>
              <w:bottom w:val="single" w:sz="4" w:space="0" w:color="A6A6A6" w:themeColor="background1" w:themeShade="A6"/>
              <w:right w:val="nil"/>
            </w:tcBorders>
            <w:shd w:val="clear" w:color="auto" w:fill="auto"/>
          </w:tcPr>
          <w:p w14:paraId="21402D18" w14:textId="6E9F53D5" w:rsidR="00697001" w:rsidRDefault="00697001" w:rsidP="00617A69">
            <w:pPr>
              <w:pStyle w:val="TableText"/>
              <w:keepNext/>
              <w:keepLines/>
            </w:pPr>
            <w:r w:rsidRPr="002A2929">
              <w:t>Alph</w:t>
            </w:r>
            <w:r w:rsidR="009A4305" w:rsidRPr="002A2929">
              <w:t>a</w:t>
            </w:r>
            <w:r w:rsidRPr="002A2929">
              <w:t>numeric</w:t>
            </w:r>
          </w:p>
        </w:tc>
        <w:tc>
          <w:tcPr>
            <w:tcW w:w="2409"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60EA2DF" w14:textId="77777777" w:rsidR="00697001" w:rsidRPr="00617A69" w:rsidRDefault="00697001" w:rsidP="00617A69">
            <w:pPr>
              <w:pStyle w:val="TableText"/>
              <w:keepNext/>
              <w:keepLines/>
              <w:rPr>
                <w:b/>
              </w:rPr>
            </w:pPr>
            <w:r w:rsidRPr="002A2929">
              <w:rPr>
                <w:b/>
              </w:rPr>
              <w:t>Representational</w:t>
            </w:r>
            <w:r w:rsidRPr="00617A69">
              <w:rPr>
                <w:b/>
              </w:rPr>
              <w:t xml:space="preserve"> class</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14:paraId="6A8B24D8" w14:textId="77777777" w:rsidR="00697001" w:rsidRDefault="00697001" w:rsidP="00617A69">
            <w:pPr>
              <w:pStyle w:val="TableText"/>
              <w:keepNext/>
              <w:keepLines/>
            </w:pPr>
            <w:r w:rsidRPr="002A2929">
              <w:t>Code</w:t>
            </w:r>
          </w:p>
        </w:tc>
      </w:tr>
      <w:tr w:rsidR="00697001" w:rsidRPr="00617A69" w14:paraId="43CAF1FC"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7DCF4A" w14:textId="77777777" w:rsidR="00697001" w:rsidRPr="00617A69" w:rsidRDefault="00697001" w:rsidP="00617A69">
            <w:pPr>
              <w:pStyle w:val="TableText"/>
              <w:keepNext/>
              <w:keepLines/>
              <w:rPr>
                <w:b/>
              </w:rPr>
            </w:pPr>
            <w:r w:rsidRPr="00617A69">
              <w:rPr>
                <w:b/>
              </w:rPr>
              <w:t xml:space="preserve">Field </w:t>
            </w:r>
            <w:r w:rsidRPr="002A2929">
              <w:rPr>
                <w:b/>
              </w:rPr>
              <w:t>size</w:t>
            </w:r>
          </w:p>
        </w:tc>
        <w:tc>
          <w:tcPr>
            <w:tcW w:w="1982" w:type="dxa"/>
            <w:tcBorders>
              <w:top w:val="single" w:sz="4" w:space="0" w:color="A6A6A6" w:themeColor="background1" w:themeShade="A6"/>
              <w:left w:val="nil"/>
              <w:bottom w:val="single" w:sz="4" w:space="0" w:color="A6A6A6" w:themeColor="background1" w:themeShade="A6"/>
              <w:right w:val="nil"/>
            </w:tcBorders>
            <w:shd w:val="clear" w:color="auto" w:fill="auto"/>
          </w:tcPr>
          <w:p w14:paraId="48863627" w14:textId="477D0507" w:rsidR="00697001" w:rsidRPr="002A2929" w:rsidRDefault="00697001" w:rsidP="00617A69">
            <w:pPr>
              <w:pStyle w:val="TableText"/>
              <w:keepNext/>
              <w:keepLines/>
            </w:pPr>
            <w:r w:rsidRPr="002A2929">
              <w:t>250</w:t>
            </w:r>
          </w:p>
        </w:tc>
        <w:tc>
          <w:tcPr>
            <w:tcW w:w="2409"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FD86223" w14:textId="77777777" w:rsidR="00697001" w:rsidRPr="00617A69" w:rsidRDefault="00697001" w:rsidP="00617A69">
            <w:pPr>
              <w:pStyle w:val="TableText"/>
              <w:keepNext/>
              <w:keepLines/>
              <w:rPr>
                <w:b/>
              </w:rPr>
            </w:pPr>
            <w:r w:rsidRPr="00617A69">
              <w:rPr>
                <w:b/>
              </w:rPr>
              <w:t>Representational layout</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14:paraId="0B39CF1B" w14:textId="0768FED0" w:rsidR="00697001" w:rsidRPr="002A2929" w:rsidRDefault="00697001" w:rsidP="00617A69">
            <w:pPr>
              <w:pStyle w:val="TableText"/>
              <w:keepNext/>
              <w:keepLines/>
            </w:pPr>
            <w:proofErr w:type="gramStart"/>
            <w:r w:rsidRPr="002A2929">
              <w:t>X(</w:t>
            </w:r>
            <w:proofErr w:type="gramEnd"/>
            <w:r w:rsidRPr="002A2929">
              <w:t>250)</w:t>
            </w:r>
          </w:p>
        </w:tc>
      </w:tr>
      <w:tr w:rsidR="00697001" w:rsidRPr="00617A69" w14:paraId="4766BE37"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B22CB5" w14:textId="77777777" w:rsidR="00697001" w:rsidRPr="00617A69" w:rsidRDefault="00697001" w:rsidP="00617A69">
            <w:pPr>
              <w:pStyle w:val="TableText"/>
              <w:keepNext/>
              <w:keepLines/>
              <w:rPr>
                <w:b/>
              </w:rPr>
            </w:pPr>
            <w:r w:rsidRPr="00617A69">
              <w:rPr>
                <w:b/>
              </w:rPr>
              <w:t>Data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D6A05A0" w14:textId="3F3D97C0" w:rsidR="00697001" w:rsidRPr="00617A69" w:rsidRDefault="00697001" w:rsidP="00617A69">
            <w:pPr>
              <w:pStyle w:val="TableText"/>
              <w:keepNext/>
              <w:keepLines/>
            </w:pPr>
            <w:r w:rsidRPr="002A2929">
              <w:t>Valid code/abbreviation from table 155</w:t>
            </w:r>
            <w:r w:rsidRPr="00617A69">
              <w:t xml:space="preserve"> Common ISO Derived Units and ISO+ extensions</w:t>
            </w:r>
            <w:r w:rsidRPr="002A2929">
              <w:t>, in Appendix B of HISO 10008.2:2015 Pathology and Radiology Messaging Standard.</w:t>
            </w:r>
          </w:p>
        </w:tc>
      </w:tr>
      <w:tr w:rsidR="00697001" w:rsidRPr="00617A69" w14:paraId="4F1A00C2"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9C1DD2" w14:textId="77777777" w:rsidR="00697001" w:rsidRPr="00617A69" w:rsidRDefault="00697001" w:rsidP="00617A69">
            <w:pPr>
              <w:pStyle w:val="TableText"/>
              <w:keepNext/>
              <w:keepLines/>
              <w:rPr>
                <w:b/>
              </w:rPr>
            </w:pPr>
            <w:r w:rsidRPr="00617A69">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30D2F6" w14:textId="77777777" w:rsidR="00697001" w:rsidRPr="002A2929" w:rsidRDefault="00697001" w:rsidP="00617A69">
            <w:pPr>
              <w:pStyle w:val="TableText"/>
              <w:keepNext/>
              <w:keepLines/>
            </w:pPr>
            <w:r w:rsidRPr="002A2929">
              <w:t>Mandatory</w:t>
            </w:r>
          </w:p>
        </w:tc>
      </w:tr>
      <w:tr w:rsidR="00697001" w:rsidRPr="00617A69" w14:paraId="1985C86C"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9BE0B4" w14:textId="77777777" w:rsidR="00697001" w:rsidRPr="00617A69" w:rsidRDefault="00697001" w:rsidP="00617A69">
            <w:pPr>
              <w:pStyle w:val="TableText"/>
              <w:keepNext/>
              <w:keepLines/>
              <w:rPr>
                <w:b/>
              </w:rPr>
            </w:pPr>
            <w:r w:rsidRPr="00617A69">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082524" w14:textId="55C9DDCA" w:rsidR="00697001" w:rsidRPr="002A2929" w:rsidRDefault="00697001" w:rsidP="00617A69">
            <w:pPr>
              <w:pStyle w:val="TableText"/>
              <w:keepNext/>
              <w:keepLines/>
            </w:pPr>
          </w:p>
        </w:tc>
      </w:tr>
      <w:tr w:rsidR="00697001" w:rsidRPr="00617A69" w14:paraId="5CF18946" w14:textId="77777777" w:rsidTr="003636D3">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C6691E7" w14:textId="77777777" w:rsidR="00697001" w:rsidRPr="00617A69" w:rsidRDefault="00697001" w:rsidP="00617A69">
            <w:pPr>
              <w:pStyle w:val="TableText"/>
              <w:keepNext/>
              <w:keepLines/>
              <w:rPr>
                <w:b/>
              </w:rPr>
            </w:pPr>
            <w:r w:rsidRPr="00617A69">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F82D60" w14:textId="3A0BB804" w:rsidR="00697001" w:rsidRPr="002A2929" w:rsidRDefault="009A4305" w:rsidP="00617A69">
            <w:pPr>
              <w:pStyle w:val="TableText"/>
              <w:keepNext/>
              <w:keepLines/>
            </w:pPr>
            <w:r w:rsidRPr="002A2929">
              <w:t>Valid code or abbreviation</w:t>
            </w:r>
          </w:p>
        </w:tc>
      </w:tr>
    </w:tbl>
    <w:p w14:paraId="43FE619A" w14:textId="77777777" w:rsidR="00697001" w:rsidRPr="00697001" w:rsidRDefault="00697001" w:rsidP="00697001"/>
    <w:p w14:paraId="21FF4126" w14:textId="77777777" w:rsidR="001B20C7" w:rsidRDefault="001B20C7" w:rsidP="001B20C7">
      <w:pPr>
        <w:pStyle w:val="Heading3"/>
      </w:pPr>
      <w:bookmarkStart w:id="77" w:name="_Ref32827907"/>
      <w:bookmarkEnd w:id="74"/>
      <w:r>
        <w:lastRenderedPageBreak/>
        <w:t>Organism</w:t>
      </w:r>
      <w:bookmarkEnd w:id="7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1B20C7" w:rsidRPr="008D448E" w14:paraId="36083850"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7323EC" w14:textId="77777777" w:rsidR="001B20C7" w:rsidRPr="00504110" w:rsidRDefault="001B20C7" w:rsidP="001B20C7">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35FBC3" w14:textId="10A5CFA1" w:rsidR="001B20C7" w:rsidRPr="008D448E" w:rsidRDefault="001B20C7" w:rsidP="001B20C7">
            <w:pPr>
              <w:pStyle w:val="TableText"/>
              <w:keepNext/>
            </w:pPr>
            <w:r>
              <w:t>The organism identified by a</w:t>
            </w:r>
            <w:r w:rsidR="00A96583">
              <w:t>n</w:t>
            </w:r>
            <w:r>
              <w:t xml:space="preserve"> </w:t>
            </w:r>
            <w:r w:rsidR="00647FD2">
              <w:t>observation</w:t>
            </w:r>
            <w:r>
              <w:t>.</w:t>
            </w:r>
          </w:p>
        </w:tc>
      </w:tr>
      <w:tr w:rsidR="001B20C7" w:rsidRPr="008D448E" w14:paraId="05CD4AA8"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65320C" w14:textId="77777777" w:rsidR="001B20C7" w:rsidRPr="00504110" w:rsidRDefault="001B20C7" w:rsidP="001B20C7">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3DE028" w14:textId="77777777" w:rsidR="001B20C7" w:rsidRPr="008D448E" w:rsidRDefault="001B20C7" w:rsidP="001B20C7">
            <w:pPr>
              <w:pStyle w:val="TableText"/>
              <w:keepNext/>
            </w:pPr>
          </w:p>
        </w:tc>
      </w:tr>
      <w:tr w:rsidR="001B20C7" w:rsidRPr="008D448E" w14:paraId="62C8AE20"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B5C6A1" w14:textId="77777777" w:rsidR="001B20C7" w:rsidRPr="00504110" w:rsidRDefault="001B20C7" w:rsidP="001B20C7">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B91DFC8" w14:textId="77777777" w:rsidR="001B20C7" w:rsidRPr="008D448E" w:rsidRDefault="001B20C7" w:rsidP="001B20C7">
            <w:pPr>
              <w:pStyle w:val="TableText"/>
            </w:pPr>
            <w:r>
              <w:t>SNOMED CT Identifier</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642FEEE" w14:textId="77777777" w:rsidR="001B20C7" w:rsidRPr="00504110" w:rsidRDefault="001B20C7" w:rsidP="001B20C7">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633AD34A" w14:textId="77777777" w:rsidR="001B20C7" w:rsidRPr="008D448E" w:rsidRDefault="001B20C7" w:rsidP="001B20C7">
            <w:pPr>
              <w:pStyle w:val="TableText"/>
              <w:keepNext/>
            </w:pPr>
            <w:r>
              <w:t>Code</w:t>
            </w:r>
          </w:p>
        </w:tc>
      </w:tr>
      <w:tr w:rsidR="001B20C7" w:rsidRPr="008D448E" w14:paraId="48AA6C4D"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CCDF36" w14:textId="77777777" w:rsidR="001B20C7" w:rsidRPr="00504110" w:rsidRDefault="001B20C7" w:rsidP="001B20C7">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99BEF70" w14:textId="77777777" w:rsidR="001B20C7" w:rsidRPr="008D448E" w:rsidRDefault="001B20C7" w:rsidP="001B20C7">
            <w:pPr>
              <w:pStyle w:val="TableText"/>
              <w:keepNext/>
            </w:pPr>
            <w:r>
              <w:t>18</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E3D66D8" w14:textId="77777777" w:rsidR="001B20C7" w:rsidRPr="00504110" w:rsidRDefault="001B20C7" w:rsidP="001B20C7">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649F2710" w14:textId="77777777" w:rsidR="001B20C7" w:rsidRPr="00F46627" w:rsidRDefault="001B20C7" w:rsidP="001B20C7">
            <w:pPr>
              <w:pStyle w:val="TableText"/>
            </w:pPr>
            <w:proofErr w:type="gramStart"/>
            <w:r>
              <w:t>N(</w:t>
            </w:r>
            <w:proofErr w:type="gramEnd"/>
            <w:r>
              <w:t>18)</w:t>
            </w:r>
          </w:p>
        </w:tc>
      </w:tr>
      <w:tr w:rsidR="001B20C7" w:rsidRPr="008D448E" w14:paraId="53EB90FD"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09977F" w14:textId="77777777" w:rsidR="001B20C7" w:rsidRDefault="001B20C7" w:rsidP="001B20C7">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D560B3" w14:textId="656C7E76" w:rsidR="00D45D14" w:rsidRDefault="001B20C7" w:rsidP="00884700">
            <w:pPr>
              <w:pStyle w:val="TableText"/>
            </w:pPr>
            <w:r w:rsidRPr="0030263C">
              <w:t>Must be a</w:t>
            </w:r>
            <w:r w:rsidR="00C36F60">
              <w:t>n identifier from the</w:t>
            </w:r>
            <w:r w:rsidRPr="0030263C">
              <w:t xml:space="preserve"> </w:t>
            </w:r>
            <w:hyperlink r:id="rId52" w:anchor="/directory?refsetId=22846778" w:history="1">
              <w:r w:rsidR="0070524A" w:rsidRPr="0070524A">
                <w:rPr>
                  <w:rStyle w:val="Hyperlink"/>
                </w:rPr>
                <w:t>New Zealand micro</w:t>
              </w:r>
              <w:r w:rsidR="0050308A">
                <w:rPr>
                  <w:rStyle w:val="Hyperlink"/>
                </w:rPr>
                <w:t>o</w:t>
              </w:r>
              <w:r w:rsidR="0070524A" w:rsidRPr="0070524A">
                <w:rPr>
                  <w:rStyle w:val="Hyperlink"/>
                </w:rPr>
                <w:t>rganism reference set</w:t>
              </w:r>
            </w:hyperlink>
            <w:r w:rsidR="00C36F60">
              <w:t xml:space="preserve"> </w:t>
            </w:r>
            <w:r w:rsidRPr="0030263C">
              <w:t xml:space="preserve">of the SNOMED CT </w:t>
            </w:r>
            <w:r w:rsidR="00E65655">
              <w:t>New Zealand</w:t>
            </w:r>
            <w:r w:rsidRPr="0030263C">
              <w:t xml:space="preserve"> </w:t>
            </w:r>
            <w:r w:rsidR="00E65655">
              <w:t>E</w:t>
            </w:r>
            <w:r w:rsidRPr="0030263C">
              <w:t xml:space="preserve">dition.  </w:t>
            </w:r>
          </w:p>
        </w:tc>
      </w:tr>
      <w:tr w:rsidR="001B20C7" w:rsidRPr="008D448E" w14:paraId="3833A717"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260B36" w14:textId="77777777" w:rsidR="001B20C7" w:rsidRPr="00504110" w:rsidRDefault="001B20C7" w:rsidP="001B20C7">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88CD2A" w14:textId="77777777" w:rsidR="001B20C7" w:rsidRPr="008D448E" w:rsidRDefault="001B20C7" w:rsidP="001B20C7">
            <w:pPr>
              <w:pStyle w:val="TableText"/>
              <w:spacing w:line="259" w:lineRule="auto"/>
            </w:pPr>
            <w:r>
              <w:t>Mandatory</w:t>
            </w:r>
          </w:p>
        </w:tc>
      </w:tr>
      <w:tr w:rsidR="001B20C7" w:rsidRPr="008D448E" w14:paraId="4913726C"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9DE73C" w14:textId="77777777" w:rsidR="001B20C7" w:rsidRPr="00504110" w:rsidRDefault="001B20C7" w:rsidP="001B20C7">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EDF52E" w14:textId="77777777" w:rsidR="001B20C7" w:rsidRDefault="00F55A47" w:rsidP="003F2036">
            <w:pPr>
              <w:pStyle w:val="TableText"/>
            </w:pPr>
            <w:r>
              <w:t>This also includes multi-drug resistant organisms.</w:t>
            </w:r>
          </w:p>
          <w:p w14:paraId="34BCC662" w14:textId="32B52E55" w:rsidR="00BF44F7" w:rsidRPr="008D448E" w:rsidRDefault="00B17537" w:rsidP="00FF12AE">
            <w:pPr>
              <w:pStyle w:val="TableText"/>
            </w:pPr>
            <w:r>
              <w:t>R</w:t>
            </w:r>
            <w:r w:rsidR="00BF44F7">
              <w:t xml:space="preserve">ecord </w:t>
            </w:r>
            <w:r w:rsidR="00D246C2">
              <w:t>up to five organism</w:t>
            </w:r>
            <w:r>
              <w:t xml:space="preserve"> codes</w:t>
            </w:r>
            <w:r w:rsidR="00D246C2">
              <w:t>.</w:t>
            </w:r>
          </w:p>
        </w:tc>
      </w:tr>
      <w:tr w:rsidR="001B20C7" w:rsidRPr="008D448E" w14:paraId="5A08DB38" w14:textId="77777777" w:rsidTr="001B20C7">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A196464" w14:textId="77777777" w:rsidR="001B20C7" w:rsidRPr="00504110" w:rsidRDefault="001B20C7" w:rsidP="001B20C7">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2D0AED" w14:textId="11CB5658" w:rsidR="001B20C7" w:rsidRPr="008D448E" w:rsidRDefault="001B20C7" w:rsidP="001B20C7">
            <w:pPr>
              <w:pStyle w:val="TableText"/>
            </w:pPr>
            <w:r>
              <w:t xml:space="preserve">Must be an active SNOMED CT </w:t>
            </w:r>
            <w:r w:rsidR="00EE45F4">
              <w:t>identifier and clinical term</w:t>
            </w:r>
            <w:r>
              <w:t>.</w:t>
            </w:r>
          </w:p>
        </w:tc>
      </w:tr>
    </w:tbl>
    <w:p w14:paraId="030C37F0" w14:textId="77777777" w:rsidR="001B20C7" w:rsidRDefault="001B20C7" w:rsidP="00FD01D5">
      <w:pPr>
        <w:pStyle w:val="Heading3"/>
        <w:keepLines/>
      </w:pPr>
      <w:bookmarkStart w:id="78" w:name="_Ref32827925"/>
      <w:r>
        <w:t>Organism growth</w:t>
      </w:r>
      <w:bookmarkEnd w:id="78"/>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1B20C7" w14:paraId="689F51FE" w14:textId="77777777" w:rsidTr="001B20C7">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CA96D5" w14:textId="77777777" w:rsidR="001B20C7" w:rsidRPr="001B20C7" w:rsidRDefault="001B20C7" w:rsidP="00FD01D5">
            <w:pPr>
              <w:pStyle w:val="TableText"/>
              <w:keepNext/>
              <w:keepLines/>
              <w:rPr>
                <w:b/>
              </w:rPr>
            </w:pPr>
            <w:r w:rsidRPr="001B20C7">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09160A" w14:textId="77777777" w:rsidR="001B20C7" w:rsidRDefault="001B20C7" w:rsidP="00FD01D5">
            <w:pPr>
              <w:pStyle w:val="TableText"/>
              <w:keepNext/>
              <w:keepLines/>
            </w:pPr>
            <w:r>
              <w:t>Description of the organism growth type.</w:t>
            </w:r>
          </w:p>
        </w:tc>
      </w:tr>
      <w:tr w:rsidR="001B20C7" w14:paraId="6EF66D6F" w14:textId="77777777" w:rsidTr="001B20C7">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195C18" w14:textId="77777777" w:rsidR="001B20C7" w:rsidRPr="001B20C7" w:rsidRDefault="001B20C7" w:rsidP="00FD01D5">
            <w:pPr>
              <w:pStyle w:val="TableText"/>
              <w:keepNext/>
              <w:keepLines/>
              <w:rPr>
                <w:b/>
              </w:rPr>
            </w:pPr>
            <w:r w:rsidRPr="001B20C7">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EEEC92" w14:textId="77777777" w:rsidR="001B20C7" w:rsidRDefault="001B20C7" w:rsidP="00FD01D5">
            <w:pPr>
              <w:pStyle w:val="TableText"/>
              <w:keepNext/>
              <w:keepLines/>
            </w:pPr>
          </w:p>
        </w:tc>
      </w:tr>
      <w:tr w:rsidR="001B20C7" w14:paraId="50B4BB22" w14:textId="77777777" w:rsidTr="001B20C7">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D137B4" w14:textId="77777777" w:rsidR="001B20C7" w:rsidRPr="001B20C7" w:rsidRDefault="001B20C7" w:rsidP="00FD01D5">
            <w:pPr>
              <w:pStyle w:val="TableText"/>
              <w:keepNext/>
              <w:keepLines/>
              <w:rPr>
                <w:b/>
              </w:rPr>
            </w:pPr>
            <w:r w:rsidRPr="001B20C7">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B52E250" w14:textId="77777777" w:rsidR="001B20C7" w:rsidRDefault="001B20C7" w:rsidP="00FD01D5">
            <w:pPr>
              <w:pStyle w:val="TableText"/>
              <w:keepNext/>
              <w:keepLines/>
            </w:pPr>
            <w:r>
              <w:t>SNOMED CT Identifier</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5C0DC85" w14:textId="77777777" w:rsidR="001B20C7" w:rsidRDefault="001B20C7" w:rsidP="00FD01D5">
            <w:pPr>
              <w:pStyle w:val="TableText"/>
              <w:keepNext/>
              <w:keepLines/>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02D8C2C5" w14:textId="77777777" w:rsidR="001B20C7" w:rsidRDefault="001B20C7" w:rsidP="00FD01D5">
            <w:pPr>
              <w:pStyle w:val="TableText"/>
              <w:keepNext/>
              <w:keepLines/>
            </w:pPr>
            <w:r>
              <w:t>Code</w:t>
            </w:r>
          </w:p>
        </w:tc>
      </w:tr>
      <w:tr w:rsidR="001B20C7" w14:paraId="44471234" w14:textId="77777777" w:rsidTr="001B20C7">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7BF0B4" w14:textId="77777777" w:rsidR="001B20C7" w:rsidRPr="001B20C7" w:rsidRDefault="001B20C7" w:rsidP="00FD01D5">
            <w:pPr>
              <w:pStyle w:val="TableText"/>
              <w:keepNext/>
              <w:keepLines/>
              <w:rPr>
                <w:b/>
              </w:rPr>
            </w:pPr>
            <w:r w:rsidRPr="001B20C7">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6DCE02B4" w14:textId="77777777" w:rsidR="001B20C7" w:rsidRDefault="001B20C7" w:rsidP="00FD01D5">
            <w:pPr>
              <w:pStyle w:val="TableText"/>
              <w:keepNext/>
              <w:keepLines/>
            </w:pPr>
            <w:r>
              <w:t>18</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34AA104" w14:textId="77777777" w:rsidR="001B20C7" w:rsidRDefault="001B20C7" w:rsidP="00FD01D5">
            <w:pPr>
              <w:pStyle w:val="TableText"/>
              <w:keepNext/>
              <w:keepLines/>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310FC00A" w14:textId="77777777" w:rsidR="001B20C7" w:rsidRDefault="001B20C7" w:rsidP="00FD01D5">
            <w:pPr>
              <w:pStyle w:val="TableText"/>
              <w:keepNext/>
              <w:keepLines/>
            </w:pPr>
            <w:proofErr w:type="gramStart"/>
            <w:r>
              <w:t>N(</w:t>
            </w:r>
            <w:proofErr w:type="gramEnd"/>
            <w:r>
              <w:t>18)</w:t>
            </w:r>
          </w:p>
        </w:tc>
      </w:tr>
      <w:tr w:rsidR="001B20C7" w14:paraId="2247DF4C" w14:textId="77777777" w:rsidTr="001B20C7">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92352C" w14:textId="77777777" w:rsidR="001B20C7" w:rsidRPr="001B20C7" w:rsidRDefault="001B20C7" w:rsidP="00FD01D5">
            <w:pPr>
              <w:pStyle w:val="TableText"/>
              <w:keepNext/>
              <w:keepLines/>
              <w:rPr>
                <w:b/>
              </w:rPr>
            </w:pPr>
            <w:r w:rsidRPr="001B20C7">
              <w:rPr>
                <w:b/>
              </w:rPr>
              <w:t>Data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0EC27D" w14:textId="1DF1BB66" w:rsidR="001B20C7" w:rsidRDefault="001B20C7" w:rsidP="00FD01D5">
            <w:pPr>
              <w:pStyle w:val="TableText"/>
              <w:keepNext/>
              <w:keepLines/>
            </w:pPr>
            <w:r w:rsidRPr="00BE4000">
              <w:t>Should be a subtype of the</w:t>
            </w:r>
            <w:r w:rsidR="008826F8" w:rsidRPr="008826F8">
              <w:rPr>
                <w:i/>
              </w:rPr>
              <w:t xml:space="preserve"> </w:t>
            </w:r>
            <w:r w:rsidRPr="008826F8">
              <w:rPr>
                <w:i/>
              </w:rPr>
              <w:t>Finding of organism growth</w:t>
            </w:r>
            <w:r w:rsidR="00056C90">
              <w:rPr>
                <w:i/>
              </w:rPr>
              <w:t xml:space="preserve"> (</w:t>
            </w:r>
            <w:r w:rsidR="00056C90" w:rsidRPr="008826F8">
              <w:rPr>
                <w:i/>
              </w:rPr>
              <w:t>365698005</w:t>
            </w:r>
            <w:r w:rsidR="00056C90">
              <w:rPr>
                <w:i/>
              </w:rPr>
              <w:t>)</w:t>
            </w:r>
            <w:r w:rsidRPr="00BE4000">
              <w:t xml:space="preserve"> from the SNOMED CT </w:t>
            </w:r>
            <w:r w:rsidR="00E65655">
              <w:t>New Zealand</w:t>
            </w:r>
            <w:r w:rsidR="00E65655" w:rsidRPr="00BE4000">
              <w:t xml:space="preserve"> </w:t>
            </w:r>
            <w:r w:rsidRPr="00BE4000">
              <w:t>edition.</w:t>
            </w:r>
          </w:p>
        </w:tc>
      </w:tr>
      <w:tr w:rsidR="001B20C7" w14:paraId="20770615" w14:textId="77777777" w:rsidTr="001B20C7">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4E2EB1" w14:textId="77777777" w:rsidR="001B20C7" w:rsidRPr="001B20C7" w:rsidRDefault="001B20C7" w:rsidP="00FD01D5">
            <w:pPr>
              <w:pStyle w:val="TableText"/>
              <w:keepNext/>
              <w:keepLines/>
              <w:rPr>
                <w:b/>
              </w:rPr>
            </w:pPr>
            <w:r w:rsidRPr="001B20C7">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620C19" w14:textId="129B982D" w:rsidR="001B20C7" w:rsidRDefault="00684711" w:rsidP="00FD01D5">
            <w:pPr>
              <w:pStyle w:val="TableText"/>
              <w:keepNext/>
              <w:keepLines/>
            </w:pPr>
            <w:r>
              <w:t>Optional</w:t>
            </w:r>
          </w:p>
        </w:tc>
      </w:tr>
      <w:tr w:rsidR="001B20C7" w14:paraId="49A022A5" w14:textId="77777777" w:rsidTr="001B20C7">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3115CB" w14:textId="77777777" w:rsidR="001B20C7" w:rsidRPr="001B20C7" w:rsidRDefault="001B20C7" w:rsidP="00FD01D5">
            <w:pPr>
              <w:pStyle w:val="TableText"/>
              <w:keepNext/>
              <w:keepLines/>
              <w:rPr>
                <w:b/>
              </w:rPr>
            </w:pPr>
            <w:r w:rsidRPr="001B20C7">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1DCF22" w14:textId="77777777" w:rsidR="001B20C7" w:rsidRDefault="001B20C7" w:rsidP="00FD01D5">
            <w:pPr>
              <w:pStyle w:val="TableText"/>
              <w:keepNext/>
              <w:keepLines/>
            </w:pPr>
          </w:p>
        </w:tc>
      </w:tr>
      <w:tr w:rsidR="001B20C7" w14:paraId="669C96A9" w14:textId="77777777" w:rsidTr="001B20C7">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F5DDEDF" w14:textId="77777777" w:rsidR="001B20C7" w:rsidRPr="001B20C7" w:rsidRDefault="001B20C7" w:rsidP="00FD01D5">
            <w:pPr>
              <w:pStyle w:val="TableText"/>
              <w:keepNext/>
              <w:keepLines/>
              <w:rPr>
                <w:b/>
              </w:rPr>
            </w:pPr>
            <w:r w:rsidRPr="001B20C7">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3BDD10" w14:textId="66CB0830" w:rsidR="001B20C7" w:rsidRDefault="001B20C7" w:rsidP="00FD01D5">
            <w:pPr>
              <w:pStyle w:val="TableText"/>
              <w:keepNext/>
              <w:keepLines/>
            </w:pPr>
            <w:r>
              <w:t xml:space="preserve">Must be an active SNOMED CT </w:t>
            </w:r>
            <w:r w:rsidR="008826F8">
              <w:t>identifier and clinical term.</w:t>
            </w:r>
          </w:p>
        </w:tc>
      </w:tr>
    </w:tbl>
    <w:p w14:paraId="053033E8" w14:textId="77777777" w:rsidR="008A63B8" w:rsidRDefault="008A63B8" w:rsidP="008A63B8">
      <w:pPr>
        <w:pStyle w:val="Heading3"/>
      </w:pPr>
      <w:bookmarkStart w:id="79" w:name="_Ref32827950"/>
      <w:bookmarkEnd w:id="69"/>
      <w:r>
        <w:t>Multi-drug resistant organism</w:t>
      </w:r>
      <w:bookmarkEnd w:id="79"/>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8A63B8" w:rsidRPr="008D448E" w14:paraId="5395FE18"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43F5EB" w14:textId="77777777" w:rsidR="008A63B8" w:rsidRPr="001B20C7" w:rsidRDefault="008A63B8" w:rsidP="001B20C7">
            <w:pPr>
              <w:pStyle w:val="TableText"/>
              <w:rPr>
                <w:b/>
              </w:rPr>
            </w:pPr>
            <w:r w:rsidRPr="001B20C7">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B3DF969" w14:textId="77777777" w:rsidR="008A63B8" w:rsidRPr="008D448E" w:rsidRDefault="008A63B8" w:rsidP="008A63B8">
            <w:pPr>
              <w:pStyle w:val="TableText"/>
              <w:keepNext/>
            </w:pPr>
            <w:r>
              <w:t>Indicates whether it is a multi-drug resistant organism</w:t>
            </w:r>
          </w:p>
        </w:tc>
      </w:tr>
      <w:tr w:rsidR="008A63B8" w:rsidRPr="008D448E" w14:paraId="571E6FA5"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41CD77" w14:textId="77777777" w:rsidR="008A63B8" w:rsidRPr="001B20C7" w:rsidRDefault="008A63B8" w:rsidP="001B20C7">
            <w:pPr>
              <w:pStyle w:val="TableText"/>
              <w:rPr>
                <w:b/>
              </w:rPr>
            </w:pPr>
            <w:r w:rsidRPr="001B20C7">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74138A" w14:textId="77777777" w:rsidR="008A63B8" w:rsidRPr="008D448E" w:rsidRDefault="008A63B8" w:rsidP="008A63B8">
            <w:pPr>
              <w:pStyle w:val="TableText"/>
              <w:keepNext/>
            </w:pPr>
          </w:p>
        </w:tc>
      </w:tr>
      <w:tr w:rsidR="008A63B8" w:rsidRPr="008D448E" w14:paraId="0FDDE7AF"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ADF6F7" w14:textId="77777777" w:rsidR="008A63B8" w:rsidRPr="001B20C7" w:rsidRDefault="008A63B8" w:rsidP="001B20C7">
            <w:pPr>
              <w:pStyle w:val="TableText"/>
              <w:rPr>
                <w:b/>
              </w:rPr>
            </w:pPr>
            <w:r w:rsidRPr="001B20C7">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DE83C65" w14:textId="77777777" w:rsidR="008A63B8" w:rsidRPr="008D448E" w:rsidRDefault="008A63B8" w:rsidP="008A63B8">
            <w:pPr>
              <w:pStyle w:val="TableText"/>
            </w:pPr>
            <w:r>
              <w:t>Boolean</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161C04B" w14:textId="77777777" w:rsidR="008A63B8" w:rsidRPr="00504110" w:rsidRDefault="008A63B8" w:rsidP="008A63B8">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6E1AA94D" w14:textId="77777777" w:rsidR="008A63B8" w:rsidRPr="008D448E" w:rsidRDefault="008A63B8" w:rsidP="008A63B8">
            <w:pPr>
              <w:pStyle w:val="TableText"/>
              <w:keepNext/>
            </w:pPr>
            <w:r>
              <w:t>N/A</w:t>
            </w:r>
          </w:p>
        </w:tc>
      </w:tr>
      <w:tr w:rsidR="008A63B8" w:rsidRPr="008D448E" w14:paraId="45BC2264"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0DF007" w14:textId="77777777" w:rsidR="008A63B8" w:rsidRPr="001B20C7" w:rsidRDefault="008A63B8" w:rsidP="001B20C7">
            <w:pPr>
              <w:pStyle w:val="TableText"/>
              <w:rPr>
                <w:b/>
              </w:rPr>
            </w:pPr>
            <w:r w:rsidRPr="001B20C7">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4BE1302" w14:textId="77777777" w:rsidR="008A63B8" w:rsidRPr="008D448E" w:rsidRDefault="008A63B8" w:rsidP="008A63B8">
            <w:pPr>
              <w:pStyle w:val="TableText"/>
              <w:keepNext/>
            </w:pPr>
            <w:r>
              <w:t>1</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AEC2517" w14:textId="77777777" w:rsidR="008A63B8" w:rsidRPr="00504110" w:rsidRDefault="008A63B8" w:rsidP="008A63B8">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0057DCBE" w14:textId="77777777" w:rsidR="008A63B8" w:rsidRPr="00F46627" w:rsidRDefault="008A63B8" w:rsidP="008A63B8">
            <w:pPr>
              <w:pStyle w:val="TableText"/>
            </w:pPr>
            <w:proofErr w:type="gramStart"/>
            <w:r>
              <w:t>N(</w:t>
            </w:r>
            <w:proofErr w:type="gramEnd"/>
            <w:r>
              <w:t>1,0)</w:t>
            </w:r>
          </w:p>
        </w:tc>
      </w:tr>
      <w:tr w:rsidR="008A63B8" w:rsidRPr="008D448E" w14:paraId="4DCE96D8"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80271A" w14:textId="77777777" w:rsidR="008A63B8" w:rsidRPr="001B20C7" w:rsidRDefault="008A63B8" w:rsidP="001B20C7">
            <w:pPr>
              <w:pStyle w:val="TableText"/>
              <w:rPr>
                <w:b/>
              </w:rPr>
            </w:pPr>
            <w:r w:rsidRPr="001B20C7">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79"/>
              <w:gridCol w:w="3969"/>
            </w:tblGrid>
            <w:tr w:rsidR="008A63B8" w:rsidRPr="00526E83" w14:paraId="0CFEF80A" w14:textId="77777777" w:rsidTr="6D35C5B8">
              <w:trPr>
                <w:cantSplit/>
              </w:trPr>
              <w:tc>
                <w:tcPr>
                  <w:tcW w:w="5000" w:type="pct"/>
                  <w:gridSpan w:val="2"/>
                  <w:tcBorders>
                    <w:top w:val="nil"/>
                    <w:left w:val="nil"/>
                    <w:bottom w:val="nil"/>
                    <w:right w:val="nil"/>
                  </w:tcBorders>
                  <w:shd w:val="clear" w:color="auto" w:fill="auto"/>
                </w:tcPr>
                <w:p w14:paraId="1868F155" w14:textId="77777777" w:rsidR="008A63B8" w:rsidRPr="00526E83" w:rsidRDefault="008A63B8" w:rsidP="008A63B8">
                  <w:pPr>
                    <w:pStyle w:val="TableText"/>
                    <w:spacing w:before="0" w:after="0"/>
                    <w:rPr>
                      <w:sz w:val="12"/>
                      <w:szCs w:val="12"/>
                    </w:rPr>
                  </w:pPr>
                </w:p>
              </w:tc>
            </w:tr>
            <w:tr w:rsidR="008A63B8" w:rsidRPr="00D53EC7" w14:paraId="78EE07FA" w14:textId="77777777" w:rsidTr="6D35C5B8">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2C7E46EA" w14:textId="77777777" w:rsidR="008A63B8" w:rsidRPr="00AF5509" w:rsidRDefault="008A63B8" w:rsidP="008A63B8">
                  <w:pPr>
                    <w:pStyle w:val="TableText"/>
                    <w:rPr>
                      <w:b/>
                    </w:rPr>
                  </w:pPr>
                  <w:r>
                    <w:rPr>
                      <w:b/>
                    </w:rPr>
                    <w:t>Value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03734A17" w14:textId="78FFEF7D" w:rsidR="008A63B8" w:rsidRPr="00D53EC7" w:rsidRDefault="6D35C5B8" w:rsidP="6D35C5B8">
                  <w:pPr>
                    <w:pStyle w:val="TableText"/>
                    <w:spacing w:line="259" w:lineRule="auto"/>
                  </w:pPr>
                  <w:r w:rsidRPr="6D35C5B8">
                    <w:rPr>
                      <w:b/>
                      <w:bCs/>
                    </w:rPr>
                    <w:t>Meaning</w:t>
                  </w:r>
                </w:p>
              </w:tc>
            </w:tr>
            <w:tr w:rsidR="008A63B8" w:rsidRPr="00254146" w14:paraId="20196B2B"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5EB507CA" w14:textId="77777777" w:rsidR="008A63B8" w:rsidRPr="00CF5696" w:rsidRDefault="008A63B8" w:rsidP="008A63B8">
                  <w:pPr>
                    <w:pStyle w:val="TableText"/>
                  </w:pPr>
                  <w:r>
                    <w:t>1</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1F8C7E4" w14:textId="24D2C233" w:rsidR="008A63B8" w:rsidRPr="00254146" w:rsidRDefault="00DC5626" w:rsidP="008A63B8">
                  <w:pPr>
                    <w:pStyle w:val="TableText"/>
                  </w:pPr>
                  <w:r>
                    <w:t>Yes, it is</w:t>
                  </w:r>
                  <w:r w:rsidR="008A63B8">
                    <w:t xml:space="preserve"> a multi-drug resistant organism</w:t>
                  </w:r>
                </w:p>
              </w:tc>
            </w:tr>
            <w:tr w:rsidR="008A63B8" w:rsidRPr="00254146" w14:paraId="25415C5B"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A311555" w14:textId="77777777" w:rsidR="008A63B8" w:rsidRPr="00CF5696" w:rsidRDefault="008A63B8" w:rsidP="008A63B8">
                  <w:pPr>
                    <w:pStyle w:val="TableText"/>
                  </w:pPr>
                  <w:r>
                    <w:t>0</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80C2703" w14:textId="4470EF60" w:rsidR="008A63B8" w:rsidRPr="00254146" w:rsidRDefault="00DC5626" w:rsidP="008A63B8">
                  <w:pPr>
                    <w:pStyle w:val="TableText"/>
                  </w:pPr>
                  <w:r>
                    <w:t>No,</w:t>
                  </w:r>
                  <w:r w:rsidR="008A63B8">
                    <w:t xml:space="preserve"> it is not a multi-drug resistant organism</w:t>
                  </w:r>
                </w:p>
              </w:tc>
            </w:tr>
            <w:tr w:rsidR="008A63B8" w:rsidRPr="00526E83" w14:paraId="799D38A1" w14:textId="77777777" w:rsidTr="6D35C5B8">
              <w:trPr>
                <w:cantSplit/>
              </w:trPr>
              <w:tc>
                <w:tcPr>
                  <w:tcW w:w="1423" w:type="pct"/>
                  <w:tcBorders>
                    <w:top w:val="single" w:sz="4" w:space="0" w:color="BFBFBF" w:themeColor="background1" w:themeShade="BF"/>
                    <w:left w:val="nil"/>
                    <w:bottom w:val="nil"/>
                    <w:right w:val="nil"/>
                  </w:tcBorders>
                  <w:shd w:val="clear" w:color="auto" w:fill="auto"/>
                </w:tcPr>
                <w:p w14:paraId="5780E6B9" w14:textId="77777777" w:rsidR="008A63B8" w:rsidRPr="00526E83" w:rsidRDefault="008A63B8" w:rsidP="008A63B8">
                  <w:pPr>
                    <w:pStyle w:val="TableText"/>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072034FB" w14:textId="77777777" w:rsidR="008A63B8" w:rsidRPr="00526E83" w:rsidRDefault="008A63B8" w:rsidP="008A63B8">
                  <w:pPr>
                    <w:pStyle w:val="TableText"/>
                    <w:spacing w:before="0" w:after="0"/>
                    <w:rPr>
                      <w:sz w:val="12"/>
                      <w:szCs w:val="12"/>
                    </w:rPr>
                  </w:pPr>
                </w:p>
              </w:tc>
            </w:tr>
          </w:tbl>
          <w:p w14:paraId="1F926237" w14:textId="77777777" w:rsidR="008A63B8" w:rsidRDefault="008A63B8" w:rsidP="008A63B8">
            <w:pPr>
              <w:pStyle w:val="TableText"/>
              <w:keepNext/>
            </w:pPr>
          </w:p>
        </w:tc>
      </w:tr>
      <w:tr w:rsidR="008A63B8" w:rsidRPr="008D448E" w14:paraId="1AE7FBB5"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7DC586" w14:textId="77777777" w:rsidR="008A63B8" w:rsidRPr="001B20C7" w:rsidRDefault="008A63B8" w:rsidP="001B20C7">
            <w:pPr>
              <w:pStyle w:val="TableText"/>
              <w:rPr>
                <w:b/>
              </w:rPr>
            </w:pPr>
            <w:r w:rsidRPr="001B20C7">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0F4C1E" w14:textId="2EC83BA0" w:rsidR="008A63B8" w:rsidRPr="008D448E" w:rsidRDefault="00DC5626" w:rsidP="008A63B8">
            <w:pPr>
              <w:pStyle w:val="TableText"/>
              <w:keepNext/>
            </w:pPr>
            <w:r>
              <w:t xml:space="preserve">Mandatory </w:t>
            </w:r>
            <w:r w:rsidR="008A63B8">
              <w:t xml:space="preserve">if patient has been diagnosed with an </w:t>
            </w:r>
            <w:r w:rsidR="00D038D4">
              <w:t>infection</w:t>
            </w:r>
            <w:r w:rsidR="001B50E2">
              <w:t>.</w:t>
            </w:r>
          </w:p>
        </w:tc>
      </w:tr>
      <w:tr w:rsidR="008A63B8" w:rsidRPr="008D448E" w14:paraId="5A68CE26"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B01C4E" w14:textId="77777777" w:rsidR="008A63B8" w:rsidRPr="001B20C7" w:rsidRDefault="008A63B8" w:rsidP="001B20C7">
            <w:pPr>
              <w:pStyle w:val="TableText"/>
              <w:rPr>
                <w:b/>
              </w:rPr>
            </w:pPr>
            <w:r w:rsidRPr="001B20C7">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3AB61A" w14:textId="77777777" w:rsidR="008A63B8" w:rsidRPr="008D448E" w:rsidRDefault="008A63B8" w:rsidP="008A63B8">
            <w:pPr>
              <w:pStyle w:val="TableText"/>
            </w:pPr>
          </w:p>
        </w:tc>
      </w:tr>
      <w:tr w:rsidR="008A63B8" w:rsidRPr="008D448E" w14:paraId="3C0E4D12" w14:textId="77777777" w:rsidTr="6D35C5B8">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1B96552" w14:textId="77777777" w:rsidR="008A63B8" w:rsidRPr="001B20C7" w:rsidRDefault="008A63B8" w:rsidP="001B20C7">
            <w:pPr>
              <w:pStyle w:val="TableText"/>
              <w:rPr>
                <w:b/>
              </w:rPr>
            </w:pPr>
            <w:r w:rsidRPr="001B20C7">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70A247" w14:textId="77777777" w:rsidR="008A63B8" w:rsidRPr="008D448E" w:rsidRDefault="008A63B8" w:rsidP="008A63B8">
            <w:pPr>
              <w:pStyle w:val="TableText"/>
            </w:pPr>
            <w:r>
              <w:t>Valid value only</w:t>
            </w:r>
          </w:p>
        </w:tc>
      </w:tr>
    </w:tbl>
    <w:p w14:paraId="00793DBD" w14:textId="77777777" w:rsidR="006760D9" w:rsidRDefault="006760D9" w:rsidP="006760D9">
      <w:pPr>
        <w:pStyle w:val="Heading3"/>
      </w:pPr>
      <w:bookmarkStart w:id="80" w:name="_Ref32827963"/>
      <w:bookmarkStart w:id="81" w:name="_Ref30065752"/>
      <w:r>
        <w:lastRenderedPageBreak/>
        <w:t>Abnormal flags</w:t>
      </w:r>
      <w:bookmarkEnd w:id="8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6760D9" w:rsidRPr="008D448E" w14:paraId="0AD76D87"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422FE3" w14:textId="77777777" w:rsidR="006760D9" w:rsidRPr="00504110" w:rsidRDefault="006760D9" w:rsidP="006760D9">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7594BB" w14:textId="1F7DAFEE" w:rsidR="006760D9" w:rsidRPr="008D448E" w:rsidRDefault="006760D9" w:rsidP="006760D9">
            <w:pPr>
              <w:pStyle w:val="TableText"/>
            </w:pPr>
            <w:r>
              <w:t>Indicates the normality status of the</w:t>
            </w:r>
            <w:r w:rsidR="003323FE">
              <w:t xml:space="preserve"> test</w:t>
            </w:r>
            <w:r>
              <w:t xml:space="preserve"> result.</w:t>
            </w:r>
          </w:p>
        </w:tc>
      </w:tr>
      <w:tr w:rsidR="006760D9" w:rsidRPr="008D448E" w14:paraId="18A2C320"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91923D" w14:textId="77777777" w:rsidR="006760D9" w:rsidRPr="00504110" w:rsidRDefault="006760D9" w:rsidP="006760D9">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CA3D87F" w14:textId="77777777" w:rsidR="006760D9" w:rsidRDefault="006760D9" w:rsidP="006760D9">
            <w:pPr>
              <w:pStyle w:val="TableText"/>
              <w:keepNext/>
            </w:pPr>
            <w:r>
              <w:t>HISO 10008.2:2015 Pathology and Radiology Messaging Standard.</w:t>
            </w:r>
          </w:p>
          <w:p w14:paraId="6A249631" w14:textId="47156719" w:rsidR="006760D9" w:rsidRPr="008D448E" w:rsidRDefault="00E27BE3" w:rsidP="001B20C7">
            <w:pPr>
              <w:pStyle w:val="Source"/>
            </w:pPr>
            <w:hyperlink r:id="rId53" w:history="1">
              <w:r w:rsidR="006760D9" w:rsidRPr="00BC3841">
                <w:rPr>
                  <w:rStyle w:val="Hyperlink"/>
                </w:rPr>
                <w:t>https://www.health.govt.nz/publication/hiso-1000822015-pathology-and-radiology-messaging-standard</w:t>
              </w:r>
            </w:hyperlink>
          </w:p>
        </w:tc>
      </w:tr>
      <w:tr w:rsidR="006760D9" w:rsidRPr="008D448E" w14:paraId="3248F382"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2456A0" w14:textId="77777777" w:rsidR="006760D9" w:rsidRPr="00504110" w:rsidRDefault="006760D9" w:rsidP="006760D9">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81C1437" w14:textId="77777777" w:rsidR="006760D9" w:rsidRPr="008D448E" w:rsidRDefault="006760D9" w:rsidP="006760D9">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8403E86" w14:textId="77777777" w:rsidR="006760D9" w:rsidRPr="00504110" w:rsidRDefault="006760D9" w:rsidP="006760D9">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3AB6B88" w14:textId="77777777" w:rsidR="006760D9" w:rsidRPr="008D448E" w:rsidRDefault="006760D9" w:rsidP="006760D9">
            <w:pPr>
              <w:pStyle w:val="TableText"/>
              <w:keepNext/>
            </w:pPr>
            <w:r>
              <w:t>Code</w:t>
            </w:r>
          </w:p>
        </w:tc>
      </w:tr>
      <w:tr w:rsidR="006760D9" w:rsidRPr="008D448E" w14:paraId="399C66B3"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B2976C" w14:textId="77777777" w:rsidR="006760D9" w:rsidRPr="00504110" w:rsidRDefault="006760D9" w:rsidP="006760D9">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567D1DD" w14:textId="77777777" w:rsidR="006760D9" w:rsidRPr="008D448E" w:rsidRDefault="006760D9" w:rsidP="006760D9">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AEAFE00" w14:textId="77777777" w:rsidR="006760D9" w:rsidRPr="00504110" w:rsidRDefault="006760D9" w:rsidP="006760D9">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41F235D" w14:textId="77777777" w:rsidR="006760D9" w:rsidRPr="00F46627" w:rsidRDefault="006760D9" w:rsidP="006760D9">
            <w:pPr>
              <w:pStyle w:val="TableText"/>
            </w:pPr>
            <w:proofErr w:type="gramStart"/>
            <w:r>
              <w:t>A(</w:t>
            </w:r>
            <w:proofErr w:type="gramEnd"/>
            <w:r>
              <w:t>2)</w:t>
            </w:r>
          </w:p>
        </w:tc>
      </w:tr>
      <w:tr w:rsidR="006760D9" w:rsidRPr="008D448E" w14:paraId="67FC4097"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1CB88B" w14:textId="77777777" w:rsidR="006760D9" w:rsidRDefault="006760D9" w:rsidP="006760D9">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79"/>
              <w:gridCol w:w="3968"/>
            </w:tblGrid>
            <w:tr w:rsidR="006760D9" w:rsidRPr="00E62E85" w14:paraId="49745891" w14:textId="77777777" w:rsidTr="6D35C5B8">
              <w:trPr>
                <w:cantSplit/>
              </w:trPr>
              <w:tc>
                <w:tcPr>
                  <w:tcW w:w="5000" w:type="pct"/>
                  <w:gridSpan w:val="2"/>
                  <w:tcBorders>
                    <w:top w:val="nil"/>
                    <w:left w:val="nil"/>
                    <w:bottom w:val="nil"/>
                    <w:right w:val="nil"/>
                  </w:tcBorders>
                  <w:shd w:val="clear" w:color="auto" w:fill="auto"/>
                </w:tcPr>
                <w:p w14:paraId="28E08C55" w14:textId="77777777" w:rsidR="006760D9" w:rsidRPr="00E62E85" w:rsidRDefault="006760D9" w:rsidP="006760D9">
                  <w:pPr>
                    <w:pStyle w:val="TableText"/>
                    <w:spacing w:before="0" w:after="0"/>
                    <w:rPr>
                      <w:sz w:val="12"/>
                      <w:szCs w:val="12"/>
                    </w:rPr>
                  </w:pPr>
                </w:p>
              </w:tc>
            </w:tr>
            <w:tr w:rsidR="006760D9" w:rsidRPr="00D53EC7" w14:paraId="6DB1E26D" w14:textId="77777777" w:rsidTr="6D35C5B8">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0F769BA7" w14:textId="61763CB7" w:rsidR="006760D9" w:rsidRPr="00AF5509" w:rsidRDefault="6D35C5B8" w:rsidP="6D35C5B8">
                  <w:pPr>
                    <w:pStyle w:val="TableText"/>
                    <w:spacing w:line="259" w:lineRule="auto"/>
                  </w:pPr>
                  <w:r w:rsidRPr="6D35C5B8">
                    <w:rPr>
                      <w:b/>
                      <w:bCs/>
                    </w:rPr>
                    <w:t>Code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543E1B80" w14:textId="76E66DE6" w:rsidR="006760D9" w:rsidRPr="00D53EC7" w:rsidRDefault="6D35C5B8" w:rsidP="6D35C5B8">
                  <w:pPr>
                    <w:pStyle w:val="TableText"/>
                    <w:spacing w:line="259" w:lineRule="auto"/>
                  </w:pPr>
                  <w:r w:rsidRPr="6D35C5B8">
                    <w:rPr>
                      <w:b/>
                      <w:bCs/>
                    </w:rPr>
                    <w:t>Description</w:t>
                  </w:r>
                </w:p>
              </w:tc>
            </w:tr>
            <w:tr w:rsidR="006760D9" w:rsidRPr="003D0759" w14:paraId="63BB860C"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5C486323" w14:textId="77777777" w:rsidR="006760D9" w:rsidRDefault="006760D9" w:rsidP="006760D9">
                  <w:pPr>
                    <w:pStyle w:val="TableText"/>
                  </w:pPr>
                  <w:r>
                    <w:t>L</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0101326" w14:textId="77777777" w:rsidR="006760D9" w:rsidRPr="003D0759" w:rsidRDefault="006760D9" w:rsidP="006760D9">
                  <w:pPr>
                    <w:pStyle w:val="TableText"/>
                  </w:pPr>
                  <w:r>
                    <w:t>Low</w:t>
                  </w:r>
                </w:p>
              </w:tc>
            </w:tr>
            <w:tr w:rsidR="006760D9" w:rsidRPr="003D0759" w14:paraId="4A9B8557"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C12741F" w14:textId="77777777" w:rsidR="006760D9" w:rsidRDefault="006760D9" w:rsidP="006760D9">
                  <w:pPr>
                    <w:pStyle w:val="TableText"/>
                  </w:pPr>
                  <w:r>
                    <w:t>H</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5AFD831B" w14:textId="77777777" w:rsidR="006760D9" w:rsidRPr="003D0759" w:rsidRDefault="006760D9" w:rsidP="006760D9">
                  <w:pPr>
                    <w:pStyle w:val="TableText"/>
                  </w:pPr>
                  <w:r>
                    <w:t>High</w:t>
                  </w:r>
                </w:p>
              </w:tc>
            </w:tr>
            <w:tr w:rsidR="006760D9" w:rsidRPr="003D0759" w14:paraId="47FEB25D"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4B572EF9" w14:textId="77777777" w:rsidR="006760D9" w:rsidRDefault="006760D9" w:rsidP="006760D9">
                  <w:pPr>
                    <w:pStyle w:val="TableText"/>
                  </w:pPr>
                  <w:r>
                    <w:t>LL</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AB1F486" w14:textId="77777777" w:rsidR="006760D9" w:rsidRDefault="006760D9" w:rsidP="006760D9">
                  <w:pPr>
                    <w:pStyle w:val="TableText"/>
                  </w:pPr>
                  <w:r>
                    <w:t>Below lower panic limit</w:t>
                  </w:r>
                </w:p>
              </w:tc>
            </w:tr>
            <w:tr w:rsidR="006760D9" w:rsidRPr="003D0759" w14:paraId="19EE2660"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10D7307" w14:textId="77777777" w:rsidR="006760D9" w:rsidRDefault="006760D9" w:rsidP="006760D9">
                  <w:pPr>
                    <w:pStyle w:val="TableText"/>
                  </w:pPr>
                  <w:r>
                    <w:t>HH</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4C0293D5" w14:textId="77777777" w:rsidR="006760D9" w:rsidRDefault="006760D9" w:rsidP="006760D9">
                  <w:pPr>
                    <w:pStyle w:val="TableText"/>
                  </w:pPr>
                  <w:r>
                    <w:t>Above upper panic limit</w:t>
                  </w:r>
                </w:p>
              </w:tc>
            </w:tr>
            <w:tr w:rsidR="006760D9" w:rsidRPr="003D0759" w14:paraId="7B4768E0"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6042FC1A" w14:textId="77777777" w:rsidR="006760D9" w:rsidRDefault="006760D9" w:rsidP="006760D9">
                  <w:pPr>
                    <w:pStyle w:val="TableText"/>
                  </w:pPr>
                  <w:r>
                    <w:t>N</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04CE5960" w14:textId="77777777" w:rsidR="006760D9" w:rsidRDefault="006760D9" w:rsidP="006760D9">
                  <w:pPr>
                    <w:pStyle w:val="TableText"/>
                  </w:pPr>
                  <w:r>
                    <w:t>Normal, applies only to Non-Numeric values</w:t>
                  </w:r>
                </w:p>
              </w:tc>
            </w:tr>
            <w:tr w:rsidR="006760D9" w:rsidRPr="003D0759" w14:paraId="50CB2D9D"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7D8F51A2" w14:textId="77777777" w:rsidR="006760D9" w:rsidRDefault="006760D9" w:rsidP="006760D9">
                  <w:pPr>
                    <w:pStyle w:val="TableText"/>
                  </w:pPr>
                  <w:r>
                    <w:t>A</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E3BA238" w14:textId="77777777" w:rsidR="006760D9" w:rsidRDefault="006760D9" w:rsidP="006760D9">
                  <w:pPr>
                    <w:pStyle w:val="TableText"/>
                  </w:pPr>
                  <w:r>
                    <w:t>Abnormal</w:t>
                  </w:r>
                </w:p>
              </w:tc>
            </w:tr>
            <w:tr w:rsidR="006760D9" w:rsidRPr="003D0759" w14:paraId="554E7066"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DA1AFD6" w14:textId="77777777" w:rsidR="006760D9" w:rsidRDefault="006760D9" w:rsidP="006760D9">
                  <w:pPr>
                    <w:pStyle w:val="TableText"/>
                  </w:pPr>
                  <w:r>
                    <w:t>AA</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5EE36960" w14:textId="77777777" w:rsidR="006760D9" w:rsidRDefault="006760D9" w:rsidP="006760D9">
                  <w:pPr>
                    <w:pStyle w:val="TableText"/>
                  </w:pPr>
                  <w:r>
                    <w:t>Extremely abnormal</w:t>
                  </w:r>
                </w:p>
              </w:tc>
            </w:tr>
            <w:tr w:rsidR="006760D9" w:rsidRPr="003D0759" w14:paraId="614E83EA"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3D3AE1CE" w14:textId="77777777" w:rsidR="006760D9" w:rsidRDefault="006760D9" w:rsidP="006760D9">
                  <w:pPr>
                    <w:pStyle w:val="TableText"/>
                  </w:pPr>
                  <w:r>
                    <w:t>S</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6F57321" w14:textId="77777777" w:rsidR="006760D9" w:rsidRDefault="006760D9" w:rsidP="006760D9">
                  <w:pPr>
                    <w:pStyle w:val="TableText"/>
                  </w:pPr>
                  <w:r>
                    <w:t>Susceptible. Indicator for microbiology susceptibilities only.</w:t>
                  </w:r>
                </w:p>
              </w:tc>
            </w:tr>
            <w:tr w:rsidR="006760D9" w:rsidRPr="003D0759" w14:paraId="03D56165"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C279A6D" w14:textId="77777777" w:rsidR="006760D9" w:rsidRDefault="006760D9" w:rsidP="006760D9">
                  <w:pPr>
                    <w:pStyle w:val="TableText"/>
                  </w:pPr>
                  <w:r>
                    <w:t>R</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365C0916" w14:textId="77777777" w:rsidR="006760D9" w:rsidRDefault="006760D9" w:rsidP="006760D9">
                  <w:pPr>
                    <w:pStyle w:val="TableText"/>
                  </w:pPr>
                  <w:r>
                    <w:t>Resistant. Indicator for microbiology susceptibilities only.</w:t>
                  </w:r>
                </w:p>
              </w:tc>
            </w:tr>
            <w:tr w:rsidR="006760D9" w:rsidRPr="003D0759" w14:paraId="0ECE4037"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C060F59" w14:textId="77777777" w:rsidR="006760D9" w:rsidRDefault="006760D9" w:rsidP="006760D9">
                  <w:pPr>
                    <w:pStyle w:val="TableText"/>
                  </w:pPr>
                  <w:r>
                    <w:t>I</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F8790E3" w14:textId="77777777" w:rsidR="006760D9" w:rsidRDefault="006760D9" w:rsidP="006760D9">
                  <w:pPr>
                    <w:pStyle w:val="TableText"/>
                  </w:pPr>
                  <w:r>
                    <w:t>Intermediate. Indicator for microbiology susceptibilities only.</w:t>
                  </w:r>
                </w:p>
              </w:tc>
            </w:tr>
            <w:tr w:rsidR="006760D9" w:rsidRPr="003D0759" w14:paraId="7776C75D" w14:textId="77777777" w:rsidTr="6D35C5B8">
              <w:trPr>
                <w:cantSplit/>
              </w:trPr>
              <w:tc>
                <w:tcPr>
                  <w:tcW w:w="1423" w:type="pct"/>
                  <w:tcBorders>
                    <w:top w:val="single" w:sz="4" w:space="0" w:color="BFBFBF" w:themeColor="background1" w:themeShade="BF"/>
                    <w:left w:val="nil"/>
                    <w:bottom w:val="nil"/>
                    <w:right w:val="nil"/>
                  </w:tcBorders>
                  <w:shd w:val="clear" w:color="auto" w:fill="auto"/>
                </w:tcPr>
                <w:p w14:paraId="19823940" w14:textId="77777777" w:rsidR="006760D9" w:rsidRPr="003D0759" w:rsidRDefault="006760D9" w:rsidP="006760D9">
                  <w:pPr>
                    <w:pStyle w:val="TableText"/>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33DB19BA" w14:textId="77777777" w:rsidR="006760D9" w:rsidRPr="003D0759" w:rsidRDefault="006760D9" w:rsidP="006760D9">
                  <w:pPr>
                    <w:pStyle w:val="TableText"/>
                    <w:spacing w:before="0" w:after="0"/>
                    <w:rPr>
                      <w:sz w:val="12"/>
                      <w:szCs w:val="12"/>
                    </w:rPr>
                  </w:pPr>
                </w:p>
              </w:tc>
            </w:tr>
          </w:tbl>
          <w:p w14:paraId="22CB2FFA" w14:textId="77777777" w:rsidR="006760D9" w:rsidRDefault="006760D9" w:rsidP="006760D9">
            <w:pPr>
              <w:pStyle w:val="TableText"/>
              <w:keepNext/>
            </w:pPr>
          </w:p>
        </w:tc>
      </w:tr>
      <w:tr w:rsidR="006760D9" w:rsidRPr="008D448E" w14:paraId="14BF9702"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46D897" w14:textId="77777777" w:rsidR="006760D9" w:rsidRPr="00504110" w:rsidRDefault="006760D9" w:rsidP="006760D9">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EFFCBC" w14:textId="0A21A984" w:rsidR="006760D9" w:rsidRPr="008D448E" w:rsidRDefault="00A91B97" w:rsidP="006760D9">
            <w:pPr>
              <w:pStyle w:val="TableText"/>
              <w:keepNext/>
            </w:pPr>
            <w:r>
              <w:t xml:space="preserve">Mandatory for </w:t>
            </w:r>
            <w:r w:rsidR="003A28CF">
              <w:t>observation</w:t>
            </w:r>
            <w:r w:rsidR="003F6973">
              <w:t xml:space="preserve"> </w:t>
            </w:r>
            <w:r w:rsidR="00E952D2">
              <w:t>results and antibiotic susceptibilities associated with an organism.</w:t>
            </w:r>
          </w:p>
        </w:tc>
      </w:tr>
      <w:tr w:rsidR="006760D9" w:rsidRPr="008D448E" w14:paraId="554FCB76"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10F1FC" w14:textId="77777777" w:rsidR="006760D9" w:rsidRPr="00504110" w:rsidRDefault="006760D9" w:rsidP="006760D9">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20043F" w14:textId="781BA89B" w:rsidR="006760D9" w:rsidRPr="008D448E" w:rsidRDefault="006760D9" w:rsidP="006760D9">
            <w:pPr>
              <w:pStyle w:val="TableText"/>
            </w:pPr>
            <w:r>
              <w:t xml:space="preserve">To be collected for </w:t>
            </w:r>
            <w:r w:rsidR="003A28CF">
              <w:t xml:space="preserve">observation </w:t>
            </w:r>
            <w:r>
              <w:t>results and antibiotic susceptibilities associated with an organism.</w:t>
            </w:r>
          </w:p>
        </w:tc>
      </w:tr>
      <w:tr w:rsidR="006760D9" w:rsidRPr="008D448E" w14:paraId="69B887C7" w14:textId="77777777" w:rsidTr="6D35C5B8">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13D6141" w14:textId="77777777" w:rsidR="006760D9" w:rsidRPr="00504110" w:rsidRDefault="006760D9" w:rsidP="006760D9">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C8F053" w14:textId="77777777" w:rsidR="006760D9" w:rsidRPr="008D448E" w:rsidRDefault="006760D9" w:rsidP="006760D9">
            <w:pPr>
              <w:pStyle w:val="TableText"/>
            </w:pPr>
          </w:p>
        </w:tc>
      </w:tr>
    </w:tbl>
    <w:p w14:paraId="2038560F" w14:textId="2D649531" w:rsidR="00A52462" w:rsidRPr="006C2AC1" w:rsidRDefault="6D35C5B8" w:rsidP="00A52462">
      <w:pPr>
        <w:pStyle w:val="Heading3"/>
      </w:pPr>
      <w:bookmarkStart w:id="82" w:name="_Ref32827972"/>
      <w:r>
        <w:t>Additional details</w:t>
      </w:r>
      <w:bookmarkEnd w:id="81"/>
      <w:bookmarkEnd w:id="8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A52462" w:rsidRPr="008D448E" w14:paraId="7A080735"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4A36EC" w14:textId="77777777" w:rsidR="00A52462" w:rsidRPr="00504110" w:rsidRDefault="00A52462" w:rsidP="00A52462">
            <w:pPr>
              <w:pStyle w:val="TableText"/>
              <w:keepNext/>
              <w:rPr>
                <w:b/>
              </w:rPr>
            </w:pP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29BB6D" w14:textId="0549CA34" w:rsidR="00A52462" w:rsidRPr="008D448E" w:rsidRDefault="00A52462" w:rsidP="00A52462">
            <w:pPr>
              <w:pStyle w:val="TableText"/>
              <w:keepNext/>
            </w:pPr>
            <w:r>
              <w:t xml:space="preserve">Further details relating </w:t>
            </w:r>
            <w:r w:rsidR="00E37FEB">
              <w:t xml:space="preserve">to </w:t>
            </w:r>
            <w:r>
              <w:t xml:space="preserve">the observation of the organism and/or </w:t>
            </w:r>
            <w:proofErr w:type="spellStart"/>
            <w:r>
              <w:t>it’s</w:t>
            </w:r>
            <w:proofErr w:type="spellEnd"/>
            <w:r>
              <w:t xml:space="preserve"> growth.</w:t>
            </w:r>
          </w:p>
        </w:tc>
      </w:tr>
      <w:tr w:rsidR="00A52462" w:rsidRPr="008D448E" w14:paraId="680434EE"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096874" w14:textId="77777777" w:rsidR="00A52462" w:rsidRPr="00504110" w:rsidRDefault="00A52462" w:rsidP="00A5246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F8E8B6" w14:textId="77777777" w:rsidR="00A52462" w:rsidRPr="008D448E" w:rsidRDefault="00A52462" w:rsidP="00A52462">
            <w:pPr>
              <w:pStyle w:val="TableText"/>
              <w:keepNext/>
            </w:pPr>
          </w:p>
        </w:tc>
      </w:tr>
      <w:tr w:rsidR="00A52462" w:rsidRPr="008D448E" w14:paraId="23E2128F"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6F6BC0" w14:textId="77777777" w:rsidR="00A52462" w:rsidRPr="00504110" w:rsidRDefault="00A52462" w:rsidP="00A5246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1856929" w14:textId="77777777" w:rsidR="00A52462" w:rsidRPr="008D448E" w:rsidRDefault="00A52462" w:rsidP="00A52462">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6201D84" w14:textId="77777777" w:rsidR="00A52462" w:rsidRPr="00504110" w:rsidRDefault="00A52462" w:rsidP="00A5246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9191FB5" w14:textId="77777777" w:rsidR="00A52462" w:rsidRPr="008D448E" w:rsidRDefault="00A52462" w:rsidP="00A52462">
            <w:pPr>
              <w:pStyle w:val="TableText"/>
              <w:keepNext/>
            </w:pPr>
            <w:r>
              <w:t>Free text</w:t>
            </w:r>
          </w:p>
        </w:tc>
      </w:tr>
      <w:tr w:rsidR="00A52462" w:rsidRPr="008D448E" w14:paraId="59850F35"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EECD72" w14:textId="77777777" w:rsidR="00A52462" w:rsidRPr="00504110" w:rsidRDefault="00A52462" w:rsidP="00A5246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E4C4B8F" w14:textId="77777777" w:rsidR="00A52462" w:rsidRPr="008D448E" w:rsidRDefault="00A52462" w:rsidP="00A52462">
            <w:pPr>
              <w:pStyle w:val="TableText"/>
              <w:keepNext/>
            </w:pPr>
            <w:r>
              <w:t>500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FFB68D2" w14:textId="77777777" w:rsidR="00A52462" w:rsidRPr="00504110" w:rsidRDefault="00A52462" w:rsidP="00A5246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AF0F8CA" w14:textId="77777777" w:rsidR="00A52462" w:rsidRPr="00F46627" w:rsidRDefault="00A52462" w:rsidP="00A52462">
            <w:pPr>
              <w:pStyle w:val="TableText"/>
            </w:pPr>
            <w:proofErr w:type="gramStart"/>
            <w:r>
              <w:t>X(</w:t>
            </w:r>
            <w:proofErr w:type="gramEnd"/>
            <w:r>
              <w:t>500)</w:t>
            </w:r>
          </w:p>
        </w:tc>
      </w:tr>
      <w:tr w:rsidR="00A52462" w:rsidRPr="008D448E" w14:paraId="77B78B6F"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A55C70" w14:textId="77777777" w:rsidR="00A52462" w:rsidRDefault="00A52462" w:rsidP="00A5246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D81C04" w14:textId="77777777" w:rsidR="00A52462" w:rsidRDefault="00A52462" w:rsidP="00A52462">
            <w:pPr>
              <w:pStyle w:val="TableText"/>
              <w:keepNext/>
            </w:pPr>
          </w:p>
        </w:tc>
      </w:tr>
      <w:tr w:rsidR="00A52462" w:rsidRPr="008D448E" w14:paraId="060ACA35"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6D1430" w14:textId="77777777" w:rsidR="00A52462" w:rsidRPr="00504110" w:rsidRDefault="00A52462" w:rsidP="00A5246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AC60D0" w14:textId="77777777" w:rsidR="00A52462" w:rsidRPr="008D448E" w:rsidRDefault="00A52462" w:rsidP="00A52462">
            <w:pPr>
              <w:pStyle w:val="TableText"/>
              <w:keepNext/>
            </w:pPr>
            <w:r>
              <w:t>Optional</w:t>
            </w:r>
          </w:p>
        </w:tc>
      </w:tr>
      <w:tr w:rsidR="00A52462" w:rsidRPr="008D448E" w14:paraId="324B7502"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FC0108" w14:textId="77777777" w:rsidR="00A52462" w:rsidRPr="00504110" w:rsidRDefault="00A52462" w:rsidP="00A5246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CC08F6F" w14:textId="77777777" w:rsidR="00A52462" w:rsidRPr="008D448E" w:rsidRDefault="00A52462" w:rsidP="00A52462">
            <w:pPr>
              <w:pStyle w:val="TableText"/>
            </w:pPr>
          </w:p>
        </w:tc>
      </w:tr>
      <w:tr w:rsidR="00A52462" w:rsidRPr="008D448E" w14:paraId="47A41120" w14:textId="77777777" w:rsidTr="00A5246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3D4A5EC" w14:textId="77777777" w:rsidR="00A52462" w:rsidRPr="00504110" w:rsidRDefault="00A52462" w:rsidP="00A5246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EDFA31" w14:textId="77777777" w:rsidR="00A52462" w:rsidRPr="008D448E" w:rsidRDefault="00A52462" w:rsidP="00A52462">
            <w:pPr>
              <w:pStyle w:val="TableText"/>
            </w:pPr>
          </w:p>
        </w:tc>
      </w:tr>
    </w:tbl>
    <w:p w14:paraId="06F1282D" w14:textId="77777777" w:rsidR="00566D59" w:rsidRDefault="00566D59" w:rsidP="00566D59">
      <w:pPr>
        <w:pStyle w:val="Heading2"/>
      </w:pPr>
      <w:bookmarkStart w:id="83" w:name="_Ref32825031"/>
      <w:bookmarkStart w:id="84" w:name="_Toc50619614"/>
      <w:bookmarkStart w:id="85" w:name="_Toc2668385"/>
      <w:bookmarkEnd w:id="35"/>
      <w:r>
        <w:lastRenderedPageBreak/>
        <w:t>Antibiotic details</w:t>
      </w:r>
      <w:bookmarkEnd w:id="83"/>
      <w:bookmarkEnd w:id="84"/>
    </w:p>
    <w:p w14:paraId="6C9F0AD4" w14:textId="29870B77" w:rsidR="00566D59" w:rsidRDefault="00566D59" w:rsidP="00566D59">
      <w:r>
        <w:t xml:space="preserve">The following </w:t>
      </w:r>
      <w:r w:rsidR="004963E9">
        <w:t xml:space="preserve">sets out the </w:t>
      </w:r>
      <w:r>
        <w:t xml:space="preserve">details for recording and submitting information regarding antibiotics administered to the patient in relation to </w:t>
      </w:r>
      <w:r w:rsidR="001B20C7">
        <w:t xml:space="preserve">an </w:t>
      </w:r>
      <w:r w:rsidR="002962C1">
        <w:t>encounter</w:t>
      </w:r>
      <w:r>
        <w:t>.</w:t>
      </w:r>
    </w:p>
    <w:p w14:paraId="721428A0" w14:textId="77777777" w:rsidR="001B20C7" w:rsidRDefault="001B20C7" w:rsidP="00566D59"/>
    <w:p w14:paraId="012E9E9B" w14:textId="0C8B4F2B" w:rsidR="00566D59" w:rsidRDefault="00566D59" w:rsidP="00566D59">
      <w:r>
        <w:t>For each instance that an antibiotic is captured</w:t>
      </w:r>
      <w:r w:rsidR="001E40B4">
        <w:t>,</w:t>
      </w:r>
      <w:r>
        <w:t xml:space="preserve"> the </w:t>
      </w:r>
      <w:r>
        <w:rPr>
          <w:i/>
        </w:rPr>
        <w:t xml:space="preserve">Antibiotic name, </w:t>
      </w:r>
      <w:proofErr w:type="gramStart"/>
      <w:r>
        <w:rPr>
          <w:i/>
        </w:rPr>
        <w:t>Administered</w:t>
      </w:r>
      <w:proofErr w:type="gramEnd"/>
      <w:r>
        <w:rPr>
          <w:i/>
        </w:rPr>
        <w:t xml:space="preserve"> date and time, Dose, </w:t>
      </w:r>
      <w:r w:rsidR="001B20C7">
        <w:rPr>
          <w:i/>
        </w:rPr>
        <w:t xml:space="preserve">and </w:t>
      </w:r>
      <w:r>
        <w:rPr>
          <w:i/>
        </w:rPr>
        <w:t xml:space="preserve">Dose unit </w:t>
      </w:r>
      <w:r>
        <w:t>must be submitted to an infection surveillance system.</w:t>
      </w:r>
    </w:p>
    <w:p w14:paraId="74875FB2" w14:textId="77777777" w:rsidR="00566D59" w:rsidRDefault="00566D59" w:rsidP="00566D59">
      <w:pPr>
        <w:pStyle w:val="Heading3"/>
      </w:pPr>
      <w:bookmarkStart w:id="86" w:name="_Ref32823444"/>
      <w:r>
        <w:t>Antibiotic</w:t>
      </w:r>
      <w:bookmarkEnd w:id="8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472"/>
        <w:gridCol w:w="2269"/>
        <w:gridCol w:w="2493"/>
      </w:tblGrid>
      <w:tr w:rsidR="00566D59" w:rsidRPr="008D448E" w14:paraId="5F1542B8"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6F2322" w14:textId="77777777" w:rsidR="00566D59" w:rsidRPr="00504110" w:rsidRDefault="00566D59" w:rsidP="00566D59">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A38AEC" w14:textId="77777777" w:rsidR="00566D59" w:rsidRPr="008D448E" w:rsidRDefault="00566D59" w:rsidP="00566D59">
            <w:pPr>
              <w:pStyle w:val="TableText"/>
              <w:keepNext/>
            </w:pPr>
            <w:r>
              <w:t>The generic name of the antibiotic used</w:t>
            </w:r>
          </w:p>
        </w:tc>
      </w:tr>
      <w:tr w:rsidR="00566D59" w:rsidRPr="008D448E" w14:paraId="04FC1FA2"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AD7585" w14:textId="77777777" w:rsidR="00566D59" w:rsidRPr="00504110" w:rsidRDefault="00566D59" w:rsidP="00566D59">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823FA5" w14:textId="77777777" w:rsidR="00566D59" w:rsidRPr="00FD6B26" w:rsidRDefault="00566D59" w:rsidP="00566D59">
            <w:pPr>
              <w:pStyle w:val="TableText"/>
              <w:rPr>
                <w:lang w:val="en-GB"/>
              </w:rPr>
            </w:pPr>
            <w:r w:rsidRPr="00FD6B26">
              <w:rPr>
                <w:lang w:val="en-GB"/>
              </w:rPr>
              <w:t xml:space="preserve">New Zealand Universal List of Medicines (NZULM) </w:t>
            </w:r>
          </w:p>
          <w:p w14:paraId="360BFD2B" w14:textId="3532F63B" w:rsidR="00566D59" w:rsidRPr="00D67C09" w:rsidRDefault="00566D59" w:rsidP="00D67C09">
            <w:pPr>
              <w:pStyle w:val="Source"/>
              <w:rPr>
                <w:rFonts w:cs="Segoe UI"/>
                <w:szCs w:val="21"/>
                <w:lang w:val="en-GB"/>
              </w:rPr>
            </w:pPr>
            <w:r w:rsidRPr="00F77482">
              <w:rPr>
                <w:rFonts w:cs="Segoe UI"/>
                <w:szCs w:val="21"/>
                <w:lang w:val="en-GB"/>
              </w:rPr>
              <w:t>https://</w:t>
            </w:r>
            <w:hyperlink r:id="rId54" w:history="1">
              <w:r w:rsidRPr="00F77482">
                <w:rPr>
                  <w:rStyle w:val="Hyperlink"/>
                  <w:rFonts w:cs="Segoe UI"/>
                  <w:szCs w:val="21"/>
                  <w:lang w:val="en-GB"/>
                </w:rPr>
                <w:t>www.health.govt.nz/our-work/ehealth/other-ehealth-initiatives/emedicines/nz-universal-list-medicines</w:t>
              </w:r>
            </w:hyperlink>
          </w:p>
        </w:tc>
      </w:tr>
      <w:tr w:rsidR="00566D59" w:rsidRPr="008D448E" w14:paraId="30868642" w14:textId="77777777" w:rsidTr="00CD6BCF">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56487E" w14:textId="77777777" w:rsidR="00566D59" w:rsidRPr="00504110" w:rsidRDefault="00566D59" w:rsidP="00566D59">
            <w:pPr>
              <w:pStyle w:val="TableText"/>
              <w:keepNext/>
              <w:rPr>
                <w:b/>
              </w:rPr>
            </w:pPr>
            <w:r w:rsidRPr="00504110">
              <w:rPr>
                <w:b/>
              </w:rPr>
              <w:t>Data type</w:t>
            </w:r>
          </w:p>
        </w:tc>
        <w:tc>
          <w:tcPr>
            <w:tcW w:w="911" w:type="pct"/>
            <w:tcBorders>
              <w:top w:val="single" w:sz="4" w:space="0" w:color="A6A6A6" w:themeColor="background1" w:themeShade="A6"/>
              <w:left w:val="nil"/>
              <w:bottom w:val="single" w:sz="4" w:space="0" w:color="A6A6A6" w:themeColor="background1" w:themeShade="A6"/>
              <w:right w:val="nil"/>
            </w:tcBorders>
            <w:shd w:val="clear" w:color="auto" w:fill="auto"/>
          </w:tcPr>
          <w:p w14:paraId="2427DDEC" w14:textId="2468C462" w:rsidR="00566D59" w:rsidRPr="008D448E" w:rsidRDefault="00ED52ED" w:rsidP="00566D59">
            <w:pPr>
              <w:pStyle w:val="TableText"/>
            </w:pPr>
            <w:r>
              <w:t>Numeric</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879598A" w14:textId="77777777" w:rsidR="00566D59" w:rsidRPr="00504110" w:rsidRDefault="00566D59" w:rsidP="00566D59">
            <w:pPr>
              <w:pStyle w:val="TableText"/>
              <w:keepNext/>
              <w:rPr>
                <w:b/>
              </w:rPr>
            </w:pPr>
            <w:r w:rsidRPr="00504110">
              <w:rPr>
                <w:b/>
              </w:rPr>
              <w:t>Representational class</w:t>
            </w:r>
          </w:p>
        </w:tc>
        <w:tc>
          <w:tcPr>
            <w:tcW w:w="1543" w:type="pct"/>
            <w:tcBorders>
              <w:top w:val="single" w:sz="4" w:space="0" w:color="A6A6A6" w:themeColor="background1" w:themeShade="A6"/>
              <w:left w:val="nil"/>
              <w:bottom w:val="single" w:sz="4" w:space="0" w:color="A6A6A6" w:themeColor="background1" w:themeShade="A6"/>
              <w:right w:val="nil"/>
            </w:tcBorders>
            <w:shd w:val="clear" w:color="auto" w:fill="auto"/>
          </w:tcPr>
          <w:p w14:paraId="526CBC74" w14:textId="77777777" w:rsidR="00566D59" w:rsidRPr="008D448E" w:rsidRDefault="00566D59" w:rsidP="00566D59">
            <w:pPr>
              <w:pStyle w:val="TableText"/>
              <w:keepNext/>
            </w:pPr>
            <w:r>
              <w:t>Code</w:t>
            </w:r>
          </w:p>
        </w:tc>
      </w:tr>
      <w:tr w:rsidR="00566D59" w:rsidRPr="008D448E" w14:paraId="3C2E2987" w14:textId="77777777" w:rsidTr="00CD6BCF">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D95CD5" w14:textId="77777777" w:rsidR="00566D59" w:rsidRPr="00504110" w:rsidRDefault="00566D59" w:rsidP="00566D59">
            <w:pPr>
              <w:pStyle w:val="TableText"/>
              <w:keepNext/>
              <w:rPr>
                <w:b/>
              </w:rPr>
            </w:pPr>
            <w:r w:rsidRPr="00504110">
              <w:rPr>
                <w:b/>
              </w:rPr>
              <w:t>Field size</w:t>
            </w:r>
          </w:p>
        </w:tc>
        <w:tc>
          <w:tcPr>
            <w:tcW w:w="911" w:type="pct"/>
            <w:tcBorders>
              <w:top w:val="single" w:sz="4" w:space="0" w:color="A6A6A6" w:themeColor="background1" w:themeShade="A6"/>
              <w:left w:val="nil"/>
              <w:bottom w:val="single" w:sz="4" w:space="0" w:color="A6A6A6" w:themeColor="background1" w:themeShade="A6"/>
              <w:right w:val="nil"/>
            </w:tcBorders>
            <w:shd w:val="clear" w:color="auto" w:fill="auto"/>
          </w:tcPr>
          <w:p w14:paraId="34CB1C77" w14:textId="77777777" w:rsidR="00566D59" w:rsidRPr="008D448E" w:rsidRDefault="00566D59" w:rsidP="00566D59">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F0FC6D6" w14:textId="77777777" w:rsidR="00566D59" w:rsidRPr="00504110" w:rsidRDefault="00566D59" w:rsidP="00566D59">
            <w:pPr>
              <w:pStyle w:val="TableText"/>
              <w:keepNext/>
              <w:rPr>
                <w:b/>
              </w:rPr>
            </w:pPr>
            <w:r w:rsidRPr="00504110">
              <w:rPr>
                <w:b/>
              </w:rPr>
              <w:t>Representational layout</w:t>
            </w:r>
          </w:p>
        </w:tc>
        <w:tc>
          <w:tcPr>
            <w:tcW w:w="1543" w:type="pct"/>
            <w:tcBorders>
              <w:top w:val="single" w:sz="4" w:space="0" w:color="A6A6A6" w:themeColor="background1" w:themeShade="A6"/>
              <w:left w:val="nil"/>
              <w:bottom w:val="single" w:sz="4" w:space="0" w:color="A6A6A6" w:themeColor="background1" w:themeShade="A6"/>
              <w:right w:val="nil"/>
            </w:tcBorders>
            <w:shd w:val="clear" w:color="auto" w:fill="auto"/>
          </w:tcPr>
          <w:p w14:paraId="4B4BF621" w14:textId="77777777" w:rsidR="00566D59" w:rsidRPr="00F46627" w:rsidRDefault="00566D59" w:rsidP="00566D59">
            <w:pPr>
              <w:pStyle w:val="TableText"/>
            </w:pPr>
            <w:proofErr w:type="gramStart"/>
            <w:r>
              <w:t>N(</w:t>
            </w:r>
            <w:proofErr w:type="gramEnd"/>
            <w:r>
              <w:t>18)</w:t>
            </w:r>
          </w:p>
        </w:tc>
      </w:tr>
      <w:tr w:rsidR="00566D59" w:rsidRPr="008D448E" w14:paraId="704C6BED"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FBFC34" w14:textId="77777777" w:rsidR="00566D59" w:rsidRDefault="00566D59" w:rsidP="00566D59">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0740C4" w14:textId="77777777" w:rsidR="00566D59" w:rsidRDefault="00566D59" w:rsidP="00D67C09">
            <w:pPr>
              <w:pStyle w:val="TableText"/>
            </w:pPr>
            <w:r>
              <w:t>A valid NZULM code</w:t>
            </w:r>
          </w:p>
        </w:tc>
      </w:tr>
      <w:tr w:rsidR="00566D59" w:rsidRPr="008D448E" w14:paraId="4D253D33"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D5634D" w14:textId="77777777" w:rsidR="00566D59" w:rsidRPr="00504110" w:rsidRDefault="00566D59" w:rsidP="00566D59">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4F52B9" w14:textId="72128E01" w:rsidR="00566D59" w:rsidRPr="008D448E" w:rsidRDefault="00E73E7B" w:rsidP="00566D59">
            <w:pPr>
              <w:pStyle w:val="TableText"/>
              <w:keepNext/>
            </w:pPr>
            <w:r>
              <w:t>Optional</w:t>
            </w:r>
          </w:p>
        </w:tc>
      </w:tr>
      <w:tr w:rsidR="00566D59" w:rsidRPr="008D448E" w14:paraId="4FCC46A8"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A9BDFF" w14:textId="77777777" w:rsidR="00566D59" w:rsidRPr="00504110" w:rsidRDefault="00566D59" w:rsidP="00566D59">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EAABC4" w14:textId="469D3964" w:rsidR="00566D59" w:rsidRPr="008D448E" w:rsidRDefault="003F2036" w:rsidP="00566D59">
            <w:pPr>
              <w:pStyle w:val="TableText"/>
            </w:pPr>
            <w:r>
              <w:t>A system should provide the ability to record multiple antibiotics.</w:t>
            </w:r>
          </w:p>
        </w:tc>
      </w:tr>
      <w:tr w:rsidR="00566D59" w:rsidRPr="008D448E" w14:paraId="21DBDCC6" w14:textId="77777777" w:rsidTr="00566D59">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ABF8DAB" w14:textId="77777777" w:rsidR="00566D59" w:rsidRPr="00504110" w:rsidRDefault="00566D59" w:rsidP="00566D59">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1AAD5E0" w14:textId="25340981" w:rsidR="00566D59" w:rsidRPr="008D448E" w:rsidRDefault="00566D59" w:rsidP="00566D59">
            <w:pPr>
              <w:pStyle w:val="TableText"/>
            </w:pPr>
            <w:r>
              <w:t>Must be an active NZULM concept.</w:t>
            </w:r>
          </w:p>
        </w:tc>
      </w:tr>
    </w:tbl>
    <w:p w14:paraId="0AB16F13" w14:textId="77777777" w:rsidR="00566D59" w:rsidRDefault="00566D59" w:rsidP="00566D59">
      <w:pPr>
        <w:pStyle w:val="Heading3"/>
      </w:pPr>
      <w:bookmarkStart w:id="87" w:name="_Ref32823454"/>
      <w:r>
        <w:t>Administered date and time</w:t>
      </w:r>
      <w:bookmarkEnd w:id="87"/>
    </w:p>
    <w:p w14:paraId="53FEE8E5" w14:textId="77777777" w:rsidR="00566D59" w:rsidRDefault="00566D59" w:rsidP="00566D59">
      <w:r>
        <w:t>The date and time the antibiotic was administered to the patient.</w:t>
      </w:r>
    </w:p>
    <w:p w14:paraId="75396D7C" w14:textId="77777777" w:rsidR="00566D59" w:rsidRDefault="00566D59" w:rsidP="00566D59"/>
    <w:p w14:paraId="25BAE852" w14:textId="32D49961" w:rsidR="00697001" w:rsidRDefault="00566D59" w:rsidP="00697001">
      <w:pPr>
        <w:rPr>
          <w:b/>
          <w:bCs/>
          <w:i/>
          <w:color w:val="000000"/>
          <w:shd w:val="clear" w:color="auto" w:fill="FFFFFF"/>
          <w:lang w:val="en-US"/>
        </w:rPr>
      </w:pPr>
      <w:r>
        <w:rPr>
          <w:color w:val="000000"/>
          <w:shd w:val="clear" w:color="auto" w:fill="FFFFFF"/>
        </w:rPr>
        <w:t xml:space="preserve">This data element is </w:t>
      </w:r>
      <w:r w:rsidRPr="008043D0">
        <w:rPr>
          <w:color w:val="000000"/>
          <w:shd w:val="clear" w:color="auto" w:fill="FFFFFF"/>
        </w:rPr>
        <w:t>mandatory if</w:t>
      </w:r>
      <w:r>
        <w:rPr>
          <w:color w:val="000000"/>
          <w:shd w:val="clear" w:color="auto" w:fill="FFFFFF"/>
        </w:rPr>
        <w:t xml:space="preserve"> an </w:t>
      </w:r>
      <w:r w:rsidR="00505C39" w:rsidRPr="00505C39">
        <w:rPr>
          <w:color w:val="000000"/>
          <w:shd w:val="clear" w:color="auto" w:fill="FFFFFF"/>
        </w:rPr>
        <w:t>a</w:t>
      </w:r>
      <w:r w:rsidRPr="00505C39">
        <w:rPr>
          <w:color w:val="000000"/>
          <w:shd w:val="clear" w:color="auto" w:fill="FFFFFF"/>
        </w:rPr>
        <w:t xml:space="preserve">ntibiotic </w:t>
      </w:r>
      <w:r>
        <w:rPr>
          <w:color w:val="000000"/>
          <w:shd w:val="clear" w:color="auto" w:fill="FFFFFF"/>
        </w:rPr>
        <w:t>has been administered</w:t>
      </w:r>
      <w:r w:rsidR="00697001">
        <w:rPr>
          <w:color w:val="000000"/>
          <w:shd w:val="clear" w:color="auto" w:fill="FFFFFF"/>
        </w:rPr>
        <w:t>. For the format and content of this data element, refer to the date and time section</w:t>
      </w:r>
      <w:r w:rsidR="00C92DD9">
        <w:rPr>
          <w:color w:val="000000"/>
          <w:shd w:val="clear" w:color="auto" w:fill="FFFFFF"/>
        </w:rPr>
        <w:t xml:space="preserve"> of Appendix A: Standard data elements. </w:t>
      </w:r>
    </w:p>
    <w:p w14:paraId="3DB38BC1" w14:textId="77777777" w:rsidR="00566D59" w:rsidRDefault="00566D59" w:rsidP="00697001">
      <w:pPr>
        <w:pStyle w:val="Heading3"/>
      </w:pPr>
      <w:bookmarkStart w:id="88" w:name="_Ref32823459"/>
      <w:r>
        <w:t>Dose</w:t>
      </w:r>
      <w:bookmarkEnd w:id="8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180"/>
        <w:gridCol w:w="2353"/>
      </w:tblGrid>
      <w:tr w:rsidR="00566D59" w:rsidRPr="008D448E" w14:paraId="5B0E3898"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052EED" w14:textId="77777777" w:rsidR="00566D59" w:rsidRPr="00504110" w:rsidRDefault="00566D59" w:rsidP="00566D59">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DE5FC55" w14:textId="77777777" w:rsidR="00566D59" w:rsidRPr="008D448E" w:rsidRDefault="00566D59" w:rsidP="00566D59">
            <w:pPr>
              <w:pStyle w:val="TableText"/>
              <w:keepNext/>
            </w:pPr>
            <w:r>
              <w:t>A specified quantity of a therapeutic agent prescribed to be taken at one time or at stated intervals.</w:t>
            </w:r>
          </w:p>
        </w:tc>
      </w:tr>
      <w:tr w:rsidR="00566D59" w:rsidRPr="008D448E" w14:paraId="29472467"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9E18C1" w14:textId="77777777" w:rsidR="00566D59" w:rsidRPr="00504110" w:rsidRDefault="00566D59" w:rsidP="00566D59">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286F6B" w14:textId="77777777" w:rsidR="00566D59" w:rsidRPr="008D448E" w:rsidRDefault="00566D59" w:rsidP="00566D59">
            <w:pPr>
              <w:pStyle w:val="Source"/>
            </w:pPr>
          </w:p>
        </w:tc>
      </w:tr>
      <w:tr w:rsidR="00566D59" w:rsidRPr="008D448E" w14:paraId="432AD6FB" w14:textId="77777777" w:rsidTr="00CD6BCF">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4C56AA" w14:textId="77777777" w:rsidR="00566D59" w:rsidRPr="00504110" w:rsidRDefault="00566D59" w:rsidP="00566D59">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0A58A07" w14:textId="77777777" w:rsidR="00566D59" w:rsidRPr="008D448E" w:rsidRDefault="00566D59" w:rsidP="00566D59">
            <w:pPr>
              <w:pStyle w:val="TableText"/>
            </w:pPr>
            <w:r>
              <w:t>Alphanumeric</w:t>
            </w:r>
          </w:p>
        </w:tc>
        <w:tc>
          <w:tcPr>
            <w:tcW w:w="1349"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9AD1952" w14:textId="77777777" w:rsidR="00566D59" w:rsidRPr="00504110" w:rsidRDefault="00566D59" w:rsidP="00566D59">
            <w:pPr>
              <w:pStyle w:val="TableText"/>
              <w:keepNext/>
              <w:rPr>
                <w:b/>
              </w:rPr>
            </w:pPr>
            <w:r w:rsidRPr="00504110">
              <w:rPr>
                <w:b/>
              </w:rPr>
              <w:t>Representational class</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20B10C1F" w14:textId="77777777" w:rsidR="00566D59" w:rsidRPr="008D448E" w:rsidRDefault="00566D59" w:rsidP="00566D59">
            <w:pPr>
              <w:pStyle w:val="TableText"/>
              <w:keepNext/>
            </w:pPr>
            <w:r>
              <w:t>Value</w:t>
            </w:r>
          </w:p>
        </w:tc>
      </w:tr>
      <w:tr w:rsidR="00566D59" w:rsidRPr="008D448E" w14:paraId="7CA66417" w14:textId="77777777" w:rsidTr="00CD6BCF">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862D3B" w14:textId="77777777" w:rsidR="00566D59" w:rsidRPr="00504110" w:rsidRDefault="00566D59" w:rsidP="00566D59">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F82064C" w14:textId="436BE557" w:rsidR="00566D59" w:rsidRPr="008D448E" w:rsidRDefault="00055991" w:rsidP="00566D59">
            <w:pPr>
              <w:pStyle w:val="TableText"/>
              <w:keepNext/>
            </w:pPr>
            <w:r>
              <w:t>4</w:t>
            </w:r>
          </w:p>
        </w:tc>
        <w:tc>
          <w:tcPr>
            <w:tcW w:w="1349"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A3897F5" w14:textId="77777777" w:rsidR="00566D59" w:rsidRPr="00504110" w:rsidRDefault="00566D59" w:rsidP="00566D59">
            <w:pPr>
              <w:pStyle w:val="TableText"/>
              <w:keepNext/>
              <w:rPr>
                <w:b/>
              </w:rPr>
            </w:pPr>
            <w:r w:rsidRPr="00504110">
              <w:rPr>
                <w:b/>
              </w:rPr>
              <w:t>Representational layout</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282A5FB5" w14:textId="77777777" w:rsidR="00566D59" w:rsidRPr="00F46627" w:rsidRDefault="00566D59" w:rsidP="00566D59">
            <w:pPr>
              <w:pStyle w:val="TableText"/>
            </w:pPr>
            <w:proofErr w:type="gramStart"/>
            <w:r>
              <w:t>N(</w:t>
            </w:r>
            <w:proofErr w:type="gramEnd"/>
            <w:r>
              <w:t>4)</w:t>
            </w:r>
          </w:p>
        </w:tc>
      </w:tr>
      <w:tr w:rsidR="00566D59" w:rsidRPr="008D448E" w14:paraId="7194D822"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5AAF2F" w14:textId="77777777" w:rsidR="00566D59" w:rsidRDefault="00566D59" w:rsidP="00566D59">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FF560C" w14:textId="77777777" w:rsidR="00566D59" w:rsidRDefault="00566D59" w:rsidP="00566D59">
            <w:pPr>
              <w:pStyle w:val="TableText"/>
            </w:pPr>
          </w:p>
        </w:tc>
      </w:tr>
      <w:tr w:rsidR="00566D59" w:rsidRPr="008D448E" w14:paraId="476AF7E5"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347F05" w14:textId="77777777" w:rsidR="00566D59" w:rsidRPr="00504110" w:rsidRDefault="00566D59" w:rsidP="00566D59">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F9C798" w14:textId="3F6979BE" w:rsidR="00566D59" w:rsidRPr="008D448E" w:rsidRDefault="00662EFC" w:rsidP="00566D59">
            <w:pPr>
              <w:pStyle w:val="TableText"/>
              <w:keepNext/>
            </w:pPr>
            <w:r>
              <w:t>Mandatory if</w:t>
            </w:r>
            <w:r w:rsidR="00C0767D">
              <w:t xml:space="preserve"> an antibiotic</w:t>
            </w:r>
            <w:r>
              <w:t xml:space="preserve"> has been </w:t>
            </w:r>
            <w:r w:rsidR="00D842F9">
              <w:t>specified</w:t>
            </w:r>
            <w:r>
              <w:t>.</w:t>
            </w:r>
          </w:p>
        </w:tc>
      </w:tr>
      <w:tr w:rsidR="00566D59" w:rsidRPr="008D448E" w14:paraId="11261002"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B4F8AF" w14:textId="77777777" w:rsidR="00566D59" w:rsidRPr="00504110" w:rsidRDefault="00566D59" w:rsidP="00566D59">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75EC9F" w14:textId="77777777" w:rsidR="00566D59" w:rsidRDefault="00566D59" w:rsidP="00566D59">
            <w:pPr>
              <w:pStyle w:val="TableText"/>
            </w:pPr>
            <w:r>
              <w:t>The most common dose the patient takes.</w:t>
            </w:r>
          </w:p>
          <w:p w14:paraId="52B55260" w14:textId="2EF9801F" w:rsidR="003F2036" w:rsidRPr="008D448E" w:rsidRDefault="0043249A" w:rsidP="00566D59">
            <w:pPr>
              <w:pStyle w:val="TableText"/>
            </w:pPr>
            <w:r>
              <w:t>C</w:t>
            </w:r>
            <w:r w:rsidR="003F2036">
              <w:t>apture the dose for each antibiotic recorded.</w:t>
            </w:r>
          </w:p>
        </w:tc>
      </w:tr>
      <w:tr w:rsidR="00566D59" w:rsidRPr="008D448E" w14:paraId="16F62E65" w14:textId="77777777" w:rsidTr="00566D59">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C40DC1D" w14:textId="77777777" w:rsidR="00566D59" w:rsidRPr="00504110" w:rsidRDefault="00566D59" w:rsidP="00566D59">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493800" w14:textId="0FDB9ABD" w:rsidR="00566D59" w:rsidRPr="008D448E" w:rsidRDefault="00563309" w:rsidP="00566D59">
            <w:pPr>
              <w:pStyle w:val="TableText"/>
            </w:pPr>
            <w:r>
              <w:t>Valid value</w:t>
            </w:r>
          </w:p>
        </w:tc>
      </w:tr>
    </w:tbl>
    <w:p w14:paraId="31AF62B7" w14:textId="77777777" w:rsidR="00566D59" w:rsidRDefault="00566D59" w:rsidP="00566D59">
      <w:pPr>
        <w:pStyle w:val="Heading3"/>
      </w:pPr>
      <w:bookmarkStart w:id="89" w:name="_Ref32823472"/>
      <w:r>
        <w:lastRenderedPageBreak/>
        <w:t>Dose unit</w:t>
      </w:r>
      <w:bookmarkEnd w:id="8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180"/>
        <w:gridCol w:w="2353"/>
      </w:tblGrid>
      <w:tr w:rsidR="00FB033A" w:rsidRPr="008D448E" w14:paraId="16932069"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392394" w14:textId="77777777" w:rsidR="00FB033A" w:rsidRPr="00504110" w:rsidRDefault="00FB033A" w:rsidP="008F30F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16A3B6" w14:textId="195E9DE6" w:rsidR="00FB033A" w:rsidRPr="008D448E" w:rsidRDefault="008F30F2" w:rsidP="008F30F2">
            <w:pPr>
              <w:pStyle w:val="TableText"/>
              <w:keepNext/>
            </w:pPr>
            <w:r>
              <w:t>The amount of a medication administered to a patient in a single dose.</w:t>
            </w:r>
          </w:p>
        </w:tc>
      </w:tr>
      <w:tr w:rsidR="00FB033A" w:rsidRPr="008D448E" w14:paraId="2D5ABB12"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4F24D4" w14:textId="77777777" w:rsidR="00FB033A" w:rsidRPr="00504110" w:rsidRDefault="00FB033A" w:rsidP="008F30F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44AAD6" w14:textId="77777777" w:rsidR="00FB033A" w:rsidRPr="008D448E" w:rsidRDefault="00FB033A" w:rsidP="008F30F2">
            <w:pPr>
              <w:pStyle w:val="Source"/>
            </w:pPr>
          </w:p>
        </w:tc>
      </w:tr>
      <w:tr w:rsidR="00FB033A" w:rsidRPr="008D448E" w14:paraId="29F51F2F"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C76787" w14:textId="77777777" w:rsidR="00FB033A" w:rsidRPr="00504110" w:rsidRDefault="00FB033A" w:rsidP="008F30F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8DB4C2E" w14:textId="1B8BDE82" w:rsidR="00FB033A" w:rsidRPr="008D448E" w:rsidRDefault="00FB033A" w:rsidP="008F30F2">
            <w:pPr>
              <w:pStyle w:val="TableText"/>
            </w:pPr>
            <w:r>
              <w:t>Alphabetic</w:t>
            </w:r>
          </w:p>
        </w:tc>
        <w:tc>
          <w:tcPr>
            <w:tcW w:w="1349"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0066C01" w14:textId="77777777" w:rsidR="00FB033A" w:rsidRPr="00504110" w:rsidRDefault="00FB033A" w:rsidP="008F30F2">
            <w:pPr>
              <w:pStyle w:val="TableText"/>
              <w:keepNext/>
              <w:rPr>
                <w:b/>
              </w:rPr>
            </w:pPr>
            <w:r w:rsidRPr="00504110">
              <w:rPr>
                <w:b/>
              </w:rPr>
              <w:t>Representational class</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416A66C3" w14:textId="06658E60" w:rsidR="00FB033A" w:rsidRPr="008D448E" w:rsidRDefault="00FB033A" w:rsidP="008F30F2">
            <w:pPr>
              <w:pStyle w:val="TableText"/>
              <w:keepNext/>
            </w:pPr>
            <w:r>
              <w:t>Free text</w:t>
            </w:r>
          </w:p>
        </w:tc>
      </w:tr>
      <w:tr w:rsidR="00FB033A" w:rsidRPr="008D448E" w14:paraId="7591C409"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BA0778" w14:textId="77777777" w:rsidR="00FB033A" w:rsidRPr="00504110" w:rsidRDefault="00FB033A" w:rsidP="008F30F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ABD65AD" w14:textId="270F4397" w:rsidR="00FB033A" w:rsidRPr="008D448E" w:rsidRDefault="00FB033A" w:rsidP="008F30F2">
            <w:pPr>
              <w:pStyle w:val="TableText"/>
              <w:keepNext/>
            </w:pPr>
            <w:r>
              <w:t>30</w:t>
            </w:r>
          </w:p>
        </w:tc>
        <w:tc>
          <w:tcPr>
            <w:tcW w:w="1349"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EF28AF1" w14:textId="77777777" w:rsidR="00FB033A" w:rsidRPr="00504110" w:rsidRDefault="00FB033A" w:rsidP="008F30F2">
            <w:pPr>
              <w:pStyle w:val="TableText"/>
              <w:keepNext/>
              <w:rPr>
                <w:b/>
              </w:rPr>
            </w:pPr>
            <w:r w:rsidRPr="00504110">
              <w:rPr>
                <w:b/>
              </w:rPr>
              <w:t>Representational layout</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39C92B60" w14:textId="2D3F55FA" w:rsidR="00FB033A" w:rsidRPr="00F46627" w:rsidRDefault="00FB033A" w:rsidP="008F30F2">
            <w:pPr>
              <w:pStyle w:val="TableText"/>
            </w:pPr>
            <w:proofErr w:type="gramStart"/>
            <w:r>
              <w:t>A(</w:t>
            </w:r>
            <w:proofErr w:type="gramEnd"/>
            <w:r>
              <w:t>30)</w:t>
            </w:r>
          </w:p>
        </w:tc>
      </w:tr>
      <w:tr w:rsidR="00FB033A" w:rsidRPr="008D448E" w14:paraId="2F553DEB"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1A7604" w14:textId="77777777" w:rsidR="00FB033A" w:rsidRDefault="00FB033A" w:rsidP="008F30F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2E7542" w14:textId="77777777" w:rsidR="00FB033A" w:rsidRDefault="00FB033A" w:rsidP="008F30F2">
            <w:pPr>
              <w:pStyle w:val="TableText"/>
            </w:pPr>
          </w:p>
        </w:tc>
      </w:tr>
      <w:tr w:rsidR="00FB033A" w:rsidRPr="008D448E" w14:paraId="4699FB53"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352B26" w14:textId="77777777" w:rsidR="00FB033A" w:rsidRPr="00504110" w:rsidRDefault="00FB033A" w:rsidP="008F30F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C53549" w14:textId="6BC989FB" w:rsidR="00FB033A" w:rsidRPr="008D448E" w:rsidRDefault="00FB033A" w:rsidP="008F30F2">
            <w:pPr>
              <w:pStyle w:val="TableText"/>
              <w:keepNext/>
            </w:pPr>
            <w:r>
              <w:t>Mandatory if a</w:t>
            </w:r>
            <w:r w:rsidR="00C0767D">
              <w:t>n antibiotic</w:t>
            </w:r>
            <w:r w:rsidR="00921CB7">
              <w:t xml:space="preserve"> </w:t>
            </w:r>
            <w:r>
              <w:t xml:space="preserve">has been </w:t>
            </w:r>
            <w:r w:rsidR="004C40C2">
              <w:t>specified</w:t>
            </w:r>
            <w:r>
              <w:t>.</w:t>
            </w:r>
          </w:p>
        </w:tc>
      </w:tr>
      <w:tr w:rsidR="00FB033A" w:rsidRPr="008D448E" w14:paraId="6DB58FD7"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4B75C6" w14:textId="77777777" w:rsidR="00FB033A" w:rsidRPr="00504110" w:rsidRDefault="00FB033A" w:rsidP="008F30F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F1DF82" w14:textId="77777777" w:rsidR="00FB033A" w:rsidRDefault="00FB033A" w:rsidP="008F30F2">
            <w:pPr>
              <w:pStyle w:val="TableText"/>
            </w:pPr>
            <w:r>
              <w:t>The most common dose the patient takes.</w:t>
            </w:r>
          </w:p>
          <w:p w14:paraId="7B184900" w14:textId="426475A4" w:rsidR="00FB033A" w:rsidRPr="008D448E" w:rsidRDefault="004C40C2" w:rsidP="008F30F2">
            <w:pPr>
              <w:pStyle w:val="TableText"/>
            </w:pPr>
            <w:r>
              <w:t>C</w:t>
            </w:r>
            <w:r w:rsidR="00FB033A">
              <w:t>apture the dose for each antibiotic recorded.</w:t>
            </w:r>
          </w:p>
        </w:tc>
      </w:tr>
      <w:tr w:rsidR="00FB033A" w:rsidRPr="008D448E" w14:paraId="47433C2B" w14:textId="77777777" w:rsidTr="008F30F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95C1B45" w14:textId="77777777" w:rsidR="00FB033A" w:rsidRPr="00504110" w:rsidRDefault="00FB033A" w:rsidP="008F30F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8F2320" w14:textId="77777777" w:rsidR="00FB033A" w:rsidRPr="008D448E" w:rsidRDefault="00FB033A" w:rsidP="008F30F2">
            <w:pPr>
              <w:pStyle w:val="TableText"/>
            </w:pPr>
            <w:r>
              <w:t>Valid value</w:t>
            </w:r>
          </w:p>
        </w:tc>
      </w:tr>
    </w:tbl>
    <w:p w14:paraId="0D70B295" w14:textId="25686CEA" w:rsidR="00C25D18" w:rsidRPr="00961BE9" w:rsidRDefault="00C25D18" w:rsidP="00C25D18">
      <w:pPr>
        <w:pStyle w:val="Heading1"/>
        <w:numPr>
          <w:ilvl w:val="0"/>
          <w:numId w:val="0"/>
        </w:numPr>
      </w:pPr>
      <w:bookmarkStart w:id="90" w:name="_Ref39139100"/>
      <w:bookmarkStart w:id="91" w:name="_Toc45890310"/>
      <w:bookmarkStart w:id="92" w:name="_Toc50619615"/>
      <w:bookmarkEnd w:id="85"/>
      <w:r w:rsidRPr="00961BE9">
        <w:lastRenderedPageBreak/>
        <w:t xml:space="preserve">Appendix </w:t>
      </w:r>
      <w:r>
        <w:t>A</w:t>
      </w:r>
      <w:r w:rsidRPr="00961BE9">
        <w:t>:</w:t>
      </w:r>
      <w:r>
        <w:t xml:space="preserve"> </w:t>
      </w:r>
      <w:r w:rsidR="00C0394F">
        <w:t>Standard data elements</w:t>
      </w:r>
      <w:bookmarkEnd w:id="90"/>
      <w:bookmarkEnd w:id="91"/>
      <w:bookmarkEnd w:id="92"/>
    </w:p>
    <w:p w14:paraId="099628B2" w14:textId="4E91B417" w:rsidR="00D14F47" w:rsidRDefault="00D14F47" w:rsidP="00D14F47">
      <w:r>
        <w:t xml:space="preserve">This </w:t>
      </w:r>
      <w:r w:rsidR="009C466F">
        <w:t xml:space="preserve">appendix </w:t>
      </w:r>
      <w:r>
        <w:t xml:space="preserve">identifies data elements </w:t>
      </w:r>
      <w:r w:rsidR="00904117">
        <w:t xml:space="preserve">within this </w:t>
      </w:r>
      <w:r>
        <w:t xml:space="preserve">document that </w:t>
      </w:r>
      <w:r w:rsidR="00AD5DCB">
        <w:t>use</w:t>
      </w:r>
      <w:r>
        <w:t xml:space="preserve"> a consistent format</w:t>
      </w:r>
      <w:r w:rsidR="00AD5DCB">
        <w:t>.</w:t>
      </w:r>
      <w:r>
        <w:t xml:space="preserve"> </w:t>
      </w:r>
    </w:p>
    <w:p w14:paraId="3BC7C2BE" w14:textId="77777777" w:rsidR="00D14F47" w:rsidRPr="00C032F5" w:rsidRDefault="00D14F47" w:rsidP="00ED4C38">
      <w:pPr>
        <w:pStyle w:val="Heading3"/>
        <w:numPr>
          <w:ilvl w:val="0"/>
          <w:numId w:val="0"/>
        </w:numPr>
        <w:rPr>
          <w:b/>
        </w:rPr>
      </w:pPr>
      <w:bookmarkStart w:id="93" w:name="_Ref47014162"/>
      <w:r w:rsidRPr="00C032F5">
        <w:rPr>
          <w:b/>
        </w:rPr>
        <w:t>Date and time</w:t>
      </w:r>
      <w:bookmarkEnd w:id="93"/>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D14F47" w:rsidRPr="001F7212" w14:paraId="5FBCA335"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86D95F" w14:textId="77777777" w:rsidR="00D14F47" w:rsidRPr="0054473B" w:rsidRDefault="00D14F47" w:rsidP="008F30F2">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4E165C" w14:textId="77777777" w:rsidR="00D14F47" w:rsidRPr="001F7212" w:rsidRDefault="00D14F47" w:rsidP="008F30F2">
            <w:pPr>
              <w:pStyle w:val="TableText"/>
            </w:pPr>
            <w:r>
              <w:rPr>
                <w:color w:val="000000"/>
                <w:shd w:val="clear" w:color="auto" w:fill="FFFFFF"/>
              </w:rPr>
              <w:t xml:space="preserve">The date and time for the associated data element. </w:t>
            </w:r>
          </w:p>
        </w:tc>
      </w:tr>
      <w:tr w:rsidR="00D14F47" w:rsidRPr="001F7212" w14:paraId="76D1DF2D"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CE15A6" w14:textId="77777777" w:rsidR="00D14F47" w:rsidRPr="0054473B" w:rsidRDefault="00D14F47" w:rsidP="008F30F2">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2162A4" w14:textId="77777777" w:rsidR="00D14F47" w:rsidRPr="001F7212" w:rsidRDefault="00D14F47" w:rsidP="008F30F2">
            <w:pPr>
              <w:pStyle w:val="TableText"/>
            </w:pPr>
          </w:p>
        </w:tc>
      </w:tr>
      <w:tr w:rsidR="00D14F47" w:rsidRPr="001F7212" w14:paraId="640CA857"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6BCAFD" w14:textId="77777777" w:rsidR="00D14F47" w:rsidRPr="0054473B" w:rsidRDefault="00D14F47" w:rsidP="008F30F2">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7E573FAC" w14:textId="77777777" w:rsidR="00D14F47" w:rsidRPr="001F7212" w:rsidRDefault="00D14F47" w:rsidP="008F30F2">
            <w:pPr>
              <w:pStyle w:val="TableText"/>
            </w:pPr>
            <w:r>
              <w:t>Date/time</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4329BBF" w14:textId="77777777" w:rsidR="00D14F47" w:rsidRPr="0054473B" w:rsidRDefault="00D14F47" w:rsidP="00F05B1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48DEEBD" w14:textId="77777777" w:rsidR="00D14F47" w:rsidRPr="001F7212" w:rsidRDefault="00D14F47" w:rsidP="008F30F2">
            <w:pPr>
              <w:pStyle w:val="TableText"/>
            </w:pPr>
            <w:r>
              <w:t>Full date</w:t>
            </w:r>
          </w:p>
        </w:tc>
      </w:tr>
      <w:tr w:rsidR="00D14F47" w:rsidRPr="001F7212" w14:paraId="468CC835"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A31015" w14:textId="77777777" w:rsidR="00D14F47" w:rsidRPr="0054473B" w:rsidRDefault="00D14F47" w:rsidP="008F30F2">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EACE6D9" w14:textId="77777777" w:rsidR="00D14F47" w:rsidRPr="001F7212" w:rsidRDefault="00D14F47" w:rsidP="008F30F2">
            <w:pPr>
              <w:pStyle w:val="TableText"/>
            </w:pPr>
            <w:r>
              <w:t>14</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1A20D7EB" w14:textId="77777777" w:rsidR="00D14F47" w:rsidRPr="0054473B" w:rsidRDefault="00D14F47" w:rsidP="00F05B1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90817FA" w14:textId="4A109944" w:rsidR="00D14F47" w:rsidRPr="001F7212" w:rsidRDefault="00D14F47" w:rsidP="008F30F2">
            <w:pPr>
              <w:pStyle w:val="TableText"/>
            </w:pPr>
            <w:r>
              <w:t xml:space="preserve">CCYYMMDD </w:t>
            </w:r>
            <w:r w:rsidR="00C11577">
              <w:t>[</w:t>
            </w:r>
            <w:proofErr w:type="spellStart"/>
            <w:r>
              <w:t>hh</w:t>
            </w:r>
            <w:proofErr w:type="spellEnd"/>
            <w:proofErr w:type="gramStart"/>
            <w:r w:rsidR="00C11577">
              <w:t>]</w:t>
            </w:r>
            <w:r w:rsidR="00EF06CF">
              <w:t>:</w:t>
            </w:r>
            <w:r>
              <w:t>[</w:t>
            </w:r>
            <w:proofErr w:type="gramEnd"/>
            <w:r>
              <w:t>mm]</w:t>
            </w:r>
            <w:r w:rsidR="00EF06CF">
              <w:t>:</w:t>
            </w:r>
            <w:r w:rsidR="00E73682">
              <w:t>[ss]</w:t>
            </w:r>
          </w:p>
        </w:tc>
      </w:tr>
      <w:tr w:rsidR="00D14F47" w:rsidRPr="001F7212" w14:paraId="6DE6FB27"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E972CC" w14:textId="77777777" w:rsidR="00D14F47" w:rsidRPr="0054473B" w:rsidRDefault="00D14F47" w:rsidP="008F30F2">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E5B1E9" w14:textId="77777777" w:rsidR="00D14F47" w:rsidRPr="001F7212" w:rsidRDefault="00D14F47" w:rsidP="008F30F2">
            <w:pPr>
              <w:pStyle w:val="TableText"/>
            </w:pPr>
            <w:r>
              <w:t>Valid date and time</w:t>
            </w:r>
          </w:p>
        </w:tc>
      </w:tr>
      <w:tr w:rsidR="00D14F47" w:rsidRPr="001F7212" w14:paraId="63B81699"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3DFA42" w14:textId="77777777" w:rsidR="00D14F47" w:rsidRPr="0054473B" w:rsidRDefault="00D14F47" w:rsidP="008F30F2">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1B68FD1" w14:textId="77777777" w:rsidR="00D14F47" w:rsidRPr="001F7212" w:rsidRDefault="00D14F47" w:rsidP="008F30F2">
            <w:pPr>
              <w:pStyle w:val="TableText"/>
            </w:pPr>
            <w:r>
              <w:t>Refer to the relevant section for specific obligational requirements.</w:t>
            </w:r>
          </w:p>
        </w:tc>
      </w:tr>
      <w:tr w:rsidR="00D14F47" w:rsidRPr="001F7212" w14:paraId="44DCCF54"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47C4F9" w14:textId="77777777" w:rsidR="00D14F47" w:rsidRPr="0054473B" w:rsidRDefault="00D14F47" w:rsidP="008F30F2">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5C52AE" w14:textId="77777777" w:rsidR="00D14F47" w:rsidRPr="001F7212" w:rsidRDefault="00D14F47" w:rsidP="008F30F2">
            <w:pPr>
              <w:pStyle w:val="TableText"/>
            </w:pPr>
          </w:p>
        </w:tc>
      </w:tr>
      <w:tr w:rsidR="00D14F47" w:rsidRPr="001F7212" w14:paraId="45CB788D"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0A957E" w14:textId="77777777" w:rsidR="00D14F47" w:rsidRPr="0054473B" w:rsidRDefault="00D14F47" w:rsidP="008F30F2">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15E3A8" w14:textId="77777777" w:rsidR="00D14F47" w:rsidRPr="001F7212" w:rsidRDefault="00D14F47" w:rsidP="008F30F2">
            <w:pPr>
              <w:pStyle w:val="TableText"/>
            </w:pPr>
            <w:r>
              <w:t>Refer to the specific data element.</w:t>
            </w:r>
          </w:p>
        </w:tc>
      </w:tr>
    </w:tbl>
    <w:p w14:paraId="06FC5A07" w14:textId="77777777" w:rsidR="00D14F47" w:rsidRPr="00C032F5" w:rsidRDefault="00D14F47" w:rsidP="00D34D64">
      <w:pPr>
        <w:pStyle w:val="Heading3"/>
        <w:numPr>
          <w:ilvl w:val="0"/>
          <w:numId w:val="0"/>
        </w:numPr>
        <w:rPr>
          <w:b/>
        </w:rPr>
      </w:pPr>
      <w:bookmarkStart w:id="94" w:name="_Ref47966437"/>
      <w:r w:rsidRPr="00C032F5">
        <w:rPr>
          <w:rStyle w:val="Heading3Char"/>
          <w:b/>
        </w:rPr>
        <w:t>Provider information</w:t>
      </w:r>
      <w:bookmarkEnd w:id="94"/>
    </w:p>
    <w:p w14:paraId="1A167CD0" w14:textId="77777777" w:rsidR="00D14F47" w:rsidRDefault="00D14F47" w:rsidP="00D14F47">
      <w:pPr>
        <w:pStyle w:val="Bullet"/>
        <w:numPr>
          <w:ilvl w:val="0"/>
          <w:numId w:val="0"/>
        </w:numPr>
      </w:pPr>
      <w:r>
        <w:t xml:space="preserve">Information relating to the health provider (being an individual, facility or organisation that provides health care) should be captured following the representational layout below:  </w:t>
      </w:r>
    </w:p>
    <w:p w14:paraId="15F8540F" w14:textId="77777777" w:rsidR="00D14F47" w:rsidRDefault="00D14F47" w:rsidP="00EF0194">
      <w:pPr>
        <w:pStyle w:val="Heading3"/>
        <w:numPr>
          <w:ilvl w:val="0"/>
          <w:numId w:val="0"/>
        </w:numPr>
      </w:pPr>
      <w:bookmarkStart w:id="95" w:name="_Ref47099708"/>
      <w:r>
        <w:t>Health care provider</w:t>
      </w:r>
      <w:bookmarkEnd w:id="95"/>
    </w:p>
    <w:p w14:paraId="72BD7AF8" w14:textId="0FE8C90B" w:rsidR="00D14F47" w:rsidRDefault="00D14F47" w:rsidP="00D14F47">
      <w:r>
        <w:t xml:space="preserve">The following provides details </w:t>
      </w:r>
      <w:r w:rsidR="00E15908">
        <w:t>of data elements for</w:t>
      </w:r>
      <w:r>
        <w:t xml:space="preserve"> the health care provider referred to in this document. If a submission includes a </w:t>
      </w:r>
      <w:r>
        <w:rPr>
          <w:i/>
        </w:rPr>
        <w:t xml:space="preserve">Health care provider name, </w:t>
      </w:r>
      <w:r>
        <w:t xml:space="preserve">the </w:t>
      </w:r>
      <w:r w:rsidR="00351229" w:rsidRPr="00351229">
        <w:t>h</w:t>
      </w:r>
      <w:r w:rsidRPr="00FC39BB">
        <w:t>ealth care provider</w:t>
      </w:r>
      <w:r w:rsidR="00351229" w:rsidRPr="00FC39BB">
        <w:t xml:space="preserve">’s </w:t>
      </w:r>
      <w:r w:rsidR="00351229">
        <w:rPr>
          <w:i/>
        </w:rPr>
        <w:t>Common person number</w:t>
      </w:r>
      <w:r>
        <w:t xml:space="preserve"> and </w:t>
      </w:r>
      <w:r w:rsidRPr="002375A4">
        <w:rPr>
          <w:i/>
        </w:rPr>
        <w:t>assigning authority</w:t>
      </w:r>
      <w:r>
        <w:t xml:space="preserve"> must also be supplied.</w:t>
      </w:r>
    </w:p>
    <w:p w14:paraId="6C113C0D" w14:textId="77777777" w:rsidR="00D14F47" w:rsidRDefault="00D14F47" w:rsidP="00D14F47">
      <w:pPr>
        <w:pStyle w:val="Heading5"/>
      </w:pPr>
      <w:r>
        <w:lastRenderedPageBreak/>
        <w:t>Health care provider name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D14F47" w:rsidRPr="008D448E" w14:paraId="01C6F72F"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39A12D" w14:textId="77777777" w:rsidR="00D14F47" w:rsidRPr="00504110" w:rsidRDefault="00D14F47" w:rsidP="008F30F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E92F42" w14:textId="77777777" w:rsidR="00D14F47" w:rsidRPr="008D448E" w:rsidRDefault="00D14F47" w:rsidP="008F30F2">
            <w:pPr>
              <w:pStyle w:val="TableText"/>
              <w:keepNext/>
            </w:pPr>
            <w:r w:rsidRPr="007C4384">
              <w:t xml:space="preserve">The full name of the individual </w:t>
            </w:r>
            <w:r>
              <w:t>contributing to the care of the patient.</w:t>
            </w:r>
          </w:p>
        </w:tc>
      </w:tr>
      <w:tr w:rsidR="00D14F47" w:rsidRPr="008D448E" w14:paraId="74B665C0"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057175" w14:textId="77777777" w:rsidR="00D14F47" w:rsidRPr="00504110" w:rsidRDefault="00D14F47" w:rsidP="008F30F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DE75DD" w14:textId="77777777" w:rsidR="00D14F47" w:rsidRDefault="00D14F47" w:rsidP="008F30F2">
            <w:pPr>
              <w:pStyle w:val="Source"/>
            </w:pPr>
            <w:r>
              <w:t>HISO 10005 Health Practitioner Index (HPI) Data Set.</w:t>
            </w:r>
          </w:p>
          <w:p w14:paraId="215C8065" w14:textId="77777777" w:rsidR="00D14F47" w:rsidRPr="008D448E" w:rsidRDefault="00E27BE3" w:rsidP="008F30F2">
            <w:pPr>
              <w:pStyle w:val="Source"/>
            </w:pPr>
            <w:hyperlink r:id="rId55" w:history="1">
              <w:r w:rsidR="00D14F47" w:rsidRPr="007834ED">
                <w:rPr>
                  <w:rStyle w:val="Hyperlink"/>
                </w:rPr>
                <w:t>https://www.health.govt.nz/publication/hiso-100052008-health-practitioner-index-hpi-data-set</w:t>
              </w:r>
            </w:hyperlink>
          </w:p>
        </w:tc>
      </w:tr>
      <w:tr w:rsidR="00D14F47" w:rsidRPr="008D448E" w14:paraId="275A4BC3"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6A6665" w14:textId="77777777" w:rsidR="00D14F47" w:rsidRPr="00504110" w:rsidRDefault="00D14F47" w:rsidP="008F30F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0E6FD0B" w14:textId="77777777" w:rsidR="00D14F47" w:rsidRPr="008D448E" w:rsidRDefault="00D14F47" w:rsidP="008F30F2">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8866C5B" w14:textId="77777777" w:rsidR="00D14F47" w:rsidRPr="00504110" w:rsidRDefault="00D14F47" w:rsidP="008F30F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7F7C555" w14:textId="77777777" w:rsidR="00D14F47" w:rsidRPr="008D448E" w:rsidRDefault="00D14F47" w:rsidP="008F30F2">
            <w:pPr>
              <w:pStyle w:val="TableText"/>
              <w:keepNext/>
            </w:pPr>
            <w:r>
              <w:t>Text</w:t>
            </w:r>
          </w:p>
        </w:tc>
      </w:tr>
      <w:tr w:rsidR="00D14F47" w:rsidRPr="008D448E" w14:paraId="40319059"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19314F" w14:textId="77777777" w:rsidR="00D14F47" w:rsidRPr="00504110" w:rsidRDefault="00D14F47" w:rsidP="008F30F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78589C1" w14:textId="77777777" w:rsidR="00D14F47" w:rsidRPr="008D448E" w:rsidRDefault="00D14F47" w:rsidP="008F30F2">
            <w:pPr>
              <w:pStyle w:val="TableText"/>
              <w:keepNext/>
            </w:pPr>
            <w:r>
              <w:t>50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90273BA" w14:textId="77777777" w:rsidR="00D14F47" w:rsidRPr="00504110" w:rsidRDefault="00D14F47" w:rsidP="008F30F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E1E6C68" w14:textId="77777777" w:rsidR="00D14F47" w:rsidRPr="00F46627" w:rsidRDefault="00D14F47" w:rsidP="008F30F2">
            <w:pPr>
              <w:pStyle w:val="TableText"/>
            </w:pPr>
            <w:proofErr w:type="gramStart"/>
            <w:r>
              <w:t>A(</w:t>
            </w:r>
            <w:proofErr w:type="gramEnd"/>
            <w:r>
              <w:t>50)</w:t>
            </w:r>
          </w:p>
        </w:tc>
      </w:tr>
      <w:tr w:rsidR="00D14F47" w:rsidRPr="008D448E" w14:paraId="1CC4C3E7"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7B7382" w14:textId="77777777" w:rsidR="00D14F47" w:rsidRDefault="00D14F47" w:rsidP="008F30F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0B1F83" w14:textId="563B4D5C" w:rsidR="00D14F47" w:rsidRDefault="000A1F6A" w:rsidP="008F30F2">
            <w:pPr>
              <w:pStyle w:val="TableText"/>
              <w:keepNext/>
            </w:pPr>
            <w:r>
              <w:t>The text is case-sensitive and can include spaces, apostrophes and hyphens, as well as macrons and other diacritic characters</w:t>
            </w:r>
          </w:p>
        </w:tc>
      </w:tr>
      <w:tr w:rsidR="00D14F47" w:rsidRPr="008D448E" w14:paraId="2837C28D"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9C2A31" w14:textId="77777777" w:rsidR="00D14F47" w:rsidRPr="00504110" w:rsidRDefault="00D14F47" w:rsidP="008F30F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0B7942" w14:textId="77777777" w:rsidR="00D14F47" w:rsidRPr="008D448E" w:rsidRDefault="00D14F47" w:rsidP="008F30F2">
            <w:pPr>
              <w:pStyle w:val="TableText"/>
              <w:keepNext/>
            </w:pPr>
            <w:r>
              <w:t>Refer to the various sections for specific obligational requirements.</w:t>
            </w:r>
          </w:p>
        </w:tc>
      </w:tr>
      <w:tr w:rsidR="00D14F47" w:rsidRPr="008D448E" w14:paraId="05D3CC58"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2F7270" w14:textId="77777777" w:rsidR="00D14F47" w:rsidRPr="00504110" w:rsidRDefault="00D14F47" w:rsidP="008F30F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461D02" w14:textId="77777777" w:rsidR="00D14F47" w:rsidRPr="008D448E" w:rsidRDefault="00D14F47" w:rsidP="008F30F2">
            <w:pPr>
              <w:pStyle w:val="TableText"/>
            </w:pPr>
          </w:p>
        </w:tc>
      </w:tr>
      <w:tr w:rsidR="00D14F47" w:rsidRPr="008D448E" w14:paraId="35BAA930" w14:textId="77777777" w:rsidTr="008F30F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952EDC3" w14:textId="77777777" w:rsidR="00D14F47" w:rsidRPr="00504110" w:rsidRDefault="00D14F47" w:rsidP="008F30F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78289B" w14:textId="77777777" w:rsidR="00D14F47" w:rsidRPr="008D448E" w:rsidRDefault="00D14F47" w:rsidP="008F30F2">
            <w:pPr>
              <w:pStyle w:val="TableText"/>
            </w:pPr>
          </w:p>
        </w:tc>
      </w:tr>
    </w:tbl>
    <w:p w14:paraId="7CDA0D8D" w14:textId="77777777" w:rsidR="00D14F47" w:rsidRDefault="00D14F47" w:rsidP="00D14F47">
      <w:pPr>
        <w:pStyle w:val="Heading5"/>
      </w:pPr>
      <w:r>
        <w:t>Common person number</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D14F47" w:rsidRPr="008D448E" w14:paraId="29C39D25"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46E583" w14:textId="77777777" w:rsidR="00D14F47" w:rsidRPr="00504110" w:rsidRDefault="00D14F47" w:rsidP="008F30F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DFC634" w14:textId="44C7EFC9" w:rsidR="00D14F47" w:rsidRPr="008D448E" w:rsidRDefault="00CA6EB1" w:rsidP="008F30F2">
            <w:pPr>
              <w:pStyle w:val="TableText"/>
              <w:keepNext/>
            </w:pPr>
            <w:r w:rsidRPr="00A56154">
              <w:t>A unique six-character identifier assigned by the HPI system to an individual person</w:t>
            </w:r>
            <w:r w:rsidRPr="00F36AAB">
              <w:t xml:space="preserve"> </w:t>
            </w:r>
            <w:r w:rsidR="00D14F47">
              <w:t>contributing to the care of the patient.</w:t>
            </w:r>
          </w:p>
        </w:tc>
      </w:tr>
      <w:tr w:rsidR="00D14F47" w:rsidRPr="008D448E" w14:paraId="7031BD6F"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706FA1" w14:textId="77777777" w:rsidR="00D14F47" w:rsidRPr="00504110" w:rsidRDefault="00D14F47" w:rsidP="008F30F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774F81" w14:textId="77777777" w:rsidR="00D14F47" w:rsidRPr="008D448E" w:rsidRDefault="00D14F47" w:rsidP="008F30F2">
            <w:pPr>
              <w:pStyle w:val="TableBullet"/>
              <w:numPr>
                <w:ilvl w:val="0"/>
                <w:numId w:val="0"/>
              </w:numPr>
            </w:pPr>
          </w:p>
        </w:tc>
      </w:tr>
      <w:tr w:rsidR="00D14F47" w:rsidRPr="008D448E" w14:paraId="1EE43A56"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3D46A8" w14:textId="77777777" w:rsidR="00D14F47" w:rsidRPr="00504110" w:rsidRDefault="00D14F47" w:rsidP="008F30F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CCC7446" w14:textId="77777777" w:rsidR="00D14F47" w:rsidRPr="008D448E" w:rsidRDefault="00D14F47" w:rsidP="008F30F2">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A9561B8" w14:textId="77777777" w:rsidR="00D14F47" w:rsidRPr="00504110" w:rsidRDefault="00D14F47" w:rsidP="008F30F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FD2A3D7" w14:textId="77777777" w:rsidR="00D14F47" w:rsidRPr="008D448E" w:rsidRDefault="00D14F47" w:rsidP="008F30F2">
            <w:pPr>
              <w:pStyle w:val="TableText"/>
              <w:keepNext/>
            </w:pPr>
            <w:r>
              <w:t>Identifier</w:t>
            </w:r>
          </w:p>
        </w:tc>
      </w:tr>
      <w:tr w:rsidR="00D14F47" w:rsidRPr="008D448E" w14:paraId="7CDC3E49"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9EB6CE" w14:textId="77777777" w:rsidR="00D14F47" w:rsidRPr="00504110" w:rsidRDefault="00D14F47" w:rsidP="008F30F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7D7D434" w14:textId="77777777" w:rsidR="00D14F47" w:rsidRPr="008D448E" w:rsidRDefault="00D14F47" w:rsidP="008F30F2">
            <w:pPr>
              <w:pStyle w:val="TableText"/>
              <w:keepNext/>
            </w:pPr>
            <w:r>
              <w:t>6</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DF4A0CA" w14:textId="77777777" w:rsidR="00D14F47" w:rsidRPr="00504110" w:rsidRDefault="00D14F47" w:rsidP="008F30F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CC92D50" w14:textId="77777777" w:rsidR="00D14F47" w:rsidRPr="00F46627" w:rsidRDefault="00D14F47" w:rsidP="008F30F2">
            <w:pPr>
              <w:pStyle w:val="TableText"/>
            </w:pPr>
            <w:r w:rsidRPr="001F7212">
              <w:t>N</w:t>
            </w:r>
            <w:r>
              <w:t>C</w:t>
            </w:r>
            <w:r w:rsidRPr="001F7212">
              <w:t>AAAA</w:t>
            </w:r>
          </w:p>
        </w:tc>
      </w:tr>
      <w:tr w:rsidR="00D14F47" w:rsidRPr="008D448E" w14:paraId="02D113CF"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4E69D6" w14:textId="77777777" w:rsidR="00D14F47" w:rsidRDefault="00D14F47" w:rsidP="008F30F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3EFF32" w14:textId="0CC5D7AC" w:rsidR="00D14F47" w:rsidRDefault="005A181D" w:rsidP="008F30F2">
            <w:pPr>
              <w:pStyle w:val="TableText"/>
              <w:keepNext/>
            </w:pPr>
            <w:r>
              <w:t>Valid CPN only</w:t>
            </w:r>
          </w:p>
        </w:tc>
      </w:tr>
      <w:tr w:rsidR="00D14F47" w:rsidRPr="008D448E" w14:paraId="59D9B4BD"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F19C3B" w14:textId="77777777" w:rsidR="00D14F47" w:rsidRPr="00504110" w:rsidRDefault="00D14F47" w:rsidP="008F30F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034779" w14:textId="77777777" w:rsidR="00D14F47" w:rsidRPr="008D448E" w:rsidRDefault="00D14F47" w:rsidP="008F30F2">
            <w:pPr>
              <w:pStyle w:val="TableText"/>
              <w:keepNext/>
            </w:pPr>
            <w:r>
              <w:t xml:space="preserve">Mandatory if a </w:t>
            </w:r>
            <w:r>
              <w:rPr>
                <w:i/>
              </w:rPr>
              <w:t>Health care</w:t>
            </w:r>
            <w:r w:rsidRPr="001101B6">
              <w:rPr>
                <w:i/>
              </w:rPr>
              <w:t xml:space="preserve"> provider name</w:t>
            </w:r>
            <w:r>
              <w:t xml:space="preserve"> is submitted.</w:t>
            </w:r>
          </w:p>
        </w:tc>
      </w:tr>
      <w:tr w:rsidR="00D14F47" w:rsidRPr="008D448E" w14:paraId="295607B7"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F790F4" w14:textId="77777777" w:rsidR="00D14F47" w:rsidRPr="00504110" w:rsidRDefault="00D14F47" w:rsidP="008F30F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808F66" w14:textId="77777777" w:rsidR="00D14F47" w:rsidRDefault="00D14F47" w:rsidP="008F30F2">
            <w:pPr>
              <w:pStyle w:val="TableText"/>
            </w:pPr>
            <w:r>
              <w:t>Should be automatically populated.</w:t>
            </w:r>
          </w:p>
          <w:p w14:paraId="0A09FCB9" w14:textId="77777777" w:rsidR="00D14F47" w:rsidRDefault="00D14F47" w:rsidP="008F30F2">
            <w:pPr>
              <w:pStyle w:val="paragraph"/>
              <w:textAlignment w:val="baseline"/>
            </w:pPr>
            <w:r>
              <w:rPr>
                <w:rStyle w:val="normaltextrun1"/>
                <w:rFonts w:ascii="Segoe UI" w:hAnsi="Segoe UI" w:cs="Segoe UI"/>
                <w:sz w:val="18"/>
                <w:szCs w:val="18"/>
              </w:rPr>
              <w:t>Only the HPI system generates a new unique CPN which is the primary key for person records.  This CPN is not re-used once assigned.</w:t>
            </w:r>
            <w:r>
              <w:rPr>
                <w:rStyle w:val="eop"/>
                <w:rFonts w:ascii="Segoe UI" w:hAnsi="Segoe UI" w:cs="Segoe UI"/>
                <w:sz w:val="18"/>
                <w:szCs w:val="18"/>
              </w:rPr>
              <w:t> </w:t>
            </w:r>
          </w:p>
          <w:p w14:paraId="3C30EF51" w14:textId="77777777" w:rsidR="00D14F47" w:rsidRDefault="00D14F47" w:rsidP="008F30F2">
            <w:pPr>
              <w:pStyle w:val="paragraph"/>
              <w:textAlignment w:val="baseline"/>
            </w:pPr>
            <w:r>
              <w:rPr>
                <w:rStyle w:val="normaltextrun1"/>
                <w:rFonts w:ascii="Segoe UI" w:hAnsi="Segoe UI" w:cs="Segoe UI"/>
                <w:sz w:val="18"/>
                <w:szCs w:val="18"/>
              </w:rPr>
              <w:t>Where more than one CPN exists for a single person, one CPN is declared ‘live’ and all other CPNs are made ‘dormant’ and attached to the live record.</w:t>
            </w:r>
            <w:r>
              <w:rPr>
                <w:rStyle w:val="eop"/>
                <w:rFonts w:ascii="Segoe UI" w:hAnsi="Segoe UI" w:cs="Segoe UI"/>
                <w:sz w:val="18"/>
                <w:szCs w:val="18"/>
              </w:rPr>
              <w:t> </w:t>
            </w:r>
          </w:p>
          <w:p w14:paraId="11349573" w14:textId="06345A5A" w:rsidR="00D14F47" w:rsidRPr="008D448E" w:rsidRDefault="00D14F47" w:rsidP="008F30F2">
            <w:pPr>
              <w:pStyle w:val="TableText"/>
            </w:pPr>
            <w:r>
              <w:rPr>
                <w:rStyle w:val="normaltextrun1"/>
                <w:rFonts w:cs="Segoe UI"/>
                <w:szCs w:val="18"/>
              </w:rPr>
              <w:t>The CPN is the primary key for person records.  A Modulus 11 routine is used to produce the identifier check digit</w:t>
            </w:r>
            <w:r>
              <w:rPr>
                <w:rStyle w:val="eop"/>
                <w:rFonts w:cs="Segoe UI"/>
                <w:szCs w:val="18"/>
              </w:rPr>
              <w:t> </w:t>
            </w:r>
          </w:p>
        </w:tc>
      </w:tr>
      <w:tr w:rsidR="00D14F47" w:rsidRPr="008D448E" w14:paraId="5B259DC1" w14:textId="77777777" w:rsidTr="008F30F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472AE07" w14:textId="77777777" w:rsidR="00D14F47" w:rsidRPr="00504110" w:rsidRDefault="00D14F47" w:rsidP="008F30F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31D208" w14:textId="77777777" w:rsidR="0032253E" w:rsidRDefault="0032253E" w:rsidP="0032253E">
            <w:pPr>
              <w:pStyle w:val="paragraph"/>
              <w:textAlignment w:val="baseline"/>
            </w:pPr>
            <w:r>
              <w:rPr>
                <w:rStyle w:val="normaltextrun1"/>
                <w:rFonts w:ascii="Segoe UI" w:hAnsi="Segoe UI" w:cs="Segoe UI"/>
                <w:sz w:val="18"/>
                <w:szCs w:val="18"/>
              </w:rPr>
              <w:t>N – is a number excluding number zero “0”</w:t>
            </w:r>
            <w:r>
              <w:rPr>
                <w:rStyle w:val="eop"/>
                <w:rFonts w:ascii="Segoe UI" w:hAnsi="Segoe UI" w:cs="Segoe UI"/>
                <w:sz w:val="18"/>
                <w:szCs w:val="18"/>
              </w:rPr>
              <w:t> </w:t>
            </w:r>
          </w:p>
          <w:p w14:paraId="7453643B" w14:textId="77777777" w:rsidR="0032253E" w:rsidRDefault="0032253E" w:rsidP="0032253E">
            <w:pPr>
              <w:pStyle w:val="paragraph"/>
              <w:textAlignment w:val="baseline"/>
            </w:pPr>
            <w:r>
              <w:rPr>
                <w:rStyle w:val="normaltextrun1"/>
                <w:rFonts w:ascii="Segoe UI" w:hAnsi="Segoe UI" w:cs="Segoe UI"/>
                <w:sz w:val="18"/>
                <w:szCs w:val="18"/>
              </w:rPr>
              <w:t>A – is an alpha character excluding letter ‘I’ or ‘O’</w:t>
            </w:r>
            <w:r>
              <w:rPr>
                <w:rStyle w:val="eop"/>
                <w:rFonts w:ascii="Segoe UI" w:hAnsi="Segoe UI" w:cs="Segoe UI"/>
                <w:sz w:val="18"/>
                <w:szCs w:val="18"/>
              </w:rPr>
              <w:t> </w:t>
            </w:r>
          </w:p>
          <w:p w14:paraId="1E8B2560" w14:textId="00D39437" w:rsidR="00D14F47" w:rsidRPr="008D448E" w:rsidRDefault="0032253E" w:rsidP="0032253E">
            <w:pPr>
              <w:pStyle w:val="TableText"/>
            </w:pPr>
            <w:r>
              <w:rPr>
                <w:rStyle w:val="normaltextrun1"/>
                <w:rFonts w:cs="Segoe UI"/>
                <w:szCs w:val="18"/>
              </w:rPr>
              <w:t>C – is a check digit number in the second position calculated using check digit Modulus 11.</w:t>
            </w:r>
            <w:r>
              <w:rPr>
                <w:rStyle w:val="eop"/>
                <w:rFonts w:cs="Segoe UI"/>
                <w:szCs w:val="18"/>
              </w:rPr>
              <w:t> </w:t>
            </w:r>
          </w:p>
        </w:tc>
      </w:tr>
    </w:tbl>
    <w:p w14:paraId="259CF1D9" w14:textId="77777777" w:rsidR="00D14F47" w:rsidRDefault="00D14F47" w:rsidP="00D14F47">
      <w:pPr>
        <w:pStyle w:val="Heading5"/>
      </w:pPr>
      <w:r>
        <w:t>Assigning authority</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D14F47" w:rsidRPr="008D448E" w14:paraId="371C805A"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F6DCFD" w14:textId="77777777" w:rsidR="00D14F47" w:rsidRPr="00504110" w:rsidRDefault="00D14F47" w:rsidP="008F30F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889080" w14:textId="77777777" w:rsidR="00D14F47" w:rsidRPr="008D448E" w:rsidRDefault="00D14F47" w:rsidP="008F30F2">
            <w:pPr>
              <w:pStyle w:val="TableText"/>
              <w:keepNext/>
            </w:pPr>
            <w:r w:rsidRPr="0045326C">
              <w:t xml:space="preserve">The </w:t>
            </w:r>
            <w:r>
              <w:t xml:space="preserve">source of the </w:t>
            </w:r>
            <w:r w:rsidRPr="0045326C">
              <w:t xml:space="preserve">unique identifier for the </w:t>
            </w:r>
            <w:r>
              <w:t>health care provider.</w:t>
            </w:r>
          </w:p>
        </w:tc>
      </w:tr>
      <w:tr w:rsidR="00D14F47" w:rsidRPr="008D448E" w14:paraId="53A33993"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74CE37" w14:textId="77777777" w:rsidR="00D14F47" w:rsidRPr="00504110" w:rsidRDefault="00D14F47" w:rsidP="008F30F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1805CC" w14:textId="77777777" w:rsidR="00D14F47" w:rsidRPr="008D448E" w:rsidRDefault="00D14F47" w:rsidP="008F30F2">
            <w:pPr>
              <w:pStyle w:val="TableText"/>
              <w:keepNext/>
            </w:pPr>
          </w:p>
        </w:tc>
      </w:tr>
      <w:tr w:rsidR="00D14F47" w:rsidRPr="008D448E" w14:paraId="126E132F" w14:textId="77777777" w:rsidTr="00CD6BCF">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E4ADC5" w14:textId="77777777" w:rsidR="00D14F47" w:rsidRPr="00504110" w:rsidRDefault="00D14F47" w:rsidP="008F30F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AEB3196" w14:textId="77777777" w:rsidR="00D14F47" w:rsidRPr="008D448E" w:rsidRDefault="00D14F47" w:rsidP="008F30F2">
            <w:pPr>
              <w:pStyle w:val="TableText"/>
            </w:pPr>
            <w:r>
              <w:t>Alphanumeric</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BDA2B3A" w14:textId="77777777" w:rsidR="00D14F47" w:rsidRPr="00504110" w:rsidRDefault="00D14F47" w:rsidP="008F30F2">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4BB8FA7B" w14:textId="77777777" w:rsidR="00D14F47" w:rsidRPr="008D448E" w:rsidRDefault="00D14F47" w:rsidP="008F30F2">
            <w:pPr>
              <w:pStyle w:val="TableText"/>
              <w:keepNext/>
            </w:pPr>
            <w:r>
              <w:t>Code</w:t>
            </w:r>
          </w:p>
        </w:tc>
      </w:tr>
      <w:tr w:rsidR="00D14F47" w:rsidRPr="008D448E" w14:paraId="1EB34E3B" w14:textId="77777777" w:rsidTr="00CD6BCF">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E2A507" w14:textId="77777777" w:rsidR="00D14F47" w:rsidRPr="00504110" w:rsidRDefault="00D14F47" w:rsidP="008F30F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8E1C4CD" w14:textId="77777777" w:rsidR="00D14F47" w:rsidRPr="008D448E" w:rsidRDefault="00D14F47" w:rsidP="008F30F2">
            <w:pPr>
              <w:pStyle w:val="TableText"/>
              <w:keepNext/>
            </w:pPr>
            <w:r>
              <w:t>10</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847BC59" w14:textId="77777777" w:rsidR="00D14F47" w:rsidRPr="00504110" w:rsidRDefault="00D14F47" w:rsidP="008F30F2">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13116DF0" w14:textId="77777777" w:rsidR="00D14F47" w:rsidRPr="00F46627" w:rsidRDefault="00D14F47" w:rsidP="008F30F2">
            <w:pPr>
              <w:pStyle w:val="TableText"/>
            </w:pPr>
            <w:proofErr w:type="gramStart"/>
            <w:r>
              <w:t>X(</w:t>
            </w:r>
            <w:proofErr w:type="gramEnd"/>
            <w:r>
              <w:t>10)</w:t>
            </w:r>
          </w:p>
        </w:tc>
      </w:tr>
      <w:tr w:rsidR="00D14F47" w:rsidRPr="008D448E" w14:paraId="0AB08A84"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CCF031" w14:textId="77777777" w:rsidR="00D14F47" w:rsidRDefault="00D14F47" w:rsidP="008F30F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2781EF" w14:textId="77777777" w:rsidR="00D14F47" w:rsidRDefault="00D14F47" w:rsidP="008F30F2">
            <w:pPr>
              <w:pStyle w:val="TableText"/>
              <w:keepNext/>
            </w:pPr>
          </w:p>
        </w:tc>
      </w:tr>
      <w:tr w:rsidR="00D14F47" w:rsidRPr="008D448E" w14:paraId="3C0E99A0"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BE9184" w14:textId="77777777" w:rsidR="00D14F47" w:rsidRPr="00504110" w:rsidRDefault="00D14F47" w:rsidP="008F30F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E14B31" w14:textId="77777777" w:rsidR="00D14F47" w:rsidRPr="008D448E" w:rsidRDefault="00D14F47" w:rsidP="008F30F2">
            <w:pPr>
              <w:pStyle w:val="TableText"/>
              <w:keepNext/>
            </w:pPr>
            <w:r>
              <w:t xml:space="preserve">Mandatory if a </w:t>
            </w:r>
            <w:r w:rsidRPr="003E433D">
              <w:rPr>
                <w:i/>
              </w:rPr>
              <w:t>Common person number</w:t>
            </w:r>
            <w:r>
              <w:t xml:space="preserve"> is submitted.</w:t>
            </w:r>
          </w:p>
        </w:tc>
      </w:tr>
      <w:tr w:rsidR="00D14F47" w:rsidRPr="008D448E" w14:paraId="3A3DC180"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286EA9" w14:textId="77777777" w:rsidR="00D14F47" w:rsidRPr="00504110" w:rsidRDefault="00D14F47" w:rsidP="008F30F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2A1394" w14:textId="77777777" w:rsidR="00D14F47" w:rsidRPr="008D448E" w:rsidRDefault="00D14F47" w:rsidP="008F30F2">
            <w:pPr>
              <w:pStyle w:val="TableText"/>
            </w:pPr>
          </w:p>
        </w:tc>
      </w:tr>
      <w:tr w:rsidR="00D14F47" w:rsidRPr="008D448E" w14:paraId="081862A4" w14:textId="77777777" w:rsidTr="008F30F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E350FD5" w14:textId="77777777" w:rsidR="00D14F47" w:rsidRPr="00504110" w:rsidRDefault="00D14F47" w:rsidP="008F30F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AD5166" w14:textId="77777777" w:rsidR="00D14F47" w:rsidRPr="009A223F" w:rsidRDefault="00D14F47" w:rsidP="008F30F2">
            <w:pPr>
              <w:pStyle w:val="TableText"/>
            </w:pPr>
            <w:r w:rsidRPr="009A223F">
              <w:rPr>
                <w:rFonts w:eastAsia="Segoe UI"/>
              </w:rPr>
              <w:t>Assigning authority can be obtained from the clinician but must be validated with the HPI system.</w:t>
            </w:r>
          </w:p>
        </w:tc>
      </w:tr>
    </w:tbl>
    <w:p w14:paraId="7A12C2B6" w14:textId="77777777" w:rsidR="00D14F47" w:rsidRDefault="00D14F47" w:rsidP="00D14F47">
      <w:pPr>
        <w:pStyle w:val="Heading5"/>
      </w:pPr>
      <w:r>
        <w:lastRenderedPageBreak/>
        <w:t>Health care provider role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F05B1F" w:rsidRPr="008D448E" w14:paraId="6A6DB126" w14:textId="77777777" w:rsidTr="00F05B1F">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025C0D3" w14:textId="453AB39D" w:rsidR="00F05B1F" w:rsidRPr="00504110" w:rsidRDefault="00F05B1F" w:rsidP="00F05B1F">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63101A" w14:textId="65B11E0D" w:rsidR="00F05B1F" w:rsidRPr="008D448E" w:rsidRDefault="00F05B1F" w:rsidP="00F05B1F">
            <w:pPr>
              <w:pStyle w:val="TableText"/>
            </w:pPr>
            <w:r w:rsidRPr="008C6789">
              <w:t xml:space="preserve">The </w:t>
            </w:r>
            <w:r>
              <w:t>role that the health care provider played as part of the care of patient</w:t>
            </w:r>
            <w:r w:rsidRPr="008C6789">
              <w:t>.</w:t>
            </w:r>
          </w:p>
        </w:tc>
      </w:tr>
      <w:tr w:rsidR="00F05B1F" w:rsidRPr="008D448E" w14:paraId="5A2AABAD" w14:textId="77777777" w:rsidTr="00F05B1F">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D31FABD" w14:textId="77777777" w:rsidR="00F05B1F" w:rsidRPr="00504110" w:rsidRDefault="00F05B1F" w:rsidP="00F05B1F">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16CE8C5" w14:textId="77777777" w:rsidR="00F05B1F" w:rsidRPr="008D448E" w:rsidRDefault="00F05B1F" w:rsidP="00F05B1F">
            <w:pPr>
              <w:pStyle w:val="TableText"/>
            </w:pPr>
          </w:p>
        </w:tc>
      </w:tr>
      <w:tr w:rsidR="00F05B1F" w:rsidRPr="008D448E" w14:paraId="793E35F4"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08EB15" w14:textId="77777777" w:rsidR="00F05B1F" w:rsidRPr="00504110" w:rsidRDefault="00F05B1F" w:rsidP="009A680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B2F594D" w14:textId="77777777" w:rsidR="00F05B1F" w:rsidRPr="008D448E" w:rsidRDefault="00F05B1F" w:rsidP="009A680C">
            <w:pPr>
              <w:pStyle w:val="TableText"/>
            </w:pPr>
            <w:r>
              <w:t>Alphanumeric</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2819C31" w14:textId="77777777" w:rsidR="00F05B1F" w:rsidRPr="00504110" w:rsidRDefault="00F05B1F" w:rsidP="009A680C">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4151C6A3" w14:textId="7D0C237D" w:rsidR="00F05B1F" w:rsidRPr="008D448E" w:rsidRDefault="00F05B1F" w:rsidP="009A680C">
            <w:pPr>
              <w:pStyle w:val="TableText"/>
              <w:keepNext/>
            </w:pPr>
            <w:r>
              <w:t>Free text</w:t>
            </w:r>
          </w:p>
        </w:tc>
      </w:tr>
      <w:tr w:rsidR="00F05B1F" w:rsidRPr="008D448E" w14:paraId="43671454"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A8C135" w14:textId="77777777" w:rsidR="00F05B1F" w:rsidRPr="00504110" w:rsidRDefault="00F05B1F" w:rsidP="009A680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F08F9EC" w14:textId="530455BD" w:rsidR="00F05B1F" w:rsidRPr="008D448E" w:rsidRDefault="00F05B1F" w:rsidP="009A680C">
            <w:pPr>
              <w:pStyle w:val="TableText"/>
              <w:keepNext/>
            </w:pPr>
            <w:r>
              <w:t>30</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668D39D" w14:textId="77777777" w:rsidR="00F05B1F" w:rsidRPr="00504110" w:rsidRDefault="00F05B1F" w:rsidP="009A680C">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4E8AF1B2" w14:textId="2715F1F6" w:rsidR="00F05B1F" w:rsidRPr="00F46627" w:rsidRDefault="00F05B1F" w:rsidP="009A680C">
            <w:pPr>
              <w:pStyle w:val="TableText"/>
            </w:pPr>
            <w:proofErr w:type="gramStart"/>
            <w:r>
              <w:t>X(</w:t>
            </w:r>
            <w:proofErr w:type="gramEnd"/>
            <w:r>
              <w:t>30)</w:t>
            </w:r>
          </w:p>
        </w:tc>
      </w:tr>
      <w:tr w:rsidR="00F05B1F" w:rsidRPr="008D448E" w14:paraId="7207D759"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83AC1C" w14:textId="77777777" w:rsidR="00F05B1F" w:rsidRDefault="00F05B1F" w:rsidP="009A680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6EA6F5" w14:textId="77777777" w:rsidR="00F05B1F" w:rsidRDefault="00F05B1F" w:rsidP="009A680C">
            <w:pPr>
              <w:pStyle w:val="TableText"/>
              <w:keepNext/>
            </w:pPr>
          </w:p>
        </w:tc>
      </w:tr>
      <w:tr w:rsidR="00F05B1F" w:rsidRPr="008D448E" w14:paraId="38ABC149"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DD6313" w14:textId="77777777" w:rsidR="00F05B1F" w:rsidRPr="00504110" w:rsidRDefault="00F05B1F" w:rsidP="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2E9F8E" w14:textId="77AB079B" w:rsidR="00F05B1F" w:rsidRPr="008D448E" w:rsidRDefault="00F05B1F" w:rsidP="009A680C">
            <w:pPr>
              <w:pStyle w:val="TableText"/>
              <w:keepNext/>
            </w:pPr>
            <w:r>
              <w:t>Optional</w:t>
            </w:r>
          </w:p>
        </w:tc>
      </w:tr>
      <w:tr w:rsidR="00F05B1F" w:rsidRPr="008D448E" w14:paraId="1305EAA2"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22D7ED" w14:textId="77777777" w:rsidR="00F05B1F" w:rsidRPr="00504110" w:rsidRDefault="00F05B1F" w:rsidP="009A680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C260BC" w14:textId="77777777" w:rsidR="00F05B1F" w:rsidRPr="008D448E" w:rsidRDefault="00F05B1F" w:rsidP="009A680C">
            <w:pPr>
              <w:pStyle w:val="TableText"/>
            </w:pPr>
          </w:p>
        </w:tc>
      </w:tr>
      <w:tr w:rsidR="00F05B1F" w:rsidRPr="008D448E" w14:paraId="69D1DE73"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50716A0" w14:textId="77777777" w:rsidR="00F05B1F" w:rsidRPr="00504110" w:rsidRDefault="00F05B1F" w:rsidP="009A680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FBE6CB" w14:textId="4B0E1C43" w:rsidR="00F05B1F" w:rsidRPr="009A223F" w:rsidRDefault="00F05B1F" w:rsidP="009A680C">
            <w:pPr>
              <w:pStyle w:val="TableText"/>
            </w:pPr>
          </w:p>
        </w:tc>
      </w:tr>
    </w:tbl>
    <w:p w14:paraId="463A3F5D" w14:textId="12DDD122" w:rsidR="00D14F47" w:rsidRDefault="00D14F47" w:rsidP="00D14F47">
      <w:pPr>
        <w:pStyle w:val="Heading5"/>
      </w:pPr>
      <w:r>
        <w:t>Health care provider scope of practice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CD6BCF" w:rsidRPr="008D448E" w14:paraId="5B148425"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5A2A186" w14:textId="77777777" w:rsidR="00CD6BCF" w:rsidRPr="00504110" w:rsidRDefault="00CD6BCF" w:rsidP="009A680C">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1B8D9D" w14:textId="15701541" w:rsidR="00CD6BCF" w:rsidRPr="008D448E" w:rsidRDefault="00CD6BCF" w:rsidP="009A680C">
            <w:pPr>
              <w:pStyle w:val="TableText"/>
            </w:pPr>
            <w:r w:rsidRPr="00CE039E">
              <w:t>A code identifying the scope of practice that is applied to a healthcare provider under the Health Practitioners Competence Assurance Act 2003</w:t>
            </w:r>
          </w:p>
        </w:tc>
      </w:tr>
      <w:tr w:rsidR="00CD6BCF" w:rsidRPr="008D448E" w14:paraId="4CF8622C"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D1E5D8D" w14:textId="77777777" w:rsidR="00CD6BCF" w:rsidRPr="00504110" w:rsidRDefault="00CD6BCF" w:rsidP="009A680C">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F7C975" w14:textId="77777777" w:rsidR="00CD6BCF" w:rsidRPr="008D448E" w:rsidRDefault="00CD6BCF" w:rsidP="009A680C">
            <w:pPr>
              <w:pStyle w:val="TableText"/>
            </w:pPr>
          </w:p>
        </w:tc>
      </w:tr>
      <w:tr w:rsidR="00CD6BCF" w:rsidRPr="008D448E" w14:paraId="1D7838EE"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DB1590" w14:textId="77777777" w:rsidR="00CD6BCF" w:rsidRPr="00504110" w:rsidRDefault="00CD6BCF" w:rsidP="009A680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2D71E83" w14:textId="5FD8A024" w:rsidR="00CD6BCF" w:rsidRPr="008D448E" w:rsidRDefault="00CD6BCF" w:rsidP="009A680C">
            <w:pPr>
              <w:pStyle w:val="TableText"/>
            </w:pPr>
            <w:r>
              <w:t>Alphabetic</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1BA6254" w14:textId="77777777" w:rsidR="00CD6BCF" w:rsidRPr="00504110" w:rsidRDefault="00CD6BCF" w:rsidP="009A680C">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765B0914" w14:textId="5E155250" w:rsidR="00CD6BCF" w:rsidRPr="008D448E" w:rsidRDefault="00CD6BCF" w:rsidP="009A680C">
            <w:pPr>
              <w:pStyle w:val="TableText"/>
              <w:keepNext/>
            </w:pPr>
            <w:r>
              <w:t>Code</w:t>
            </w:r>
          </w:p>
        </w:tc>
      </w:tr>
      <w:tr w:rsidR="00CD6BCF" w:rsidRPr="008D448E" w14:paraId="72A80FDF"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2CD542" w14:textId="77777777" w:rsidR="00CD6BCF" w:rsidRPr="00504110" w:rsidRDefault="00CD6BCF" w:rsidP="009A680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AFE13CD" w14:textId="599BAA9D" w:rsidR="00CD6BCF" w:rsidRPr="008D448E" w:rsidRDefault="00CD6BCF" w:rsidP="009A680C">
            <w:pPr>
              <w:pStyle w:val="TableText"/>
              <w:keepNext/>
            </w:pPr>
            <w:r>
              <w:t>4</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04A7C9B" w14:textId="77777777" w:rsidR="00CD6BCF" w:rsidRPr="00504110" w:rsidRDefault="00CD6BCF" w:rsidP="009A680C">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249B3E0C" w14:textId="00E3778B" w:rsidR="00CD6BCF" w:rsidRPr="00F46627" w:rsidRDefault="00CD6BCF" w:rsidP="009A680C">
            <w:pPr>
              <w:pStyle w:val="TableText"/>
            </w:pPr>
            <w:proofErr w:type="gramStart"/>
            <w:r>
              <w:t>A(</w:t>
            </w:r>
            <w:proofErr w:type="gramEnd"/>
            <w:r>
              <w:t>4)</w:t>
            </w:r>
          </w:p>
        </w:tc>
      </w:tr>
      <w:tr w:rsidR="00CD6BCF" w:rsidRPr="008D448E" w14:paraId="695883F3"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75E316" w14:textId="77777777" w:rsidR="00CD6BCF" w:rsidRDefault="00CD6BCF" w:rsidP="009A680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958D3F" w14:textId="77777777" w:rsidR="00CD6BCF" w:rsidRDefault="00CD6BCF" w:rsidP="009A680C">
            <w:pPr>
              <w:pStyle w:val="TableText"/>
              <w:keepNext/>
            </w:pPr>
          </w:p>
        </w:tc>
      </w:tr>
      <w:tr w:rsidR="00CD6BCF" w:rsidRPr="008D448E" w14:paraId="60040ED7"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CAE7DC" w14:textId="77777777" w:rsidR="00CD6BCF" w:rsidRPr="00504110" w:rsidRDefault="00CD6BCF" w:rsidP="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2D8996" w14:textId="77777777" w:rsidR="00CD6BCF" w:rsidRPr="008D448E" w:rsidRDefault="00CD6BCF" w:rsidP="009A680C">
            <w:pPr>
              <w:pStyle w:val="TableText"/>
              <w:keepNext/>
            </w:pPr>
            <w:r>
              <w:t>Optional</w:t>
            </w:r>
          </w:p>
        </w:tc>
      </w:tr>
      <w:tr w:rsidR="00CD6BCF" w:rsidRPr="008D448E" w14:paraId="795F45DF"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BA35A9" w14:textId="77777777" w:rsidR="00CD6BCF" w:rsidRPr="00504110" w:rsidRDefault="00CD6BCF" w:rsidP="009A680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A948EC" w14:textId="10DE5FD0" w:rsidR="00CD6BCF" w:rsidRPr="008D448E" w:rsidRDefault="00CD6BCF" w:rsidP="009A680C">
            <w:pPr>
              <w:pStyle w:val="TableText"/>
            </w:pPr>
            <w:r w:rsidRPr="00CE039E">
              <w:t>This code classifies the type or range of healthcare services that a healthcare provider is authorised to provide</w:t>
            </w:r>
            <w:r>
              <w:t>.</w:t>
            </w:r>
          </w:p>
        </w:tc>
      </w:tr>
      <w:tr w:rsidR="00CD6BCF" w:rsidRPr="008D448E" w14:paraId="785C07E0"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708686F" w14:textId="77777777" w:rsidR="00CD6BCF" w:rsidRPr="00504110" w:rsidRDefault="00CD6BCF" w:rsidP="009A680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9B4968" w14:textId="77777777" w:rsidR="00CD6BCF" w:rsidRPr="009A223F" w:rsidRDefault="00CD6BCF" w:rsidP="009A680C">
            <w:pPr>
              <w:pStyle w:val="TableText"/>
            </w:pPr>
          </w:p>
        </w:tc>
      </w:tr>
    </w:tbl>
    <w:p w14:paraId="26C1AB8B" w14:textId="77777777" w:rsidR="000E2ACB" w:rsidRDefault="000E2ACB" w:rsidP="000E2ACB">
      <w:pPr>
        <w:pStyle w:val="Heading3"/>
        <w:numPr>
          <w:ilvl w:val="0"/>
          <w:numId w:val="0"/>
        </w:numPr>
      </w:pPr>
      <w:bookmarkStart w:id="96" w:name="_Ref47012813"/>
      <w:r>
        <w:t>Organisation</w:t>
      </w:r>
    </w:p>
    <w:p w14:paraId="56DE5FE5" w14:textId="67D41706" w:rsidR="00EB4B9F" w:rsidRDefault="00EB4B9F" w:rsidP="00EB4B9F">
      <w:r>
        <w:t xml:space="preserve">This section describes the data elements needed </w:t>
      </w:r>
      <w:r w:rsidR="00A97F1B">
        <w:t>to identi</w:t>
      </w:r>
      <w:r w:rsidR="00FF33B6">
        <w:t xml:space="preserve">fy </w:t>
      </w:r>
      <w:r>
        <w:t xml:space="preserve">an organisation.  </w:t>
      </w:r>
    </w:p>
    <w:p w14:paraId="2AD5605B" w14:textId="77777777" w:rsidR="00EB4B9F" w:rsidRDefault="00EB4B9F" w:rsidP="000E2ACB"/>
    <w:p w14:paraId="6EDEB3DB" w14:textId="3475EB6C" w:rsidR="000E2ACB" w:rsidRPr="00B7044F" w:rsidRDefault="000E2ACB" w:rsidP="000E2ACB">
      <w:r>
        <w:t xml:space="preserve">When submitting information into an infection surveillance system for an organisation, the </w:t>
      </w:r>
      <w:r>
        <w:rPr>
          <w:i/>
        </w:rPr>
        <w:t xml:space="preserve">Organisation name </w:t>
      </w:r>
      <w:r>
        <w:t xml:space="preserve">and </w:t>
      </w:r>
      <w:r w:rsidRPr="00377FF8">
        <w:rPr>
          <w:i/>
        </w:rPr>
        <w:t>Organisation identifier</w:t>
      </w:r>
      <w:r>
        <w:t xml:space="preserve"> are required.</w:t>
      </w:r>
    </w:p>
    <w:p w14:paraId="70A6D9E2" w14:textId="77777777" w:rsidR="000E2ACB" w:rsidRDefault="000E2ACB" w:rsidP="000E2ACB">
      <w:pPr>
        <w:pStyle w:val="Heading5"/>
      </w:pPr>
      <w:r>
        <w:t>Organisation name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0E2ACB" w:rsidRPr="001F7212" w14:paraId="3D89361A"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01A0B9" w14:textId="77777777" w:rsidR="000E2ACB" w:rsidRPr="0054473B" w:rsidRDefault="000E2ACB" w:rsidP="009A680C">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7FA927" w14:textId="0C62602F" w:rsidR="000E2ACB" w:rsidRPr="001F7212" w:rsidRDefault="000E2ACB" w:rsidP="009A680C">
            <w:pPr>
              <w:pStyle w:val="TableText"/>
            </w:pPr>
            <w:r>
              <w:rPr>
                <w:rFonts w:cs="Segoe UI"/>
                <w:color w:val="333333"/>
                <w:szCs w:val="18"/>
                <w:shd w:val="clear" w:color="auto" w:fill="FFFFFF"/>
              </w:rPr>
              <w:t xml:space="preserve">The name of the </w:t>
            </w:r>
            <w:r w:rsidR="003636D3">
              <w:t>entity that either provides health care directly or is involved in the business of supporting or providing health care</w:t>
            </w:r>
          </w:p>
        </w:tc>
      </w:tr>
      <w:tr w:rsidR="000E2ACB" w:rsidRPr="001F7212" w14:paraId="67BD1691"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ED63E1" w14:textId="77777777" w:rsidR="000E2ACB" w:rsidRPr="0054473B" w:rsidRDefault="000E2ACB" w:rsidP="009A680C">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1D7FCF" w14:textId="77777777" w:rsidR="000E2ACB" w:rsidRPr="001F7212" w:rsidRDefault="000E2ACB" w:rsidP="009A680C">
            <w:pPr>
              <w:pStyle w:val="TableText"/>
            </w:pPr>
          </w:p>
        </w:tc>
      </w:tr>
      <w:tr w:rsidR="000E2ACB" w:rsidRPr="001F7212" w14:paraId="1F15CCA1"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17A7DE" w14:textId="77777777" w:rsidR="000E2ACB" w:rsidRPr="0054473B" w:rsidRDefault="000E2ACB" w:rsidP="009A680C">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28FDEC5" w14:textId="77777777" w:rsidR="000E2ACB" w:rsidRPr="001F7212" w:rsidRDefault="000E2ACB" w:rsidP="009A680C">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461ED5B" w14:textId="77777777" w:rsidR="000E2ACB" w:rsidRPr="0054473B" w:rsidRDefault="000E2ACB" w:rsidP="009A680C">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2BDB81F8" w14:textId="77777777" w:rsidR="000E2ACB" w:rsidRPr="001F7212" w:rsidRDefault="000E2ACB" w:rsidP="009A680C">
            <w:pPr>
              <w:pStyle w:val="TableText"/>
            </w:pPr>
            <w:r>
              <w:t>Free text</w:t>
            </w:r>
          </w:p>
        </w:tc>
      </w:tr>
      <w:tr w:rsidR="000E2ACB" w:rsidRPr="001F7212" w14:paraId="22FDE29F"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58058C" w14:textId="77777777" w:rsidR="000E2ACB" w:rsidRPr="0054473B" w:rsidRDefault="000E2ACB" w:rsidP="009A680C">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25D98329" w14:textId="77777777" w:rsidR="000E2ACB" w:rsidRPr="001F7212" w:rsidRDefault="000E2ACB" w:rsidP="009A680C">
            <w:pPr>
              <w:pStyle w:val="TableText"/>
            </w:pPr>
            <w:r>
              <w:t>255</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4897152" w14:textId="77777777" w:rsidR="000E2ACB" w:rsidRPr="0054473B" w:rsidRDefault="000E2ACB" w:rsidP="009A680C">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7CD1DD2" w14:textId="77777777" w:rsidR="000E2ACB" w:rsidRPr="001F7212" w:rsidRDefault="000E2ACB" w:rsidP="009A680C">
            <w:pPr>
              <w:pStyle w:val="TableText"/>
            </w:pPr>
            <w:proofErr w:type="gramStart"/>
            <w:r>
              <w:t>X(</w:t>
            </w:r>
            <w:proofErr w:type="gramEnd"/>
            <w:r>
              <w:t>255)</w:t>
            </w:r>
          </w:p>
        </w:tc>
      </w:tr>
      <w:tr w:rsidR="000E2ACB" w:rsidRPr="001F7212" w14:paraId="4A569F86"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EBC5BB" w14:textId="77777777" w:rsidR="000E2ACB" w:rsidRPr="0054473B" w:rsidRDefault="000E2ACB" w:rsidP="009A680C">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0D53D9" w14:textId="77777777" w:rsidR="000E2ACB" w:rsidRPr="001F7212" w:rsidRDefault="000E2ACB" w:rsidP="009A680C">
            <w:pPr>
              <w:pStyle w:val="TableText"/>
            </w:pPr>
            <w:r>
              <w:t>The text is case-sensitive and can include spaces, apostrophes and hyphens, as well as macrons and other diacritic characters</w:t>
            </w:r>
          </w:p>
        </w:tc>
      </w:tr>
      <w:tr w:rsidR="000E2ACB" w:rsidRPr="001F7212" w14:paraId="67440113"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32A813" w14:textId="77777777" w:rsidR="000E2ACB" w:rsidRPr="0054473B" w:rsidRDefault="000E2ACB" w:rsidP="009A680C">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66DD48" w14:textId="77777777" w:rsidR="000E2ACB" w:rsidRPr="001F7212" w:rsidRDefault="000E2ACB" w:rsidP="009A680C">
            <w:pPr>
              <w:pStyle w:val="TableText"/>
            </w:pPr>
            <w:r>
              <w:t>Mandatory</w:t>
            </w:r>
          </w:p>
        </w:tc>
      </w:tr>
      <w:tr w:rsidR="000E2ACB" w:rsidRPr="001F7212" w14:paraId="29B90AEC"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EA21A6" w14:textId="77777777" w:rsidR="000E2ACB" w:rsidRPr="0054473B" w:rsidRDefault="000E2ACB" w:rsidP="009A680C">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F19BEC9" w14:textId="77777777" w:rsidR="000E2ACB" w:rsidRPr="001F7212" w:rsidRDefault="000E2ACB" w:rsidP="009A680C">
            <w:pPr>
              <w:pStyle w:val="TableText"/>
            </w:pPr>
          </w:p>
        </w:tc>
      </w:tr>
      <w:tr w:rsidR="000E2ACB" w:rsidRPr="001F7212" w14:paraId="2038868B"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E4DAC6" w14:textId="77777777" w:rsidR="000E2ACB" w:rsidRPr="0054473B" w:rsidRDefault="000E2ACB" w:rsidP="009A680C">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A9AC00" w14:textId="77777777" w:rsidR="000E2ACB" w:rsidRPr="001F7212" w:rsidRDefault="000E2ACB" w:rsidP="009A680C">
            <w:pPr>
              <w:pStyle w:val="TableText"/>
            </w:pPr>
            <w:r>
              <w:t xml:space="preserve">Must be the same as the organisation name assigned to the HPI ORG ID. </w:t>
            </w:r>
          </w:p>
        </w:tc>
      </w:tr>
    </w:tbl>
    <w:p w14:paraId="338E56CB" w14:textId="77777777" w:rsidR="000E2ACB" w:rsidRDefault="000E2ACB" w:rsidP="000E2ACB">
      <w:pPr>
        <w:pStyle w:val="Heading5"/>
      </w:pPr>
      <w:r>
        <w:lastRenderedPageBreak/>
        <w:t>Organisation identifier</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0E2ACB" w:rsidRPr="001F7212" w14:paraId="3EEB0A5A"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A46A7B" w14:textId="77777777" w:rsidR="000E2ACB" w:rsidRPr="0054473B" w:rsidRDefault="000E2ACB" w:rsidP="009A680C">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95EE7E" w14:textId="77777777" w:rsidR="000E2ACB" w:rsidRPr="001F7212" w:rsidRDefault="000E2ACB" w:rsidP="009A680C">
            <w:pPr>
              <w:pStyle w:val="TableText"/>
              <w:keepNext/>
              <w:keepLines/>
            </w:pPr>
            <w:r w:rsidRPr="0048318F">
              <w:t>A unique 8-character ID assigned by the HPI system to an individual organisation</w:t>
            </w:r>
            <w:r>
              <w:t>.</w:t>
            </w:r>
          </w:p>
        </w:tc>
      </w:tr>
      <w:tr w:rsidR="000E2ACB" w:rsidRPr="001F7212" w14:paraId="4FBAB16B"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F8E979" w14:textId="77777777" w:rsidR="000E2ACB" w:rsidRPr="0054473B" w:rsidRDefault="000E2ACB" w:rsidP="009A680C">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21AB70" w14:textId="77777777" w:rsidR="000E2ACB" w:rsidRPr="001F7212" w:rsidRDefault="000E2ACB" w:rsidP="009A680C">
            <w:pPr>
              <w:pStyle w:val="TableText"/>
              <w:keepNext/>
              <w:keepLines/>
            </w:pPr>
          </w:p>
        </w:tc>
      </w:tr>
      <w:tr w:rsidR="000E2ACB" w:rsidRPr="001F7212" w14:paraId="56401219"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352585" w14:textId="77777777" w:rsidR="000E2ACB" w:rsidRPr="0054473B" w:rsidRDefault="000E2ACB" w:rsidP="009A680C">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9ED3C61" w14:textId="77777777" w:rsidR="000E2ACB" w:rsidRPr="001F7212" w:rsidRDefault="000E2ACB" w:rsidP="009A680C">
            <w:pPr>
              <w:pStyle w:val="TableText"/>
              <w:keepNext/>
              <w:keepLines/>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D321FA4" w14:textId="77777777" w:rsidR="000E2ACB" w:rsidRPr="0054473B" w:rsidRDefault="000E2ACB" w:rsidP="009A680C">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6F4BE94" w14:textId="77777777" w:rsidR="000E2ACB" w:rsidRPr="001F7212" w:rsidRDefault="000E2ACB" w:rsidP="009A680C">
            <w:pPr>
              <w:pStyle w:val="TableText"/>
              <w:keepNext/>
              <w:keepLines/>
            </w:pPr>
            <w:r>
              <w:t>Identifier</w:t>
            </w:r>
          </w:p>
        </w:tc>
      </w:tr>
      <w:tr w:rsidR="000E2ACB" w:rsidRPr="001F7212" w14:paraId="413E79C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033D38" w14:textId="77777777" w:rsidR="000E2ACB" w:rsidRPr="0054473B" w:rsidRDefault="000E2ACB" w:rsidP="009A680C">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E507C03" w14:textId="77777777" w:rsidR="000E2ACB" w:rsidRPr="001F7212" w:rsidRDefault="000E2ACB" w:rsidP="009A680C">
            <w:pPr>
              <w:pStyle w:val="TableText"/>
              <w:keepNext/>
              <w:keepLines/>
            </w:pPr>
            <w:r>
              <w:t>8</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0B263DE" w14:textId="77777777" w:rsidR="000E2ACB" w:rsidRPr="0054473B" w:rsidRDefault="000E2ACB" w:rsidP="009A680C">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6AE2140" w14:textId="77777777" w:rsidR="000E2ACB" w:rsidRPr="001F7212" w:rsidRDefault="000E2ACB" w:rsidP="009A680C">
            <w:pPr>
              <w:pStyle w:val="TableText"/>
              <w:keepNext/>
              <w:keepLines/>
            </w:pPr>
            <w:r>
              <w:t>GXXNNN-C</w:t>
            </w:r>
          </w:p>
        </w:tc>
      </w:tr>
      <w:tr w:rsidR="000E2ACB" w:rsidRPr="001F7212" w14:paraId="35DD39AF"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D2A5DB" w14:textId="77777777" w:rsidR="000E2ACB" w:rsidRPr="0054473B" w:rsidRDefault="000E2ACB" w:rsidP="009A680C">
            <w:pPr>
              <w:pStyle w:val="TableText"/>
              <w:keepNext/>
              <w:keepLines/>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317EE0" w14:textId="77777777" w:rsidR="000E2ACB" w:rsidRPr="001F7212" w:rsidRDefault="000E2ACB" w:rsidP="009A680C">
            <w:pPr>
              <w:pStyle w:val="TableText"/>
              <w:keepNext/>
              <w:keepLines/>
            </w:pPr>
            <w:r>
              <w:t>Valid HPI ORG ID only</w:t>
            </w:r>
          </w:p>
        </w:tc>
      </w:tr>
      <w:tr w:rsidR="000E2ACB" w:rsidRPr="001F7212" w14:paraId="4AF6909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FAAE0B" w14:textId="77777777" w:rsidR="000E2ACB" w:rsidRPr="0054473B" w:rsidRDefault="000E2ACB" w:rsidP="009A680C">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5F389B3" w14:textId="77777777" w:rsidR="000E2ACB" w:rsidRPr="001F7212" w:rsidRDefault="000E2ACB" w:rsidP="009A680C">
            <w:pPr>
              <w:pStyle w:val="TableText"/>
              <w:keepNext/>
              <w:keepLines/>
            </w:pPr>
            <w:r>
              <w:t>Mandatory</w:t>
            </w:r>
          </w:p>
        </w:tc>
      </w:tr>
      <w:tr w:rsidR="000E2ACB" w:rsidRPr="001F7212" w14:paraId="70B04D3B"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15C54C" w14:textId="77777777" w:rsidR="000E2ACB" w:rsidRPr="0054473B" w:rsidRDefault="000E2ACB" w:rsidP="009A680C">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3EE9A7" w14:textId="77777777" w:rsidR="000E2ACB" w:rsidRDefault="000E2ACB" w:rsidP="009A680C">
            <w:pPr>
              <w:pStyle w:val="TableText"/>
              <w:rPr>
                <w:rStyle w:val="eop"/>
                <w:rFonts w:cs="Segoe UI"/>
                <w:szCs w:val="18"/>
              </w:rPr>
            </w:pPr>
            <w:r>
              <w:rPr>
                <w:rStyle w:val="normaltextrun1"/>
                <w:rFonts w:cs="Segoe UI"/>
                <w:szCs w:val="18"/>
              </w:rPr>
              <w:t>Only the HPI system generates an HPI organisation identification (HPI ORG ID).  This ID is not re-used once assigned.  </w:t>
            </w:r>
            <w:r>
              <w:rPr>
                <w:rStyle w:val="eop"/>
                <w:rFonts w:cs="Segoe UI"/>
                <w:szCs w:val="18"/>
              </w:rPr>
              <w:t> </w:t>
            </w:r>
          </w:p>
          <w:p w14:paraId="1E9654A8" w14:textId="77777777" w:rsidR="000E2ACB" w:rsidRDefault="000E2ACB" w:rsidP="009A680C">
            <w:pPr>
              <w:pStyle w:val="TableText"/>
            </w:pPr>
            <w:r>
              <w:rPr>
                <w:rStyle w:val="normaltextrun1"/>
                <w:rFonts w:cs="Segoe UI"/>
                <w:szCs w:val="18"/>
              </w:rPr>
              <w:t>Where more than one HPI ORG exists for an organisation, one is declared ‘live’ and all other HPI ORG IDs are made ‘dormant’ and attached to the live record.</w:t>
            </w:r>
            <w:r>
              <w:rPr>
                <w:rStyle w:val="eop"/>
                <w:rFonts w:cs="Segoe UI"/>
                <w:szCs w:val="18"/>
              </w:rPr>
              <w:t> </w:t>
            </w:r>
          </w:p>
          <w:p w14:paraId="083A7239" w14:textId="77777777" w:rsidR="000E2ACB" w:rsidRDefault="000E2ACB" w:rsidP="009A680C">
            <w:pPr>
              <w:pStyle w:val="TableText"/>
            </w:pPr>
            <w:r>
              <w:rPr>
                <w:rStyle w:val="normaltextrun1"/>
                <w:rFonts w:cs="Segoe UI"/>
                <w:szCs w:val="18"/>
              </w:rPr>
              <w:t>The HPI ORG ID is the primary key for organisation records.  A Modulus 11 check digit routine is run over the organisation identifier to produce the organisation identifier check digit</w:t>
            </w:r>
            <w:r>
              <w:rPr>
                <w:rStyle w:val="eop"/>
                <w:rFonts w:cs="Segoe UI"/>
                <w:szCs w:val="18"/>
              </w:rPr>
              <w:t> </w:t>
            </w:r>
          </w:p>
          <w:p w14:paraId="453CA93B" w14:textId="77777777" w:rsidR="000E2ACB" w:rsidRDefault="000E2ACB" w:rsidP="009A680C">
            <w:pPr>
              <w:pStyle w:val="TableText"/>
              <w:keepNext/>
              <w:keepLines/>
            </w:pPr>
            <w:r>
              <w:t>G is a constant prefix – all organisation identification numbers start with ‘G’.</w:t>
            </w:r>
          </w:p>
          <w:p w14:paraId="433522F0" w14:textId="77777777" w:rsidR="000E2ACB" w:rsidRDefault="000E2ACB" w:rsidP="009A680C">
            <w:pPr>
              <w:pStyle w:val="TableText"/>
              <w:keepNext/>
              <w:keepLines/>
            </w:pPr>
            <w:r>
              <w:t>X is either an alphabetic or a numeric.</w:t>
            </w:r>
          </w:p>
          <w:p w14:paraId="688A173E" w14:textId="77777777" w:rsidR="000E2ACB" w:rsidRDefault="000E2ACB" w:rsidP="009A680C">
            <w:pPr>
              <w:pStyle w:val="TableText"/>
              <w:keepNext/>
              <w:keepLines/>
            </w:pPr>
            <w:r>
              <w:t>N is a number</w:t>
            </w:r>
          </w:p>
          <w:p w14:paraId="14AA9F5C" w14:textId="77777777" w:rsidR="000E2ACB" w:rsidRPr="001F7212" w:rsidRDefault="000E2ACB" w:rsidP="009A680C">
            <w:pPr>
              <w:pStyle w:val="TableText"/>
              <w:keepNext/>
              <w:keepLines/>
            </w:pPr>
            <w:r>
              <w:t>C is the check digit established using the Modulus 11 system.</w:t>
            </w:r>
          </w:p>
        </w:tc>
      </w:tr>
      <w:tr w:rsidR="000E2ACB" w:rsidRPr="001F7212" w14:paraId="792BEF2E"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8FD535" w14:textId="77777777" w:rsidR="000E2ACB" w:rsidRPr="0054473B" w:rsidRDefault="000E2ACB" w:rsidP="009A680C">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F326FF" w14:textId="77777777" w:rsidR="000E2ACB" w:rsidRPr="001F7212" w:rsidRDefault="000E2ACB" w:rsidP="009A680C">
            <w:pPr>
              <w:pStyle w:val="TableText"/>
              <w:keepNext/>
              <w:keepLines/>
            </w:pPr>
            <w:r>
              <w:t>A valid HPI ORG identifier</w:t>
            </w:r>
          </w:p>
        </w:tc>
      </w:tr>
    </w:tbl>
    <w:p w14:paraId="2583C328" w14:textId="77777777" w:rsidR="000E2ACB" w:rsidRDefault="000E2ACB" w:rsidP="000E2ACB"/>
    <w:p w14:paraId="463779B6" w14:textId="54EDFED0" w:rsidR="00D14F47" w:rsidRDefault="00D14F47" w:rsidP="00CD6B9C">
      <w:pPr>
        <w:pStyle w:val="Heading3"/>
        <w:numPr>
          <w:ilvl w:val="0"/>
          <w:numId w:val="0"/>
        </w:numPr>
      </w:pPr>
      <w:r>
        <w:t>Facility</w:t>
      </w:r>
      <w:bookmarkEnd w:id="96"/>
    </w:p>
    <w:p w14:paraId="3148F968" w14:textId="121CA3A6" w:rsidR="00202F3B" w:rsidRPr="00F4312E" w:rsidRDefault="00202F3B" w:rsidP="00202F3B">
      <w:pPr>
        <w:rPr>
          <w:shd w:val="clear" w:color="auto" w:fill="FFFFFF"/>
        </w:rPr>
      </w:pPr>
      <w:r>
        <w:rPr>
          <w:shd w:val="clear" w:color="auto" w:fill="FFFFFF"/>
        </w:rPr>
        <w:t xml:space="preserve">When submitting information into an infection surveillance system for a facility, the </w:t>
      </w:r>
      <w:r w:rsidRPr="00D149A0">
        <w:rPr>
          <w:i/>
          <w:shd w:val="clear" w:color="auto" w:fill="FFFFFF"/>
        </w:rPr>
        <w:t>Facility name</w:t>
      </w:r>
      <w:r>
        <w:rPr>
          <w:shd w:val="clear" w:color="auto" w:fill="FFFFFF"/>
        </w:rPr>
        <w:t xml:space="preserve"> and </w:t>
      </w:r>
      <w:r w:rsidRPr="006B2B76">
        <w:rPr>
          <w:i/>
          <w:shd w:val="clear" w:color="auto" w:fill="FFFFFF"/>
        </w:rPr>
        <w:t>F</w:t>
      </w:r>
      <w:r w:rsidRPr="00FF0C48">
        <w:rPr>
          <w:i/>
          <w:shd w:val="clear" w:color="auto" w:fill="FFFFFF"/>
        </w:rPr>
        <w:t>acility identifier</w:t>
      </w:r>
      <w:r>
        <w:rPr>
          <w:shd w:val="clear" w:color="auto" w:fill="FFFFFF"/>
        </w:rPr>
        <w:t xml:space="preserve">, are required.  </w:t>
      </w:r>
      <w:r w:rsidRPr="008314BD">
        <w:rPr>
          <w:i/>
          <w:shd w:val="clear" w:color="auto" w:fill="FFFFFF"/>
        </w:rPr>
        <w:t>Facility type</w:t>
      </w:r>
      <w:r>
        <w:rPr>
          <w:shd w:val="clear" w:color="auto" w:fill="FFFFFF"/>
        </w:rPr>
        <w:t xml:space="preserve"> </w:t>
      </w:r>
      <w:r w:rsidRPr="00EF1118">
        <w:rPr>
          <w:shd w:val="clear" w:color="auto" w:fill="FFFFFF"/>
        </w:rPr>
        <w:t xml:space="preserve">and address details are optional.  </w:t>
      </w:r>
    </w:p>
    <w:p w14:paraId="59451781" w14:textId="77777777" w:rsidR="00D14F47" w:rsidRDefault="00D14F47" w:rsidP="00D14F47">
      <w:pPr>
        <w:pStyle w:val="Heading5"/>
      </w:pPr>
      <w:r>
        <w:t>Facility name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D14F47" w:rsidRPr="001F7212" w14:paraId="3EF7B348"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A38847" w14:textId="77777777" w:rsidR="00D14F47" w:rsidRPr="0054473B" w:rsidRDefault="00D14F47" w:rsidP="008F30F2">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AFF284" w14:textId="77777777" w:rsidR="00D14F47" w:rsidRPr="001F7212" w:rsidRDefault="00D14F47" w:rsidP="008F30F2">
            <w:pPr>
              <w:pStyle w:val="TableText"/>
            </w:pPr>
            <w:r>
              <w:rPr>
                <w:rFonts w:cs="Segoe UI"/>
                <w:color w:val="333333"/>
                <w:szCs w:val="18"/>
                <w:shd w:val="clear" w:color="auto" w:fill="FFFFFF"/>
              </w:rPr>
              <w:t xml:space="preserve">The name of the facility that </w:t>
            </w:r>
            <w:r>
              <w:t>is providing</w:t>
            </w:r>
            <w:r>
              <w:rPr>
                <w:rFonts w:cs="Segoe UI"/>
                <w:color w:val="333333"/>
                <w:szCs w:val="18"/>
                <w:shd w:val="clear" w:color="auto" w:fill="FFFFFF"/>
              </w:rPr>
              <w:t xml:space="preserve"> services associated with the patient’s visit</w:t>
            </w:r>
            <w:r w:rsidRPr="00C52EF7">
              <w:t>.</w:t>
            </w:r>
          </w:p>
        </w:tc>
      </w:tr>
      <w:tr w:rsidR="00D14F47" w:rsidRPr="001F7212" w14:paraId="59307D34"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A5986A" w14:textId="77777777" w:rsidR="00D14F47" w:rsidRPr="0054473B" w:rsidRDefault="00D14F47" w:rsidP="008F30F2">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D4EA61" w14:textId="77777777" w:rsidR="00D14F47" w:rsidRPr="001F7212" w:rsidRDefault="00D14F47" w:rsidP="008F30F2">
            <w:pPr>
              <w:pStyle w:val="TableText"/>
            </w:pPr>
          </w:p>
        </w:tc>
      </w:tr>
      <w:tr w:rsidR="00D14F47" w:rsidRPr="001F7212" w14:paraId="519C6065"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40184C" w14:textId="77777777" w:rsidR="00D14F47" w:rsidRPr="0054473B" w:rsidRDefault="00D14F47" w:rsidP="008F30F2">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9F0DE60" w14:textId="77777777" w:rsidR="00D14F47" w:rsidRPr="001F7212" w:rsidRDefault="00D14F47" w:rsidP="008F30F2">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88FB648" w14:textId="77777777" w:rsidR="00D14F47" w:rsidRPr="0054473B" w:rsidRDefault="00D14F47" w:rsidP="00F05B1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C50C4D8" w14:textId="77777777" w:rsidR="00D14F47" w:rsidRPr="001F7212" w:rsidRDefault="00D14F47" w:rsidP="008F30F2">
            <w:pPr>
              <w:pStyle w:val="TableText"/>
            </w:pPr>
            <w:r>
              <w:t>Text</w:t>
            </w:r>
          </w:p>
        </w:tc>
      </w:tr>
      <w:tr w:rsidR="00D14F47" w:rsidRPr="001F7212" w14:paraId="5C7183CC"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2AD8EE" w14:textId="77777777" w:rsidR="00D14F47" w:rsidRPr="0054473B" w:rsidRDefault="00D14F47" w:rsidP="008F30F2">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1D12549" w14:textId="77777777" w:rsidR="00D14F47" w:rsidRPr="001F7212" w:rsidRDefault="00D14F47" w:rsidP="008F30F2">
            <w:pPr>
              <w:pStyle w:val="TableText"/>
            </w:pPr>
            <w:r>
              <w:t>255</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F90410E" w14:textId="77777777" w:rsidR="00D14F47" w:rsidRPr="0054473B" w:rsidRDefault="00D14F47" w:rsidP="00F05B1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2C1C8044" w14:textId="77777777" w:rsidR="00D14F47" w:rsidRPr="001F7212" w:rsidRDefault="00D14F47" w:rsidP="008F30F2">
            <w:pPr>
              <w:pStyle w:val="TableText"/>
            </w:pPr>
            <w:proofErr w:type="gramStart"/>
            <w:r>
              <w:t>X(</w:t>
            </w:r>
            <w:proofErr w:type="gramEnd"/>
            <w:r>
              <w:t>255)</w:t>
            </w:r>
          </w:p>
        </w:tc>
      </w:tr>
      <w:tr w:rsidR="000A1F6A" w:rsidRPr="001F7212" w14:paraId="645E5610"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DA13D0" w14:textId="77777777" w:rsidR="000A1F6A" w:rsidRPr="0054473B" w:rsidRDefault="000A1F6A" w:rsidP="000A1F6A">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36B8DB" w14:textId="7C3228D0" w:rsidR="000A1F6A" w:rsidRPr="001F7212" w:rsidRDefault="000A1F6A" w:rsidP="000A1F6A">
            <w:pPr>
              <w:pStyle w:val="TableText"/>
            </w:pPr>
            <w:r>
              <w:t>The text is case-sensitive and can include spaces, apostrophes and hyphens, as well as macrons and other diacritic characters</w:t>
            </w:r>
          </w:p>
        </w:tc>
      </w:tr>
      <w:tr w:rsidR="000A1F6A" w:rsidRPr="001F7212" w14:paraId="6C65F1EB"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189FF9" w14:textId="77777777" w:rsidR="000A1F6A" w:rsidRPr="0054473B" w:rsidRDefault="000A1F6A" w:rsidP="000A1F6A">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BDC61C" w14:textId="77777777" w:rsidR="000A1F6A" w:rsidRPr="001F7212" w:rsidRDefault="000A1F6A" w:rsidP="000A1F6A">
            <w:pPr>
              <w:pStyle w:val="TableText"/>
            </w:pPr>
            <w:r>
              <w:t>Mandatory</w:t>
            </w:r>
          </w:p>
        </w:tc>
      </w:tr>
      <w:tr w:rsidR="000A1F6A" w:rsidRPr="001F7212" w14:paraId="6FCA5F80"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FEA4BB" w14:textId="77777777" w:rsidR="000A1F6A" w:rsidRPr="0054473B" w:rsidRDefault="000A1F6A" w:rsidP="000A1F6A">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026430" w14:textId="77777777" w:rsidR="000A1F6A" w:rsidRPr="001F7212" w:rsidRDefault="000A1F6A" w:rsidP="000A1F6A">
            <w:pPr>
              <w:pStyle w:val="TableText"/>
            </w:pPr>
          </w:p>
        </w:tc>
      </w:tr>
      <w:tr w:rsidR="000A1F6A" w:rsidRPr="001F7212" w14:paraId="04FD6078"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BE9814" w14:textId="77777777" w:rsidR="000A1F6A" w:rsidRPr="0054473B" w:rsidRDefault="000A1F6A" w:rsidP="000A1F6A">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DD045E" w14:textId="2ADA4F59" w:rsidR="000A1F6A" w:rsidRPr="001F7212" w:rsidRDefault="000A1F6A" w:rsidP="000A1F6A">
            <w:pPr>
              <w:pStyle w:val="TableText"/>
            </w:pPr>
            <w:r>
              <w:t>Must be the same as the organisation name assigned to the HPI FAC ID.</w:t>
            </w:r>
          </w:p>
        </w:tc>
      </w:tr>
    </w:tbl>
    <w:p w14:paraId="1F6F66A9" w14:textId="77777777" w:rsidR="00D14F47" w:rsidRDefault="00D14F47" w:rsidP="00CE5C03">
      <w:pPr>
        <w:pStyle w:val="Heading5"/>
        <w:keepLines/>
      </w:pPr>
      <w:r>
        <w:lastRenderedPageBreak/>
        <w:t>Facility identifier</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D14F47" w:rsidRPr="001F7212" w14:paraId="798F099F"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C21E04" w14:textId="77777777" w:rsidR="00D14F47" w:rsidRPr="0054473B" w:rsidRDefault="00D14F47" w:rsidP="00CE5C03">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0630E8" w14:textId="77777777" w:rsidR="00D14F47" w:rsidRPr="001F7212" w:rsidRDefault="00D14F47" w:rsidP="00CE5C03">
            <w:pPr>
              <w:pStyle w:val="TableText"/>
              <w:keepNext/>
              <w:keepLines/>
            </w:pPr>
            <w:r w:rsidRPr="00C52EF7">
              <w:t xml:space="preserve">The unique identifier for the facility that </w:t>
            </w:r>
            <w:r>
              <w:t>is providing</w:t>
            </w:r>
            <w:r>
              <w:rPr>
                <w:rFonts w:cs="Segoe UI"/>
                <w:color w:val="333333"/>
                <w:szCs w:val="18"/>
                <w:shd w:val="clear" w:color="auto" w:fill="FFFFFF"/>
              </w:rPr>
              <w:t xml:space="preserve"> services associated with the patient’s visit</w:t>
            </w:r>
            <w:r w:rsidRPr="00C52EF7">
              <w:t>.</w:t>
            </w:r>
          </w:p>
        </w:tc>
      </w:tr>
      <w:tr w:rsidR="00D14F47" w:rsidRPr="001F7212" w14:paraId="4AB0ADDB"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7114B1" w14:textId="77777777" w:rsidR="00D14F47" w:rsidRPr="0054473B" w:rsidRDefault="00D14F47" w:rsidP="00CE5C03">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33B4ED" w14:textId="77777777" w:rsidR="00D14F47" w:rsidRPr="001F7212" w:rsidRDefault="00D14F47" w:rsidP="00CE5C03">
            <w:pPr>
              <w:pStyle w:val="TableText"/>
              <w:keepNext/>
              <w:keepLines/>
            </w:pPr>
          </w:p>
        </w:tc>
      </w:tr>
      <w:tr w:rsidR="00D14F47" w:rsidRPr="001F7212" w14:paraId="35C41F28"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0A8884" w14:textId="77777777" w:rsidR="00D14F47" w:rsidRPr="0054473B" w:rsidRDefault="00D14F47" w:rsidP="00CE5C03">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A24279D" w14:textId="77777777" w:rsidR="00D14F47" w:rsidRPr="001F7212" w:rsidRDefault="00D14F47" w:rsidP="00CE5C03">
            <w:pPr>
              <w:pStyle w:val="TableText"/>
              <w:keepNext/>
              <w:keepLines/>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8108F06" w14:textId="77777777" w:rsidR="00D14F47" w:rsidRPr="0054473B" w:rsidRDefault="00D14F47" w:rsidP="00CE5C03">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E4B9C9D" w14:textId="77777777" w:rsidR="00D14F47" w:rsidRPr="001F7212" w:rsidRDefault="00D14F47" w:rsidP="00CE5C03">
            <w:pPr>
              <w:pStyle w:val="TableText"/>
              <w:keepNext/>
              <w:keepLines/>
            </w:pPr>
            <w:r>
              <w:t>Identifier</w:t>
            </w:r>
          </w:p>
        </w:tc>
      </w:tr>
      <w:tr w:rsidR="00D14F47" w:rsidRPr="001F7212" w14:paraId="45A8FCEC"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EC1F91" w14:textId="77777777" w:rsidR="00D14F47" w:rsidRPr="0054473B" w:rsidRDefault="00D14F47" w:rsidP="00CE5C03">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083D5F1" w14:textId="77777777" w:rsidR="00D14F47" w:rsidRPr="001F7212" w:rsidRDefault="00D14F47" w:rsidP="00CE5C03">
            <w:pPr>
              <w:pStyle w:val="TableText"/>
              <w:keepNext/>
              <w:keepLines/>
            </w:pPr>
            <w:r>
              <w:t>8</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CB35757" w14:textId="77777777" w:rsidR="00D14F47" w:rsidRPr="0054473B" w:rsidRDefault="00D14F47" w:rsidP="00CE5C03">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72A87CF" w14:textId="77777777" w:rsidR="00D14F47" w:rsidRPr="001F7212" w:rsidRDefault="00D14F47" w:rsidP="00CE5C03">
            <w:pPr>
              <w:pStyle w:val="TableText"/>
              <w:keepNext/>
              <w:keepLines/>
            </w:pPr>
            <w:r>
              <w:t>FXXNNN-C</w:t>
            </w:r>
          </w:p>
        </w:tc>
      </w:tr>
      <w:tr w:rsidR="00D14F47" w:rsidRPr="001F7212" w14:paraId="46AE90F8"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FBB2B6" w14:textId="77777777" w:rsidR="00D14F47" w:rsidRPr="0054473B" w:rsidRDefault="00D14F47" w:rsidP="00CE5C03">
            <w:pPr>
              <w:pStyle w:val="TableText"/>
              <w:keepNext/>
              <w:keepLines/>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03ED2D" w14:textId="77777777" w:rsidR="00D14F47" w:rsidRPr="001F7212" w:rsidRDefault="00D14F47" w:rsidP="00CE5C03">
            <w:pPr>
              <w:pStyle w:val="TableText"/>
              <w:keepNext/>
              <w:keepLines/>
            </w:pPr>
            <w:r>
              <w:t>Valid HPI FAC ID only</w:t>
            </w:r>
          </w:p>
        </w:tc>
      </w:tr>
      <w:tr w:rsidR="00D14F47" w:rsidRPr="001F7212" w14:paraId="72657A58"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FC47B8" w14:textId="77777777" w:rsidR="00D14F47" w:rsidRPr="0054473B" w:rsidRDefault="00D14F47" w:rsidP="00CE5C03">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583E94" w14:textId="77777777" w:rsidR="00D14F47" w:rsidRPr="001F7212" w:rsidRDefault="00D14F47" w:rsidP="00CE5C03">
            <w:pPr>
              <w:pStyle w:val="TableText"/>
              <w:keepNext/>
              <w:keepLines/>
            </w:pPr>
            <w:r>
              <w:t>Mandatory</w:t>
            </w:r>
          </w:p>
        </w:tc>
      </w:tr>
      <w:tr w:rsidR="00D14F47" w:rsidRPr="001F7212" w14:paraId="212149CB"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138638" w14:textId="77777777" w:rsidR="00D14F47" w:rsidRPr="0054473B" w:rsidRDefault="00D14F47" w:rsidP="00CE5C03">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10DCC0" w14:textId="77777777" w:rsidR="00D14F47" w:rsidRDefault="00D14F47" w:rsidP="00CE5C03">
            <w:pPr>
              <w:pStyle w:val="TableText"/>
              <w:keepNext/>
              <w:keepLines/>
            </w:pPr>
            <w:r>
              <w:t xml:space="preserve">The Facility Identifier is assigned by the HPI system at the time that the facility record in the HPI is created. </w:t>
            </w:r>
          </w:p>
          <w:p w14:paraId="13F17364" w14:textId="77777777" w:rsidR="00D14F47" w:rsidRDefault="00D14F47" w:rsidP="00CE5C03">
            <w:pPr>
              <w:pStyle w:val="TableText"/>
              <w:keepNext/>
              <w:keepLines/>
            </w:pPr>
            <w:r>
              <w:t>F is a constant prefix – all facility identification numbers start with ‘F’.</w:t>
            </w:r>
          </w:p>
          <w:p w14:paraId="30E47B4D" w14:textId="77777777" w:rsidR="00D14F47" w:rsidRDefault="00D14F47" w:rsidP="00CE5C03">
            <w:pPr>
              <w:pStyle w:val="TableText"/>
              <w:keepNext/>
              <w:keepLines/>
            </w:pPr>
            <w:r>
              <w:t>X is either an alphabetic or a numeric.</w:t>
            </w:r>
          </w:p>
          <w:p w14:paraId="485B06BF" w14:textId="77777777" w:rsidR="00D14F47" w:rsidRDefault="00D14F47" w:rsidP="00CE5C03">
            <w:pPr>
              <w:pStyle w:val="TableText"/>
              <w:keepNext/>
              <w:keepLines/>
            </w:pPr>
            <w:r>
              <w:t>N is a number</w:t>
            </w:r>
          </w:p>
          <w:p w14:paraId="671EBC0E" w14:textId="77777777" w:rsidR="00D14F47" w:rsidRPr="001F7212" w:rsidRDefault="00D14F47" w:rsidP="00CE5C03">
            <w:pPr>
              <w:pStyle w:val="TableText"/>
              <w:keepNext/>
              <w:keepLines/>
            </w:pPr>
            <w:r>
              <w:t>C is the check digit established using the Modulus 11 system.</w:t>
            </w:r>
          </w:p>
        </w:tc>
      </w:tr>
      <w:tr w:rsidR="00D14F47" w:rsidRPr="001F7212" w14:paraId="4C8D0BA1"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18A905" w14:textId="77777777" w:rsidR="00D14F47" w:rsidRPr="0054473B" w:rsidRDefault="00D14F47" w:rsidP="00CE5C03">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18E819" w14:textId="77777777" w:rsidR="00D14F47" w:rsidRPr="001F7212" w:rsidRDefault="00D14F47" w:rsidP="00CE5C03">
            <w:pPr>
              <w:pStyle w:val="TableText"/>
              <w:keepNext/>
              <w:keepLines/>
            </w:pPr>
            <w:r>
              <w:t>A valid HPI FAC identifier</w:t>
            </w:r>
          </w:p>
        </w:tc>
      </w:tr>
    </w:tbl>
    <w:p w14:paraId="76CC3E73" w14:textId="6ABD666E" w:rsidR="00A766E8" w:rsidRDefault="00A766E8" w:rsidP="00A766E8">
      <w:pPr>
        <w:pStyle w:val="Heading5"/>
      </w:pPr>
      <w:r>
        <w:t>Facility type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A766E8" w:rsidRPr="001F7212" w14:paraId="5E13D3A9"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84A955" w14:textId="77777777" w:rsidR="00A766E8" w:rsidRPr="0054473B" w:rsidRDefault="00A766E8" w:rsidP="009A680C">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60D68E" w14:textId="689E8918" w:rsidR="00A766E8" w:rsidRPr="001F7212" w:rsidRDefault="002631EE" w:rsidP="009A680C">
            <w:pPr>
              <w:pStyle w:val="TableText"/>
            </w:pPr>
            <w:r w:rsidRPr="00D749C8">
              <w:t xml:space="preserve">A code </w:t>
            </w:r>
            <w:r w:rsidR="005102FD">
              <w:t>that</w:t>
            </w:r>
            <w:r w:rsidRPr="00D749C8">
              <w:t xml:space="preserve"> classifi</w:t>
            </w:r>
            <w:r w:rsidR="005102FD">
              <w:t>es the</w:t>
            </w:r>
            <w:r w:rsidRPr="00D749C8">
              <w:t xml:space="preserve"> facility entities</w:t>
            </w:r>
          </w:p>
        </w:tc>
      </w:tr>
      <w:tr w:rsidR="00A766E8" w:rsidRPr="001F7212" w14:paraId="702790E4"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ABDE93" w14:textId="77777777" w:rsidR="00A766E8" w:rsidRPr="0054473B" w:rsidRDefault="00A766E8" w:rsidP="009A680C">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8681A0" w14:textId="77777777" w:rsidR="00A766E8" w:rsidRPr="001F7212" w:rsidRDefault="00A766E8" w:rsidP="009A680C">
            <w:pPr>
              <w:pStyle w:val="TableText"/>
            </w:pPr>
          </w:p>
        </w:tc>
      </w:tr>
      <w:tr w:rsidR="00A766E8" w:rsidRPr="001F7212" w14:paraId="5292F232"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EE7CC1" w14:textId="77777777" w:rsidR="00A766E8" w:rsidRPr="0054473B" w:rsidRDefault="00A766E8" w:rsidP="009A680C">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034D0C1" w14:textId="0F645850" w:rsidR="00A766E8" w:rsidRPr="001F7212" w:rsidRDefault="00801DB7" w:rsidP="009A680C">
            <w:pPr>
              <w:pStyle w:val="TableText"/>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5395161" w14:textId="77777777" w:rsidR="00A766E8" w:rsidRPr="0054473B" w:rsidRDefault="00A766E8" w:rsidP="009A680C">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2F3EB34" w14:textId="6B27CB16" w:rsidR="00A766E8" w:rsidRPr="001F7212" w:rsidRDefault="00801DB7" w:rsidP="009A680C">
            <w:pPr>
              <w:pStyle w:val="TableText"/>
            </w:pPr>
            <w:r>
              <w:t>Code</w:t>
            </w:r>
          </w:p>
        </w:tc>
      </w:tr>
      <w:tr w:rsidR="00A766E8" w:rsidRPr="001F7212" w14:paraId="1CD49505"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624CDE" w14:textId="77777777" w:rsidR="00A766E8" w:rsidRPr="0054473B" w:rsidRDefault="00A766E8" w:rsidP="009A680C">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82BBF48" w14:textId="5EBF93E7" w:rsidR="00A766E8" w:rsidRPr="001F7212" w:rsidRDefault="00B720FA" w:rsidP="009A680C">
            <w:pPr>
              <w:pStyle w:val="TableText"/>
            </w:pPr>
            <w:r>
              <w:t>3</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15616CF" w14:textId="77777777" w:rsidR="00A766E8" w:rsidRPr="0054473B" w:rsidRDefault="00A766E8" w:rsidP="009A680C">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EB5BB04" w14:textId="2624BD1A" w:rsidR="00A766E8" w:rsidRPr="001F7212" w:rsidRDefault="001C0D3E" w:rsidP="009A680C">
            <w:pPr>
              <w:pStyle w:val="TableText"/>
            </w:pPr>
            <w:proofErr w:type="gramStart"/>
            <w:r>
              <w:t>X(</w:t>
            </w:r>
            <w:proofErr w:type="gramEnd"/>
            <w:r w:rsidR="006B15EA">
              <w:t>3</w:t>
            </w:r>
            <w:r>
              <w:t>)</w:t>
            </w:r>
          </w:p>
        </w:tc>
      </w:tr>
      <w:tr w:rsidR="00A766E8" w:rsidRPr="001F7212" w14:paraId="13BED85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65B15E" w14:textId="77777777" w:rsidR="00A766E8" w:rsidRPr="0054473B" w:rsidRDefault="00A766E8" w:rsidP="009A680C">
            <w:pPr>
              <w:pStyle w:val="TableText"/>
              <w:rPr>
                <w:b/>
              </w:rPr>
            </w:pPr>
            <w:r w:rsidRPr="0054473B">
              <w:rPr>
                <w:b/>
              </w:rPr>
              <w:t>Data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25220BE" w14:textId="3C6E63E9" w:rsidR="00A766E8" w:rsidRPr="001F7212" w:rsidRDefault="003542D1" w:rsidP="009A680C">
            <w:pPr>
              <w:pStyle w:val="TableText"/>
            </w:pPr>
            <w:r>
              <w:t>Optional</w:t>
            </w:r>
          </w:p>
        </w:tc>
      </w:tr>
      <w:tr w:rsidR="00A766E8" w:rsidRPr="001F7212" w14:paraId="5F44BA23"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7E47BE" w14:textId="77777777" w:rsidR="00A766E8" w:rsidRPr="0054473B" w:rsidRDefault="00A766E8" w:rsidP="009A680C">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92F819" w14:textId="757BF108" w:rsidR="00A766E8" w:rsidRPr="001F7212" w:rsidRDefault="00A766E8" w:rsidP="009A680C">
            <w:pPr>
              <w:pStyle w:val="TableText"/>
            </w:pPr>
          </w:p>
        </w:tc>
      </w:tr>
      <w:tr w:rsidR="00A766E8" w:rsidRPr="001F7212" w14:paraId="3305AA54"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A5AF7F" w14:textId="77777777" w:rsidR="00A766E8" w:rsidRPr="0054473B" w:rsidRDefault="00A766E8" w:rsidP="009A680C">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22CC55" w14:textId="41666EFB" w:rsidR="00A766E8" w:rsidRPr="001F7212" w:rsidRDefault="00A766E8" w:rsidP="009A680C">
            <w:pPr>
              <w:pStyle w:val="TableText"/>
            </w:pPr>
          </w:p>
        </w:tc>
      </w:tr>
      <w:tr w:rsidR="00A766E8" w:rsidRPr="001F7212" w14:paraId="452E628F"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641CFF" w14:textId="77777777" w:rsidR="00A766E8" w:rsidRPr="0054473B" w:rsidRDefault="00A766E8" w:rsidP="009A680C">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B96397" w14:textId="7DF88A70" w:rsidR="00A766E8" w:rsidRPr="001F7212" w:rsidRDefault="00B7378E" w:rsidP="009A680C">
            <w:pPr>
              <w:pStyle w:val="TableText"/>
            </w:pPr>
            <w:r>
              <w:t>Valid code set value if present</w:t>
            </w:r>
          </w:p>
        </w:tc>
      </w:tr>
    </w:tbl>
    <w:p w14:paraId="1F87E576" w14:textId="77777777" w:rsidR="00A766E8" w:rsidRPr="005A4E12" w:rsidRDefault="00A766E8" w:rsidP="00A766E8">
      <w:pPr>
        <w:rPr>
          <w:sz w:val="16"/>
          <w:szCs w:val="16"/>
        </w:rPr>
      </w:pPr>
    </w:p>
    <w:p w14:paraId="1F161FA7" w14:textId="77777777" w:rsidR="009A680C" w:rsidRPr="00D633F1" w:rsidRDefault="009A680C" w:rsidP="0055066B">
      <w:pPr>
        <w:pStyle w:val="Heading3"/>
        <w:numPr>
          <w:ilvl w:val="0"/>
          <w:numId w:val="0"/>
        </w:numPr>
      </w:pPr>
      <w:bookmarkStart w:id="97" w:name="_Toc50383607"/>
      <w:bookmarkStart w:id="98" w:name="_Ref35585212"/>
      <w:bookmarkStart w:id="99" w:name="_Ref35585169"/>
      <w:r w:rsidRPr="00D633F1">
        <w:t>Address information</w:t>
      </w:r>
      <w:bookmarkEnd w:id="97"/>
      <w:bookmarkEnd w:id="98"/>
      <w:bookmarkEnd w:id="99"/>
    </w:p>
    <w:p w14:paraId="71D29201" w14:textId="401D19D0" w:rsidR="00D633F1" w:rsidRDefault="00D633F1" w:rsidP="00D633F1">
      <w:r>
        <w:t>The following data elements are required when submitting address details into an infection surveillance system.</w:t>
      </w:r>
    </w:p>
    <w:p w14:paraId="0849F1B5" w14:textId="77777777" w:rsidR="00D633F1" w:rsidRDefault="00D633F1" w:rsidP="00D633F1">
      <w:pPr>
        <w:pStyle w:val="Heading5"/>
      </w:pPr>
      <w:bookmarkStart w:id="100" w:name="_Ref35584627"/>
      <w:r>
        <w:t>Additional address details</w:t>
      </w:r>
      <w:bookmarkEnd w:id="10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183A89F2"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74C147F4" w14:textId="77777777" w:rsidR="009A680C" w:rsidRDefault="009A680C">
            <w:pPr>
              <w:pStyle w:val="TableText"/>
              <w:keepN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2D726286" w14:textId="77777777" w:rsidR="009A680C" w:rsidRDefault="009A680C">
            <w:pPr>
              <w:pStyle w:val="TableText"/>
              <w:keepNext/>
              <w:tabs>
                <w:tab w:val="left" w:pos="3802"/>
              </w:tabs>
            </w:pPr>
            <w:r>
              <w:t>A field to record for example, building names or institution names</w:t>
            </w:r>
          </w:p>
        </w:tc>
      </w:tr>
      <w:tr w:rsidR="009A680C" w14:paraId="3E1B424B"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18CAC589" w14:textId="77777777" w:rsidR="009A680C" w:rsidRDefault="009A680C">
            <w:pPr>
              <w:pStyle w:val="TableText"/>
              <w:keepN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A42C20E" w14:textId="77777777" w:rsidR="009A680C" w:rsidRDefault="009A680C">
            <w:pPr>
              <w:pStyle w:val="TableText"/>
              <w:keepNext/>
            </w:pPr>
            <w:r>
              <w:t>NZ Post Address Standard</w:t>
            </w:r>
          </w:p>
        </w:tc>
      </w:tr>
      <w:tr w:rsidR="009A680C" w14:paraId="4B8922A6"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36CAFB5B" w14:textId="77777777" w:rsidR="009A680C" w:rsidRDefault="009A680C">
            <w:pPr>
              <w:pStyle w:val="TableText"/>
              <w:keepN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2419B02C" w14:textId="77777777" w:rsidR="009A680C" w:rsidRDefault="009A680C">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088840DC"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6E2CE63A" w14:textId="77777777" w:rsidR="009A680C" w:rsidRDefault="009A680C">
            <w:pPr>
              <w:pStyle w:val="TableText"/>
              <w:keepNext/>
            </w:pPr>
            <w:r>
              <w:t>Free text</w:t>
            </w:r>
          </w:p>
        </w:tc>
      </w:tr>
      <w:tr w:rsidR="009A680C" w14:paraId="5B82D1DD"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67032394" w14:textId="77777777" w:rsidR="009A680C" w:rsidRDefault="009A680C">
            <w:pPr>
              <w:pStyle w:val="TableText"/>
              <w:keepN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7E78C678" w14:textId="77777777" w:rsidR="009A680C" w:rsidRDefault="009A680C">
            <w:pPr>
              <w:pStyle w:val="TableText"/>
              <w:keepNext/>
            </w:pPr>
            <w:r>
              <w:t>1000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7A62E466"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3EE1122B" w14:textId="77777777" w:rsidR="009A680C" w:rsidRDefault="009A680C">
            <w:pPr>
              <w:pStyle w:val="TableText"/>
            </w:pPr>
            <w:proofErr w:type="gramStart"/>
            <w:r>
              <w:t>Z(</w:t>
            </w:r>
            <w:proofErr w:type="gramEnd"/>
            <w:r>
              <w:t>1000)</w:t>
            </w:r>
          </w:p>
        </w:tc>
      </w:tr>
      <w:tr w:rsidR="009A680C" w14:paraId="30728D2C"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4B9E7BF" w14:textId="77777777" w:rsidR="009A680C" w:rsidRDefault="009A680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2AFC69C6" w14:textId="77777777" w:rsidR="009A680C" w:rsidRDefault="009A680C">
            <w:pPr>
              <w:pStyle w:val="TableText"/>
              <w:keepNext/>
            </w:pPr>
          </w:p>
        </w:tc>
      </w:tr>
      <w:tr w:rsidR="009A680C" w14:paraId="4373B95B"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359EAC53" w14:textId="77777777" w:rsidR="009A680C" w:rsidRDefault="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2345AFBD" w14:textId="77777777" w:rsidR="009A680C" w:rsidRDefault="009A680C">
            <w:pPr>
              <w:pStyle w:val="TableText"/>
              <w:keepNext/>
            </w:pPr>
            <w:r>
              <w:t>Optional</w:t>
            </w:r>
          </w:p>
        </w:tc>
      </w:tr>
      <w:tr w:rsidR="009A680C" w14:paraId="545B29F0"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99AADC7"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5D1A4879" w14:textId="77777777" w:rsidR="009A680C" w:rsidRDefault="009A680C">
            <w:pPr>
              <w:pStyle w:val="TableText"/>
            </w:pPr>
            <w:r>
              <w:t>When printing or displaying address, this field should be placed at top of the address</w:t>
            </w:r>
          </w:p>
        </w:tc>
      </w:tr>
      <w:tr w:rsidR="009A680C" w14:paraId="4F81FF36"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4864D02D"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5E932F14" w14:textId="77777777" w:rsidR="009A680C" w:rsidRDefault="009A680C">
            <w:pPr>
              <w:pStyle w:val="TableText"/>
            </w:pPr>
          </w:p>
        </w:tc>
      </w:tr>
    </w:tbl>
    <w:p w14:paraId="49289881" w14:textId="77777777" w:rsidR="009A680C" w:rsidRDefault="009A680C" w:rsidP="00D633F1">
      <w:pPr>
        <w:pStyle w:val="Heading5"/>
      </w:pPr>
      <w:bookmarkStart w:id="101" w:name="_Ref35585748"/>
      <w:r>
        <w:lastRenderedPageBreak/>
        <w:t>Street address / address line 1</w:t>
      </w:r>
      <w:bookmarkEnd w:id="10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553E0324"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356F5731" w14:textId="77777777" w:rsidR="009A680C" w:rsidRDefault="009A680C">
            <w:pPr>
              <w:pStyle w:val="TableText"/>
              <w:keepN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B70D3D6" w14:textId="77777777" w:rsidR="009A680C" w:rsidRDefault="009A680C">
            <w:pPr>
              <w:pStyle w:val="TableText"/>
              <w:keepNext/>
            </w:pPr>
          </w:p>
          <w:p w14:paraId="027B74D7" w14:textId="77777777" w:rsidR="009A680C" w:rsidRDefault="009A680C">
            <w:pPr>
              <w:pStyle w:val="TableText"/>
              <w:keepNext/>
            </w:pPr>
            <w:r>
              <w:t>The street or mailing address of a facility</w:t>
            </w:r>
          </w:p>
        </w:tc>
      </w:tr>
      <w:tr w:rsidR="009A680C" w14:paraId="57894F86"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470B6E45" w14:textId="77777777" w:rsidR="009A680C" w:rsidRDefault="009A680C">
            <w:pPr>
              <w:pStyle w:val="TableText"/>
              <w:keepN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30556826" w14:textId="77777777" w:rsidR="009A680C" w:rsidRDefault="009A680C">
            <w:pPr>
              <w:pStyle w:val="TableText"/>
              <w:keepNext/>
            </w:pPr>
            <w:r>
              <w:t>NZ Post Address Standard</w:t>
            </w:r>
          </w:p>
        </w:tc>
      </w:tr>
      <w:tr w:rsidR="009A680C" w14:paraId="721930E7"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9BC99BA" w14:textId="77777777" w:rsidR="009A680C" w:rsidRDefault="009A680C">
            <w:pPr>
              <w:pStyle w:val="TableText"/>
              <w:keepN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63624A70" w14:textId="77777777" w:rsidR="009A680C" w:rsidRDefault="009A680C">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4CCE8AAC"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2AAAB61D" w14:textId="77777777" w:rsidR="009A680C" w:rsidRDefault="009A680C">
            <w:pPr>
              <w:pStyle w:val="TableText"/>
              <w:keepNext/>
            </w:pPr>
            <w:r>
              <w:t>Free text</w:t>
            </w:r>
          </w:p>
        </w:tc>
      </w:tr>
      <w:tr w:rsidR="009A680C" w14:paraId="55E4B994"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B75FADD" w14:textId="77777777" w:rsidR="009A680C" w:rsidRDefault="009A680C">
            <w:pPr>
              <w:pStyle w:val="TableText"/>
              <w:keepN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0825CE53" w14:textId="77777777" w:rsidR="009A680C" w:rsidRDefault="009A680C">
            <w:pPr>
              <w:pStyle w:val="TableText"/>
              <w:keepNext/>
            </w:pPr>
            <w:r>
              <w:t>100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2D68F80E"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2F0109E1" w14:textId="77777777" w:rsidR="009A680C" w:rsidRDefault="009A680C">
            <w:pPr>
              <w:pStyle w:val="TableText"/>
            </w:pPr>
            <w:proofErr w:type="gramStart"/>
            <w:r>
              <w:t>X(</w:t>
            </w:r>
            <w:proofErr w:type="gramEnd"/>
            <w:r>
              <w:t>100)</w:t>
            </w:r>
          </w:p>
        </w:tc>
      </w:tr>
      <w:tr w:rsidR="009A680C" w14:paraId="1AE7CE06"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2B04F7D" w14:textId="77777777" w:rsidR="009A680C" w:rsidRDefault="009A680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00E63765" w14:textId="77777777" w:rsidR="009A680C" w:rsidRDefault="009A680C">
            <w:pPr>
              <w:pStyle w:val="TableText"/>
              <w:keepNext/>
            </w:pPr>
          </w:p>
        </w:tc>
      </w:tr>
      <w:tr w:rsidR="009A680C" w14:paraId="59C2FD1C"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9D775BA" w14:textId="77777777" w:rsidR="009A680C" w:rsidRDefault="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69CC32BA" w14:textId="77777777" w:rsidR="009A680C" w:rsidRDefault="009A680C">
            <w:pPr>
              <w:pStyle w:val="TableText"/>
              <w:keepNext/>
            </w:pPr>
            <w:r>
              <w:t>Mandatory</w:t>
            </w:r>
          </w:p>
        </w:tc>
      </w:tr>
      <w:tr w:rsidR="009A680C" w14:paraId="2D0FC5FD"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2874F876"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1F702A34" w14:textId="139D8FBE" w:rsidR="009A680C" w:rsidRDefault="009A680C">
            <w:pPr>
              <w:pStyle w:val="TableText"/>
            </w:pPr>
            <w:r>
              <w:t>This is address line 1 and is used to record the Floor, Unit, Street Address or Service Delivery information, whichever is applicable</w:t>
            </w:r>
          </w:p>
        </w:tc>
      </w:tr>
      <w:tr w:rsidR="009A680C" w14:paraId="729AECA4"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512B3E1F"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02FB027B" w14:textId="77777777" w:rsidR="009A680C" w:rsidRDefault="009A680C">
            <w:pPr>
              <w:pStyle w:val="TableText"/>
            </w:pPr>
          </w:p>
        </w:tc>
      </w:tr>
    </w:tbl>
    <w:p w14:paraId="3C75461E" w14:textId="77777777" w:rsidR="009A680C" w:rsidRDefault="009A680C" w:rsidP="00D633F1">
      <w:pPr>
        <w:pStyle w:val="Heading5"/>
      </w:pPr>
      <w:bookmarkStart w:id="102" w:name="_Ref35585752"/>
      <w:r>
        <w:t>Additional street address / address line 2</w:t>
      </w:r>
      <w:bookmarkEnd w:id="10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4FE706AC"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7A0FC516" w14:textId="77777777" w:rsidR="009A680C" w:rsidRDefault="009A680C">
            <w:pPr>
              <w:pStyle w:val="TableT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4A08D52D" w14:textId="77777777" w:rsidR="009A680C" w:rsidRDefault="009A680C">
            <w:pPr>
              <w:pStyle w:val="TableText"/>
              <w:keepNext/>
            </w:pPr>
            <w:r>
              <w:t>Other geographic information related to the facility address</w:t>
            </w:r>
          </w:p>
        </w:tc>
      </w:tr>
      <w:tr w:rsidR="009A680C" w14:paraId="31425D40"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6CF7E0D4" w14:textId="77777777" w:rsidR="009A680C" w:rsidRDefault="009A680C">
            <w:pPr>
              <w:pStyle w:val="TableT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4C95FE1C" w14:textId="77777777" w:rsidR="009A680C" w:rsidRDefault="009A680C">
            <w:pPr>
              <w:pStyle w:val="TableText"/>
              <w:keepNext/>
            </w:pPr>
            <w:r>
              <w:t>NZ Post Address Standard</w:t>
            </w:r>
          </w:p>
        </w:tc>
      </w:tr>
      <w:tr w:rsidR="009A680C" w14:paraId="18F149C0"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5A003B5D" w14:textId="77777777" w:rsidR="009A680C" w:rsidRDefault="009A680C">
            <w:pPr>
              <w:pStyle w:val="TableT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55F233D4" w14:textId="77777777" w:rsidR="009A680C" w:rsidRDefault="009A680C">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47BB2C13"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7296A97E" w14:textId="77777777" w:rsidR="009A680C" w:rsidRDefault="009A680C">
            <w:pPr>
              <w:pStyle w:val="TableText"/>
              <w:keepNext/>
            </w:pPr>
            <w:r>
              <w:t>Free text</w:t>
            </w:r>
          </w:p>
        </w:tc>
      </w:tr>
      <w:tr w:rsidR="009A680C" w14:paraId="301AC1C5"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7BA711B4" w14:textId="77777777" w:rsidR="009A680C" w:rsidRDefault="009A680C">
            <w:pPr>
              <w:pStyle w:val="TableT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535F271E" w14:textId="77777777" w:rsidR="009A680C" w:rsidRDefault="009A680C">
            <w:pPr>
              <w:pStyle w:val="TableText"/>
              <w:keepNext/>
            </w:pPr>
            <w:r>
              <w:t>100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046C8624"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5262B731" w14:textId="77777777" w:rsidR="009A680C" w:rsidRDefault="009A680C">
            <w:pPr>
              <w:pStyle w:val="TableText"/>
            </w:pPr>
            <w:proofErr w:type="gramStart"/>
            <w:r>
              <w:t>X(</w:t>
            </w:r>
            <w:proofErr w:type="gramEnd"/>
            <w:r>
              <w:t>100)</w:t>
            </w:r>
          </w:p>
        </w:tc>
      </w:tr>
      <w:tr w:rsidR="009A680C" w14:paraId="3ACF13FC"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0D887CC9" w14:textId="77777777" w:rsidR="009A680C" w:rsidRDefault="009A680C">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4827D2CE" w14:textId="77777777" w:rsidR="009A680C" w:rsidRDefault="009A680C">
            <w:pPr>
              <w:pStyle w:val="TableText"/>
              <w:keepNext/>
            </w:pPr>
          </w:p>
        </w:tc>
      </w:tr>
      <w:tr w:rsidR="009A680C" w14:paraId="00C2CFD3"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353E7AA5" w14:textId="77777777" w:rsidR="009A680C" w:rsidRDefault="009A680C">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38F3EC73" w14:textId="77777777" w:rsidR="009A680C" w:rsidRDefault="009A680C">
            <w:pPr>
              <w:pStyle w:val="TableText"/>
              <w:keepNext/>
            </w:pPr>
            <w:r>
              <w:t>Optional</w:t>
            </w:r>
          </w:p>
        </w:tc>
      </w:tr>
      <w:tr w:rsidR="009A680C" w14:paraId="571B9E0C"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CAB6F2C"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6BD14A48" w14:textId="440E9E30" w:rsidR="009A680C" w:rsidRDefault="009A680C">
            <w:pPr>
              <w:pStyle w:val="TableText"/>
            </w:pPr>
            <w:r>
              <w:t>This is address line 2 and is used to record the Unit, Street Address, RD Number, Suburb, Town/City, Box Lobby, Post Shop or Post Centre, as applicable</w:t>
            </w:r>
          </w:p>
        </w:tc>
      </w:tr>
      <w:tr w:rsidR="009A680C" w14:paraId="1243A2AC"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598B0FCB"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46E9CBFE" w14:textId="77777777" w:rsidR="009A680C" w:rsidRDefault="009A680C">
            <w:pPr>
              <w:pStyle w:val="TableText"/>
            </w:pPr>
          </w:p>
        </w:tc>
      </w:tr>
    </w:tbl>
    <w:p w14:paraId="47C45A54" w14:textId="77777777" w:rsidR="009A680C" w:rsidRDefault="009A680C" w:rsidP="00D633F1">
      <w:pPr>
        <w:pStyle w:val="Heading5"/>
      </w:pPr>
      <w:bookmarkStart w:id="103" w:name="_Ref35585757"/>
      <w:r>
        <w:t>Suburb / address line 3</w:t>
      </w:r>
      <w:bookmarkEnd w:id="10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72B3B0A3"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52CA2B0C" w14:textId="77777777" w:rsidR="009A680C" w:rsidRDefault="009A680C">
            <w:pPr>
              <w:pStyle w:val="TableText"/>
              <w:keepN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30E23FBB" w14:textId="77777777" w:rsidR="009A680C" w:rsidRDefault="009A680C">
            <w:pPr>
              <w:pStyle w:val="TableText"/>
              <w:keepNext/>
            </w:pPr>
            <w:r>
              <w:t>The name of the suburb within a city or town situation or other delivery information</w:t>
            </w:r>
          </w:p>
        </w:tc>
      </w:tr>
      <w:tr w:rsidR="009A680C" w14:paraId="202B44EC"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728C56E5" w14:textId="77777777" w:rsidR="009A680C" w:rsidRDefault="009A680C">
            <w:pPr>
              <w:pStyle w:val="TableText"/>
              <w:keepN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36E8E879" w14:textId="77777777" w:rsidR="009A680C" w:rsidRDefault="009A680C">
            <w:pPr>
              <w:pStyle w:val="TableText"/>
              <w:keepNext/>
            </w:pPr>
            <w:r>
              <w:t>NZ Post Address Standard</w:t>
            </w:r>
          </w:p>
        </w:tc>
      </w:tr>
      <w:tr w:rsidR="009A680C" w14:paraId="09D97477"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36FFD8D8" w14:textId="77777777" w:rsidR="009A680C" w:rsidRDefault="009A680C">
            <w:pPr>
              <w:pStyle w:val="TableText"/>
              <w:keepN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102E9869" w14:textId="77777777" w:rsidR="009A680C" w:rsidRDefault="009A680C">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6699A1A0"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2EDA5AC8" w14:textId="77777777" w:rsidR="009A680C" w:rsidRDefault="009A680C">
            <w:pPr>
              <w:pStyle w:val="TableText"/>
              <w:keepNext/>
            </w:pPr>
            <w:r>
              <w:t>Free text</w:t>
            </w:r>
          </w:p>
        </w:tc>
      </w:tr>
      <w:tr w:rsidR="009A680C" w14:paraId="6F255E7D"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7655A97B" w14:textId="77777777" w:rsidR="009A680C" w:rsidRDefault="009A680C">
            <w:pPr>
              <w:pStyle w:val="TableText"/>
              <w:keepN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4F53D2FC" w14:textId="77777777" w:rsidR="009A680C" w:rsidRDefault="009A680C">
            <w:pPr>
              <w:pStyle w:val="TableText"/>
              <w:keepNext/>
            </w:pPr>
            <w:r>
              <w:t>50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5DD1FEC3"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5C276A49" w14:textId="77777777" w:rsidR="009A680C" w:rsidRDefault="009A680C">
            <w:pPr>
              <w:pStyle w:val="TableText"/>
            </w:pPr>
            <w:proofErr w:type="gramStart"/>
            <w:r>
              <w:t>A(</w:t>
            </w:r>
            <w:proofErr w:type="gramEnd"/>
            <w:r>
              <w:t>50)</w:t>
            </w:r>
          </w:p>
        </w:tc>
      </w:tr>
      <w:tr w:rsidR="009A680C" w14:paraId="03876A78"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07A6D7CD" w14:textId="77777777" w:rsidR="009A680C" w:rsidRDefault="009A680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26B186A7" w14:textId="77777777" w:rsidR="009A680C" w:rsidRDefault="009A680C">
            <w:pPr>
              <w:pStyle w:val="TableText"/>
              <w:keepNext/>
            </w:pPr>
          </w:p>
        </w:tc>
      </w:tr>
      <w:tr w:rsidR="009A680C" w14:paraId="29EBE29C"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7D0C411A" w14:textId="77777777" w:rsidR="009A680C" w:rsidRDefault="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5A2A7589" w14:textId="77777777" w:rsidR="009A680C" w:rsidRDefault="009A680C">
            <w:pPr>
              <w:pStyle w:val="TableText"/>
              <w:keepNext/>
            </w:pPr>
            <w:r>
              <w:t>Optional</w:t>
            </w:r>
          </w:p>
        </w:tc>
      </w:tr>
      <w:tr w:rsidR="009A680C" w14:paraId="03951410"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59614C58"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76688A7" w14:textId="21E54C32" w:rsidR="009A680C" w:rsidRDefault="009A680C">
            <w:pPr>
              <w:pStyle w:val="TableText"/>
            </w:pPr>
            <w:r>
              <w:t>This is address line 3 and is used to record the Rural Delivery Number, Suburb, Town/City, Box Lobby, Post Shop or Post Centre, as applicable</w:t>
            </w:r>
          </w:p>
        </w:tc>
      </w:tr>
      <w:tr w:rsidR="009A680C" w14:paraId="5F37E833"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092F4F6E"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7706E97A" w14:textId="77777777" w:rsidR="009A680C" w:rsidRDefault="009A680C">
            <w:pPr>
              <w:pStyle w:val="TableText"/>
            </w:pPr>
          </w:p>
        </w:tc>
      </w:tr>
    </w:tbl>
    <w:p w14:paraId="7ED3E888" w14:textId="77777777" w:rsidR="009A680C" w:rsidRDefault="009A680C" w:rsidP="00D633F1">
      <w:pPr>
        <w:pStyle w:val="Heading5"/>
      </w:pPr>
      <w:bookmarkStart w:id="104" w:name="_Ref35585762"/>
      <w:r>
        <w:lastRenderedPageBreak/>
        <w:t>Town or City / address line 4</w:t>
      </w:r>
      <w:bookmarkEnd w:id="10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0AB827A4"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228C9ADA" w14:textId="77777777" w:rsidR="009A680C" w:rsidRDefault="009A680C">
            <w:pPr>
              <w:pStyle w:val="TableText"/>
              <w:keepN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71D50F9" w14:textId="77777777" w:rsidR="009A680C" w:rsidRDefault="009A680C">
            <w:pPr>
              <w:pStyle w:val="TableText"/>
              <w:keepNext/>
            </w:pPr>
            <w:r>
              <w:t>The name of the city</w:t>
            </w:r>
          </w:p>
        </w:tc>
      </w:tr>
      <w:tr w:rsidR="009A680C" w14:paraId="1D3EFFF1"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55D5877B" w14:textId="77777777" w:rsidR="009A680C" w:rsidRDefault="009A680C">
            <w:pPr>
              <w:pStyle w:val="TableText"/>
              <w:keepN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60BBBC98" w14:textId="77777777" w:rsidR="009A680C" w:rsidRDefault="009A680C">
            <w:pPr>
              <w:pStyle w:val="TableText"/>
              <w:keepNext/>
            </w:pPr>
            <w:r>
              <w:t>NZ Post Address Standard</w:t>
            </w:r>
          </w:p>
        </w:tc>
      </w:tr>
      <w:tr w:rsidR="009A680C" w14:paraId="5A904C50"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14ED8989" w14:textId="77777777" w:rsidR="009A680C" w:rsidRDefault="009A680C">
            <w:pPr>
              <w:pStyle w:val="TableText"/>
              <w:keepN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77C1FD18" w14:textId="77777777" w:rsidR="009A680C" w:rsidRDefault="009A680C">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681787FD"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69C8E1EE" w14:textId="77777777" w:rsidR="009A680C" w:rsidRDefault="009A680C">
            <w:pPr>
              <w:pStyle w:val="TableText"/>
              <w:keepNext/>
            </w:pPr>
            <w:r>
              <w:t>Free text</w:t>
            </w:r>
          </w:p>
        </w:tc>
      </w:tr>
      <w:tr w:rsidR="009A680C" w14:paraId="26EE4069"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6CCC85A2" w14:textId="77777777" w:rsidR="009A680C" w:rsidRDefault="009A680C">
            <w:pPr>
              <w:pStyle w:val="TableText"/>
              <w:keepN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7D2F7941" w14:textId="77777777" w:rsidR="009A680C" w:rsidRDefault="009A680C">
            <w:pPr>
              <w:pStyle w:val="TableText"/>
              <w:keepNext/>
            </w:pPr>
            <w:r>
              <w:t>50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214BB7EA"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70DB44E0" w14:textId="77777777" w:rsidR="009A680C" w:rsidRDefault="009A680C">
            <w:pPr>
              <w:pStyle w:val="TableText"/>
            </w:pPr>
            <w:proofErr w:type="gramStart"/>
            <w:r>
              <w:t>A(</w:t>
            </w:r>
            <w:proofErr w:type="gramEnd"/>
            <w:r>
              <w:t>50)</w:t>
            </w:r>
          </w:p>
        </w:tc>
      </w:tr>
      <w:tr w:rsidR="009A680C" w14:paraId="01276D49"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1D29B983" w14:textId="77777777" w:rsidR="009A680C" w:rsidRDefault="009A680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64BEA75C" w14:textId="77777777" w:rsidR="009A680C" w:rsidRDefault="009A680C">
            <w:pPr>
              <w:pStyle w:val="TableText"/>
              <w:keepNext/>
            </w:pPr>
          </w:p>
        </w:tc>
      </w:tr>
      <w:tr w:rsidR="009A680C" w14:paraId="0BB8DA52"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60983C78" w14:textId="77777777" w:rsidR="009A680C" w:rsidRDefault="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4B54B537" w14:textId="77777777" w:rsidR="009A680C" w:rsidRDefault="009A680C">
            <w:pPr>
              <w:pStyle w:val="TableText"/>
              <w:keepNext/>
            </w:pPr>
            <w:r>
              <w:t>Optional</w:t>
            </w:r>
          </w:p>
        </w:tc>
      </w:tr>
      <w:tr w:rsidR="009A680C" w14:paraId="494AA386"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D9C3F60"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4939CBC2" w14:textId="19029D3C" w:rsidR="009A680C" w:rsidRDefault="00D633F1">
            <w:pPr>
              <w:pStyle w:val="TableText"/>
            </w:pPr>
            <w:r>
              <w:t>T</w:t>
            </w:r>
            <w:r w:rsidR="009A680C">
              <w:t>his is address line 4 and is used to record the Town/City</w:t>
            </w:r>
          </w:p>
        </w:tc>
      </w:tr>
      <w:tr w:rsidR="009A680C" w14:paraId="433C4718"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4F70218C"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1BC3D7D8" w14:textId="77777777" w:rsidR="009A680C" w:rsidRDefault="009A680C">
            <w:pPr>
              <w:pStyle w:val="TableText"/>
            </w:pPr>
          </w:p>
        </w:tc>
      </w:tr>
    </w:tbl>
    <w:p w14:paraId="7A804473" w14:textId="77777777" w:rsidR="009A680C" w:rsidRDefault="009A680C" w:rsidP="00D633F1">
      <w:pPr>
        <w:pStyle w:val="Heading5"/>
      </w:pPr>
      <w:bookmarkStart w:id="105" w:name="_Ref35585768"/>
      <w:r>
        <w:t>Postcode (zip/postal code)</w:t>
      </w:r>
      <w:bookmarkEnd w:id="10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0B15B9CB"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25CEDCBA" w14:textId="77777777" w:rsidR="009A680C" w:rsidRDefault="009A680C">
            <w:pPr>
              <w:pStyle w:val="TableText"/>
              <w:keepN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BF6833F" w14:textId="77777777" w:rsidR="009A680C" w:rsidRDefault="009A680C">
            <w:pPr>
              <w:pStyle w:val="TableText"/>
              <w:keepNext/>
            </w:pPr>
            <w:r>
              <w:t>The numeric descriptor for a postal delivery area, aligned with the locality, suburb or place for the address</w:t>
            </w:r>
          </w:p>
        </w:tc>
      </w:tr>
      <w:tr w:rsidR="009A680C" w14:paraId="326305E0"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5B85532C" w14:textId="77777777" w:rsidR="009A680C" w:rsidRDefault="009A680C">
            <w:pPr>
              <w:pStyle w:val="TableText"/>
              <w:keepN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C5EF829" w14:textId="5E3557E3" w:rsidR="009A680C" w:rsidRDefault="009A680C" w:rsidP="00D633F1">
            <w:pPr>
              <w:pStyle w:val="TableText"/>
              <w:keepNext/>
            </w:pPr>
            <w:r>
              <w:t>NZ Post Address Standard</w:t>
            </w:r>
          </w:p>
        </w:tc>
      </w:tr>
      <w:tr w:rsidR="009A680C" w14:paraId="55B1431A"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1BE53912" w14:textId="77777777" w:rsidR="009A680C" w:rsidRDefault="009A680C">
            <w:pPr>
              <w:pStyle w:val="TableText"/>
              <w:keepN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43CB2116" w14:textId="77777777" w:rsidR="009A680C" w:rsidRDefault="009A680C">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62C10FA6"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23823829" w14:textId="77777777" w:rsidR="009A680C" w:rsidRDefault="009A680C">
            <w:pPr>
              <w:pStyle w:val="TableText"/>
              <w:keepNext/>
            </w:pPr>
            <w:r>
              <w:t>Code</w:t>
            </w:r>
          </w:p>
        </w:tc>
      </w:tr>
      <w:tr w:rsidR="009A680C" w14:paraId="055AD7A5"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0C681DDB" w14:textId="77777777" w:rsidR="009A680C" w:rsidRDefault="009A680C">
            <w:pPr>
              <w:pStyle w:val="TableText"/>
              <w:keepN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114E1322" w14:textId="77777777" w:rsidR="009A680C" w:rsidRDefault="009A680C">
            <w:pPr>
              <w:pStyle w:val="TableText"/>
              <w:keepNext/>
            </w:pPr>
            <w:r>
              <w:t>15</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7B40B825"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7CE55780" w14:textId="77777777" w:rsidR="009A680C" w:rsidRDefault="009A680C">
            <w:pPr>
              <w:pStyle w:val="TableText"/>
            </w:pPr>
            <w:proofErr w:type="gramStart"/>
            <w:r>
              <w:t>X(</w:t>
            </w:r>
            <w:proofErr w:type="gramEnd"/>
            <w:r>
              <w:t>15)</w:t>
            </w:r>
          </w:p>
        </w:tc>
      </w:tr>
      <w:tr w:rsidR="009A680C" w14:paraId="619C7BB8"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090F7816" w14:textId="77777777" w:rsidR="009A680C" w:rsidRDefault="009A680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317E9EBD" w14:textId="77777777" w:rsidR="009A680C" w:rsidRDefault="009A680C">
            <w:pPr>
              <w:pStyle w:val="TableText"/>
              <w:keepNext/>
            </w:pPr>
          </w:p>
        </w:tc>
      </w:tr>
      <w:tr w:rsidR="009A680C" w14:paraId="6590DA75"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B43317D" w14:textId="77777777" w:rsidR="009A680C" w:rsidRDefault="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6BCE549C" w14:textId="77777777" w:rsidR="009A680C" w:rsidRDefault="009A680C">
            <w:pPr>
              <w:pStyle w:val="TableText"/>
              <w:keepNext/>
            </w:pPr>
            <w:r>
              <w:t>Optional</w:t>
            </w:r>
          </w:p>
        </w:tc>
      </w:tr>
      <w:tr w:rsidR="009A680C" w14:paraId="4A6064BF"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0119A907"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5F0127CA" w14:textId="520E798D" w:rsidR="009A680C" w:rsidRDefault="009A680C">
            <w:pPr>
              <w:pStyle w:val="TableText"/>
            </w:pPr>
            <w:r>
              <w:t>In some cases, the post code may appear with the city element in the same line</w:t>
            </w:r>
          </w:p>
        </w:tc>
      </w:tr>
      <w:tr w:rsidR="009A680C" w14:paraId="6C8D1E91"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6F05D098"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4D2055EC" w14:textId="77777777" w:rsidR="009A680C" w:rsidRDefault="009A680C">
            <w:pPr>
              <w:pStyle w:val="TableText"/>
            </w:pPr>
          </w:p>
        </w:tc>
      </w:tr>
    </w:tbl>
    <w:p w14:paraId="3B7AADB8" w14:textId="77777777" w:rsidR="00A766E8" w:rsidRDefault="00A766E8" w:rsidP="00A766E8"/>
    <w:p w14:paraId="78A7454E" w14:textId="6F246156" w:rsidR="007B448D" w:rsidRDefault="007B448D" w:rsidP="001262D8"/>
    <w:sectPr w:rsidR="007B448D" w:rsidSect="00586C4A">
      <w:headerReference w:type="default" r:id="rId56"/>
      <w:footerReference w:type="even" r:id="rId57"/>
      <w:footerReference w:type="default" r:id="rId58"/>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8156" w14:textId="77777777" w:rsidR="00E27BE3" w:rsidRDefault="00E27BE3">
      <w:r>
        <w:separator/>
      </w:r>
    </w:p>
    <w:p w14:paraId="0BD4A134" w14:textId="77777777" w:rsidR="00E27BE3" w:rsidRDefault="00E27BE3"/>
  </w:endnote>
  <w:endnote w:type="continuationSeparator" w:id="0">
    <w:p w14:paraId="605513B7" w14:textId="77777777" w:rsidR="00E27BE3" w:rsidRDefault="00E27BE3">
      <w:r>
        <w:continuationSeparator/>
      </w:r>
    </w:p>
    <w:p w14:paraId="3AE23D34" w14:textId="77777777" w:rsidR="00E27BE3" w:rsidRDefault="00E27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5F1347" w14:paraId="204CAAA2" w14:textId="77777777" w:rsidTr="74571E88">
      <w:tc>
        <w:tcPr>
          <w:tcW w:w="3213" w:type="dxa"/>
        </w:tcPr>
        <w:p w14:paraId="2CFB28D4" w14:textId="13B35D54" w:rsidR="005F1347" w:rsidRDefault="005F1347" w:rsidP="74571E88">
          <w:pPr>
            <w:pStyle w:val="Header"/>
            <w:ind w:left="-115"/>
          </w:pPr>
        </w:p>
      </w:tc>
      <w:tc>
        <w:tcPr>
          <w:tcW w:w="3213" w:type="dxa"/>
        </w:tcPr>
        <w:p w14:paraId="2689B6EF" w14:textId="2A4598AC" w:rsidR="005F1347" w:rsidRDefault="005F1347" w:rsidP="74571E88">
          <w:pPr>
            <w:pStyle w:val="Header"/>
            <w:jc w:val="center"/>
          </w:pPr>
        </w:p>
      </w:tc>
      <w:tc>
        <w:tcPr>
          <w:tcW w:w="3213" w:type="dxa"/>
        </w:tcPr>
        <w:p w14:paraId="3A3C1F63" w14:textId="71997FD0" w:rsidR="005F1347" w:rsidRDefault="005F1347" w:rsidP="74571E88">
          <w:pPr>
            <w:pStyle w:val="Header"/>
            <w:ind w:right="-115"/>
            <w:jc w:val="right"/>
          </w:pPr>
        </w:p>
      </w:tc>
    </w:tr>
  </w:tbl>
  <w:p w14:paraId="0B63833C" w14:textId="6DA21578" w:rsidR="005F1347" w:rsidRDefault="005F1347" w:rsidP="74571E8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F1347" w14:paraId="682BEF56" w14:textId="77777777" w:rsidTr="00D662F8">
      <w:trPr>
        <w:cantSplit/>
      </w:trPr>
      <w:tc>
        <w:tcPr>
          <w:tcW w:w="8080" w:type="dxa"/>
          <w:vAlign w:val="center"/>
        </w:tcPr>
        <w:sdt>
          <w:sdtPr>
            <w:alias w:val="Title"/>
            <w:tag w:val=""/>
            <w:id w:val="-1763060379"/>
            <w:placeholder>
              <w:docPart w:val="789F328700DD40DFAEBABF7B9D3C0DA5"/>
            </w:placeholder>
            <w:dataBinding w:prefixMappings="xmlns:ns0='http://purl.org/dc/elements/1.1/' xmlns:ns1='http://schemas.openxmlformats.org/package/2006/metadata/core-properties' " w:xpath="/ns1:coreProperties[1]/ns0:title[1]" w:storeItemID="{6C3C8BC8-F283-45AE-878A-BAB7291924A1}"/>
            <w:text/>
          </w:sdtPr>
          <w:sdtEndPr/>
          <w:sdtContent>
            <w:p w14:paraId="2D4F799E" w14:textId="66C7F630" w:rsidR="005F1347" w:rsidRDefault="005F1347" w:rsidP="004653FC">
              <w:pPr>
                <w:pStyle w:val="RectoFooter"/>
              </w:pPr>
              <w:r>
                <w:t>HISO 10058.1:2020 Infection Surveillance Data Standard</w:t>
              </w:r>
            </w:p>
          </w:sdtContent>
        </w:sdt>
      </w:tc>
      <w:tc>
        <w:tcPr>
          <w:tcW w:w="709" w:type="dxa"/>
          <w:vAlign w:val="center"/>
        </w:tcPr>
        <w:p w14:paraId="5CF96F33" w14:textId="77777777" w:rsidR="005F1347" w:rsidRPr="00931466" w:rsidRDefault="005F1347"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7889A116" w14:textId="77777777" w:rsidR="005F1347" w:rsidRPr="00581EB8" w:rsidRDefault="005F1347"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285"/>
      <w:gridCol w:w="3285"/>
      <w:gridCol w:w="3285"/>
    </w:tblGrid>
    <w:tr w:rsidR="005F1347" w14:paraId="58FD3B2D" w14:textId="77777777" w:rsidTr="76E2989E">
      <w:trPr>
        <w:cantSplit/>
      </w:trPr>
      <w:tc>
        <w:tcPr>
          <w:tcW w:w="3285" w:type="dxa"/>
          <w:vAlign w:val="bottom"/>
        </w:tcPr>
        <w:p w14:paraId="55F7199B" w14:textId="461DDBD9" w:rsidR="005F1347" w:rsidRDefault="005F1347" w:rsidP="009A5E92">
          <w:pPr>
            <w:pStyle w:val="Footer"/>
            <w:rPr>
              <w:b/>
            </w:rPr>
          </w:pPr>
          <w:r>
            <w:rPr>
              <w:noProof/>
              <w:lang w:eastAsia="en-NZ"/>
            </w:rPr>
            <w:drawing>
              <wp:inline distT="0" distB="0" distL="0" distR="0" wp14:anchorId="149E47A1" wp14:editId="172EB957">
                <wp:extent cx="1695786" cy="21613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9E2568" w14:textId="2451BF20" w:rsidR="005F1347" w:rsidRDefault="005F1347" w:rsidP="003A221A">
          <w:pPr>
            <w:pStyle w:val="Footer"/>
            <w:tabs>
              <w:tab w:val="right" w:pos="9639"/>
            </w:tabs>
            <w:rPr>
              <w:b/>
            </w:rPr>
          </w:pPr>
        </w:p>
      </w:tc>
      <w:tc>
        <w:tcPr>
          <w:tcW w:w="3285" w:type="dxa"/>
          <w:vAlign w:val="bottom"/>
        </w:tcPr>
        <w:p w14:paraId="650DAEF1" w14:textId="77777777" w:rsidR="005F1347" w:rsidRDefault="005F1347" w:rsidP="009A5E92">
          <w:pPr>
            <w:pStyle w:val="Footer"/>
            <w:jc w:val="right"/>
            <w:rPr>
              <w:b/>
            </w:rPr>
          </w:pPr>
          <w:r>
            <w:rPr>
              <w:noProof/>
              <w:lang w:eastAsia="en-NZ"/>
            </w:rPr>
            <w:drawing>
              <wp:inline distT="0" distB="0" distL="0" distR="0" wp14:anchorId="6F7C12A7" wp14:editId="05E47DD8">
                <wp:extent cx="1395076" cy="57357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D40F35" w14:textId="77777777" w:rsidR="005F1347" w:rsidRPr="005A79E5" w:rsidRDefault="005F1347">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AE2F" w14:textId="77777777" w:rsidR="005F1347" w:rsidRDefault="005F13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E3DC" w14:textId="77777777" w:rsidR="005F1347" w:rsidRDefault="005F1347"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815D" w14:textId="77777777" w:rsidR="005F1347" w:rsidRDefault="005F13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5F1347" w14:paraId="27CFBC7C" w14:textId="77777777" w:rsidTr="00D662F8">
      <w:trPr>
        <w:cantSplit/>
      </w:trPr>
      <w:tc>
        <w:tcPr>
          <w:tcW w:w="709" w:type="dxa"/>
          <w:vAlign w:val="center"/>
        </w:tcPr>
        <w:p w14:paraId="0103D8B4" w14:textId="77777777" w:rsidR="005F1347" w:rsidRPr="00931466" w:rsidRDefault="005F134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0B9D2CE3" w14:textId="77777777" w:rsidR="005F1347" w:rsidRDefault="005F1347" w:rsidP="00900B65">
          <w:pPr>
            <w:pStyle w:val="RectoFooter"/>
            <w:jc w:val="left"/>
          </w:pPr>
          <w:r>
            <w:t>[TITLE]</w:t>
          </w:r>
        </w:p>
      </w:tc>
    </w:tr>
  </w:tbl>
  <w:p w14:paraId="677EB2FB" w14:textId="77777777" w:rsidR="005F1347" w:rsidRPr="00571223" w:rsidRDefault="005F1347"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F1347" w14:paraId="2DB6C18B" w14:textId="77777777" w:rsidTr="00D662F8">
      <w:trPr>
        <w:cantSplit/>
      </w:trPr>
      <w:tc>
        <w:tcPr>
          <w:tcW w:w="8080" w:type="dxa"/>
          <w:vAlign w:val="center"/>
        </w:tcPr>
        <w:sdt>
          <w:sdtPr>
            <w:alias w:val="Title"/>
            <w:tag w:val=""/>
            <w:id w:val="-1141966106"/>
            <w:placeholder>
              <w:docPart w:val="2DDB467AD5574C7CB5C6D1E21CBFE80B"/>
            </w:placeholder>
            <w:dataBinding w:prefixMappings="xmlns:ns0='http://purl.org/dc/elements/1.1/' xmlns:ns1='http://schemas.openxmlformats.org/package/2006/metadata/core-properties' " w:xpath="/ns1:coreProperties[1]/ns0:title[1]" w:storeItemID="{6C3C8BC8-F283-45AE-878A-BAB7291924A1}"/>
            <w:text/>
          </w:sdtPr>
          <w:sdtEndPr/>
          <w:sdtContent>
            <w:p w14:paraId="14A73CAE" w14:textId="47089001" w:rsidR="005F1347" w:rsidRDefault="005F1347" w:rsidP="004653FC">
              <w:pPr>
                <w:pStyle w:val="RectoFooter"/>
              </w:pPr>
              <w:r>
                <w:t>HISO 10058.1:2020 Infection Surveillance Data Standard</w:t>
              </w:r>
            </w:p>
          </w:sdtContent>
        </w:sdt>
      </w:tc>
      <w:tc>
        <w:tcPr>
          <w:tcW w:w="709" w:type="dxa"/>
          <w:vAlign w:val="center"/>
        </w:tcPr>
        <w:p w14:paraId="6ECF9C94" w14:textId="77777777" w:rsidR="005F1347" w:rsidRPr="00931466" w:rsidRDefault="005F1347"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72BBB00" w14:textId="77777777" w:rsidR="005F1347" w:rsidRPr="00581EB8" w:rsidRDefault="005F1347"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853C" w14:textId="77777777" w:rsidR="005F1347" w:rsidRPr="00571223" w:rsidRDefault="005F1347"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5F1347" w14:paraId="0FF08596" w14:textId="77777777" w:rsidTr="00D662F8">
      <w:trPr>
        <w:cantSplit/>
      </w:trPr>
      <w:tc>
        <w:tcPr>
          <w:tcW w:w="675" w:type="dxa"/>
          <w:vAlign w:val="center"/>
        </w:tcPr>
        <w:p w14:paraId="205221FA" w14:textId="77777777" w:rsidR="005F1347" w:rsidRPr="00931466" w:rsidRDefault="005F134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w:t>
          </w:r>
          <w:r w:rsidRPr="00931466">
            <w:rPr>
              <w:rStyle w:val="PageNumber"/>
            </w:rPr>
            <w:fldChar w:fldCharType="end"/>
          </w:r>
        </w:p>
      </w:tc>
      <w:tc>
        <w:tcPr>
          <w:tcW w:w="9072" w:type="dxa"/>
          <w:vAlign w:val="center"/>
        </w:tcPr>
        <w:sdt>
          <w:sdtPr>
            <w:alias w:val="Title"/>
            <w:tag w:val=""/>
            <w:id w:val="1392773149"/>
            <w:placeholder>
              <w:docPart w:val="D99B0EF165D94354BFC36BC301F78B91"/>
            </w:placeholder>
            <w:dataBinding w:prefixMappings="xmlns:ns0='http://purl.org/dc/elements/1.1/' xmlns:ns1='http://schemas.openxmlformats.org/package/2006/metadata/core-properties' " w:xpath="/ns1:coreProperties[1]/ns0:title[1]" w:storeItemID="{6C3C8BC8-F283-45AE-878A-BAB7291924A1}"/>
            <w:text/>
          </w:sdtPr>
          <w:sdtEndPr/>
          <w:sdtContent>
            <w:p w14:paraId="09EE243A" w14:textId="4AF29FB2" w:rsidR="005F1347" w:rsidRDefault="005F1347" w:rsidP="004653FC">
              <w:pPr>
                <w:pStyle w:val="RectoFooter"/>
                <w:jc w:val="left"/>
              </w:pPr>
              <w:r>
                <w:t>HISO 10058.1:2020 Infection Surveillance Data Standard</w:t>
              </w:r>
            </w:p>
          </w:sdtContent>
        </w:sdt>
      </w:tc>
    </w:tr>
  </w:tbl>
  <w:p w14:paraId="19418E08" w14:textId="77777777" w:rsidR="005F1347" w:rsidRPr="00571223" w:rsidRDefault="005F1347"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AB28A" w14:textId="77777777" w:rsidR="00E27BE3" w:rsidRPr="00A26E6B" w:rsidRDefault="00E27BE3" w:rsidP="00A26E6B"/>
  </w:footnote>
  <w:footnote w:type="continuationSeparator" w:id="0">
    <w:p w14:paraId="611321D3" w14:textId="77777777" w:rsidR="00E27BE3" w:rsidRDefault="00E27BE3">
      <w:r>
        <w:continuationSeparator/>
      </w:r>
    </w:p>
    <w:p w14:paraId="3605793D" w14:textId="77777777" w:rsidR="00E27BE3" w:rsidRDefault="00E27BE3"/>
  </w:footnote>
  <w:footnote w:id="1">
    <w:p w14:paraId="5FEFA0A7" w14:textId="77777777" w:rsidR="005F1347" w:rsidRDefault="005F1347" w:rsidP="00410032">
      <w:pPr>
        <w:pStyle w:val="FootnoteText"/>
      </w:pPr>
      <w:r w:rsidRPr="003641CA">
        <w:rPr>
          <w:rStyle w:val="FootnoteReference"/>
        </w:rPr>
        <w:footnoteRef/>
      </w:r>
      <w:r>
        <w:tab/>
        <w:t xml:space="preserve">See </w:t>
      </w:r>
      <w:r w:rsidRPr="0033137D">
        <w:t>https://standards.iso.org/ittf/PubliclyAvailableStandards/index.html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5F1347" w14:paraId="7D844394" w14:textId="77777777" w:rsidTr="74571E88">
      <w:tc>
        <w:tcPr>
          <w:tcW w:w="3213" w:type="dxa"/>
        </w:tcPr>
        <w:p w14:paraId="67799FB9" w14:textId="33BFC06F" w:rsidR="005F1347" w:rsidRDefault="005F1347" w:rsidP="74571E88">
          <w:pPr>
            <w:pStyle w:val="Header"/>
            <w:ind w:left="-115"/>
          </w:pPr>
        </w:p>
      </w:tc>
      <w:tc>
        <w:tcPr>
          <w:tcW w:w="3213" w:type="dxa"/>
        </w:tcPr>
        <w:p w14:paraId="2A3D6E33" w14:textId="61C02B90" w:rsidR="005F1347" w:rsidRDefault="005F1347" w:rsidP="74571E88">
          <w:pPr>
            <w:pStyle w:val="Header"/>
            <w:jc w:val="center"/>
          </w:pPr>
        </w:p>
      </w:tc>
      <w:tc>
        <w:tcPr>
          <w:tcW w:w="3213" w:type="dxa"/>
        </w:tcPr>
        <w:p w14:paraId="75A97343" w14:textId="36C2FE72" w:rsidR="005F1347" w:rsidRDefault="005F1347" w:rsidP="74571E88">
          <w:pPr>
            <w:pStyle w:val="Header"/>
            <w:ind w:right="-115"/>
            <w:jc w:val="right"/>
          </w:pPr>
        </w:p>
      </w:tc>
    </w:tr>
  </w:tbl>
  <w:p w14:paraId="71D7DD02" w14:textId="7BA8E3B0" w:rsidR="005F1347" w:rsidRDefault="005F1347" w:rsidP="74571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EDE2" w14:textId="77777777" w:rsidR="005F1347" w:rsidRDefault="005F1347" w:rsidP="00C92865">
    <w:pPr>
      <w:pStyle w:val="Header"/>
      <w:ind w:right="-284"/>
      <w:jc w:val="right"/>
    </w:pPr>
    <w:r>
      <w:rPr>
        <w:noProof/>
      </w:rPr>
      <w:drawing>
        <wp:inline distT="0" distB="0" distL="0" distR="0" wp14:anchorId="536A71E8" wp14:editId="7D9F7608">
          <wp:extent cx="3241964" cy="741471"/>
          <wp:effectExtent l="0" t="0" r="0" b="1905"/>
          <wp:docPr id="157540565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3241964" cy="7414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A52D" w14:textId="77777777" w:rsidR="005F1347" w:rsidRDefault="005F13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457"/>
      <w:gridCol w:w="2457"/>
      <w:gridCol w:w="2457"/>
    </w:tblGrid>
    <w:tr w:rsidR="005F1347" w14:paraId="630D4A3B" w14:textId="77777777" w:rsidTr="74571E88">
      <w:tc>
        <w:tcPr>
          <w:tcW w:w="2457" w:type="dxa"/>
        </w:tcPr>
        <w:p w14:paraId="364ABAEE" w14:textId="021BB013" w:rsidR="005F1347" w:rsidRDefault="005F1347" w:rsidP="74571E88">
          <w:pPr>
            <w:pStyle w:val="Header"/>
            <w:ind w:left="-115"/>
          </w:pPr>
        </w:p>
      </w:tc>
      <w:tc>
        <w:tcPr>
          <w:tcW w:w="2457" w:type="dxa"/>
        </w:tcPr>
        <w:p w14:paraId="45EDC2B3" w14:textId="6044BAF0" w:rsidR="005F1347" w:rsidRDefault="005F1347" w:rsidP="74571E88">
          <w:pPr>
            <w:pStyle w:val="Header"/>
            <w:jc w:val="center"/>
          </w:pPr>
        </w:p>
      </w:tc>
      <w:tc>
        <w:tcPr>
          <w:tcW w:w="2457" w:type="dxa"/>
        </w:tcPr>
        <w:p w14:paraId="0F5B3E11" w14:textId="46E05987" w:rsidR="005F1347" w:rsidRDefault="005F1347" w:rsidP="74571E88">
          <w:pPr>
            <w:pStyle w:val="Header"/>
            <w:ind w:right="-115"/>
            <w:jc w:val="right"/>
          </w:pPr>
        </w:p>
      </w:tc>
    </w:tr>
  </w:tbl>
  <w:p w14:paraId="6DDFA809" w14:textId="26C2CDC0" w:rsidR="005F1347" w:rsidRDefault="005F1347" w:rsidP="74571E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0C88" w14:textId="77777777" w:rsidR="005F1347" w:rsidRDefault="005F1347" w:rsidP="00533B9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3FDE" w14:textId="77777777" w:rsidR="005F1347" w:rsidRDefault="005F1347" w:rsidP="009001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773303"/>
      <w:docPartObj>
        <w:docPartGallery w:val="Watermarks"/>
        <w:docPartUnique/>
      </w:docPartObj>
    </w:sdtPr>
    <w:sdtEndPr/>
    <w:sdtContent>
      <w:p w14:paraId="6AAD8377" w14:textId="53492791" w:rsidR="005F1347" w:rsidRDefault="00E27BE3">
        <w:r>
          <w:rPr>
            <w:noProof/>
          </w:rPr>
          <w:pict w14:anchorId="08050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B87C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7401F6D"/>
    <w:multiLevelType w:val="multilevel"/>
    <w:tmpl w:val="B598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C285C"/>
    <w:multiLevelType w:val="hybridMultilevel"/>
    <w:tmpl w:val="115C4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D248C"/>
    <w:multiLevelType w:val="hybridMultilevel"/>
    <w:tmpl w:val="A44CA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4C84240"/>
    <w:multiLevelType w:val="hybridMultilevel"/>
    <w:tmpl w:val="9370B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5C8267C"/>
    <w:multiLevelType w:val="hybridMultilevel"/>
    <w:tmpl w:val="31E6BAD6"/>
    <w:lvl w:ilvl="0" w:tplc="19424436">
      <w:numFmt w:val="bullet"/>
      <w:lvlText w:val="-"/>
      <w:lvlJc w:val="left"/>
      <w:pPr>
        <w:ind w:left="720" w:hanging="360"/>
      </w:pPr>
      <w:rPr>
        <w:rFonts w:ascii="Segoe UI" w:eastAsia="Times New Roman"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27F6588"/>
    <w:multiLevelType w:val="multilevel"/>
    <w:tmpl w:val="0C766AE4"/>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2411"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379"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4957CF9"/>
    <w:multiLevelType w:val="hybridMultilevel"/>
    <w:tmpl w:val="F01E62CC"/>
    <w:lvl w:ilvl="0" w:tplc="076E5C14">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010012"/>
    <w:multiLevelType w:val="multilevel"/>
    <w:tmpl w:val="A224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93A56"/>
    <w:multiLevelType w:val="multilevel"/>
    <w:tmpl w:val="56DC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4F227D"/>
    <w:multiLevelType w:val="hybridMultilevel"/>
    <w:tmpl w:val="1FF45C20"/>
    <w:lvl w:ilvl="0" w:tplc="D8769F0C">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4"/>
  </w:num>
  <w:num w:numId="2">
    <w:abstractNumId w:val="3"/>
  </w:num>
  <w:num w:numId="3">
    <w:abstractNumId w:val="5"/>
  </w:num>
  <w:num w:numId="4">
    <w:abstractNumId w:val="1"/>
  </w:num>
  <w:num w:numId="5">
    <w:abstractNumId w:val="9"/>
  </w:num>
  <w:num w:numId="6">
    <w:abstractNumId w:val="1"/>
  </w:num>
  <w:num w:numId="7">
    <w:abstractNumId w:val="8"/>
  </w:num>
  <w:num w:numId="8">
    <w:abstractNumId w:val="10"/>
  </w:num>
  <w:num w:numId="9">
    <w:abstractNumId w:val="13"/>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4"/>
  </w:num>
  <w:num w:numId="15">
    <w:abstractNumId w:val="6"/>
  </w:num>
  <w:num w:numId="16">
    <w:abstractNumId w:val="0"/>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2AE0"/>
    <w:rsid w:val="0000413C"/>
    <w:rsid w:val="000041DF"/>
    <w:rsid w:val="000042A0"/>
    <w:rsid w:val="00005BB5"/>
    <w:rsid w:val="0000645F"/>
    <w:rsid w:val="000104A8"/>
    <w:rsid w:val="00010BFD"/>
    <w:rsid w:val="00010E1F"/>
    <w:rsid w:val="000111E3"/>
    <w:rsid w:val="000114C1"/>
    <w:rsid w:val="000115D4"/>
    <w:rsid w:val="000152AE"/>
    <w:rsid w:val="000172F6"/>
    <w:rsid w:val="00017570"/>
    <w:rsid w:val="00020D81"/>
    <w:rsid w:val="0002221F"/>
    <w:rsid w:val="00022DD8"/>
    <w:rsid w:val="0002332F"/>
    <w:rsid w:val="00023BE6"/>
    <w:rsid w:val="0002417F"/>
    <w:rsid w:val="000253A1"/>
    <w:rsid w:val="000258A1"/>
    <w:rsid w:val="00025A6F"/>
    <w:rsid w:val="0002618D"/>
    <w:rsid w:val="000261C7"/>
    <w:rsid w:val="0002688C"/>
    <w:rsid w:val="00026B8A"/>
    <w:rsid w:val="00026E21"/>
    <w:rsid w:val="000270B2"/>
    <w:rsid w:val="000272F8"/>
    <w:rsid w:val="00027F47"/>
    <w:rsid w:val="000303E2"/>
    <w:rsid w:val="00030B26"/>
    <w:rsid w:val="00030E84"/>
    <w:rsid w:val="000313F0"/>
    <w:rsid w:val="00032291"/>
    <w:rsid w:val="00032C0A"/>
    <w:rsid w:val="00033646"/>
    <w:rsid w:val="00034480"/>
    <w:rsid w:val="00035257"/>
    <w:rsid w:val="000354EC"/>
    <w:rsid w:val="00035D68"/>
    <w:rsid w:val="000367F0"/>
    <w:rsid w:val="00036D69"/>
    <w:rsid w:val="000402AA"/>
    <w:rsid w:val="00040683"/>
    <w:rsid w:val="00040A9E"/>
    <w:rsid w:val="000413C3"/>
    <w:rsid w:val="00042A8A"/>
    <w:rsid w:val="00043BEC"/>
    <w:rsid w:val="00044CFC"/>
    <w:rsid w:val="00046AA7"/>
    <w:rsid w:val="00047A3D"/>
    <w:rsid w:val="00053CBD"/>
    <w:rsid w:val="0005439A"/>
    <w:rsid w:val="00054B44"/>
    <w:rsid w:val="00055991"/>
    <w:rsid w:val="00055AAF"/>
    <w:rsid w:val="00056C90"/>
    <w:rsid w:val="0005706C"/>
    <w:rsid w:val="00057B22"/>
    <w:rsid w:val="00057DBF"/>
    <w:rsid w:val="000609B1"/>
    <w:rsid w:val="0006139C"/>
    <w:rsid w:val="0006228D"/>
    <w:rsid w:val="000636BF"/>
    <w:rsid w:val="00064643"/>
    <w:rsid w:val="0006523F"/>
    <w:rsid w:val="00066768"/>
    <w:rsid w:val="0006750C"/>
    <w:rsid w:val="00067671"/>
    <w:rsid w:val="00067686"/>
    <w:rsid w:val="00070213"/>
    <w:rsid w:val="00070F30"/>
    <w:rsid w:val="00072162"/>
    <w:rsid w:val="00072170"/>
    <w:rsid w:val="00072989"/>
    <w:rsid w:val="00072BD6"/>
    <w:rsid w:val="00074216"/>
    <w:rsid w:val="000746A0"/>
    <w:rsid w:val="00074769"/>
    <w:rsid w:val="00075828"/>
    <w:rsid w:val="00075B78"/>
    <w:rsid w:val="000763E9"/>
    <w:rsid w:val="0007645E"/>
    <w:rsid w:val="00076A55"/>
    <w:rsid w:val="00080144"/>
    <w:rsid w:val="00081202"/>
    <w:rsid w:val="00082BC6"/>
    <w:rsid w:val="00082CD6"/>
    <w:rsid w:val="000842DB"/>
    <w:rsid w:val="0008437D"/>
    <w:rsid w:val="0008539D"/>
    <w:rsid w:val="000858C0"/>
    <w:rsid w:val="00085AFE"/>
    <w:rsid w:val="00086182"/>
    <w:rsid w:val="000878C7"/>
    <w:rsid w:val="000932FD"/>
    <w:rsid w:val="0009426F"/>
    <w:rsid w:val="00094800"/>
    <w:rsid w:val="00095645"/>
    <w:rsid w:val="00095F86"/>
    <w:rsid w:val="000969E5"/>
    <w:rsid w:val="00096A03"/>
    <w:rsid w:val="0009709D"/>
    <w:rsid w:val="000A0323"/>
    <w:rsid w:val="000A066F"/>
    <w:rsid w:val="000A0F84"/>
    <w:rsid w:val="000A17F5"/>
    <w:rsid w:val="000A1F6A"/>
    <w:rsid w:val="000A2421"/>
    <w:rsid w:val="000A2CE6"/>
    <w:rsid w:val="000A41ED"/>
    <w:rsid w:val="000A4309"/>
    <w:rsid w:val="000A473D"/>
    <w:rsid w:val="000A72B3"/>
    <w:rsid w:val="000A72E8"/>
    <w:rsid w:val="000A7505"/>
    <w:rsid w:val="000A777E"/>
    <w:rsid w:val="000B02E6"/>
    <w:rsid w:val="000B02E9"/>
    <w:rsid w:val="000B0730"/>
    <w:rsid w:val="000B206B"/>
    <w:rsid w:val="000B25F1"/>
    <w:rsid w:val="000B31D7"/>
    <w:rsid w:val="000B5665"/>
    <w:rsid w:val="000B5819"/>
    <w:rsid w:val="000B7A9E"/>
    <w:rsid w:val="000C0371"/>
    <w:rsid w:val="000C0CFD"/>
    <w:rsid w:val="000C0F0C"/>
    <w:rsid w:val="000C0FA8"/>
    <w:rsid w:val="000C25C6"/>
    <w:rsid w:val="000C4674"/>
    <w:rsid w:val="000C6511"/>
    <w:rsid w:val="000C679F"/>
    <w:rsid w:val="000C765D"/>
    <w:rsid w:val="000D0337"/>
    <w:rsid w:val="000D0D54"/>
    <w:rsid w:val="000D0FDA"/>
    <w:rsid w:val="000D1979"/>
    <w:rsid w:val="000D19F4"/>
    <w:rsid w:val="000D2DF6"/>
    <w:rsid w:val="000D4E4F"/>
    <w:rsid w:val="000D5730"/>
    <w:rsid w:val="000D58DD"/>
    <w:rsid w:val="000D7D6B"/>
    <w:rsid w:val="000D7F69"/>
    <w:rsid w:val="000E0F23"/>
    <w:rsid w:val="000E1355"/>
    <w:rsid w:val="000E21BB"/>
    <w:rsid w:val="000E2ACB"/>
    <w:rsid w:val="000E2F2E"/>
    <w:rsid w:val="000E3918"/>
    <w:rsid w:val="000E3F5E"/>
    <w:rsid w:val="000E44D7"/>
    <w:rsid w:val="000E4E28"/>
    <w:rsid w:val="000E5A61"/>
    <w:rsid w:val="000E6031"/>
    <w:rsid w:val="000E6BFD"/>
    <w:rsid w:val="000E702A"/>
    <w:rsid w:val="000E71F4"/>
    <w:rsid w:val="000F01A7"/>
    <w:rsid w:val="000F1694"/>
    <w:rsid w:val="000F2AE2"/>
    <w:rsid w:val="000F2BFF"/>
    <w:rsid w:val="000F44A0"/>
    <w:rsid w:val="000F49C4"/>
    <w:rsid w:val="000F4E81"/>
    <w:rsid w:val="000F5161"/>
    <w:rsid w:val="000F56B7"/>
    <w:rsid w:val="000F795A"/>
    <w:rsid w:val="00100638"/>
    <w:rsid w:val="00101210"/>
    <w:rsid w:val="0010153B"/>
    <w:rsid w:val="001015A0"/>
    <w:rsid w:val="001019A1"/>
    <w:rsid w:val="00101A59"/>
    <w:rsid w:val="00101F39"/>
    <w:rsid w:val="00102063"/>
    <w:rsid w:val="001024D4"/>
    <w:rsid w:val="0010541C"/>
    <w:rsid w:val="00106F93"/>
    <w:rsid w:val="0010700A"/>
    <w:rsid w:val="00107926"/>
    <w:rsid w:val="001101B6"/>
    <w:rsid w:val="00110ECC"/>
    <w:rsid w:val="00111CBB"/>
    <w:rsid w:val="00111D50"/>
    <w:rsid w:val="001134B3"/>
    <w:rsid w:val="00113B8E"/>
    <w:rsid w:val="001159A0"/>
    <w:rsid w:val="00117BAB"/>
    <w:rsid w:val="001201CF"/>
    <w:rsid w:val="0012053C"/>
    <w:rsid w:val="00120906"/>
    <w:rsid w:val="00122254"/>
    <w:rsid w:val="00122363"/>
    <w:rsid w:val="00122BCB"/>
    <w:rsid w:val="0012337C"/>
    <w:rsid w:val="00124DE9"/>
    <w:rsid w:val="00125A4D"/>
    <w:rsid w:val="001262D8"/>
    <w:rsid w:val="001267E9"/>
    <w:rsid w:val="00126A4A"/>
    <w:rsid w:val="00130E58"/>
    <w:rsid w:val="00130E8C"/>
    <w:rsid w:val="001326B6"/>
    <w:rsid w:val="001342C7"/>
    <w:rsid w:val="00135795"/>
    <w:rsid w:val="0013585C"/>
    <w:rsid w:val="0013718F"/>
    <w:rsid w:val="00141328"/>
    <w:rsid w:val="00141B78"/>
    <w:rsid w:val="00142179"/>
    <w:rsid w:val="00142261"/>
    <w:rsid w:val="00142954"/>
    <w:rsid w:val="00143540"/>
    <w:rsid w:val="0014449C"/>
    <w:rsid w:val="001460E0"/>
    <w:rsid w:val="001472F0"/>
    <w:rsid w:val="00147F71"/>
    <w:rsid w:val="00150217"/>
    <w:rsid w:val="001503E1"/>
    <w:rsid w:val="001504F9"/>
    <w:rsid w:val="00150A6E"/>
    <w:rsid w:val="00150A93"/>
    <w:rsid w:val="00150BDD"/>
    <w:rsid w:val="00151DBA"/>
    <w:rsid w:val="0015220D"/>
    <w:rsid w:val="00152B63"/>
    <w:rsid w:val="00153160"/>
    <w:rsid w:val="001531EA"/>
    <w:rsid w:val="00153678"/>
    <w:rsid w:val="00154664"/>
    <w:rsid w:val="001552E0"/>
    <w:rsid w:val="00157C02"/>
    <w:rsid w:val="00157E63"/>
    <w:rsid w:val="001607A8"/>
    <w:rsid w:val="001615B5"/>
    <w:rsid w:val="001619D3"/>
    <w:rsid w:val="0016263A"/>
    <w:rsid w:val="00162B0D"/>
    <w:rsid w:val="0016304B"/>
    <w:rsid w:val="001632F8"/>
    <w:rsid w:val="00163A37"/>
    <w:rsid w:val="0016468A"/>
    <w:rsid w:val="00165431"/>
    <w:rsid w:val="001655F3"/>
    <w:rsid w:val="00165DE3"/>
    <w:rsid w:val="00166AC7"/>
    <w:rsid w:val="0016714D"/>
    <w:rsid w:val="0016725F"/>
    <w:rsid w:val="00167750"/>
    <w:rsid w:val="00170736"/>
    <w:rsid w:val="0017165F"/>
    <w:rsid w:val="001719C8"/>
    <w:rsid w:val="00172A08"/>
    <w:rsid w:val="00172F21"/>
    <w:rsid w:val="00173B18"/>
    <w:rsid w:val="00174768"/>
    <w:rsid w:val="00174F93"/>
    <w:rsid w:val="00177322"/>
    <w:rsid w:val="00182311"/>
    <w:rsid w:val="00182FBA"/>
    <w:rsid w:val="00183B87"/>
    <w:rsid w:val="00184D73"/>
    <w:rsid w:val="0018662D"/>
    <w:rsid w:val="00186BF1"/>
    <w:rsid w:val="00187554"/>
    <w:rsid w:val="00191BB7"/>
    <w:rsid w:val="001951F1"/>
    <w:rsid w:val="00195AE0"/>
    <w:rsid w:val="00195C92"/>
    <w:rsid w:val="00196664"/>
    <w:rsid w:val="00196705"/>
    <w:rsid w:val="00197427"/>
    <w:rsid w:val="001A00FE"/>
    <w:rsid w:val="001A1A53"/>
    <w:rsid w:val="001A1D17"/>
    <w:rsid w:val="001A21B4"/>
    <w:rsid w:val="001A244D"/>
    <w:rsid w:val="001A281D"/>
    <w:rsid w:val="001A39F5"/>
    <w:rsid w:val="001A3B35"/>
    <w:rsid w:val="001A540C"/>
    <w:rsid w:val="001A5CF5"/>
    <w:rsid w:val="001A5D12"/>
    <w:rsid w:val="001A5D57"/>
    <w:rsid w:val="001A5DA2"/>
    <w:rsid w:val="001A7D7C"/>
    <w:rsid w:val="001B0E65"/>
    <w:rsid w:val="001B1CAA"/>
    <w:rsid w:val="001B20C7"/>
    <w:rsid w:val="001B30DD"/>
    <w:rsid w:val="001B39D2"/>
    <w:rsid w:val="001B44E4"/>
    <w:rsid w:val="001B4B38"/>
    <w:rsid w:val="001B4BF8"/>
    <w:rsid w:val="001B50E2"/>
    <w:rsid w:val="001B5A5F"/>
    <w:rsid w:val="001B7FBD"/>
    <w:rsid w:val="001C02BA"/>
    <w:rsid w:val="001C055C"/>
    <w:rsid w:val="001C0D3E"/>
    <w:rsid w:val="001C1738"/>
    <w:rsid w:val="001C174A"/>
    <w:rsid w:val="001C225E"/>
    <w:rsid w:val="001C2F0E"/>
    <w:rsid w:val="001C32F3"/>
    <w:rsid w:val="001C3BC1"/>
    <w:rsid w:val="001C4326"/>
    <w:rsid w:val="001C5056"/>
    <w:rsid w:val="001C53C6"/>
    <w:rsid w:val="001C553F"/>
    <w:rsid w:val="001C665E"/>
    <w:rsid w:val="001C790F"/>
    <w:rsid w:val="001D0375"/>
    <w:rsid w:val="001D08D2"/>
    <w:rsid w:val="001D0B6B"/>
    <w:rsid w:val="001D1519"/>
    <w:rsid w:val="001D19E0"/>
    <w:rsid w:val="001D2C38"/>
    <w:rsid w:val="001D2C3A"/>
    <w:rsid w:val="001D3541"/>
    <w:rsid w:val="001D3E4E"/>
    <w:rsid w:val="001D497A"/>
    <w:rsid w:val="001D4D48"/>
    <w:rsid w:val="001D5118"/>
    <w:rsid w:val="001D60EE"/>
    <w:rsid w:val="001E254A"/>
    <w:rsid w:val="001E2623"/>
    <w:rsid w:val="001E3B18"/>
    <w:rsid w:val="001E40B4"/>
    <w:rsid w:val="001E4E8D"/>
    <w:rsid w:val="001E53EE"/>
    <w:rsid w:val="001E6DB5"/>
    <w:rsid w:val="001E7386"/>
    <w:rsid w:val="001E7C21"/>
    <w:rsid w:val="001F0724"/>
    <w:rsid w:val="001F0EE1"/>
    <w:rsid w:val="001F217A"/>
    <w:rsid w:val="001F21BD"/>
    <w:rsid w:val="001F2F01"/>
    <w:rsid w:val="001F335A"/>
    <w:rsid w:val="001F3AB5"/>
    <w:rsid w:val="001F44EA"/>
    <w:rsid w:val="001F45A7"/>
    <w:rsid w:val="001F484C"/>
    <w:rsid w:val="001F4D63"/>
    <w:rsid w:val="001F4E87"/>
    <w:rsid w:val="001F600C"/>
    <w:rsid w:val="001F6495"/>
    <w:rsid w:val="001F70B8"/>
    <w:rsid w:val="001F7317"/>
    <w:rsid w:val="001F7936"/>
    <w:rsid w:val="0020001B"/>
    <w:rsid w:val="00201A01"/>
    <w:rsid w:val="00202F3B"/>
    <w:rsid w:val="0020436C"/>
    <w:rsid w:val="0020488C"/>
    <w:rsid w:val="002057CB"/>
    <w:rsid w:val="00205AB2"/>
    <w:rsid w:val="0020754B"/>
    <w:rsid w:val="002104D3"/>
    <w:rsid w:val="00210777"/>
    <w:rsid w:val="00212827"/>
    <w:rsid w:val="00213A33"/>
    <w:rsid w:val="00214167"/>
    <w:rsid w:val="00214333"/>
    <w:rsid w:val="00214AF3"/>
    <w:rsid w:val="0021657A"/>
    <w:rsid w:val="0021677E"/>
    <w:rsid w:val="00217439"/>
    <w:rsid w:val="0021763B"/>
    <w:rsid w:val="00217746"/>
    <w:rsid w:val="002177F0"/>
    <w:rsid w:val="00220C41"/>
    <w:rsid w:val="002211C8"/>
    <w:rsid w:val="00221A98"/>
    <w:rsid w:val="00221C27"/>
    <w:rsid w:val="00223212"/>
    <w:rsid w:val="002245E8"/>
    <w:rsid w:val="0022613A"/>
    <w:rsid w:val="00226D1A"/>
    <w:rsid w:val="002301C1"/>
    <w:rsid w:val="00230E81"/>
    <w:rsid w:val="00232065"/>
    <w:rsid w:val="002325C0"/>
    <w:rsid w:val="002326C3"/>
    <w:rsid w:val="00233210"/>
    <w:rsid w:val="00233988"/>
    <w:rsid w:val="002340D0"/>
    <w:rsid w:val="00234A09"/>
    <w:rsid w:val="00234D4D"/>
    <w:rsid w:val="00235977"/>
    <w:rsid w:val="002362FF"/>
    <w:rsid w:val="002367A0"/>
    <w:rsid w:val="00236ED8"/>
    <w:rsid w:val="00237116"/>
    <w:rsid w:val="002375A4"/>
    <w:rsid w:val="00237746"/>
    <w:rsid w:val="00237F15"/>
    <w:rsid w:val="0024044F"/>
    <w:rsid w:val="002404C5"/>
    <w:rsid w:val="002412AB"/>
    <w:rsid w:val="002414F0"/>
    <w:rsid w:val="00242166"/>
    <w:rsid w:val="00244DCD"/>
    <w:rsid w:val="00245FB3"/>
    <w:rsid w:val="00246169"/>
    <w:rsid w:val="00246A51"/>
    <w:rsid w:val="00246DB1"/>
    <w:rsid w:val="002476B5"/>
    <w:rsid w:val="00247C9B"/>
    <w:rsid w:val="00247F5A"/>
    <w:rsid w:val="002520CC"/>
    <w:rsid w:val="002521F1"/>
    <w:rsid w:val="0025247E"/>
    <w:rsid w:val="00252C61"/>
    <w:rsid w:val="00253ECF"/>
    <w:rsid w:val="00254146"/>
    <w:rsid w:val="002546A1"/>
    <w:rsid w:val="002553A7"/>
    <w:rsid w:val="00256D1F"/>
    <w:rsid w:val="00257F2B"/>
    <w:rsid w:val="00260370"/>
    <w:rsid w:val="00260DAA"/>
    <w:rsid w:val="0026200E"/>
    <w:rsid w:val="002621B1"/>
    <w:rsid w:val="002628F4"/>
    <w:rsid w:val="00262B12"/>
    <w:rsid w:val="00262D9C"/>
    <w:rsid w:val="002631EE"/>
    <w:rsid w:val="002632AB"/>
    <w:rsid w:val="00264270"/>
    <w:rsid w:val="002664E2"/>
    <w:rsid w:val="002665AC"/>
    <w:rsid w:val="002670F8"/>
    <w:rsid w:val="00267623"/>
    <w:rsid w:val="00267F9D"/>
    <w:rsid w:val="00271795"/>
    <w:rsid w:val="0027204D"/>
    <w:rsid w:val="0027438B"/>
    <w:rsid w:val="00274464"/>
    <w:rsid w:val="002758EB"/>
    <w:rsid w:val="00275D08"/>
    <w:rsid w:val="00277829"/>
    <w:rsid w:val="00277AE8"/>
    <w:rsid w:val="0028052D"/>
    <w:rsid w:val="00282663"/>
    <w:rsid w:val="00282C41"/>
    <w:rsid w:val="00284F19"/>
    <w:rsid w:val="00285246"/>
    <w:rsid w:val="002858E3"/>
    <w:rsid w:val="002859B6"/>
    <w:rsid w:val="0029010A"/>
    <w:rsid w:val="0029190A"/>
    <w:rsid w:val="0029211C"/>
    <w:rsid w:val="00292586"/>
    <w:rsid w:val="00292C5A"/>
    <w:rsid w:val="00293388"/>
    <w:rsid w:val="0029443C"/>
    <w:rsid w:val="00294797"/>
    <w:rsid w:val="00295241"/>
    <w:rsid w:val="002956C9"/>
    <w:rsid w:val="002962C1"/>
    <w:rsid w:val="00296CCC"/>
    <w:rsid w:val="002977BE"/>
    <w:rsid w:val="00297F32"/>
    <w:rsid w:val="00297FE4"/>
    <w:rsid w:val="002A0EAE"/>
    <w:rsid w:val="002A17FF"/>
    <w:rsid w:val="002A2929"/>
    <w:rsid w:val="002A4135"/>
    <w:rsid w:val="002A46B1"/>
    <w:rsid w:val="002A4DFC"/>
    <w:rsid w:val="002B0087"/>
    <w:rsid w:val="002B047D"/>
    <w:rsid w:val="002B245D"/>
    <w:rsid w:val="002B36E4"/>
    <w:rsid w:val="002B4249"/>
    <w:rsid w:val="002B5575"/>
    <w:rsid w:val="002B5C05"/>
    <w:rsid w:val="002B60F4"/>
    <w:rsid w:val="002B6247"/>
    <w:rsid w:val="002B732B"/>
    <w:rsid w:val="002B76A7"/>
    <w:rsid w:val="002C0719"/>
    <w:rsid w:val="002C0B23"/>
    <w:rsid w:val="002C2219"/>
    <w:rsid w:val="002C2552"/>
    <w:rsid w:val="002C2771"/>
    <w:rsid w:val="002C2E1B"/>
    <w:rsid w:val="002C380A"/>
    <w:rsid w:val="002C3D70"/>
    <w:rsid w:val="002C414D"/>
    <w:rsid w:val="002C4434"/>
    <w:rsid w:val="002C58E3"/>
    <w:rsid w:val="002C5A49"/>
    <w:rsid w:val="002C6D9C"/>
    <w:rsid w:val="002C7007"/>
    <w:rsid w:val="002D0150"/>
    <w:rsid w:val="002D0CBC"/>
    <w:rsid w:val="002D0DEB"/>
    <w:rsid w:val="002D0DF2"/>
    <w:rsid w:val="002D1270"/>
    <w:rsid w:val="002D1FE5"/>
    <w:rsid w:val="002D23BD"/>
    <w:rsid w:val="002D2F8A"/>
    <w:rsid w:val="002D5C67"/>
    <w:rsid w:val="002D769D"/>
    <w:rsid w:val="002D7B06"/>
    <w:rsid w:val="002E0B47"/>
    <w:rsid w:val="002E0D7D"/>
    <w:rsid w:val="002E2C6F"/>
    <w:rsid w:val="002E4DF2"/>
    <w:rsid w:val="002E4FAC"/>
    <w:rsid w:val="002E5CB7"/>
    <w:rsid w:val="002E5FD4"/>
    <w:rsid w:val="002E6CD2"/>
    <w:rsid w:val="002E7ED7"/>
    <w:rsid w:val="002F03A5"/>
    <w:rsid w:val="002F45F0"/>
    <w:rsid w:val="002F4685"/>
    <w:rsid w:val="002F52BD"/>
    <w:rsid w:val="002F53EA"/>
    <w:rsid w:val="002F6C2C"/>
    <w:rsid w:val="002F7213"/>
    <w:rsid w:val="002F773E"/>
    <w:rsid w:val="002F77F2"/>
    <w:rsid w:val="00300897"/>
    <w:rsid w:val="0030263C"/>
    <w:rsid w:val="003033DF"/>
    <w:rsid w:val="0030382F"/>
    <w:rsid w:val="0030408D"/>
    <w:rsid w:val="0030438D"/>
    <w:rsid w:val="003047BB"/>
    <w:rsid w:val="0030511A"/>
    <w:rsid w:val="003060E4"/>
    <w:rsid w:val="003069F0"/>
    <w:rsid w:val="003073A2"/>
    <w:rsid w:val="0031102C"/>
    <w:rsid w:val="0031118B"/>
    <w:rsid w:val="00313E22"/>
    <w:rsid w:val="00314ABC"/>
    <w:rsid w:val="00315745"/>
    <w:rsid w:val="00315A74"/>
    <w:rsid w:val="003160E7"/>
    <w:rsid w:val="0031739E"/>
    <w:rsid w:val="00320CA8"/>
    <w:rsid w:val="003212E6"/>
    <w:rsid w:val="00321DBD"/>
    <w:rsid w:val="0032253E"/>
    <w:rsid w:val="0032346E"/>
    <w:rsid w:val="0032355C"/>
    <w:rsid w:val="00323B21"/>
    <w:rsid w:val="00324937"/>
    <w:rsid w:val="00325B07"/>
    <w:rsid w:val="00326641"/>
    <w:rsid w:val="00327F76"/>
    <w:rsid w:val="003309CA"/>
    <w:rsid w:val="0033137D"/>
    <w:rsid w:val="003323FE"/>
    <w:rsid w:val="003325AB"/>
    <w:rsid w:val="003332D1"/>
    <w:rsid w:val="00333851"/>
    <w:rsid w:val="00333B87"/>
    <w:rsid w:val="00333DAA"/>
    <w:rsid w:val="0033412B"/>
    <w:rsid w:val="00334B25"/>
    <w:rsid w:val="003377D8"/>
    <w:rsid w:val="003402C3"/>
    <w:rsid w:val="00340489"/>
    <w:rsid w:val="0034090D"/>
    <w:rsid w:val="0034113F"/>
    <w:rsid w:val="00341161"/>
    <w:rsid w:val="003415B2"/>
    <w:rsid w:val="0034185C"/>
    <w:rsid w:val="003419FC"/>
    <w:rsid w:val="00342308"/>
    <w:rsid w:val="00342A42"/>
    <w:rsid w:val="00343365"/>
    <w:rsid w:val="00343CF5"/>
    <w:rsid w:val="00344148"/>
    <w:rsid w:val="00344318"/>
    <w:rsid w:val="003445F4"/>
    <w:rsid w:val="00344E1C"/>
    <w:rsid w:val="00345900"/>
    <w:rsid w:val="0034650B"/>
    <w:rsid w:val="0034680B"/>
    <w:rsid w:val="00346B2C"/>
    <w:rsid w:val="003509D3"/>
    <w:rsid w:val="00351229"/>
    <w:rsid w:val="00351902"/>
    <w:rsid w:val="00351B49"/>
    <w:rsid w:val="00352C05"/>
    <w:rsid w:val="00353501"/>
    <w:rsid w:val="00353734"/>
    <w:rsid w:val="00353CDA"/>
    <w:rsid w:val="003542D1"/>
    <w:rsid w:val="003550BB"/>
    <w:rsid w:val="003554BB"/>
    <w:rsid w:val="00355BDC"/>
    <w:rsid w:val="00355C29"/>
    <w:rsid w:val="00356247"/>
    <w:rsid w:val="003566E5"/>
    <w:rsid w:val="00357EA3"/>
    <w:rsid w:val="00357EEF"/>
    <w:rsid w:val="003606F8"/>
    <w:rsid w:val="0036078B"/>
    <w:rsid w:val="003608D5"/>
    <w:rsid w:val="0036154B"/>
    <w:rsid w:val="0036293C"/>
    <w:rsid w:val="003636D3"/>
    <w:rsid w:val="00363AE4"/>
    <w:rsid w:val="003641CA"/>
    <w:rsid w:val="003648EF"/>
    <w:rsid w:val="00365458"/>
    <w:rsid w:val="003656D8"/>
    <w:rsid w:val="00366275"/>
    <w:rsid w:val="003663F9"/>
    <w:rsid w:val="003665CA"/>
    <w:rsid w:val="003666B6"/>
    <w:rsid w:val="00366ADB"/>
    <w:rsid w:val="00366D2E"/>
    <w:rsid w:val="003673E6"/>
    <w:rsid w:val="0036744E"/>
    <w:rsid w:val="00371B74"/>
    <w:rsid w:val="00373601"/>
    <w:rsid w:val="00375589"/>
    <w:rsid w:val="00375BEB"/>
    <w:rsid w:val="003761D5"/>
    <w:rsid w:val="00376E15"/>
    <w:rsid w:val="00377264"/>
    <w:rsid w:val="003773DA"/>
    <w:rsid w:val="00377568"/>
    <w:rsid w:val="003779D2"/>
    <w:rsid w:val="00377A1C"/>
    <w:rsid w:val="00377FF8"/>
    <w:rsid w:val="003819AB"/>
    <w:rsid w:val="00381BDA"/>
    <w:rsid w:val="00382698"/>
    <w:rsid w:val="00382A58"/>
    <w:rsid w:val="00383980"/>
    <w:rsid w:val="00383B34"/>
    <w:rsid w:val="00385E38"/>
    <w:rsid w:val="00386059"/>
    <w:rsid w:val="00386459"/>
    <w:rsid w:val="00387727"/>
    <w:rsid w:val="00390707"/>
    <w:rsid w:val="00392018"/>
    <w:rsid w:val="00392E99"/>
    <w:rsid w:val="0039348E"/>
    <w:rsid w:val="003963D7"/>
    <w:rsid w:val="00397CF1"/>
    <w:rsid w:val="003A053D"/>
    <w:rsid w:val="003A082E"/>
    <w:rsid w:val="003A0B09"/>
    <w:rsid w:val="003A1E87"/>
    <w:rsid w:val="003A221A"/>
    <w:rsid w:val="003A26A5"/>
    <w:rsid w:val="003A28CF"/>
    <w:rsid w:val="003A3156"/>
    <w:rsid w:val="003A3761"/>
    <w:rsid w:val="003A512D"/>
    <w:rsid w:val="003A58D0"/>
    <w:rsid w:val="003A5FEA"/>
    <w:rsid w:val="003A6744"/>
    <w:rsid w:val="003A6A98"/>
    <w:rsid w:val="003A728B"/>
    <w:rsid w:val="003A75D0"/>
    <w:rsid w:val="003A7FC0"/>
    <w:rsid w:val="003B0661"/>
    <w:rsid w:val="003B07D2"/>
    <w:rsid w:val="003B0CD5"/>
    <w:rsid w:val="003B1D10"/>
    <w:rsid w:val="003B1FD9"/>
    <w:rsid w:val="003B2FD6"/>
    <w:rsid w:val="003B3170"/>
    <w:rsid w:val="003B3988"/>
    <w:rsid w:val="003B41BC"/>
    <w:rsid w:val="003B725C"/>
    <w:rsid w:val="003B73C0"/>
    <w:rsid w:val="003B7A4D"/>
    <w:rsid w:val="003C15DC"/>
    <w:rsid w:val="003C1E5E"/>
    <w:rsid w:val="003C2A07"/>
    <w:rsid w:val="003C40DA"/>
    <w:rsid w:val="003C5AA8"/>
    <w:rsid w:val="003C5E76"/>
    <w:rsid w:val="003C76D4"/>
    <w:rsid w:val="003D0636"/>
    <w:rsid w:val="003D0759"/>
    <w:rsid w:val="003D08D1"/>
    <w:rsid w:val="003D137D"/>
    <w:rsid w:val="003D2CC5"/>
    <w:rsid w:val="003D3888"/>
    <w:rsid w:val="003D4520"/>
    <w:rsid w:val="003D50DA"/>
    <w:rsid w:val="003D5434"/>
    <w:rsid w:val="003D7594"/>
    <w:rsid w:val="003E04C1"/>
    <w:rsid w:val="003E0887"/>
    <w:rsid w:val="003E250B"/>
    <w:rsid w:val="003E2AA2"/>
    <w:rsid w:val="003E2D9B"/>
    <w:rsid w:val="003E2F92"/>
    <w:rsid w:val="003E3285"/>
    <w:rsid w:val="003E3948"/>
    <w:rsid w:val="003E427E"/>
    <w:rsid w:val="003E433D"/>
    <w:rsid w:val="003E4D71"/>
    <w:rsid w:val="003E55C1"/>
    <w:rsid w:val="003E5E43"/>
    <w:rsid w:val="003E74C8"/>
    <w:rsid w:val="003E7C46"/>
    <w:rsid w:val="003F1A74"/>
    <w:rsid w:val="003F1DA9"/>
    <w:rsid w:val="003F2036"/>
    <w:rsid w:val="003F2106"/>
    <w:rsid w:val="003F39A0"/>
    <w:rsid w:val="003F3C7F"/>
    <w:rsid w:val="003F3E70"/>
    <w:rsid w:val="003F45E1"/>
    <w:rsid w:val="003F4F9A"/>
    <w:rsid w:val="003F52A7"/>
    <w:rsid w:val="003F6973"/>
    <w:rsid w:val="003F6CDF"/>
    <w:rsid w:val="003F7013"/>
    <w:rsid w:val="003F79B4"/>
    <w:rsid w:val="0040030A"/>
    <w:rsid w:val="0040067D"/>
    <w:rsid w:val="0040240C"/>
    <w:rsid w:val="00402DB2"/>
    <w:rsid w:val="00403BD3"/>
    <w:rsid w:val="00404D96"/>
    <w:rsid w:val="004050C5"/>
    <w:rsid w:val="00406230"/>
    <w:rsid w:val="00410032"/>
    <w:rsid w:val="00410673"/>
    <w:rsid w:val="004124E9"/>
    <w:rsid w:val="00413021"/>
    <w:rsid w:val="004138E5"/>
    <w:rsid w:val="004146E5"/>
    <w:rsid w:val="004154AB"/>
    <w:rsid w:val="00415B65"/>
    <w:rsid w:val="00415D1F"/>
    <w:rsid w:val="0041606E"/>
    <w:rsid w:val="00416A9C"/>
    <w:rsid w:val="00416AA4"/>
    <w:rsid w:val="00416F1F"/>
    <w:rsid w:val="0041711E"/>
    <w:rsid w:val="00420957"/>
    <w:rsid w:val="004212A8"/>
    <w:rsid w:val="0042259B"/>
    <w:rsid w:val="0042277F"/>
    <w:rsid w:val="00422BE2"/>
    <w:rsid w:val="00422EA4"/>
    <w:rsid w:val="0042412F"/>
    <w:rsid w:val="00424812"/>
    <w:rsid w:val="0042617D"/>
    <w:rsid w:val="00426E53"/>
    <w:rsid w:val="00427329"/>
    <w:rsid w:val="004301C6"/>
    <w:rsid w:val="00430496"/>
    <w:rsid w:val="00430E18"/>
    <w:rsid w:val="004318EB"/>
    <w:rsid w:val="004321AD"/>
    <w:rsid w:val="0043249A"/>
    <w:rsid w:val="00433E52"/>
    <w:rsid w:val="0043457D"/>
    <w:rsid w:val="0043478F"/>
    <w:rsid w:val="00435649"/>
    <w:rsid w:val="0043602B"/>
    <w:rsid w:val="004365E3"/>
    <w:rsid w:val="00436D74"/>
    <w:rsid w:val="00437577"/>
    <w:rsid w:val="004401B5"/>
    <w:rsid w:val="004402F0"/>
    <w:rsid w:val="00440337"/>
    <w:rsid w:val="00440BE0"/>
    <w:rsid w:val="00441069"/>
    <w:rsid w:val="00441E54"/>
    <w:rsid w:val="0044234D"/>
    <w:rsid w:val="0044245E"/>
    <w:rsid w:val="00442C1C"/>
    <w:rsid w:val="00443A8C"/>
    <w:rsid w:val="0044455A"/>
    <w:rsid w:val="00444770"/>
    <w:rsid w:val="00445727"/>
    <w:rsid w:val="0044584B"/>
    <w:rsid w:val="00446540"/>
    <w:rsid w:val="00446F6B"/>
    <w:rsid w:val="00447591"/>
    <w:rsid w:val="00447CB7"/>
    <w:rsid w:val="00450AA1"/>
    <w:rsid w:val="00451FA6"/>
    <w:rsid w:val="00452379"/>
    <w:rsid w:val="00452816"/>
    <w:rsid w:val="0045326C"/>
    <w:rsid w:val="00453DEF"/>
    <w:rsid w:val="00455976"/>
    <w:rsid w:val="00455CC9"/>
    <w:rsid w:val="004564C7"/>
    <w:rsid w:val="00456C5A"/>
    <w:rsid w:val="0045765A"/>
    <w:rsid w:val="00457DCD"/>
    <w:rsid w:val="00460826"/>
    <w:rsid w:val="00460EA7"/>
    <w:rsid w:val="00461736"/>
    <w:rsid w:val="0046195B"/>
    <w:rsid w:val="0046231B"/>
    <w:rsid w:val="00462761"/>
    <w:rsid w:val="00462F7F"/>
    <w:rsid w:val="004632F8"/>
    <w:rsid w:val="00463465"/>
    <w:rsid w:val="0046362D"/>
    <w:rsid w:val="00463E41"/>
    <w:rsid w:val="00464DF1"/>
    <w:rsid w:val="004653FC"/>
    <w:rsid w:val="00465569"/>
    <w:rsid w:val="0046596D"/>
    <w:rsid w:val="00465E60"/>
    <w:rsid w:val="004668F1"/>
    <w:rsid w:val="00466B14"/>
    <w:rsid w:val="0047070B"/>
    <w:rsid w:val="00471233"/>
    <w:rsid w:val="00471A5A"/>
    <w:rsid w:val="00472576"/>
    <w:rsid w:val="00473502"/>
    <w:rsid w:val="00473F82"/>
    <w:rsid w:val="0047430A"/>
    <w:rsid w:val="00474ABF"/>
    <w:rsid w:val="004756BE"/>
    <w:rsid w:val="00475DE7"/>
    <w:rsid w:val="00476DCD"/>
    <w:rsid w:val="0047754D"/>
    <w:rsid w:val="00477657"/>
    <w:rsid w:val="00480598"/>
    <w:rsid w:val="0048141A"/>
    <w:rsid w:val="0048169F"/>
    <w:rsid w:val="0048247E"/>
    <w:rsid w:val="00482C7A"/>
    <w:rsid w:val="0048334E"/>
    <w:rsid w:val="00483407"/>
    <w:rsid w:val="00486070"/>
    <w:rsid w:val="00486767"/>
    <w:rsid w:val="00486CD6"/>
    <w:rsid w:val="00486D5A"/>
    <w:rsid w:val="00487635"/>
    <w:rsid w:val="00487C04"/>
    <w:rsid w:val="004904D1"/>
    <w:rsid w:val="004907E1"/>
    <w:rsid w:val="004908FD"/>
    <w:rsid w:val="0049144F"/>
    <w:rsid w:val="00492B07"/>
    <w:rsid w:val="00493627"/>
    <w:rsid w:val="00493907"/>
    <w:rsid w:val="00494C42"/>
    <w:rsid w:val="004961E7"/>
    <w:rsid w:val="004963E9"/>
    <w:rsid w:val="00496D65"/>
    <w:rsid w:val="00497E8D"/>
    <w:rsid w:val="004A035B"/>
    <w:rsid w:val="004A0A0D"/>
    <w:rsid w:val="004A0AD2"/>
    <w:rsid w:val="004A0FCF"/>
    <w:rsid w:val="004A2108"/>
    <w:rsid w:val="004A23F9"/>
    <w:rsid w:val="004A2D1B"/>
    <w:rsid w:val="004A2F33"/>
    <w:rsid w:val="004A336F"/>
    <w:rsid w:val="004A38D7"/>
    <w:rsid w:val="004A5714"/>
    <w:rsid w:val="004A610E"/>
    <w:rsid w:val="004A6240"/>
    <w:rsid w:val="004A6BED"/>
    <w:rsid w:val="004A6E1A"/>
    <w:rsid w:val="004A778C"/>
    <w:rsid w:val="004A7876"/>
    <w:rsid w:val="004B005A"/>
    <w:rsid w:val="004B04BB"/>
    <w:rsid w:val="004B278E"/>
    <w:rsid w:val="004B3000"/>
    <w:rsid w:val="004B34D8"/>
    <w:rsid w:val="004B368F"/>
    <w:rsid w:val="004B3F0F"/>
    <w:rsid w:val="004B48C7"/>
    <w:rsid w:val="004B5CDB"/>
    <w:rsid w:val="004B6564"/>
    <w:rsid w:val="004B6C9A"/>
    <w:rsid w:val="004B747E"/>
    <w:rsid w:val="004C03E0"/>
    <w:rsid w:val="004C2E6A"/>
    <w:rsid w:val="004C352C"/>
    <w:rsid w:val="004C3C85"/>
    <w:rsid w:val="004C40C2"/>
    <w:rsid w:val="004C64B8"/>
    <w:rsid w:val="004C76FD"/>
    <w:rsid w:val="004C7CD9"/>
    <w:rsid w:val="004D1F53"/>
    <w:rsid w:val="004D2A2D"/>
    <w:rsid w:val="004D30D7"/>
    <w:rsid w:val="004D33C7"/>
    <w:rsid w:val="004D4084"/>
    <w:rsid w:val="004D4169"/>
    <w:rsid w:val="004D479F"/>
    <w:rsid w:val="004D59D1"/>
    <w:rsid w:val="004D6689"/>
    <w:rsid w:val="004D6A22"/>
    <w:rsid w:val="004D761C"/>
    <w:rsid w:val="004D7914"/>
    <w:rsid w:val="004D7E28"/>
    <w:rsid w:val="004E1503"/>
    <w:rsid w:val="004E1D1D"/>
    <w:rsid w:val="004E1E90"/>
    <w:rsid w:val="004E267A"/>
    <w:rsid w:val="004E284C"/>
    <w:rsid w:val="004E41C9"/>
    <w:rsid w:val="004E45E0"/>
    <w:rsid w:val="004E4B9F"/>
    <w:rsid w:val="004E57FF"/>
    <w:rsid w:val="004E72DA"/>
    <w:rsid w:val="004E7AC8"/>
    <w:rsid w:val="004E7CA7"/>
    <w:rsid w:val="004F0C94"/>
    <w:rsid w:val="004F1F72"/>
    <w:rsid w:val="004F28A6"/>
    <w:rsid w:val="004F2972"/>
    <w:rsid w:val="004F2987"/>
    <w:rsid w:val="004F30A3"/>
    <w:rsid w:val="004F3227"/>
    <w:rsid w:val="004F477E"/>
    <w:rsid w:val="004F63C0"/>
    <w:rsid w:val="004F6D7E"/>
    <w:rsid w:val="004F7084"/>
    <w:rsid w:val="004F765B"/>
    <w:rsid w:val="0050026B"/>
    <w:rsid w:val="005019AE"/>
    <w:rsid w:val="005026CC"/>
    <w:rsid w:val="0050308A"/>
    <w:rsid w:val="00503749"/>
    <w:rsid w:val="00503EF7"/>
    <w:rsid w:val="00504110"/>
    <w:rsid w:val="00504CF4"/>
    <w:rsid w:val="005050BA"/>
    <w:rsid w:val="0050526F"/>
    <w:rsid w:val="00505B30"/>
    <w:rsid w:val="00505C39"/>
    <w:rsid w:val="0050635B"/>
    <w:rsid w:val="005102FD"/>
    <w:rsid w:val="00510936"/>
    <w:rsid w:val="005110E3"/>
    <w:rsid w:val="005120B2"/>
    <w:rsid w:val="005129E1"/>
    <w:rsid w:val="00512BA4"/>
    <w:rsid w:val="0051351A"/>
    <w:rsid w:val="00513637"/>
    <w:rsid w:val="0051431C"/>
    <w:rsid w:val="005151C2"/>
    <w:rsid w:val="005153FF"/>
    <w:rsid w:val="00515CE7"/>
    <w:rsid w:val="00516308"/>
    <w:rsid w:val="00517A90"/>
    <w:rsid w:val="00517FA3"/>
    <w:rsid w:val="005204BA"/>
    <w:rsid w:val="00520685"/>
    <w:rsid w:val="00520BA7"/>
    <w:rsid w:val="0052124B"/>
    <w:rsid w:val="00521487"/>
    <w:rsid w:val="00522A7C"/>
    <w:rsid w:val="0052333A"/>
    <w:rsid w:val="005238C3"/>
    <w:rsid w:val="00523A73"/>
    <w:rsid w:val="00524347"/>
    <w:rsid w:val="00525E54"/>
    <w:rsid w:val="00526ACF"/>
    <w:rsid w:val="00526E83"/>
    <w:rsid w:val="005270B7"/>
    <w:rsid w:val="005272FE"/>
    <w:rsid w:val="00531122"/>
    <w:rsid w:val="0053199F"/>
    <w:rsid w:val="00531AAE"/>
    <w:rsid w:val="00531E12"/>
    <w:rsid w:val="00532639"/>
    <w:rsid w:val="0053306E"/>
    <w:rsid w:val="00533763"/>
    <w:rsid w:val="005338D2"/>
    <w:rsid w:val="00533917"/>
    <w:rsid w:val="00533B90"/>
    <w:rsid w:val="00533FD3"/>
    <w:rsid w:val="00534A77"/>
    <w:rsid w:val="00536A0D"/>
    <w:rsid w:val="005410C0"/>
    <w:rsid w:val="005410F8"/>
    <w:rsid w:val="00541146"/>
    <w:rsid w:val="00542071"/>
    <w:rsid w:val="005429D0"/>
    <w:rsid w:val="005432A7"/>
    <w:rsid w:val="005433AA"/>
    <w:rsid w:val="00543737"/>
    <w:rsid w:val="005448EC"/>
    <w:rsid w:val="00544E4D"/>
    <w:rsid w:val="00544F88"/>
    <w:rsid w:val="00544FFA"/>
    <w:rsid w:val="005456E7"/>
    <w:rsid w:val="00545963"/>
    <w:rsid w:val="005463FE"/>
    <w:rsid w:val="005473F2"/>
    <w:rsid w:val="005475EF"/>
    <w:rsid w:val="00547D54"/>
    <w:rsid w:val="00547EB8"/>
    <w:rsid w:val="0055006B"/>
    <w:rsid w:val="00550256"/>
    <w:rsid w:val="005505F6"/>
    <w:rsid w:val="0055066B"/>
    <w:rsid w:val="005509BE"/>
    <w:rsid w:val="00551506"/>
    <w:rsid w:val="00551687"/>
    <w:rsid w:val="00551FFF"/>
    <w:rsid w:val="00552052"/>
    <w:rsid w:val="00552081"/>
    <w:rsid w:val="00553165"/>
    <w:rsid w:val="00553958"/>
    <w:rsid w:val="00554415"/>
    <w:rsid w:val="00554C5A"/>
    <w:rsid w:val="00556BB7"/>
    <w:rsid w:val="0055763D"/>
    <w:rsid w:val="00557D50"/>
    <w:rsid w:val="0056108A"/>
    <w:rsid w:val="00561516"/>
    <w:rsid w:val="00561882"/>
    <w:rsid w:val="00561CD2"/>
    <w:rsid w:val="005621F2"/>
    <w:rsid w:val="0056222E"/>
    <w:rsid w:val="00563309"/>
    <w:rsid w:val="005641D2"/>
    <w:rsid w:val="0056447B"/>
    <w:rsid w:val="00564607"/>
    <w:rsid w:val="005656BF"/>
    <w:rsid w:val="00565C7A"/>
    <w:rsid w:val="00565F78"/>
    <w:rsid w:val="00565FA6"/>
    <w:rsid w:val="00566B7A"/>
    <w:rsid w:val="00566CC0"/>
    <w:rsid w:val="00566D59"/>
    <w:rsid w:val="005673F6"/>
    <w:rsid w:val="0056742E"/>
    <w:rsid w:val="00567B58"/>
    <w:rsid w:val="0057099A"/>
    <w:rsid w:val="00570EB0"/>
    <w:rsid w:val="00571223"/>
    <w:rsid w:val="0057162F"/>
    <w:rsid w:val="005725CA"/>
    <w:rsid w:val="005732BB"/>
    <w:rsid w:val="00573358"/>
    <w:rsid w:val="00574D4C"/>
    <w:rsid w:val="0057583D"/>
    <w:rsid w:val="005759DA"/>
    <w:rsid w:val="00576010"/>
    <w:rsid w:val="005763E0"/>
    <w:rsid w:val="00576B2E"/>
    <w:rsid w:val="00577389"/>
    <w:rsid w:val="0058050B"/>
    <w:rsid w:val="00580B36"/>
    <w:rsid w:val="00581136"/>
    <w:rsid w:val="00581628"/>
    <w:rsid w:val="00581EB8"/>
    <w:rsid w:val="00582228"/>
    <w:rsid w:val="00582843"/>
    <w:rsid w:val="00583622"/>
    <w:rsid w:val="005850F3"/>
    <w:rsid w:val="00585A5C"/>
    <w:rsid w:val="00585C03"/>
    <w:rsid w:val="005868E3"/>
    <w:rsid w:val="00586C4A"/>
    <w:rsid w:val="00586F01"/>
    <w:rsid w:val="0058713A"/>
    <w:rsid w:val="00587146"/>
    <w:rsid w:val="005905E2"/>
    <w:rsid w:val="00590F97"/>
    <w:rsid w:val="0059127F"/>
    <w:rsid w:val="005918EA"/>
    <w:rsid w:val="00592433"/>
    <w:rsid w:val="00593F22"/>
    <w:rsid w:val="00595AB0"/>
    <w:rsid w:val="0059779B"/>
    <w:rsid w:val="005A0656"/>
    <w:rsid w:val="005A09C1"/>
    <w:rsid w:val="005A181D"/>
    <w:rsid w:val="005A27CA"/>
    <w:rsid w:val="005A2934"/>
    <w:rsid w:val="005A344B"/>
    <w:rsid w:val="005A43BD"/>
    <w:rsid w:val="005A4E12"/>
    <w:rsid w:val="005A5664"/>
    <w:rsid w:val="005A6179"/>
    <w:rsid w:val="005A6404"/>
    <w:rsid w:val="005A6468"/>
    <w:rsid w:val="005A79DB"/>
    <w:rsid w:val="005A79E5"/>
    <w:rsid w:val="005A7D8B"/>
    <w:rsid w:val="005B50BD"/>
    <w:rsid w:val="005C0D4A"/>
    <w:rsid w:val="005C16E7"/>
    <w:rsid w:val="005C2A0D"/>
    <w:rsid w:val="005C3455"/>
    <w:rsid w:val="005C3EFF"/>
    <w:rsid w:val="005C42DA"/>
    <w:rsid w:val="005C5128"/>
    <w:rsid w:val="005C6218"/>
    <w:rsid w:val="005C6A0D"/>
    <w:rsid w:val="005C7FB1"/>
    <w:rsid w:val="005D034C"/>
    <w:rsid w:val="005D10D6"/>
    <w:rsid w:val="005D26BD"/>
    <w:rsid w:val="005D2B45"/>
    <w:rsid w:val="005D2CC0"/>
    <w:rsid w:val="005D3B11"/>
    <w:rsid w:val="005D401D"/>
    <w:rsid w:val="005D5D4C"/>
    <w:rsid w:val="005D5F5A"/>
    <w:rsid w:val="005D611B"/>
    <w:rsid w:val="005D6E87"/>
    <w:rsid w:val="005D70F4"/>
    <w:rsid w:val="005E0E19"/>
    <w:rsid w:val="005E0EE7"/>
    <w:rsid w:val="005E1728"/>
    <w:rsid w:val="005E182A"/>
    <w:rsid w:val="005E1F2F"/>
    <w:rsid w:val="005E226E"/>
    <w:rsid w:val="005E2636"/>
    <w:rsid w:val="005E2881"/>
    <w:rsid w:val="005E312C"/>
    <w:rsid w:val="005E39D3"/>
    <w:rsid w:val="005E3ECA"/>
    <w:rsid w:val="005E5606"/>
    <w:rsid w:val="005E56B0"/>
    <w:rsid w:val="005E71F5"/>
    <w:rsid w:val="005E7424"/>
    <w:rsid w:val="005E76B0"/>
    <w:rsid w:val="005F1262"/>
    <w:rsid w:val="005F1347"/>
    <w:rsid w:val="005F18B8"/>
    <w:rsid w:val="005F1B43"/>
    <w:rsid w:val="005F1E38"/>
    <w:rsid w:val="005F2137"/>
    <w:rsid w:val="005F27C6"/>
    <w:rsid w:val="005F27D1"/>
    <w:rsid w:val="005F2D49"/>
    <w:rsid w:val="005F35AF"/>
    <w:rsid w:val="005F4C8D"/>
    <w:rsid w:val="005F4E4F"/>
    <w:rsid w:val="005F5344"/>
    <w:rsid w:val="005F5C25"/>
    <w:rsid w:val="005F638D"/>
    <w:rsid w:val="005F673C"/>
    <w:rsid w:val="005F6F4E"/>
    <w:rsid w:val="005F7A3F"/>
    <w:rsid w:val="00600364"/>
    <w:rsid w:val="006015D7"/>
    <w:rsid w:val="00601B21"/>
    <w:rsid w:val="00601DF3"/>
    <w:rsid w:val="00601E7F"/>
    <w:rsid w:val="006021D9"/>
    <w:rsid w:val="006025E4"/>
    <w:rsid w:val="00602647"/>
    <w:rsid w:val="006032CA"/>
    <w:rsid w:val="006040EE"/>
    <w:rsid w:val="006041F0"/>
    <w:rsid w:val="00605793"/>
    <w:rsid w:val="00605C6D"/>
    <w:rsid w:val="00606031"/>
    <w:rsid w:val="00607294"/>
    <w:rsid w:val="00607917"/>
    <w:rsid w:val="006115DF"/>
    <w:rsid w:val="00611CFB"/>
    <w:rsid w:val="00611D6C"/>
    <w:rsid w:val="006120CA"/>
    <w:rsid w:val="0061223B"/>
    <w:rsid w:val="006132CC"/>
    <w:rsid w:val="00613BF1"/>
    <w:rsid w:val="00613CE7"/>
    <w:rsid w:val="00614AE1"/>
    <w:rsid w:val="006151E7"/>
    <w:rsid w:val="0061729D"/>
    <w:rsid w:val="00617843"/>
    <w:rsid w:val="00617A69"/>
    <w:rsid w:val="006202C2"/>
    <w:rsid w:val="00620527"/>
    <w:rsid w:val="00621979"/>
    <w:rsid w:val="00621A73"/>
    <w:rsid w:val="006230A0"/>
    <w:rsid w:val="00623FEB"/>
    <w:rsid w:val="00624174"/>
    <w:rsid w:val="00624AA9"/>
    <w:rsid w:val="00624C9D"/>
    <w:rsid w:val="00626CF8"/>
    <w:rsid w:val="006275EC"/>
    <w:rsid w:val="00630F8D"/>
    <w:rsid w:val="006314AF"/>
    <w:rsid w:val="00632050"/>
    <w:rsid w:val="0063430B"/>
    <w:rsid w:val="00634ED8"/>
    <w:rsid w:val="00636D7D"/>
    <w:rsid w:val="00636E62"/>
    <w:rsid w:val="00637408"/>
    <w:rsid w:val="006400EF"/>
    <w:rsid w:val="006401BF"/>
    <w:rsid w:val="00640408"/>
    <w:rsid w:val="006408B5"/>
    <w:rsid w:val="00641EDB"/>
    <w:rsid w:val="00642130"/>
    <w:rsid w:val="00642868"/>
    <w:rsid w:val="00642EC7"/>
    <w:rsid w:val="00643174"/>
    <w:rsid w:val="00643284"/>
    <w:rsid w:val="0064409A"/>
    <w:rsid w:val="00644455"/>
    <w:rsid w:val="00645B65"/>
    <w:rsid w:val="00646D08"/>
    <w:rsid w:val="0064718A"/>
    <w:rsid w:val="0064749E"/>
    <w:rsid w:val="00647662"/>
    <w:rsid w:val="00647AFE"/>
    <w:rsid w:val="00647C3A"/>
    <w:rsid w:val="00647FD2"/>
    <w:rsid w:val="00650203"/>
    <w:rsid w:val="00650442"/>
    <w:rsid w:val="00650E5F"/>
    <w:rsid w:val="006512BC"/>
    <w:rsid w:val="0065135A"/>
    <w:rsid w:val="006513BE"/>
    <w:rsid w:val="00653183"/>
    <w:rsid w:val="00653A3D"/>
    <w:rsid w:val="00653A5A"/>
    <w:rsid w:val="00653CC4"/>
    <w:rsid w:val="00654EAD"/>
    <w:rsid w:val="006554AC"/>
    <w:rsid w:val="00655564"/>
    <w:rsid w:val="006556D0"/>
    <w:rsid w:val="00655A01"/>
    <w:rsid w:val="006575F4"/>
    <w:rsid w:val="00657927"/>
    <w:rsid w:val="006579E6"/>
    <w:rsid w:val="00657A3A"/>
    <w:rsid w:val="006603B4"/>
    <w:rsid w:val="0066051B"/>
    <w:rsid w:val="00660682"/>
    <w:rsid w:val="00660F74"/>
    <w:rsid w:val="00661CBC"/>
    <w:rsid w:val="00662402"/>
    <w:rsid w:val="00662EFC"/>
    <w:rsid w:val="00663EDC"/>
    <w:rsid w:val="00664142"/>
    <w:rsid w:val="00670E19"/>
    <w:rsid w:val="00671078"/>
    <w:rsid w:val="00673219"/>
    <w:rsid w:val="00673CAC"/>
    <w:rsid w:val="006753D0"/>
    <w:rsid w:val="006758CA"/>
    <w:rsid w:val="006760D9"/>
    <w:rsid w:val="00676512"/>
    <w:rsid w:val="006770F2"/>
    <w:rsid w:val="006801BB"/>
    <w:rsid w:val="006803E9"/>
    <w:rsid w:val="00680A04"/>
    <w:rsid w:val="0068143B"/>
    <w:rsid w:val="0068151E"/>
    <w:rsid w:val="0068161F"/>
    <w:rsid w:val="00681B99"/>
    <w:rsid w:val="0068243A"/>
    <w:rsid w:val="00683FCF"/>
    <w:rsid w:val="00684662"/>
    <w:rsid w:val="006846BA"/>
    <w:rsid w:val="00684711"/>
    <w:rsid w:val="00686D80"/>
    <w:rsid w:val="006907F9"/>
    <w:rsid w:val="00690A74"/>
    <w:rsid w:val="00690E79"/>
    <w:rsid w:val="006923B9"/>
    <w:rsid w:val="006942F6"/>
    <w:rsid w:val="00694895"/>
    <w:rsid w:val="00695595"/>
    <w:rsid w:val="00696D4B"/>
    <w:rsid w:val="00696D8F"/>
    <w:rsid w:val="00697001"/>
    <w:rsid w:val="006976F2"/>
    <w:rsid w:val="00697740"/>
    <w:rsid w:val="00697E2E"/>
    <w:rsid w:val="006A12C8"/>
    <w:rsid w:val="006A18AA"/>
    <w:rsid w:val="006A2551"/>
    <w:rsid w:val="006A25A2"/>
    <w:rsid w:val="006A2704"/>
    <w:rsid w:val="006A376B"/>
    <w:rsid w:val="006A3B87"/>
    <w:rsid w:val="006A44DC"/>
    <w:rsid w:val="006A6499"/>
    <w:rsid w:val="006A7FE9"/>
    <w:rsid w:val="006B0E73"/>
    <w:rsid w:val="006B15EA"/>
    <w:rsid w:val="006B1B63"/>
    <w:rsid w:val="006B1E3D"/>
    <w:rsid w:val="006B2B76"/>
    <w:rsid w:val="006B3CA2"/>
    <w:rsid w:val="006B43E1"/>
    <w:rsid w:val="006B4A4D"/>
    <w:rsid w:val="006B4A53"/>
    <w:rsid w:val="006B4F2D"/>
    <w:rsid w:val="006B5695"/>
    <w:rsid w:val="006B5F1D"/>
    <w:rsid w:val="006B62B8"/>
    <w:rsid w:val="006B6AA4"/>
    <w:rsid w:val="006B71C4"/>
    <w:rsid w:val="006B77FE"/>
    <w:rsid w:val="006B7932"/>
    <w:rsid w:val="006B7B2E"/>
    <w:rsid w:val="006C0001"/>
    <w:rsid w:val="006C0F08"/>
    <w:rsid w:val="006C10A7"/>
    <w:rsid w:val="006C124C"/>
    <w:rsid w:val="006C226B"/>
    <w:rsid w:val="006C2905"/>
    <w:rsid w:val="006C2DDF"/>
    <w:rsid w:val="006C40FE"/>
    <w:rsid w:val="006C4E94"/>
    <w:rsid w:val="006C556F"/>
    <w:rsid w:val="006C565D"/>
    <w:rsid w:val="006C78EB"/>
    <w:rsid w:val="006C7A6F"/>
    <w:rsid w:val="006D05A5"/>
    <w:rsid w:val="006D0685"/>
    <w:rsid w:val="006D0C29"/>
    <w:rsid w:val="006D1660"/>
    <w:rsid w:val="006D25DD"/>
    <w:rsid w:val="006D351F"/>
    <w:rsid w:val="006D37DB"/>
    <w:rsid w:val="006D43E7"/>
    <w:rsid w:val="006D4E2D"/>
    <w:rsid w:val="006D5B82"/>
    <w:rsid w:val="006D5BE0"/>
    <w:rsid w:val="006D63E5"/>
    <w:rsid w:val="006D6959"/>
    <w:rsid w:val="006D6A86"/>
    <w:rsid w:val="006E072D"/>
    <w:rsid w:val="006E0BF2"/>
    <w:rsid w:val="006E0E8F"/>
    <w:rsid w:val="006E105C"/>
    <w:rsid w:val="006E14BD"/>
    <w:rsid w:val="006E1753"/>
    <w:rsid w:val="006E1F29"/>
    <w:rsid w:val="006E3911"/>
    <w:rsid w:val="006E44A6"/>
    <w:rsid w:val="006E5FE2"/>
    <w:rsid w:val="006E7577"/>
    <w:rsid w:val="006E788A"/>
    <w:rsid w:val="006F0789"/>
    <w:rsid w:val="006F0B88"/>
    <w:rsid w:val="006F1972"/>
    <w:rsid w:val="006F1B67"/>
    <w:rsid w:val="006F2367"/>
    <w:rsid w:val="006F2443"/>
    <w:rsid w:val="006F404D"/>
    <w:rsid w:val="006F44D5"/>
    <w:rsid w:val="006F4541"/>
    <w:rsid w:val="006F4D9C"/>
    <w:rsid w:val="006F4E29"/>
    <w:rsid w:val="006F4F43"/>
    <w:rsid w:val="006F62B6"/>
    <w:rsid w:val="006F6655"/>
    <w:rsid w:val="0070091D"/>
    <w:rsid w:val="00700C4C"/>
    <w:rsid w:val="00700D48"/>
    <w:rsid w:val="00701C85"/>
    <w:rsid w:val="00702854"/>
    <w:rsid w:val="007042BC"/>
    <w:rsid w:val="00704BF1"/>
    <w:rsid w:val="0070524A"/>
    <w:rsid w:val="00705F72"/>
    <w:rsid w:val="007062F0"/>
    <w:rsid w:val="00711D13"/>
    <w:rsid w:val="00712048"/>
    <w:rsid w:val="0071295E"/>
    <w:rsid w:val="0071344D"/>
    <w:rsid w:val="00714A4F"/>
    <w:rsid w:val="007157AC"/>
    <w:rsid w:val="007157B4"/>
    <w:rsid w:val="007164BA"/>
    <w:rsid w:val="0071741C"/>
    <w:rsid w:val="00717B20"/>
    <w:rsid w:val="00724EB0"/>
    <w:rsid w:val="00725BBC"/>
    <w:rsid w:val="0072708E"/>
    <w:rsid w:val="0072793E"/>
    <w:rsid w:val="007304BA"/>
    <w:rsid w:val="0073080F"/>
    <w:rsid w:val="0073213B"/>
    <w:rsid w:val="0073221E"/>
    <w:rsid w:val="00732CB8"/>
    <w:rsid w:val="00733218"/>
    <w:rsid w:val="00733D30"/>
    <w:rsid w:val="007343DC"/>
    <w:rsid w:val="007346C1"/>
    <w:rsid w:val="00735703"/>
    <w:rsid w:val="007363E1"/>
    <w:rsid w:val="007372C5"/>
    <w:rsid w:val="00741914"/>
    <w:rsid w:val="0074261B"/>
    <w:rsid w:val="00742B90"/>
    <w:rsid w:val="0074400E"/>
    <w:rsid w:val="0074434D"/>
    <w:rsid w:val="0074493D"/>
    <w:rsid w:val="00745722"/>
    <w:rsid w:val="00745984"/>
    <w:rsid w:val="00745F8E"/>
    <w:rsid w:val="00746021"/>
    <w:rsid w:val="0074680F"/>
    <w:rsid w:val="00746836"/>
    <w:rsid w:val="00746AA2"/>
    <w:rsid w:val="00746FF4"/>
    <w:rsid w:val="007475AF"/>
    <w:rsid w:val="00747B76"/>
    <w:rsid w:val="007508DF"/>
    <w:rsid w:val="00751AC1"/>
    <w:rsid w:val="0075389E"/>
    <w:rsid w:val="007538F8"/>
    <w:rsid w:val="00753C49"/>
    <w:rsid w:val="00755F1D"/>
    <w:rsid w:val="007560B8"/>
    <w:rsid w:val="007562D2"/>
    <w:rsid w:val="0075694C"/>
    <w:rsid w:val="00756C7E"/>
    <w:rsid w:val="007570C4"/>
    <w:rsid w:val="00757573"/>
    <w:rsid w:val="00757A27"/>
    <w:rsid w:val="007605B8"/>
    <w:rsid w:val="007615A4"/>
    <w:rsid w:val="007616BA"/>
    <w:rsid w:val="00761803"/>
    <w:rsid w:val="007618E6"/>
    <w:rsid w:val="00761E9C"/>
    <w:rsid w:val="0076255F"/>
    <w:rsid w:val="00762849"/>
    <w:rsid w:val="00763335"/>
    <w:rsid w:val="00764810"/>
    <w:rsid w:val="007659CA"/>
    <w:rsid w:val="00767100"/>
    <w:rsid w:val="007674BE"/>
    <w:rsid w:val="00767E2F"/>
    <w:rsid w:val="00771B1E"/>
    <w:rsid w:val="007720AE"/>
    <w:rsid w:val="007731BF"/>
    <w:rsid w:val="00773C95"/>
    <w:rsid w:val="0077536A"/>
    <w:rsid w:val="00776822"/>
    <w:rsid w:val="00776F83"/>
    <w:rsid w:val="0078171E"/>
    <w:rsid w:val="00781834"/>
    <w:rsid w:val="007834ED"/>
    <w:rsid w:val="00783ACD"/>
    <w:rsid w:val="0078540A"/>
    <w:rsid w:val="00785A00"/>
    <w:rsid w:val="007862DC"/>
    <w:rsid w:val="0078658E"/>
    <w:rsid w:val="007867C4"/>
    <w:rsid w:val="0078787E"/>
    <w:rsid w:val="00791738"/>
    <w:rsid w:val="00791DD0"/>
    <w:rsid w:val="007920E2"/>
    <w:rsid w:val="0079566E"/>
    <w:rsid w:val="00795A5C"/>
    <w:rsid w:val="00795B34"/>
    <w:rsid w:val="007967E1"/>
    <w:rsid w:val="007970E8"/>
    <w:rsid w:val="007A00FE"/>
    <w:rsid w:val="007A067F"/>
    <w:rsid w:val="007A0E19"/>
    <w:rsid w:val="007A12DE"/>
    <w:rsid w:val="007A1FBA"/>
    <w:rsid w:val="007A22C1"/>
    <w:rsid w:val="007A30CB"/>
    <w:rsid w:val="007A37C4"/>
    <w:rsid w:val="007A3F91"/>
    <w:rsid w:val="007A64B6"/>
    <w:rsid w:val="007B1597"/>
    <w:rsid w:val="007B1770"/>
    <w:rsid w:val="007B1781"/>
    <w:rsid w:val="007B1815"/>
    <w:rsid w:val="007B207F"/>
    <w:rsid w:val="007B268D"/>
    <w:rsid w:val="007B448D"/>
    <w:rsid w:val="007B4D3E"/>
    <w:rsid w:val="007B57E3"/>
    <w:rsid w:val="007B615E"/>
    <w:rsid w:val="007B74A2"/>
    <w:rsid w:val="007B7C70"/>
    <w:rsid w:val="007B7DEB"/>
    <w:rsid w:val="007C0449"/>
    <w:rsid w:val="007C0917"/>
    <w:rsid w:val="007C1E1D"/>
    <w:rsid w:val="007C3164"/>
    <w:rsid w:val="007C39DF"/>
    <w:rsid w:val="007C3DEE"/>
    <w:rsid w:val="007C4384"/>
    <w:rsid w:val="007C47BD"/>
    <w:rsid w:val="007C5956"/>
    <w:rsid w:val="007C5B58"/>
    <w:rsid w:val="007C6CB6"/>
    <w:rsid w:val="007C6E62"/>
    <w:rsid w:val="007D1565"/>
    <w:rsid w:val="007D2151"/>
    <w:rsid w:val="007D3A2D"/>
    <w:rsid w:val="007D3B90"/>
    <w:rsid w:val="007D42CC"/>
    <w:rsid w:val="007D5000"/>
    <w:rsid w:val="007D56D4"/>
    <w:rsid w:val="007D5DE4"/>
    <w:rsid w:val="007D6809"/>
    <w:rsid w:val="007D6BF1"/>
    <w:rsid w:val="007D72DA"/>
    <w:rsid w:val="007D7C3A"/>
    <w:rsid w:val="007E0777"/>
    <w:rsid w:val="007E1341"/>
    <w:rsid w:val="007E1B41"/>
    <w:rsid w:val="007E1EC4"/>
    <w:rsid w:val="007E2B5C"/>
    <w:rsid w:val="007E306E"/>
    <w:rsid w:val="007E30B9"/>
    <w:rsid w:val="007E3418"/>
    <w:rsid w:val="007E4E03"/>
    <w:rsid w:val="007E508A"/>
    <w:rsid w:val="007E6461"/>
    <w:rsid w:val="007E71E7"/>
    <w:rsid w:val="007E747F"/>
    <w:rsid w:val="007E74F1"/>
    <w:rsid w:val="007E7ABB"/>
    <w:rsid w:val="007F01E6"/>
    <w:rsid w:val="007F0F0C"/>
    <w:rsid w:val="007F122A"/>
    <w:rsid w:val="007F1288"/>
    <w:rsid w:val="007F31AD"/>
    <w:rsid w:val="007F4747"/>
    <w:rsid w:val="007F4D52"/>
    <w:rsid w:val="007F6721"/>
    <w:rsid w:val="007F6A50"/>
    <w:rsid w:val="007F6DAC"/>
    <w:rsid w:val="007F7F72"/>
    <w:rsid w:val="00800A8A"/>
    <w:rsid w:val="00800C10"/>
    <w:rsid w:val="00800F41"/>
    <w:rsid w:val="0080155C"/>
    <w:rsid w:val="00801DB7"/>
    <w:rsid w:val="0080228A"/>
    <w:rsid w:val="008027DC"/>
    <w:rsid w:val="008028F9"/>
    <w:rsid w:val="008028FF"/>
    <w:rsid w:val="00803BF3"/>
    <w:rsid w:val="008043D0"/>
    <w:rsid w:val="00804894"/>
    <w:rsid w:val="008052E1"/>
    <w:rsid w:val="008069F2"/>
    <w:rsid w:val="00806E45"/>
    <w:rsid w:val="008079F4"/>
    <w:rsid w:val="0081172D"/>
    <w:rsid w:val="00812DEA"/>
    <w:rsid w:val="008142CD"/>
    <w:rsid w:val="00815DCA"/>
    <w:rsid w:val="0081609E"/>
    <w:rsid w:val="008165C4"/>
    <w:rsid w:val="00816CCE"/>
    <w:rsid w:val="00816CED"/>
    <w:rsid w:val="008206BB"/>
    <w:rsid w:val="008209EB"/>
    <w:rsid w:val="008229D0"/>
    <w:rsid w:val="00822F2C"/>
    <w:rsid w:val="00823DEE"/>
    <w:rsid w:val="00824681"/>
    <w:rsid w:val="0082730D"/>
    <w:rsid w:val="008274AD"/>
    <w:rsid w:val="00827B20"/>
    <w:rsid w:val="008305E8"/>
    <w:rsid w:val="008314BD"/>
    <w:rsid w:val="00832B5D"/>
    <w:rsid w:val="00832C72"/>
    <w:rsid w:val="0083330D"/>
    <w:rsid w:val="00833695"/>
    <w:rsid w:val="008349FD"/>
    <w:rsid w:val="00835F8B"/>
    <w:rsid w:val="00836165"/>
    <w:rsid w:val="00840BF8"/>
    <w:rsid w:val="00841418"/>
    <w:rsid w:val="00841840"/>
    <w:rsid w:val="00841A55"/>
    <w:rsid w:val="00842238"/>
    <w:rsid w:val="00842434"/>
    <w:rsid w:val="00842A34"/>
    <w:rsid w:val="008434AD"/>
    <w:rsid w:val="00843559"/>
    <w:rsid w:val="00843E3E"/>
    <w:rsid w:val="00844621"/>
    <w:rsid w:val="00844627"/>
    <w:rsid w:val="00844777"/>
    <w:rsid w:val="00844A0E"/>
    <w:rsid w:val="00845327"/>
    <w:rsid w:val="0084570C"/>
    <w:rsid w:val="00845C57"/>
    <w:rsid w:val="0084640C"/>
    <w:rsid w:val="008467AB"/>
    <w:rsid w:val="00847BCC"/>
    <w:rsid w:val="0085060A"/>
    <w:rsid w:val="00850908"/>
    <w:rsid w:val="00850AD4"/>
    <w:rsid w:val="008519C9"/>
    <w:rsid w:val="00852E39"/>
    <w:rsid w:val="0085375C"/>
    <w:rsid w:val="00854DF5"/>
    <w:rsid w:val="00856088"/>
    <w:rsid w:val="00857297"/>
    <w:rsid w:val="00857870"/>
    <w:rsid w:val="00860826"/>
    <w:rsid w:val="00860B0E"/>
    <w:rsid w:val="00860E21"/>
    <w:rsid w:val="00861A72"/>
    <w:rsid w:val="008624A7"/>
    <w:rsid w:val="00862E1E"/>
    <w:rsid w:val="00863117"/>
    <w:rsid w:val="0086388B"/>
    <w:rsid w:val="008642E5"/>
    <w:rsid w:val="00864488"/>
    <w:rsid w:val="00865C43"/>
    <w:rsid w:val="0086694C"/>
    <w:rsid w:val="00867742"/>
    <w:rsid w:val="00867E07"/>
    <w:rsid w:val="00867E65"/>
    <w:rsid w:val="00867F2A"/>
    <w:rsid w:val="00870004"/>
    <w:rsid w:val="00870A36"/>
    <w:rsid w:val="00870ECA"/>
    <w:rsid w:val="00871056"/>
    <w:rsid w:val="008726A0"/>
    <w:rsid w:val="00872D93"/>
    <w:rsid w:val="0087337A"/>
    <w:rsid w:val="00874EEB"/>
    <w:rsid w:val="008776DF"/>
    <w:rsid w:val="00880470"/>
    <w:rsid w:val="00880D94"/>
    <w:rsid w:val="00881D84"/>
    <w:rsid w:val="008826F8"/>
    <w:rsid w:val="00882837"/>
    <w:rsid w:val="008838D7"/>
    <w:rsid w:val="00883B03"/>
    <w:rsid w:val="00883C3D"/>
    <w:rsid w:val="00883D97"/>
    <w:rsid w:val="00884700"/>
    <w:rsid w:val="008852BF"/>
    <w:rsid w:val="008869BB"/>
    <w:rsid w:val="00886F64"/>
    <w:rsid w:val="008900EE"/>
    <w:rsid w:val="008918B5"/>
    <w:rsid w:val="008924DE"/>
    <w:rsid w:val="008928D7"/>
    <w:rsid w:val="00893AE6"/>
    <w:rsid w:val="0089562C"/>
    <w:rsid w:val="00896593"/>
    <w:rsid w:val="00896936"/>
    <w:rsid w:val="00897E2F"/>
    <w:rsid w:val="008A0AB2"/>
    <w:rsid w:val="008A1A00"/>
    <w:rsid w:val="008A2C2B"/>
    <w:rsid w:val="008A3755"/>
    <w:rsid w:val="008A5150"/>
    <w:rsid w:val="008A56EC"/>
    <w:rsid w:val="008A63B8"/>
    <w:rsid w:val="008A63C6"/>
    <w:rsid w:val="008A685D"/>
    <w:rsid w:val="008A6C54"/>
    <w:rsid w:val="008A6D38"/>
    <w:rsid w:val="008A723A"/>
    <w:rsid w:val="008A766B"/>
    <w:rsid w:val="008B00CF"/>
    <w:rsid w:val="008B0820"/>
    <w:rsid w:val="008B0E0B"/>
    <w:rsid w:val="008B0E81"/>
    <w:rsid w:val="008B0FA4"/>
    <w:rsid w:val="008B19DC"/>
    <w:rsid w:val="008B264F"/>
    <w:rsid w:val="008B2AD9"/>
    <w:rsid w:val="008B2D8D"/>
    <w:rsid w:val="008B2EB1"/>
    <w:rsid w:val="008B30EA"/>
    <w:rsid w:val="008B3655"/>
    <w:rsid w:val="008B3EC0"/>
    <w:rsid w:val="008B49CA"/>
    <w:rsid w:val="008B5FF4"/>
    <w:rsid w:val="008B6F83"/>
    <w:rsid w:val="008B6FCD"/>
    <w:rsid w:val="008B7FD8"/>
    <w:rsid w:val="008C0778"/>
    <w:rsid w:val="008C0D00"/>
    <w:rsid w:val="008C1F24"/>
    <w:rsid w:val="008C2973"/>
    <w:rsid w:val="008C4D68"/>
    <w:rsid w:val="008C59F3"/>
    <w:rsid w:val="008C6324"/>
    <w:rsid w:val="008C64C4"/>
    <w:rsid w:val="008C6606"/>
    <w:rsid w:val="008C6789"/>
    <w:rsid w:val="008D099C"/>
    <w:rsid w:val="008D0C63"/>
    <w:rsid w:val="008D1F47"/>
    <w:rsid w:val="008D24C1"/>
    <w:rsid w:val="008D2CDD"/>
    <w:rsid w:val="008D366C"/>
    <w:rsid w:val="008D3990"/>
    <w:rsid w:val="008D3AA4"/>
    <w:rsid w:val="008D4010"/>
    <w:rsid w:val="008D42FA"/>
    <w:rsid w:val="008D4534"/>
    <w:rsid w:val="008D4FE5"/>
    <w:rsid w:val="008D620F"/>
    <w:rsid w:val="008D74D5"/>
    <w:rsid w:val="008D77E5"/>
    <w:rsid w:val="008E048B"/>
    <w:rsid w:val="008E0ED1"/>
    <w:rsid w:val="008E1DD2"/>
    <w:rsid w:val="008E2BC8"/>
    <w:rsid w:val="008E2DBA"/>
    <w:rsid w:val="008E338C"/>
    <w:rsid w:val="008E3A07"/>
    <w:rsid w:val="008E537B"/>
    <w:rsid w:val="008E6BBD"/>
    <w:rsid w:val="008E6E87"/>
    <w:rsid w:val="008E7001"/>
    <w:rsid w:val="008F07A8"/>
    <w:rsid w:val="008F0999"/>
    <w:rsid w:val="008F0B7D"/>
    <w:rsid w:val="008F0F01"/>
    <w:rsid w:val="008F189B"/>
    <w:rsid w:val="008F1B0B"/>
    <w:rsid w:val="008F29BE"/>
    <w:rsid w:val="008F30F2"/>
    <w:rsid w:val="008F310E"/>
    <w:rsid w:val="008F4012"/>
    <w:rsid w:val="008F4137"/>
    <w:rsid w:val="008F4AE5"/>
    <w:rsid w:val="008F51EB"/>
    <w:rsid w:val="008F57A0"/>
    <w:rsid w:val="008F5947"/>
    <w:rsid w:val="008F642A"/>
    <w:rsid w:val="008F662B"/>
    <w:rsid w:val="008F679D"/>
    <w:rsid w:val="008F70E6"/>
    <w:rsid w:val="008F7E43"/>
    <w:rsid w:val="00900197"/>
    <w:rsid w:val="00900B16"/>
    <w:rsid w:val="00900B65"/>
    <w:rsid w:val="00901198"/>
    <w:rsid w:val="009013A9"/>
    <w:rsid w:val="00902D83"/>
    <w:rsid w:val="00902F55"/>
    <w:rsid w:val="009030EC"/>
    <w:rsid w:val="0090380F"/>
    <w:rsid w:val="00904117"/>
    <w:rsid w:val="0090582B"/>
    <w:rsid w:val="009060C0"/>
    <w:rsid w:val="00906953"/>
    <w:rsid w:val="009073FB"/>
    <w:rsid w:val="009104E0"/>
    <w:rsid w:val="00910D7B"/>
    <w:rsid w:val="00910DD5"/>
    <w:rsid w:val="00911781"/>
    <w:rsid w:val="0091234B"/>
    <w:rsid w:val="009133F5"/>
    <w:rsid w:val="00913445"/>
    <w:rsid w:val="009140FF"/>
    <w:rsid w:val="009147A6"/>
    <w:rsid w:val="00914F02"/>
    <w:rsid w:val="009150BB"/>
    <w:rsid w:val="00915238"/>
    <w:rsid w:val="00915AE8"/>
    <w:rsid w:val="00915B24"/>
    <w:rsid w:val="00916B41"/>
    <w:rsid w:val="00916F79"/>
    <w:rsid w:val="0091756F"/>
    <w:rsid w:val="009175DA"/>
    <w:rsid w:val="0092050D"/>
    <w:rsid w:val="0092084E"/>
    <w:rsid w:val="00920A27"/>
    <w:rsid w:val="00921216"/>
    <w:rsid w:val="009216CC"/>
    <w:rsid w:val="00921CB7"/>
    <w:rsid w:val="00922D13"/>
    <w:rsid w:val="0092327C"/>
    <w:rsid w:val="00923C88"/>
    <w:rsid w:val="00926083"/>
    <w:rsid w:val="0092635D"/>
    <w:rsid w:val="00926BD6"/>
    <w:rsid w:val="00927196"/>
    <w:rsid w:val="00927996"/>
    <w:rsid w:val="00927A05"/>
    <w:rsid w:val="00930BDE"/>
    <w:rsid w:val="00930D08"/>
    <w:rsid w:val="00931466"/>
    <w:rsid w:val="00932D69"/>
    <w:rsid w:val="0093392C"/>
    <w:rsid w:val="0093429C"/>
    <w:rsid w:val="00934541"/>
    <w:rsid w:val="00935589"/>
    <w:rsid w:val="009358D8"/>
    <w:rsid w:val="009375E4"/>
    <w:rsid w:val="009376B5"/>
    <w:rsid w:val="00937A2C"/>
    <w:rsid w:val="00940142"/>
    <w:rsid w:val="0094092B"/>
    <w:rsid w:val="009409BB"/>
    <w:rsid w:val="009413F8"/>
    <w:rsid w:val="0094233B"/>
    <w:rsid w:val="00942D09"/>
    <w:rsid w:val="00942E8B"/>
    <w:rsid w:val="00944647"/>
    <w:rsid w:val="00944BBF"/>
    <w:rsid w:val="00945170"/>
    <w:rsid w:val="00945AD1"/>
    <w:rsid w:val="009464B0"/>
    <w:rsid w:val="009464F7"/>
    <w:rsid w:val="00947C2A"/>
    <w:rsid w:val="00951246"/>
    <w:rsid w:val="009520D2"/>
    <w:rsid w:val="00952CF3"/>
    <w:rsid w:val="00953F93"/>
    <w:rsid w:val="00954604"/>
    <w:rsid w:val="00954B96"/>
    <w:rsid w:val="0095565C"/>
    <w:rsid w:val="00955CF2"/>
    <w:rsid w:val="00956CA1"/>
    <w:rsid w:val="00956D0A"/>
    <w:rsid w:val="00956FC1"/>
    <w:rsid w:val="00960D95"/>
    <w:rsid w:val="00960E37"/>
    <w:rsid w:val="00961249"/>
    <w:rsid w:val="009612CA"/>
    <w:rsid w:val="009619A3"/>
    <w:rsid w:val="00961B7A"/>
    <w:rsid w:val="00961BE9"/>
    <w:rsid w:val="00962481"/>
    <w:rsid w:val="00963881"/>
    <w:rsid w:val="00963FCF"/>
    <w:rsid w:val="0096408E"/>
    <w:rsid w:val="009643BC"/>
    <w:rsid w:val="009643C5"/>
    <w:rsid w:val="00964AB6"/>
    <w:rsid w:val="00964F7B"/>
    <w:rsid w:val="009660DF"/>
    <w:rsid w:val="009665B2"/>
    <w:rsid w:val="00966F9A"/>
    <w:rsid w:val="0097124F"/>
    <w:rsid w:val="009719E3"/>
    <w:rsid w:val="00971AD2"/>
    <w:rsid w:val="00971BA8"/>
    <w:rsid w:val="00971CB0"/>
    <w:rsid w:val="00972F89"/>
    <w:rsid w:val="00973D9C"/>
    <w:rsid w:val="00974BDA"/>
    <w:rsid w:val="00977475"/>
    <w:rsid w:val="00977B8A"/>
    <w:rsid w:val="00981186"/>
    <w:rsid w:val="00981ADB"/>
    <w:rsid w:val="00981BD3"/>
    <w:rsid w:val="00981F7C"/>
    <w:rsid w:val="009826BC"/>
    <w:rsid w:val="00982971"/>
    <w:rsid w:val="009845AD"/>
    <w:rsid w:val="00984835"/>
    <w:rsid w:val="00984B8A"/>
    <w:rsid w:val="0098535A"/>
    <w:rsid w:val="00985596"/>
    <w:rsid w:val="009858EE"/>
    <w:rsid w:val="00985D91"/>
    <w:rsid w:val="00987155"/>
    <w:rsid w:val="00987CF5"/>
    <w:rsid w:val="0099190A"/>
    <w:rsid w:val="009933EF"/>
    <w:rsid w:val="009933F1"/>
    <w:rsid w:val="0099353A"/>
    <w:rsid w:val="0099357A"/>
    <w:rsid w:val="00993E2B"/>
    <w:rsid w:val="00993F6B"/>
    <w:rsid w:val="00994917"/>
    <w:rsid w:val="00994CC6"/>
    <w:rsid w:val="009957D4"/>
    <w:rsid w:val="00995BA0"/>
    <w:rsid w:val="00997373"/>
    <w:rsid w:val="00997EEC"/>
    <w:rsid w:val="009A1CE2"/>
    <w:rsid w:val="009A223F"/>
    <w:rsid w:val="009A25D5"/>
    <w:rsid w:val="009A2782"/>
    <w:rsid w:val="009A3624"/>
    <w:rsid w:val="009A418B"/>
    <w:rsid w:val="009A426F"/>
    <w:rsid w:val="009A42D5"/>
    <w:rsid w:val="009A4305"/>
    <w:rsid w:val="009A4473"/>
    <w:rsid w:val="009A4620"/>
    <w:rsid w:val="009A5E92"/>
    <w:rsid w:val="009A6520"/>
    <w:rsid w:val="009A671B"/>
    <w:rsid w:val="009A680C"/>
    <w:rsid w:val="009A6CF3"/>
    <w:rsid w:val="009A731A"/>
    <w:rsid w:val="009A7A53"/>
    <w:rsid w:val="009B05C9"/>
    <w:rsid w:val="009B1C97"/>
    <w:rsid w:val="009B2373"/>
    <w:rsid w:val="009B23EE"/>
    <w:rsid w:val="009B286C"/>
    <w:rsid w:val="009B3B82"/>
    <w:rsid w:val="009B3EA0"/>
    <w:rsid w:val="009B4421"/>
    <w:rsid w:val="009B5240"/>
    <w:rsid w:val="009B57AE"/>
    <w:rsid w:val="009B5B0F"/>
    <w:rsid w:val="009B7586"/>
    <w:rsid w:val="009B7EC3"/>
    <w:rsid w:val="009C0F1C"/>
    <w:rsid w:val="009C151C"/>
    <w:rsid w:val="009C2025"/>
    <w:rsid w:val="009C2335"/>
    <w:rsid w:val="009C28E4"/>
    <w:rsid w:val="009C38FE"/>
    <w:rsid w:val="009C440A"/>
    <w:rsid w:val="009C466F"/>
    <w:rsid w:val="009C549A"/>
    <w:rsid w:val="009C6FC3"/>
    <w:rsid w:val="009C6FDD"/>
    <w:rsid w:val="009D40B2"/>
    <w:rsid w:val="009D45B7"/>
    <w:rsid w:val="009D481D"/>
    <w:rsid w:val="009D5125"/>
    <w:rsid w:val="009D60B8"/>
    <w:rsid w:val="009D7B1A"/>
    <w:rsid w:val="009D7D4B"/>
    <w:rsid w:val="009E2BDE"/>
    <w:rsid w:val="009E32A7"/>
    <w:rsid w:val="009E35C8"/>
    <w:rsid w:val="009E36ED"/>
    <w:rsid w:val="009E3C8C"/>
    <w:rsid w:val="009E3FB5"/>
    <w:rsid w:val="009E43DF"/>
    <w:rsid w:val="009E445A"/>
    <w:rsid w:val="009E5E0A"/>
    <w:rsid w:val="009E6B77"/>
    <w:rsid w:val="009E7262"/>
    <w:rsid w:val="009E72A6"/>
    <w:rsid w:val="009E7C38"/>
    <w:rsid w:val="009F05D7"/>
    <w:rsid w:val="009F0FCF"/>
    <w:rsid w:val="009F1C3B"/>
    <w:rsid w:val="009F210F"/>
    <w:rsid w:val="009F30C5"/>
    <w:rsid w:val="009F376E"/>
    <w:rsid w:val="009F460A"/>
    <w:rsid w:val="009F4AB5"/>
    <w:rsid w:val="009F50C2"/>
    <w:rsid w:val="009F6DBF"/>
    <w:rsid w:val="00A0060A"/>
    <w:rsid w:val="00A01064"/>
    <w:rsid w:val="00A012FB"/>
    <w:rsid w:val="00A01491"/>
    <w:rsid w:val="00A02971"/>
    <w:rsid w:val="00A02C37"/>
    <w:rsid w:val="00A03293"/>
    <w:rsid w:val="00A043FB"/>
    <w:rsid w:val="00A04E1D"/>
    <w:rsid w:val="00A05460"/>
    <w:rsid w:val="00A06BE4"/>
    <w:rsid w:val="00A0729C"/>
    <w:rsid w:val="00A07779"/>
    <w:rsid w:val="00A07896"/>
    <w:rsid w:val="00A07D7F"/>
    <w:rsid w:val="00A10148"/>
    <w:rsid w:val="00A11293"/>
    <w:rsid w:val="00A1131B"/>
    <w:rsid w:val="00A1166A"/>
    <w:rsid w:val="00A11CD7"/>
    <w:rsid w:val="00A124AE"/>
    <w:rsid w:val="00A12A27"/>
    <w:rsid w:val="00A14379"/>
    <w:rsid w:val="00A1469D"/>
    <w:rsid w:val="00A20362"/>
    <w:rsid w:val="00A209BB"/>
    <w:rsid w:val="00A20B2E"/>
    <w:rsid w:val="00A20B40"/>
    <w:rsid w:val="00A21979"/>
    <w:rsid w:val="00A21CAD"/>
    <w:rsid w:val="00A23193"/>
    <w:rsid w:val="00A2399B"/>
    <w:rsid w:val="00A24E48"/>
    <w:rsid w:val="00A24F33"/>
    <w:rsid w:val="00A25069"/>
    <w:rsid w:val="00A2551E"/>
    <w:rsid w:val="00A26E6B"/>
    <w:rsid w:val="00A275FD"/>
    <w:rsid w:val="00A3068F"/>
    <w:rsid w:val="00A30D64"/>
    <w:rsid w:val="00A3145B"/>
    <w:rsid w:val="00A31A55"/>
    <w:rsid w:val="00A320DF"/>
    <w:rsid w:val="00A3212E"/>
    <w:rsid w:val="00A32C65"/>
    <w:rsid w:val="00A331D8"/>
    <w:rsid w:val="00A33277"/>
    <w:rsid w:val="00A334DA"/>
    <w:rsid w:val="00A339D0"/>
    <w:rsid w:val="00A33D26"/>
    <w:rsid w:val="00A34A54"/>
    <w:rsid w:val="00A368F5"/>
    <w:rsid w:val="00A36D70"/>
    <w:rsid w:val="00A37A99"/>
    <w:rsid w:val="00A37B81"/>
    <w:rsid w:val="00A409D8"/>
    <w:rsid w:val="00A41002"/>
    <w:rsid w:val="00A4201A"/>
    <w:rsid w:val="00A425E6"/>
    <w:rsid w:val="00A4316D"/>
    <w:rsid w:val="00A43C21"/>
    <w:rsid w:val="00A43D23"/>
    <w:rsid w:val="00A458B1"/>
    <w:rsid w:val="00A460B0"/>
    <w:rsid w:val="00A4690D"/>
    <w:rsid w:val="00A46D6C"/>
    <w:rsid w:val="00A477EC"/>
    <w:rsid w:val="00A51B40"/>
    <w:rsid w:val="00A52021"/>
    <w:rsid w:val="00A52462"/>
    <w:rsid w:val="00A52E6F"/>
    <w:rsid w:val="00A533BC"/>
    <w:rsid w:val="00A536F7"/>
    <w:rsid w:val="00A53A65"/>
    <w:rsid w:val="00A5465D"/>
    <w:rsid w:val="00A54EB9"/>
    <w:rsid w:val="00A553CE"/>
    <w:rsid w:val="00A55F5C"/>
    <w:rsid w:val="00A5677A"/>
    <w:rsid w:val="00A56DCC"/>
    <w:rsid w:val="00A576FD"/>
    <w:rsid w:val="00A577EB"/>
    <w:rsid w:val="00A6010B"/>
    <w:rsid w:val="00A60583"/>
    <w:rsid w:val="00A606CA"/>
    <w:rsid w:val="00A60BA4"/>
    <w:rsid w:val="00A60C86"/>
    <w:rsid w:val="00A625E8"/>
    <w:rsid w:val="00A6316F"/>
    <w:rsid w:val="00A63639"/>
    <w:rsid w:val="00A63ABF"/>
    <w:rsid w:val="00A63DFF"/>
    <w:rsid w:val="00A6490D"/>
    <w:rsid w:val="00A64C36"/>
    <w:rsid w:val="00A65293"/>
    <w:rsid w:val="00A65BDA"/>
    <w:rsid w:val="00A667A8"/>
    <w:rsid w:val="00A70429"/>
    <w:rsid w:val="00A70C6A"/>
    <w:rsid w:val="00A70DBE"/>
    <w:rsid w:val="00A70E58"/>
    <w:rsid w:val="00A73386"/>
    <w:rsid w:val="00A7415D"/>
    <w:rsid w:val="00A74399"/>
    <w:rsid w:val="00A7481D"/>
    <w:rsid w:val="00A754FE"/>
    <w:rsid w:val="00A766E8"/>
    <w:rsid w:val="00A77527"/>
    <w:rsid w:val="00A778BA"/>
    <w:rsid w:val="00A77ED5"/>
    <w:rsid w:val="00A80363"/>
    <w:rsid w:val="00A80939"/>
    <w:rsid w:val="00A81022"/>
    <w:rsid w:val="00A81746"/>
    <w:rsid w:val="00A81EDD"/>
    <w:rsid w:val="00A823AF"/>
    <w:rsid w:val="00A82DD0"/>
    <w:rsid w:val="00A8379C"/>
    <w:rsid w:val="00A83E9D"/>
    <w:rsid w:val="00A84C17"/>
    <w:rsid w:val="00A84FE2"/>
    <w:rsid w:val="00A85326"/>
    <w:rsid w:val="00A85A9F"/>
    <w:rsid w:val="00A85EC1"/>
    <w:rsid w:val="00A8778A"/>
    <w:rsid w:val="00A87C05"/>
    <w:rsid w:val="00A9154A"/>
    <w:rsid w:val="00A9169D"/>
    <w:rsid w:val="00A91960"/>
    <w:rsid w:val="00A91B97"/>
    <w:rsid w:val="00A92484"/>
    <w:rsid w:val="00A9249E"/>
    <w:rsid w:val="00A9273F"/>
    <w:rsid w:val="00A92E61"/>
    <w:rsid w:val="00A931C1"/>
    <w:rsid w:val="00A94280"/>
    <w:rsid w:val="00A9515C"/>
    <w:rsid w:val="00A953F2"/>
    <w:rsid w:val="00A96583"/>
    <w:rsid w:val="00A9675B"/>
    <w:rsid w:val="00A9724C"/>
    <w:rsid w:val="00A97F1B"/>
    <w:rsid w:val="00AA0117"/>
    <w:rsid w:val="00AA08FA"/>
    <w:rsid w:val="00AA12EA"/>
    <w:rsid w:val="00AA240C"/>
    <w:rsid w:val="00AA28D4"/>
    <w:rsid w:val="00AA530E"/>
    <w:rsid w:val="00AA6309"/>
    <w:rsid w:val="00AA72FB"/>
    <w:rsid w:val="00AA7597"/>
    <w:rsid w:val="00AA7F02"/>
    <w:rsid w:val="00AB0236"/>
    <w:rsid w:val="00AB2155"/>
    <w:rsid w:val="00AB2D5A"/>
    <w:rsid w:val="00AB3817"/>
    <w:rsid w:val="00AB46A4"/>
    <w:rsid w:val="00AB4BCB"/>
    <w:rsid w:val="00AB785F"/>
    <w:rsid w:val="00AC0C28"/>
    <w:rsid w:val="00AC101C"/>
    <w:rsid w:val="00AC27C0"/>
    <w:rsid w:val="00AC3207"/>
    <w:rsid w:val="00AC35E7"/>
    <w:rsid w:val="00AC45AE"/>
    <w:rsid w:val="00AC5050"/>
    <w:rsid w:val="00AC5222"/>
    <w:rsid w:val="00AC5CD7"/>
    <w:rsid w:val="00AC624D"/>
    <w:rsid w:val="00AC6574"/>
    <w:rsid w:val="00AC727C"/>
    <w:rsid w:val="00AC7CC7"/>
    <w:rsid w:val="00AD136F"/>
    <w:rsid w:val="00AD28FA"/>
    <w:rsid w:val="00AD2F70"/>
    <w:rsid w:val="00AD3502"/>
    <w:rsid w:val="00AD39EB"/>
    <w:rsid w:val="00AD4AE7"/>
    <w:rsid w:val="00AD4CF1"/>
    <w:rsid w:val="00AD5987"/>
    <w:rsid w:val="00AD5988"/>
    <w:rsid w:val="00AD5DCB"/>
    <w:rsid w:val="00AD6293"/>
    <w:rsid w:val="00AD678F"/>
    <w:rsid w:val="00AD78EA"/>
    <w:rsid w:val="00AE0EFE"/>
    <w:rsid w:val="00AE2991"/>
    <w:rsid w:val="00AE3A06"/>
    <w:rsid w:val="00AE3E69"/>
    <w:rsid w:val="00AE5D91"/>
    <w:rsid w:val="00AE625C"/>
    <w:rsid w:val="00AE636A"/>
    <w:rsid w:val="00AE703A"/>
    <w:rsid w:val="00AF0247"/>
    <w:rsid w:val="00AF187B"/>
    <w:rsid w:val="00AF1CAF"/>
    <w:rsid w:val="00AF1E5E"/>
    <w:rsid w:val="00AF3535"/>
    <w:rsid w:val="00AF3B10"/>
    <w:rsid w:val="00AF4428"/>
    <w:rsid w:val="00AF45B5"/>
    <w:rsid w:val="00AF4E34"/>
    <w:rsid w:val="00AF5CEE"/>
    <w:rsid w:val="00AF6250"/>
    <w:rsid w:val="00AF75C6"/>
    <w:rsid w:val="00AF7800"/>
    <w:rsid w:val="00AF7824"/>
    <w:rsid w:val="00AF7D02"/>
    <w:rsid w:val="00B00CF5"/>
    <w:rsid w:val="00B021FC"/>
    <w:rsid w:val="00B030F6"/>
    <w:rsid w:val="00B03709"/>
    <w:rsid w:val="00B04D15"/>
    <w:rsid w:val="00B0535E"/>
    <w:rsid w:val="00B053A3"/>
    <w:rsid w:val="00B06E09"/>
    <w:rsid w:val="00B072E0"/>
    <w:rsid w:val="00B1007E"/>
    <w:rsid w:val="00B10314"/>
    <w:rsid w:val="00B10B4E"/>
    <w:rsid w:val="00B11942"/>
    <w:rsid w:val="00B13E71"/>
    <w:rsid w:val="00B1405B"/>
    <w:rsid w:val="00B147B3"/>
    <w:rsid w:val="00B14D2E"/>
    <w:rsid w:val="00B163CD"/>
    <w:rsid w:val="00B169E7"/>
    <w:rsid w:val="00B17537"/>
    <w:rsid w:val="00B21E2F"/>
    <w:rsid w:val="00B22296"/>
    <w:rsid w:val="00B2372F"/>
    <w:rsid w:val="00B23B3A"/>
    <w:rsid w:val="00B23D05"/>
    <w:rsid w:val="00B253F6"/>
    <w:rsid w:val="00B2590A"/>
    <w:rsid w:val="00B26675"/>
    <w:rsid w:val="00B27AF3"/>
    <w:rsid w:val="00B27EDB"/>
    <w:rsid w:val="00B300E7"/>
    <w:rsid w:val="00B30488"/>
    <w:rsid w:val="00B305DB"/>
    <w:rsid w:val="00B30F3B"/>
    <w:rsid w:val="00B3282A"/>
    <w:rsid w:val="00B32857"/>
    <w:rsid w:val="00B33023"/>
    <w:rsid w:val="00B332F8"/>
    <w:rsid w:val="00B335B2"/>
    <w:rsid w:val="00B34079"/>
    <w:rsid w:val="00B340BE"/>
    <w:rsid w:val="00B3492B"/>
    <w:rsid w:val="00B37226"/>
    <w:rsid w:val="00B37385"/>
    <w:rsid w:val="00B374B2"/>
    <w:rsid w:val="00B37843"/>
    <w:rsid w:val="00B40A71"/>
    <w:rsid w:val="00B433B2"/>
    <w:rsid w:val="00B44749"/>
    <w:rsid w:val="00B4646F"/>
    <w:rsid w:val="00B47A03"/>
    <w:rsid w:val="00B51315"/>
    <w:rsid w:val="00B526F4"/>
    <w:rsid w:val="00B537A3"/>
    <w:rsid w:val="00B53A57"/>
    <w:rsid w:val="00B54CFE"/>
    <w:rsid w:val="00B54E1C"/>
    <w:rsid w:val="00B54EF3"/>
    <w:rsid w:val="00B55430"/>
    <w:rsid w:val="00B55C7D"/>
    <w:rsid w:val="00B56C2E"/>
    <w:rsid w:val="00B57360"/>
    <w:rsid w:val="00B5783B"/>
    <w:rsid w:val="00B629E6"/>
    <w:rsid w:val="00B62CBD"/>
    <w:rsid w:val="00B63038"/>
    <w:rsid w:val="00B64BD8"/>
    <w:rsid w:val="00B650CF"/>
    <w:rsid w:val="00B65834"/>
    <w:rsid w:val="00B667A7"/>
    <w:rsid w:val="00B67AF5"/>
    <w:rsid w:val="00B701D1"/>
    <w:rsid w:val="00B7044F"/>
    <w:rsid w:val="00B71901"/>
    <w:rsid w:val="00B71D11"/>
    <w:rsid w:val="00B720FA"/>
    <w:rsid w:val="00B7255D"/>
    <w:rsid w:val="00B72628"/>
    <w:rsid w:val="00B735AC"/>
    <w:rsid w:val="00B7378E"/>
    <w:rsid w:val="00B73AF2"/>
    <w:rsid w:val="00B74387"/>
    <w:rsid w:val="00B744D1"/>
    <w:rsid w:val="00B748AE"/>
    <w:rsid w:val="00B74E7A"/>
    <w:rsid w:val="00B7523D"/>
    <w:rsid w:val="00B7551A"/>
    <w:rsid w:val="00B76D45"/>
    <w:rsid w:val="00B773F1"/>
    <w:rsid w:val="00B77CB3"/>
    <w:rsid w:val="00B80A7F"/>
    <w:rsid w:val="00B8115F"/>
    <w:rsid w:val="00B829A8"/>
    <w:rsid w:val="00B82A9C"/>
    <w:rsid w:val="00B83E89"/>
    <w:rsid w:val="00B84D36"/>
    <w:rsid w:val="00B86066"/>
    <w:rsid w:val="00B86AB1"/>
    <w:rsid w:val="00B87541"/>
    <w:rsid w:val="00B87DCB"/>
    <w:rsid w:val="00B90984"/>
    <w:rsid w:val="00B90A44"/>
    <w:rsid w:val="00B91DFA"/>
    <w:rsid w:val="00B94433"/>
    <w:rsid w:val="00B94752"/>
    <w:rsid w:val="00B94F1A"/>
    <w:rsid w:val="00B96AD9"/>
    <w:rsid w:val="00B9750A"/>
    <w:rsid w:val="00B975EA"/>
    <w:rsid w:val="00BA17D7"/>
    <w:rsid w:val="00BA2249"/>
    <w:rsid w:val="00BA35AD"/>
    <w:rsid w:val="00BA3E61"/>
    <w:rsid w:val="00BA41FB"/>
    <w:rsid w:val="00BA44E8"/>
    <w:rsid w:val="00BA7860"/>
    <w:rsid w:val="00BA78CE"/>
    <w:rsid w:val="00BB1029"/>
    <w:rsid w:val="00BB126A"/>
    <w:rsid w:val="00BB13C0"/>
    <w:rsid w:val="00BB1BAD"/>
    <w:rsid w:val="00BB2A06"/>
    <w:rsid w:val="00BB2CBB"/>
    <w:rsid w:val="00BB3287"/>
    <w:rsid w:val="00BB3A51"/>
    <w:rsid w:val="00BB3FC0"/>
    <w:rsid w:val="00BB4198"/>
    <w:rsid w:val="00BB4A1B"/>
    <w:rsid w:val="00BB5522"/>
    <w:rsid w:val="00BB57A1"/>
    <w:rsid w:val="00BB6120"/>
    <w:rsid w:val="00BB655F"/>
    <w:rsid w:val="00BB6919"/>
    <w:rsid w:val="00BB700A"/>
    <w:rsid w:val="00BC03EE"/>
    <w:rsid w:val="00BC064A"/>
    <w:rsid w:val="00BC22E0"/>
    <w:rsid w:val="00BC3A68"/>
    <w:rsid w:val="00BC4706"/>
    <w:rsid w:val="00BC59F1"/>
    <w:rsid w:val="00BC5A4F"/>
    <w:rsid w:val="00BC683E"/>
    <w:rsid w:val="00BC6A06"/>
    <w:rsid w:val="00BC6E21"/>
    <w:rsid w:val="00BC72BF"/>
    <w:rsid w:val="00BC77DA"/>
    <w:rsid w:val="00BD05AF"/>
    <w:rsid w:val="00BD06E8"/>
    <w:rsid w:val="00BD1F00"/>
    <w:rsid w:val="00BD2890"/>
    <w:rsid w:val="00BD41BD"/>
    <w:rsid w:val="00BD4DAB"/>
    <w:rsid w:val="00BD5B03"/>
    <w:rsid w:val="00BD638A"/>
    <w:rsid w:val="00BD67E8"/>
    <w:rsid w:val="00BD7ADC"/>
    <w:rsid w:val="00BE0326"/>
    <w:rsid w:val="00BE03C4"/>
    <w:rsid w:val="00BE25EE"/>
    <w:rsid w:val="00BE2822"/>
    <w:rsid w:val="00BE2C90"/>
    <w:rsid w:val="00BE30BA"/>
    <w:rsid w:val="00BE3AF4"/>
    <w:rsid w:val="00BE3B02"/>
    <w:rsid w:val="00BE4000"/>
    <w:rsid w:val="00BE581B"/>
    <w:rsid w:val="00BE65C5"/>
    <w:rsid w:val="00BE69A0"/>
    <w:rsid w:val="00BE6DFA"/>
    <w:rsid w:val="00BF17E0"/>
    <w:rsid w:val="00BF3559"/>
    <w:rsid w:val="00BF3A87"/>
    <w:rsid w:val="00BF3DE1"/>
    <w:rsid w:val="00BF44AD"/>
    <w:rsid w:val="00BF44F7"/>
    <w:rsid w:val="00BF4843"/>
    <w:rsid w:val="00BF5076"/>
    <w:rsid w:val="00BF5194"/>
    <w:rsid w:val="00BF5205"/>
    <w:rsid w:val="00BF5E51"/>
    <w:rsid w:val="00BF6428"/>
    <w:rsid w:val="00BF6491"/>
    <w:rsid w:val="00C000ED"/>
    <w:rsid w:val="00C00F53"/>
    <w:rsid w:val="00C032F5"/>
    <w:rsid w:val="00C0394F"/>
    <w:rsid w:val="00C03D52"/>
    <w:rsid w:val="00C05132"/>
    <w:rsid w:val="00C053A0"/>
    <w:rsid w:val="00C06213"/>
    <w:rsid w:val="00C0767D"/>
    <w:rsid w:val="00C07C22"/>
    <w:rsid w:val="00C07F9B"/>
    <w:rsid w:val="00C109AB"/>
    <w:rsid w:val="00C11577"/>
    <w:rsid w:val="00C12508"/>
    <w:rsid w:val="00C12614"/>
    <w:rsid w:val="00C14021"/>
    <w:rsid w:val="00C14C54"/>
    <w:rsid w:val="00C154F9"/>
    <w:rsid w:val="00C16670"/>
    <w:rsid w:val="00C2099D"/>
    <w:rsid w:val="00C22787"/>
    <w:rsid w:val="00C23296"/>
    <w:rsid w:val="00C23728"/>
    <w:rsid w:val="00C23F53"/>
    <w:rsid w:val="00C25D18"/>
    <w:rsid w:val="00C25D24"/>
    <w:rsid w:val="00C25D5C"/>
    <w:rsid w:val="00C26132"/>
    <w:rsid w:val="00C262F7"/>
    <w:rsid w:val="00C26BB3"/>
    <w:rsid w:val="00C300D0"/>
    <w:rsid w:val="00C3026C"/>
    <w:rsid w:val="00C313A9"/>
    <w:rsid w:val="00C315D1"/>
    <w:rsid w:val="00C345F3"/>
    <w:rsid w:val="00C3524E"/>
    <w:rsid w:val="00C3562D"/>
    <w:rsid w:val="00C35C07"/>
    <w:rsid w:val="00C35F1E"/>
    <w:rsid w:val="00C35F8E"/>
    <w:rsid w:val="00C369B2"/>
    <w:rsid w:val="00C36DC2"/>
    <w:rsid w:val="00C36F60"/>
    <w:rsid w:val="00C41FB9"/>
    <w:rsid w:val="00C422DF"/>
    <w:rsid w:val="00C42733"/>
    <w:rsid w:val="00C42DB5"/>
    <w:rsid w:val="00C438B7"/>
    <w:rsid w:val="00C44168"/>
    <w:rsid w:val="00C441CF"/>
    <w:rsid w:val="00C44FBA"/>
    <w:rsid w:val="00C4509B"/>
    <w:rsid w:val="00C45353"/>
    <w:rsid w:val="00C45AA2"/>
    <w:rsid w:val="00C47176"/>
    <w:rsid w:val="00C4775E"/>
    <w:rsid w:val="00C4792C"/>
    <w:rsid w:val="00C50479"/>
    <w:rsid w:val="00C504C0"/>
    <w:rsid w:val="00C50E89"/>
    <w:rsid w:val="00C52BA4"/>
    <w:rsid w:val="00C52EF7"/>
    <w:rsid w:val="00C53A03"/>
    <w:rsid w:val="00C543C9"/>
    <w:rsid w:val="00C54F41"/>
    <w:rsid w:val="00C55BEF"/>
    <w:rsid w:val="00C56BC8"/>
    <w:rsid w:val="00C57DEA"/>
    <w:rsid w:val="00C601AF"/>
    <w:rsid w:val="00C61A63"/>
    <w:rsid w:val="00C62675"/>
    <w:rsid w:val="00C628DD"/>
    <w:rsid w:val="00C62F65"/>
    <w:rsid w:val="00C6306E"/>
    <w:rsid w:val="00C635F4"/>
    <w:rsid w:val="00C63EA0"/>
    <w:rsid w:val="00C63ECC"/>
    <w:rsid w:val="00C6418A"/>
    <w:rsid w:val="00C64437"/>
    <w:rsid w:val="00C64485"/>
    <w:rsid w:val="00C66296"/>
    <w:rsid w:val="00C663CB"/>
    <w:rsid w:val="00C6664C"/>
    <w:rsid w:val="00C66702"/>
    <w:rsid w:val="00C669B4"/>
    <w:rsid w:val="00C66F07"/>
    <w:rsid w:val="00C677DE"/>
    <w:rsid w:val="00C67EC7"/>
    <w:rsid w:val="00C70835"/>
    <w:rsid w:val="00C7085D"/>
    <w:rsid w:val="00C70A1A"/>
    <w:rsid w:val="00C72421"/>
    <w:rsid w:val="00C72E21"/>
    <w:rsid w:val="00C735F0"/>
    <w:rsid w:val="00C7394D"/>
    <w:rsid w:val="00C748BA"/>
    <w:rsid w:val="00C75E5A"/>
    <w:rsid w:val="00C76790"/>
    <w:rsid w:val="00C77282"/>
    <w:rsid w:val="00C776AB"/>
    <w:rsid w:val="00C77D3F"/>
    <w:rsid w:val="00C82787"/>
    <w:rsid w:val="00C82D3A"/>
    <w:rsid w:val="00C82D4D"/>
    <w:rsid w:val="00C83B9B"/>
    <w:rsid w:val="00C845FC"/>
    <w:rsid w:val="00C84DE5"/>
    <w:rsid w:val="00C86248"/>
    <w:rsid w:val="00C866F9"/>
    <w:rsid w:val="00C90621"/>
    <w:rsid w:val="00C90B31"/>
    <w:rsid w:val="00C92352"/>
    <w:rsid w:val="00C92423"/>
    <w:rsid w:val="00C92865"/>
    <w:rsid w:val="00C92CB8"/>
    <w:rsid w:val="00C92D34"/>
    <w:rsid w:val="00C92DD9"/>
    <w:rsid w:val="00C951AF"/>
    <w:rsid w:val="00C958D4"/>
    <w:rsid w:val="00C96B7F"/>
    <w:rsid w:val="00C973E3"/>
    <w:rsid w:val="00CA0CA2"/>
    <w:rsid w:val="00CA0D6F"/>
    <w:rsid w:val="00CA0DB5"/>
    <w:rsid w:val="00CA174A"/>
    <w:rsid w:val="00CA3405"/>
    <w:rsid w:val="00CA3842"/>
    <w:rsid w:val="00CA41FF"/>
    <w:rsid w:val="00CA489B"/>
    <w:rsid w:val="00CA4C33"/>
    <w:rsid w:val="00CA4FF3"/>
    <w:rsid w:val="00CA5096"/>
    <w:rsid w:val="00CA5C3B"/>
    <w:rsid w:val="00CA5CBF"/>
    <w:rsid w:val="00CA5E03"/>
    <w:rsid w:val="00CA654F"/>
    <w:rsid w:val="00CA6846"/>
    <w:rsid w:val="00CA6EB1"/>
    <w:rsid w:val="00CA6F4A"/>
    <w:rsid w:val="00CB13EB"/>
    <w:rsid w:val="00CB1BA2"/>
    <w:rsid w:val="00CB2063"/>
    <w:rsid w:val="00CB3034"/>
    <w:rsid w:val="00CB30E2"/>
    <w:rsid w:val="00CB4101"/>
    <w:rsid w:val="00CB45E3"/>
    <w:rsid w:val="00CB49D3"/>
    <w:rsid w:val="00CB523D"/>
    <w:rsid w:val="00CB6427"/>
    <w:rsid w:val="00CB6E0C"/>
    <w:rsid w:val="00CB7633"/>
    <w:rsid w:val="00CB7A76"/>
    <w:rsid w:val="00CC0229"/>
    <w:rsid w:val="00CC0311"/>
    <w:rsid w:val="00CC0FBE"/>
    <w:rsid w:val="00CC15F8"/>
    <w:rsid w:val="00CC2C02"/>
    <w:rsid w:val="00CC2FF3"/>
    <w:rsid w:val="00CC4739"/>
    <w:rsid w:val="00CC4A91"/>
    <w:rsid w:val="00CC513C"/>
    <w:rsid w:val="00CC56E7"/>
    <w:rsid w:val="00CC5C59"/>
    <w:rsid w:val="00CC6B2F"/>
    <w:rsid w:val="00CC7533"/>
    <w:rsid w:val="00CD04CD"/>
    <w:rsid w:val="00CD2119"/>
    <w:rsid w:val="00CD237A"/>
    <w:rsid w:val="00CD2650"/>
    <w:rsid w:val="00CD36AC"/>
    <w:rsid w:val="00CD4088"/>
    <w:rsid w:val="00CD5595"/>
    <w:rsid w:val="00CD5BE2"/>
    <w:rsid w:val="00CD6B9C"/>
    <w:rsid w:val="00CD6BCF"/>
    <w:rsid w:val="00CD7E93"/>
    <w:rsid w:val="00CE1245"/>
    <w:rsid w:val="00CE13A3"/>
    <w:rsid w:val="00CE13C0"/>
    <w:rsid w:val="00CE1B9D"/>
    <w:rsid w:val="00CE2480"/>
    <w:rsid w:val="00CE2ABE"/>
    <w:rsid w:val="00CE332F"/>
    <w:rsid w:val="00CE3383"/>
    <w:rsid w:val="00CE36BC"/>
    <w:rsid w:val="00CE374B"/>
    <w:rsid w:val="00CE3DA8"/>
    <w:rsid w:val="00CE3E3A"/>
    <w:rsid w:val="00CE44E2"/>
    <w:rsid w:val="00CE5C03"/>
    <w:rsid w:val="00CE5FAA"/>
    <w:rsid w:val="00CE60BD"/>
    <w:rsid w:val="00CF053E"/>
    <w:rsid w:val="00CF1747"/>
    <w:rsid w:val="00CF2E7A"/>
    <w:rsid w:val="00CF35E8"/>
    <w:rsid w:val="00CF46AC"/>
    <w:rsid w:val="00CF490F"/>
    <w:rsid w:val="00CF4D02"/>
    <w:rsid w:val="00CF51AB"/>
    <w:rsid w:val="00CF5696"/>
    <w:rsid w:val="00CF5B24"/>
    <w:rsid w:val="00CF60ED"/>
    <w:rsid w:val="00CF673B"/>
    <w:rsid w:val="00CF6B6B"/>
    <w:rsid w:val="00CF70AF"/>
    <w:rsid w:val="00CF7316"/>
    <w:rsid w:val="00CF76B7"/>
    <w:rsid w:val="00D008C3"/>
    <w:rsid w:val="00D016FF"/>
    <w:rsid w:val="00D01F89"/>
    <w:rsid w:val="00D0300C"/>
    <w:rsid w:val="00D03675"/>
    <w:rsid w:val="00D038D4"/>
    <w:rsid w:val="00D03A2A"/>
    <w:rsid w:val="00D04A9D"/>
    <w:rsid w:val="00D04F8B"/>
    <w:rsid w:val="00D050D4"/>
    <w:rsid w:val="00D05210"/>
    <w:rsid w:val="00D05D74"/>
    <w:rsid w:val="00D05E8F"/>
    <w:rsid w:val="00D065C2"/>
    <w:rsid w:val="00D07187"/>
    <w:rsid w:val="00D0763F"/>
    <w:rsid w:val="00D07928"/>
    <w:rsid w:val="00D07AC1"/>
    <w:rsid w:val="00D10C25"/>
    <w:rsid w:val="00D1187E"/>
    <w:rsid w:val="00D149A0"/>
    <w:rsid w:val="00D14F47"/>
    <w:rsid w:val="00D15417"/>
    <w:rsid w:val="00D15D30"/>
    <w:rsid w:val="00D16A5F"/>
    <w:rsid w:val="00D17077"/>
    <w:rsid w:val="00D1763D"/>
    <w:rsid w:val="00D17D6D"/>
    <w:rsid w:val="00D20709"/>
    <w:rsid w:val="00D20B13"/>
    <w:rsid w:val="00D20C59"/>
    <w:rsid w:val="00D20CDE"/>
    <w:rsid w:val="00D210EF"/>
    <w:rsid w:val="00D216A4"/>
    <w:rsid w:val="00D22578"/>
    <w:rsid w:val="00D23323"/>
    <w:rsid w:val="00D2392A"/>
    <w:rsid w:val="00D246C2"/>
    <w:rsid w:val="00D256D8"/>
    <w:rsid w:val="00D25B45"/>
    <w:rsid w:val="00D25FFE"/>
    <w:rsid w:val="00D261FA"/>
    <w:rsid w:val="00D2623E"/>
    <w:rsid w:val="00D2640F"/>
    <w:rsid w:val="00D26940"/>
    <w:rsid w:val="00D30976"/>
    <w:rsid w:val="00D30C48"/>
    <w:rsid w:val="00D31497"/>
    <w:rsid w:val="00D31996"/>
    <w:rsid w:val="00D31F11"/>
    <w:rsid w:val="00D32369"/>
    <w:rsid w:val="00D32DF0"/>
    <w:rsid w:val="00D32F6F"/>
    <w:rsid w:val="00D33ADD"/>
    <w:rsid w:val="00D33ED0"/>
    <w:rsid w:val="00D347F0"/>
    <w:rsid w:val="00D34D64"/>
    <w:rsid w:val="00D34FD3"/>
    <w:rsid w:val="00D35CDB"/>
    <w:rsid w:val="00D3684F"/>
    <w:rsid w:val="00D37AFE"/>
    <w:rsid w:val="00D37D80"/>
    <w:rsid w:val="00D403D1"/>
    <w:rsid w:val="00D4140A"/>
    <w:rsid w:val="00D42695"/>
    <w:rsid w:val="00D42932"/>
    <w:rsid w:val="00D4476F"/>
    <w:rsid w:val="00D45204"/>
    <w:rsid w:val="00D45D14"/>
    <w:rsid w:val="00D474E3"/>
    <w:rsid w:val="00D47A49"/>
    <w:rsid w:val="00D503D5"/>
    <w:rsid w:val="00D50573"/>
    <w:rsid w:val="00D517E6"/>
    <w:rsid w:val="00D51AEA"/>
    <w:rsid w:val="00D520C9"/>
    <w:rsid w:val="00D52612"/>
    <w:rsid w:val="00D53711"/>
    <w:rsid w:val="00D54D50"/>
    <w:rsid w:val="00D558F1"/>
    <w:rsid w:val="00D55E3F"/>
    <w:rsid w:val="00D560B4"/>
    <w:rsid w:val="00D56690"/>
    <w:rsid w:val="00D575C8"/>
    <w:rsid w:val="00D57C83"/>
    <w:rsid w:val="00D60BCD"/>
    <w:rsid w:val="00D622A8"/>
    <w:rsid w:val="00D62A5F"/>
    <w:rsid w:val="00D632CB"/>
    <w:rsid w:val="00D633F1"/>
    <w:rsid w:val="00D64736"/>
    <w:rsid w:val="00D6557C"/>
    <w:rsid w:val="00D658F4"/>
    <w:rsid w:val="00D662F8"/>
    <w:rsid w:val="00D66797"/>
    <w:rsid w:val="00D67C09"/>
    <w:rsid w:val="00D7087C"/>
    <w:rsid w:val="00D70C3C"/>
    <w:rsid w:val="00D71DF7"/>
    <w:rsid w:val="00D72A3E"/>
    <w:rsid w:val="00D72BE5"/>
    <w:rsid w:val="00D73674"/>
    <w:rsid w:val="00D7529F"/>
    <w:rsid w:val="00D75370"/>
    <w:rsid w:val="00D75976"/>
    <w:rsid w:val="00D75E98"/>
    <w:rsid w:val="00D768E2"/>
    <w:rsid w:val="00D77A10"/>
    <w:rsid w:val="00D801EE"/>
    <w:rsid w:val="00D805E2"/>
    <w:rsid w:val="00D80CF2"/>
    <w:rsid w:val="00D81134"/>
    <w:rsid w:val="00D81462"/>
    <w:rsid w:val="00D82CEB"/>
    <w:rsid w:val="00D82F26"/>
    <w:rsid w:val="00D83ACC"/>
    <w:rsid w:val="00D842F0"/>
    <w:rsid w:val="00D842F9"/>
    <w:rsid w:val="00D859CB"/>
    <w:rsid w:val="00D86146"/>
    <w:rsid w:val="00D863D0"/>
    <w:rsid w:val="00D86B00"/>
    <w:rsid w:val="00D86FB9"/>
    <w:rsid w:val="00D8716A"/>
    <w:rsid w:val="00D87662"/>
    <w:rsid w:val="00D878E0"/>
    <w:rsid w:val="00D87C87"/>
    <w:rsid w:val="00D90825"/>
    <w:rsid w:val="00D90BB4"/>
    <w:rsid w:val="00D90E07"/>
    <w:rsid w:val="00D91570"/>
    <w:rsid w:val="00D924DD"/>
    <w:rsid w:val="00D929D0"/>
    <w:rsid w:val="00D92B5D"/>
    <w:rsid w:val="00D92B82"/>
    <w:rsid w:val="00D932C2"/>
    <w:rsid w:val="00D93E13"/>
    <w:rsid w:val="00D959AD"/>
    <w:rsid w:val="00D95A72"/>
    <w:rsid w:val="00D96C71"/>
    <w:rsid w:val="00D97A42"/>
    <w:rsid w:val="00DA06ED"/>
    <w:rsid w:val="00DA07CA"/>
    <w:rsid w:val="00DA109D"/>
    <w:rsid w:val="00DA15F0"/>
    <w:rsid w:val="00DA1911"/>
    <w:rsid w:val="00DA2746"/>
    <w:rsid w:val="00DA2DC1"/>
    <w:rsid w:val="00DA341E"/>
    <w:rsid w:val="00DA4A03"/>
    <w:rsid w:val="00DA5C3D"/>
    <w:rsid w:val="00DA6225"/>
    <w:rsid w:val="00DA6E6E"/>
    <w:rsid w:val="00DB044A"/>
    <w:rsid w:val="00DB0525"/>
    <w:rsid w:val="00DB0FB9"/>
    <w:rsid w:val="00DB1022"/>
    <w:rsid w:val="00DB11CF"/>
    <w:rsid w:val="00DB169B"/>
    <w:rsid w:val="00DB1AAE"/>
    <w:rsid w:val="00DB2B02"/>
    <w:rsid w:val="00DB39CF"/>
    <w:rsid w:val="00DB3DD5"/>
    <w:rsid w:val="00DB4633"/>
    <w:rsid w:val="00DB478A"/>
    <w:rsid w:val="00DB4D72"/>
    <w:rsid w:val="00DB58F5"/>
    <w:rsid w:val="00DB59F3"/>
    <w:rsid w:val="00DB6A9D"/>
    <w:rsid w:val="00DB7256"/>
    <w:rsid w:val="00DB7442"/>
    <w:rsid w:val="00DC0401"/>
    <w:rsid w:val="00DC1115"/>
    <w:rsid w:val="00DC15C1"/>
    <w:rsid w:val="00DC1FFD"/>
    <w:rsid w:val="00DC20BD"/>
    <w:rsid w:val="00DC2BF0"/>
    <w:rsid w:val="00DC307B"/>
    <w:rsid w:val="00DC3D8D"/>
    <w:rsid w:val="00DC5626"/>
    <w:rsid w:val="00DC5A62"/>
    <w:rsid w:val="00DC60C3"/>
    <w:rsid w:val="00DD0274"/>
    <w:rsid w:val="00DD0780"/>
    <w:rsid w:val="00DD0BCD"/>
    <w:rsid w:val="00DD304F"/>
    <w:rsid w:val="00DD305D"/>
    <w:rsid w:val="00DD3AA9"/>
    <w:rsid w:val="00DD447A"/>
    <w:rsid w:val="00DD6330"/>
    <w:rsid w:val="00DD705A"/>
    <w:rsid w:val="00DD75B8"/>
    <w:rsid w:val="00DD7D95"/>
    <w:rsid w:val="00DD7F27"/>
    <w:rsid w:val="00DE08D0"/>
    <w:rsid w:val="00DE1421"/>
    <w:rsid w:val="00DE14B4"/>
    <w:rsid w:val="00DE163E"/>
    <w:rsid w:val="00DE27E2"/>
    <w:rsid w:val="00DE2A4F"/>
    <w:rsid w:val="00DE2DB2"/>
    <w:rsid w:val="00DE3B20"/>
    <w:rsid w:val="00DE4578"/>
    <w:rsid w:val="00DE4722"/>
    <w:rsid w:val="00DE5612"/>
    <w:rsid w:val="00DE6C94"/>
    <w:rsid w:val="00DE6FD7"/>
    <w:rsid w:val="00DF0505"/>
    <w:rsid w:val="00DF078A"/>
    <w:rsid w:val="00DF1B37"/>
    <w:rsid w:val="00DF2070"/>
    <w:rsid w:val="00DF24E2"/>
    <w:rsid w:val="00DF2662"/>
    <w:rsid w:val="00DF3068"/>
    <w:rsid w:val="00DF384D"/>
    <w:rsid w:val="00DF39DD"/>
    <w:rsid w:val="00DF3A7A"/>
    <w:rsid w:val="00DF3F98"/>
    <w:rsid w:val="00DF4724"/>
    <w:rsid w:val="00DF7265"/>
    <w:rsid w:val="00E0001B"/>
    <w:rsid w:val="00E01EA9"/>
    <w:rsid w:val="00E021D0"/>
    <w:rsid w:val="00E02C39"/>
    <w:rsid w:val="00E05156"/>
    <w:rsid w:val="00E05BA5"/>
    <w:rsid w:val="00E0619D"/>
    <w:rsid w:val="00E06547"/>
    <w:rsid w:val="00E067ED"/>
    <w:rsid w:val="00E06C5A"/>
    <w:rsid w:val="00E07089"/>
    <w:rsid w:val="00E12B10"/>
    <w:rsid w:val="00E13A21"/>
    <w:rsid w:val="00E142E6"/>
    <w:rsid w:val="00E14DB7"/>
    <w:rsid w:val="00E156A0"/>
    <w:rsid w:val="00E15908"/>
    <w:rsid w:val="00E160BA"/>
    <w:rsid w:val="00E21471"/>
    <w:rsid w:val="00E21519"/>
    <w:rsid w:val="00E221AA"/>
    <w:rsid w:val="00E2295F"/>
    <w:rsid w:val="00E23086"/>
    <w:rsid w:val="00E23271"/>
    <w:rsid w:val="00E236FA"/>
    <w:rsid w:val="00E23C25"/>
    <w:rsid w:val="00E247C5"/>
    <w:rsid w:val="00E24F80"/>
    <w:rsid w:val="00E259F3"/>
    <w:rsid w:val="00E27528"/>
    <w:rsid w:val="00E27BE3"/>
    <w:rsid w:val="00E30771"/>
    <w:rsid w:val="00E30985"/>
    <w:rsid w:val="00E30C5F"/>
    <w:rsid w:val="00E31AA7"/>
    <w:rsid w:val="00E31BCB"/>
    <w:rsid w:val="00E31EE6"/>
    <w:rsid w:val="00E32615"/>
    <w:rsid w:val="00E33238"/>
    <w:rsid w:val="00E3377C"/>
    <w:rsid w:val="00E33CBD"/>
    <w:rsid w:val="00E345FD"/>
    <w:rsid w:val="00E360FE"/>
    <w:rsid w:val="00E36546"/>
    <w:rsid w:val="00E36792"/>
    <w:rsid w:val="00E36F1E"/>
    <w:rsid w:val="00E36F32"/>
    <w:rsid w:val="00E37268"/>
    <w:rsid w:val="00E376B7"/>
    <w:rsid w:val="00E37FEB"/>
    <w:rsid w:val="00E41482"/>
    <w:rsid w:val="00E414BF"/>
    <w:rsid w:val="00E41C3C"/>
    <w:rsid w:val="00E42F5D"/>
    <w:rsid w:val="00E4486C"/>
    <w:rsid w:val="00E4506B"/>
    <w:rsid w:val="00E460B6"/>
    <w:rsid w:val="00E4751C"/>
    <w:rsid w:val="00E47ADC"/>
    <w:rsid w:val="00E511D5"/>
    <w:rsid w:val="00E51D22"/>
    <w:rsid w:val="00E52AE5"/>
    <w:rsid w:val="00E5336D"/>
    <w:rsid w:val="00E53A9F"/>
    <w:rsid w:val="00E53BE0"/>
    <w:rsid w:val="00E54BFB"/>
    <w:rsid w:val="00E54D24"/>
    <w:rsid w:val="00E54D28"/>
    <w:rsid w:val="00E556F1"/>
    <w:rsid w:val="00E557CF"/>
    <w:rsid w:val="00E56D7D"/>
    <w:rsid w:val="00E571B0"/>
    <w:rsid w:val="00E60249"/>
    <w:rsid w:val="00E60330"/>
    <w:rsid w:val="00E6101A"/>
    <w:rsid w:val="00E61489"/>
    <w:rsid w:val="00E61BB5"/>
    <w:rsid w:val="00E61FEB"/>
    <w:rsid w:val="00E623DB"/>
    <w:rsid w:val="00E62E85"/>
    <w:rsid w:val="00E65269"/>
    <w:rsid w:val="00E65655"/>
    <w:rsid w:val="00E6735C"/>
    <w:rsid w:val="00E709F6"/>
    <w:rsid w:val="00E70F0E"/>
    <w:rsid w:val="00E71038"/>
    <w:rsid w:val="00E71816"/>
    <w:rsid w:val="00E71950"/>
    <w:rsid w:val="00E72662"/>
    <w:rsid w:val="00E72ACF"/>
    <w:rsid w:val="00E73396"/>
    <w:rsid w:val="00E73682"/>
    <w:rsid w:val="00E73E7B"/>
    <w:rsid w:val="00E75492"/>
    <w:rsid w:val="00E75DB4"/>
    <w:rsid w:val="00E760E9"/>
    <w:rsid w:val="00E768F8"/>
    <w:rsid w:val="00E76D66"/>
    <w:rsid w:val="00E773EC"/>
    <w:rsid w:val="00E774B6"/>
    <w:rsid w:val="00E8046E"/>
    <w:rsid w:val="00E82113"/>
    <w:rsid w:val="00E83CCE"/>
    <w:rsid w:val="00E854D1"/>
    <w:rsid w:val="00E85847"/>
    <w:rsid w:val="00E85E65"/>
    <w:rsid w:val="00E86851"/>
    <w:rsid w:val="00E87AD8"/>
    <w:rsid w:val="00E915A3"/>
    <w:rsid w:val="00E92E59"/>
    <w:rsid w:val="00E9396B"/>
    <w:rsid w:val="00E93DAA"/>
    <w:rsid w:val="00E94A7C"/>
    <w:rsid w:val="00E9515C"/>
    <w:rsid w:val="00E952D2"/>
    <w:rsid w:val="00E96FC0"/>
    <w:rsid w:val="00E97BEB"/>
    <w:rsid w:val="00E97E32"/>
    <w:rsid w:val="00EA1B20"/>
    <w:rsid w:val="00EA258F"/>
    <w:rsid w:val="00EA285F"/>
    <w:rsid w:val="00EA2BE1"/>
    <w:rsid w:val="00EA3ECD"/>
    <w:rsid w:val="00EA407E"/>
    <w:rsid w:val="00EA409F"/>
    <w:rsid w:val="00EA6A93"/>
    <w:rsid w:val="00EA717F"/>
    <w:rsid w:val="00EA7664"/>
    <w:rsid w:val="00EA791F"/>
    <w:rsid w:val="00EA796A"/>
    <w:rsid w:val="00EA7E84"/>
    <w:rsid w:val="00EB0314"/>
    <w:rsid w:val="00EB0595"/>
    <w:rsid w:val="00EB05C5"/>
    <w:rsid w:val="00EB0A08"/>
    <w:rsid w:val="00EB1856"/>
    <w:rsid w:val="00EB1878"/>
    <w:rsid w:val="00EB1956"/>
    <w:rsid w:val="00EB1CDB"/>
    <w:rsid w:val="00EB2B25"/>
    <w:rsid w:val="00EB2E98"/>
    <w:rsid w:val="00EB2F67"/>
    <w:rsid w:val="00EB378C"/>
    <w:rsid w:val="00EB3AF6"/>
    <w:rsid w:val="00EB43EF"/>
    <w:rsid w:val="00EB4B9F"/>
    <w:rsid w:val="00EB4C61"/>
    <w:rsid w:val="00EB667E"/>
    <w:rsid w:val="00EB7850"/>
    <w:rsid w:val="00EC168B"/>
    <w:rsid w:val="00EC19F0"/>
    <w:rsid w:val="00EC300E"/>
    <w:rsid w:val="00EC31A2"/>
    <w:rsid w:val="00EC383F"/>
    <w:rsid w:val="00EC3850"/>
    <w:rsid w:val="00EC3A6C"/>
    <w:rsid w:val="00EC4205"/>
    <w:rsid w:val="00EC4576"/>
    <w:rsid w:val="00EC50CE"/>
    <w:rsid w:val="00EC539A"/>
    <w:rsid w:val="00EC5B34"/>
    <w:rsid w:val="00EC75C6"/>
    <w:rsid w:val="00EC7E1A"/>
    <w:rsid w:val="00ED021E"/>
    <w:rsid w:val="00ED033B"/>
    <w:rsid w:val="00ED0705"/>
    <w:rsid w:val="00ED18D3"/>
    <w:rsid w:val="00ED2827"/>
    <w:rsid w:val="00ED323C"/>
    <w:rsid w:val="00ED4C38"/>
    <w:rsid w:val="00ED524A"/>
    <w:rsid w:val="00ED52ED"/>
    <w:rsid w:val="00ED63E0"/>
    <w:rsid w:val="00ED6A4B"/>
    <w:rsid w:val="00ED6E2F"/>
    <w:rsid w:val="00ED722B"/>
    <w:rsid w:val="00ED768E"/>
    <w:rsid w:val="00EE04B1"/>
    <w:rsid w:val="00EE0CBF"/>
    <w:rsid w:val="00EE0EE3"/>
    <w:rsid w:val="00EE247B"/>
    <w:rsid w:val="00EE2D5C"/>
    <w:rsid w:val="00EE3434"/>
    <w:rsid w:val="00EE3FA3"/>
    <w:rsid w:val="00EE45F4"/>
    <w:rsid w:val="00EE4834"/>
    <w:rsid w:val="00EE4ADE"/>
    <w:rsid w:val="00EE4DAC"/>
    <w:rsid w:val="00EE4DE8"/>
    <w:rsid w:val="00EE5C2B"/>
    <w:rsid w:val="00EE5CB7"/>
    <w:rsid w:val="00EE720A"/>
    <w:rsid w:val="00EE7D7C"/>
    <w:rsid w:val="00EF0169"/>
    <w:rsid w:val="00EF017B"/>
    <w:rsid w:val="00EF0194"/>
    <w:rsid w:val="00EF0600"/>
    <w:rsid w:val="00EF06CF"/>
    <w:rsid w:val="00EF108E"/>
    <w:rsid w:val="00EF1118"/>
    <w:rsid w:val="00EF1AED"/>
    <w:rsid w:val="00EF1E20"/>
    <w:rsid w:val="00EF2BDC"/>
    <w:rsid w:val="00EF2F97"/>
    <w:rsid w:val="00EF329F"/>
    <w:rsid w:val="00EF6322"/>
    <w:rsid w:val="00F00D45"/>
    <w:rsid w:val="00F024FE"/>
    <w:rsid w:val="00F02F39"/>
    <w:rsid w:val="00F03A1C"/>
    <w:rsid w:val="00F05200"/>
    <w:rsid w:val="00F05AD4"/>
    <w:rsid w:val="00F05B1F"/>
    <w:rsid w:val="00F066E4"/>
    <w:rsid w:val="00F06C27"/>
    <w:rsid w:val="00F071D3"/>
    <w:rsid w:val="00F0737E"/>
    <w:rsid w:val="00F10EB6"/>
    <w:rsid w:val="00F119ED"/>
    <w:rsid w:val="00F11D98"/>
    <w:rsid w:val="00F11FB7"/>
    <w:rsid w:val="00F137A1"/>
    <w:rsid w:val="00F13F07"/>
    <w:rsid w:val="00F140B2"/>
    <w:rsid w:val="00F145DB"/>
    <w:rsid w:val="00F14E0F"/>
    <w:rsid w:val="00F15A1F"/>
    <w:rsid w:val="00F15E8A"/>
    <w:rsid w:val="00F1644F"/>
    <w:rsid w:val="00F16B54"/>
    <w:rsid w:val="00F17468"/>
    <w:rsid w:val="00F177CC"/>
    <w:rsid w:val="00F20288"/>
    <w:rsid w:val="00F20365"/>
    <w:rsid w:val="00F20B37"/>
    <w:rsid w:val="00F20C83"/>
    <w:rsid w:val="00F20E57"/>
    <w:rsid w:val="00F21CE5"/>
    <w:rsid w:val="00F22084"/>
    <w:rsid w:val="00F227A9"/>
    <w:rsid w:val="00F22EFE"/>
    <w:rsid w:val="00F231F7"/>
    <w:rsid w:val="00F24F05"/>
    <w:rsid w:val="00F25970"/>
    <w:rsid w:val="00F26505"/>
    <w:rsid w:val="00F26779"/>
    <w:rsid w:val="00F27320"/>
    <w:rsid w:val="00F27BDB"/>
    <w:rsid w:val="00F27F8F"/>
    <w:rsid w:val="00F311A9"/>
    <w:rsid w:val="00F33826"/>
    <w:rsid w:val="00F345E9"/>
    <w:rsid w:val="00F3465C"/>
    <w:rsid w:val="00F346B6"/>
    <w:rsid w:val="00F36AAB"/>
    <w:rsid w:val="00F37227"/>
    <w:rsid w:val="00F42736"/>
    <w:rsid w:val="00F4312E"/>
    <w:rsid w:val="00F43400"/>
    <w:rsid w:val="00F43FAE"/>
    <w:rsid w:val="00F44BBD"/>
    <w:rsid w:val="00F45806"/>
    <w:rsid w:val="00F46627"/>
    <w:rsid w:val="00F46EEE"/>
    <w:rsid w:val="00F4710E"/>
    <w:rsid w:val="00F474ED"/>
    <w:rsid w:val="00F479AF"/>
    <w:rsid w:val="00F47B42"/>
    <w:rsid w:val="00F47D03"/>
    <w:rsid w:val="00F50DB7"/>
    <w:rsid w:val="00F5180D"/>
    <w:rsid w:val="00F52F98"/>
    <w:rsid w:val="00F52FA8"/>
    <w:rsid w:val="00F54ABB"/>
    <w:rsid w:val="00F550F4"/>
    <w:rsid w:val="00F553BA"/>
    <w:rsid w:val="00F55578"/>
    <w:rsid w:val="00F55A47"/>
    <w:rsid w:val="00F55D26"/>
    <w:rsid w:val="00F56927"/>
    <w:rsid w:val="00F56C2E"/>
    <w:rsid w:val="00F60223"/>
    <w:rsid w:val="00F60656"/>
    <w:rsid w:val="00F612B1"/>
    <w:rsid w:val="00F627F5"/>
    <w:rsid w:val="00F63781"/>
    <w:rsid w:val="00F64257"/>
    <w:rsid w:val="00F642E0"/>
    <w:rsid w:val="00F650A6"/>
    <w:rsid w:val="00F653F0"/>
    <w:rsid w:val="00F65ED5"/>
    <w:rsid w:val="00F65F08"/>
    <w:rsid w:val="00F673EF"/>
    <w:rsid w:val="00F67496"/>
    <w:rsid w:val="00F67AA0"/>
    <w:rsid w:val="00F7086B"/>
    <w:rsid w:val="00F70F4D"/>
    <w:rsid w:val="00F7145F"/>
    <w:rsid w:val="00F7294C"/>
    <w:rsid w:val="00F729BE"/>
    <w:rsid w:val="00F72AB2"/>
    <w:rsid w:val="00F732F8"/>
    <w:rsid w:val="00F7388F"/>
    <w:rsid w:val="00F740E5"/>
    <w:rsid w:val="00F75CF9"/>
    <w:rsid w:val="00F76E84"/>
    <w:rsid w:val="00F77482"/>
    <w:rsid w:val="00F801BA"/>
    <w:rsid w:val="00F80B2D"/>
    <w:rsid w:val="00F80D82"/>
    <w:rsid w:val="00F81AA6"/>
    <w:rsid w:val="00F81FE2"/>
    <w:rsid w:val="00F82409"/>
    <w:rsid w:val="00F84FF5"/>
    <w:rsid w:val="00F85718"/>
    <w:rsid w:val="00F85E90"/>
    <w:rsid w:val="00F861CF"/>
    <w:rsid w:val="00F8651F"/>
    <w:rsid w:val="00F879FA"/>
    <w:rsid w:val="00F90136"/>
    <w:rsid w:val="00F90695"/>
    <w:rsid w:val="00F90BD2"/>
    <w:rsid w:val="00F9103E"/>
    <w:rsid w:val="00F911C9"/>
    <w:rsid w:val="00F922B2"/>
    <w:rsid w:val="00F9366A"/>
    <w:rsid w:val="00F936C1"/>
    <w:rsid w:val="00F94160"/>
    <w:rsid w:val="00F946C9"/>
    <w:rsid w:val="00F94BD6"/>
    <w:rsid w:val="00F957EF"/>
    <w:rsid w:val="00F9598D"/>
    <w:rsid w:val="00F968AB"/>
    <w:rsid w:val="00F96C81"/>
    <w:rsid w:val="00F97317"/>
    <w:rsid w:val="00FA01E7"/>
    <w:rsid w:val="00FA0AEB"/>
    <w:rsid w:val="00FA0EA5"/>
    <w:rsid w:val="00FA1111"/>
    <w:rsid w:val="00FA2BFC"/>
    <w:rsid w:val="00FA2E5F"/>
    <w:rsid w:val="00FA462A"/>
    <w:rsid w:val="00FA590A"/>
    <w:rsid w:val="00FA63BC"/>
    <w:rsid w:val="00FA64DF"/>
    <w:rsid w:val="00FA7098"/>
    <w:rsid w:val="00FA71DB"/>
    <w:rsid w:val="00FA74EE"/>
    <w:rsid w:val="00FB033A"/>
    <w:rsid w:val="00FB0376"/>
    <w:rsid w:val="00FB0AA2"/>
    <w:rsid w:val="00FB0DAC"/>
    <w:rsid w:val="00FB114D"/>
    <w:rsid w:val="00FB1769"/>
    <w:rsid w:val="00FB2535"/>
    <w:rsid w:val="00FB35A8"/>
    <w:rsid w:val="00FB4655"/>
    <w:rsid w:val="00FB54DD"/>
    <w:rsid w:val="00FB576D"/>
    <w:rsid w:val="00FB5B55"/>
    <w:rsid w:val="00FB5C23"/>
    <w:rsid w:val="00FB6304"/>
    <w:rsid w:val="00FC1869"/>
    <w:rsid w:val="00FC2F05"/>
    <w:rsid w:val="00FC311E"/>
    <w:rsid w:val="00FC3711"/>
    <w:rsid w:val="00FC39BB"/>
    <w:rsid w:val="00FC46E7"/>
    <w:rsid w:val="00FC55F1"/>
    <w:rsid w:val="00FC5D25"/>
    <w:rsid w:val="00FC7242"/>
    <w:rsid w:val="00FC7483"/>
    <w:rsid w:val="00FD01D5"/>
    <w:rsid w:val="00FD0295"/>
    <w:rsid w:val="00FD0D7E"/>
    <w:rsid w:val="00FD135A"/>
    <w:rsid w:val="00FD158A"/>
    <w:rsid w:val="00FD2008"/>
    <w:rsid w:val="00FD2CDD"/>
    <w:rsid w:val="00FD302F"/>
    <w:rsid w:val="00FD480F"/>
    <w:rsid w:val="00FD4BE0"/>
    <w:rsid w:val="00FD4FFB"/>
    <w:rsid w:val="00FD5B70"/>
    <w:rsid w:val="00FD6771"/>
    <w:rsid w:val="00FD6D85"/>
    <w:rsid w:val="00FD79C8"/>
    <w:rsid w:val="00FE1A9F"/>
    <w:rsid w:val="00FE1DD3"/>
    <w:rsid w:val="00FE1E26"/>
    <w:rsid w:val="00FE26EE"/>
    <w:rsid w:val="00FE3726"/>
    <w:rsid w:val="00FE40D5"/>
    <w:rsid w:val="00FE4490"/>
    <w:rsid w:val="00FE5EE1"/>
    <w:rsid w:val="00FE6599"/>
    <w:rsid w:val="00FE6E13"/>
    <w:rsid w:val="00FF081F"/>
    <w:rsid w:val="00FF0C48"/>
    <w:rsid w:val="00FF12AE"/>
    <w:rsid w:val="00FF15F6"/>
    <w:rsid w:val="00FF33B6"/>
    <w:rsid w:val="00FF4152"/>
    <w:rsid w:val="00FF4C4C"/>
    <w:rsid w:val="00FF5255"/>
    <w:rsid w:val="00FF527C"/>
    <w:rsid w:val="00FF65CD"/>
    <w:rsid w:val="00FF7382"/>
    <w:rsid w:val="016D225D"/>
    <w:rsid w:val="1240194B"/>
    <w:rsid w:val="147195A6"/>
    <w:rsid w:val="2BAD4EF5"/>
    <w:rsid w:val="3F0210B6"/>
    <w:rsid w:val="41AA115C"/>
    <w:rsid w:val="55436D9F"/>
    <w:rsid w:val="5B4CCBB2"/>
    <w:rsid w:val="6D35C5B8"/>
    <w:rsid w:val="74571E88"/>
    <w:rsid w:val="76E2989E"/>
    <w:rsid w:val="76FC818C"/>
    <w:rsid w:val="7CCB29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CC5BE9B"/>
  <w15:docId w15:val="{6E3242FB-CB4A-4FA2-A6B1-88313CDF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836"/>
    <w:rPr>
      <w:rFonts w:ascii="Segoe UI" w:hAnsi="Segoe UI"/>
      <w:sz w:val="21"/>
      <w:lang w:eastAsia="en-GB"/>
    </w:rPr>
  </w:style>
  <w:style w:type="paragraph" w:styleId="Heading1">
    <w:name w:val="heading 1"/>
    <w:basedOn w:val="Normal"/>
    <w:next w:val="Normal"/>
    <w:link w:val="Heading1Char"/>
    <w:uiPriority w:val="1"/>
    <w:qFormat/>
    <w:rsid w:val="00E83CCE"/>
    <w:pPr>
      <w:pageBreakBefore/>
      <w:numPr>
        <w:numId w:val="5"/>
      </w:numPr>
      <w:spacing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numPr>
        <w:ilvl w:val="1"/>
        <w:numId w:val="5"/>
      </w:numPr>
      <w:spacing w:before="480" w:after="180"/>
      <w:ind w:left="1134"/>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ind w:left="1134"/>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3CCE"/>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CD4088"/>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D4088"/>
    <w:pPr>
      <w:tabs>
        <w:tab w:val="right" w:pos="8080"/>
      </w:tabs>
      <w:spacing w:before="60"/>
      <w:ind w:left="1134" w:right="567" w:hanging="567"/>
    </w:pPr>
    <w:rPr>
      <w:sz w:val="22"/>
    </w:rPr>
  </w:style>
  <w:style w:type="paragraph" w:styleId="TOC3">
    <w:name w:val="toc 3"/>
    <w:basedOn w:val="Normal"/>
    <w:next w:val="Normal"/>
    <w:uiPriority w:val="39"/>
    <w:rsid w:val="00496D65"/>
    <w:pPr>
      <w:tabs>
        <w:tab w:val="right" w:pos="8080"/>
      </w:tabs>
      <w:spacing w:before="120"/>
      <w:ind w:left="992" w:right="567" w:hanging="992"/>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26200E"/>
    <w:pPr>
      <w:spacing w:line="216" w:lineRule="auto"/>
      <w:ind w:right="2268"/>
    </w:pPr>
    <w:rPr>
      <w:rFonts w:ascii="Segoe UI Black" w:hAnsi="Segoe UI Black" w:cs="Lucida Sans Unicode"/>
      <w:b/>
      <w:sz w:val="72"/>
      <w:szCs w:val="72"/>
    </w:rPr>
  </w:style>
  <w:style w:type="character" w:customStyle="1" w:styleId="TitleChar">
    <w:name w:val="Title Char"/>
    <w:link w:val="Title"/>
    <w:uiPriority w:val="99"/>
    <w:rsid w:val="0026200E"/>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33023"/>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83CC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26200E"/>
    <w:pPr>
      <w:spacing w:before="840"/>
      <w:ind w:right="2268"/>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320CA8"/>
    <w:pPr>
      <w:numPr>
        <w:ilvl w:val="4"/>
        <w:numId w:val="5"/>
      </w:numPr>
      <w:spacing w:before="120"/>
    </w:pPr>
    <w:rPr>
      <w:szCs w:val="24"/>
    </w:rPr>
  </w:style>
  <w:style w:type="paragraph" w:customStyle="1" w:styleId="Letter">
    <w:name w:val="Letter"/>
    <w:basedOn w:val="Normal"/>
    <w:qFormat/>
    <w:rsid w:val="00F140B2"/>
    <w:pPr>
      <w:numPr>
        <w:ilvl w:val="5"/>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6"/>
        <w:numId w:val="5"/>
      </w:numPr>
      <w:spacing w:before="90"/>
    </w:pPr>
    <w:rPr>
      <w:rFonts w:eastAsia="Arial Unicode MS"/>
    </w:rPr>
  </w:style>
  <w:style w:type="paragraph" w:customStyle="1" w:styleId="Example">
    <w:name w:val="Example"/>
    <w:basedOn w:val="Normal"/>
    <w:qFormat/>
    <w:rsid w:val="002D0CBC"/>
    <w:pPr>
      <w:ind w:left="567"/>
    </w:pPr>
    <w:rPr>
      <w:rFonts w:ascii="Calibri" w:hAnsi="Calibri"/>
      <w:color w:val="595959" w:themeColor="text1" w:themeTint="A6"/>
      <w:sz w:val="20"/>
    </w:rPr>
  </w:style>
  <w:style w:type="paragraph" w:styleId="BalloonText">
    <w:name w:val="Balloon Text"/>
    <w:basedOn w:val="Normal"/>
    <w:link w:val="BalloonTextChar"/>
    <w:uiPriority w:val="99"/>
    <w:semiHidden/>
    <w:unhideWhenUsed/>
    <w:rsid w:val="005905E2"/>
    <w:rPr>
      <w:rFonts w:cs="Segoe UI"/>
      <w:sz w:val="18"/>
      <w:szCs w:val="18"/>
    </w:rPr>
  </w:style>
  <w:style w:type="character" w:customStyle="1" w:styleId="BalloonTextChar">
    <w:name w:val="Balloon Text Char"/>
    <w:basedOn w:val="DefaultParagraphFont"/>
    <w:link w:val="BalloonText"/>
    <w:uiPriority w:val="99"/>
    <w:semiHidden/>
    <w:rsid w:val="005905E2"/>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43400"/>
    <w:rPr>
      <w:sz w:val="16"/>
      <w:szCs w:val="16"/>
    </w:rPr>
  </w:style>
  <w:style w:type="paragraph" w:styleId="CommentText">
    <w:name w:val="annotation text"/>
    <w:basedOn w:val="Normal"/>
    <w:link w:val="CommentTextChar"/>
    <w:uiPriority w:val="99"/>
    <w:unhideWhenUsed/>
    <w:rsid w:val="00F43400"/>
    <w:rPr>
      <w:sz w:val="20"/>
    </w:rPr>
  </w:style>
  <w:style w:type="character" w:customStyle="1" w:styleId="CommentTextChar">
    <w:name w:val="Comment Text Char"/>
    <w:basedOn w:val="DefaultParagraphFont"/>
    <w:link w:val="CommentText"/>
    <w:uiPriority w:val="99"/>
    <w:rsid w:val="00F43400"/>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F43400"/>
    <w:rPr>
      <w:b/>
      <w:bCs/>
    </w:rPr>
  </w:style>
  <w:style w:type="character" w:customStyle="1" w:styleId="CommentSubjectChar">
    <w:name w:val="Comment Subject Char"/>
    <w:basedOn w:val="CommentTextChar"/>
    <w:link w:val="CommentSubject"/>
    <w:uiPriority w:val="99"/>
    <w:semiHidden/>
    <w:rsid w:val="00F43400"/>
    <w:rPr>
      <w:rFonts w:ascii="Segoe UI" w:hAnsi="Segoe UI"/>
      <w:b/>
      <w:bCs/>
      <w:lang w:eastAsia="en-GB"/>
    </w:rPr>
  </w:style>
  <w:style w:type="character" w:styleId="UnresolvedMention">
    <w:name w:val="Unresolved Mention"/>
    <w:basedOn w:val="DefaultParagraphFont"/>
    <w:uiPriority w:val="99"/>
    <w:semiHidden/>
    <w:unhideWhenUsed/>
    <w:rsid w:val="009C28E4"/>
    <w:rPr>
      <w:color w:val="605E5C"/>
      <w:shd w:val="clear" w:color="auto" w:fill="E1DFDD"/>
    </w:rPr>
  </w:style>
  <w:style w:type="paragraph" w:styleId="BodyText">
    <w:name w:val="Body Text"/>
    <w:basedOn w:val="Normal"/>
    <w:link w:val="BodyTextChar"/>
    <w:unhideWhenUsed/>
    <w:qFormat/>
    <w:rsid w:val="00536A0D"/>
    <w:pPr>
      <w:spacing w:before="120" w:after="120" w:line="276" w:lineRule="auto"/>
    </w:pPr>
    <w:rPr>
      <w:rFonts w:ascii="Georgia" w:eastAsiaTheme="minorHAnsi" w:hAnsi="Georgia" w:cstheme="minorBidi"/>
      <w:sz w:val="22"/>
      <w:szCs w:val="24"/>
      <w:lang w:eastAsia="en-US"/>
    </w:rPr>
  </w:style>
  <w:style w:type="character" w:customStyle="1" w:styleId="BodyTextChar">
    <w:name w:val="Body Text Char"/>
    <w:basedOn w:val="DefaultParagraphFont"/>
    <w:link w:val="BodyText"/>
    <w:rsid w:val="00536A0D"/>
    <w:rPr>
      <w:rFonts w:ascii="Georgia" w:eastAsiaTheme="minorHAnsi" w:hAnsi="Georgia" w:cstheme="minorBidi"/>
      <w:sz w:val="22"/>
      <w:szCs w:val="24"/>
      <w:lang w:eastAsia="en-US"/>
    </w:rPr>
  </w:style>
  <w:style w:type="paragraph" w:styleId="TOC4">
    <w:name w:val="toc 4"/>
    <w:basedOn w:val="Normal"/>
    <w:next w:val="Normal"/>
    <w:autoRedefine/>
    <w:uiPriority w:val="39"/>
    <w:unhideWhenUsed/>
    <w:rsid w:val="00D34FD3"/>
    <w:pPr>
      <w:spacing w:after="100"/>
      <w:ind w:left="630"/>
    </w:pPr>
  </w:style>
  <w:style w:type="paragraph" w:styleId="Caption">
    <w:name w:val="caption"/>
    <w:basedOn w:val="Normal"/>
    <w:next w:val="Normal"/>
    <w:unhideWhenUsed/>
    <w:qFormat/>
    <w:rsid w:val="00CF5B24"/>
    <w:pPr>
      <w:spacing w:after="200"/>
    </w:pPr>
    <w:rPr>
      <w:i/>
      <w:iCs/>
      <w:color w:val="1F497D" w:themeColor="text2"/>
      <w:sz w:val="18"/>
      <w:szCs w:val="18"/>
    </w:rPr>
  </w:style>
  <w:style w:type="paragraph" w:customStyle="1" w:styleId="Default">
    <w:name w:val="Default"/>
    <w:rsid w:val="000A777E"/>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2B5575"/>
    <w:pPr>
      <w:spacing w:before="120" w:after="120"/>
    </w:pPr>
    <w:rPr>
      <w:rFonts w:ascii="Times New Roman" w:hAnsi="Times New Roman"/>
      <w:kern w:val="20"/>
      <w:sz w:val="20"/>
      <w:lang w:val="en-US" w:eastAsia="en-US"/>
    </w:rPr>
  </w:style>
  <w:style w:type="character" w:customStyle="1" w:styleId="EndnoteTextChar">
    <w:name w:val="Endnote Text Char"/>
    <w:basedOn w:val="DefaultParagraphFont"/>
    <w:link w:val="EndnoteText"/>
    <w:rsid w:val="002B5575"/>
    <w:rPr>
      <w:kern w:val="20"/>
      <w:lang w:val="en-US" w:eastAsia="en-US"/>
    </w:rPr>
  </w:style>
  <w:style w:type="paragraph" w:styleId="NoSpacing">
    <w:name w:val="No Spacing"/>
    <w:basedOn w:val="Normal"/>
    <w:link w:val="NoSpacingChar"/>
    <w:uiPriority w:val="1"/>
    <w:qFormat/>
    <w:rsid w:val="002B5575"/>
    <w:pPr>
      <w:jc w:val="both"/>
    </w:pPr>
    <w:rPr>
      <w:rFonts w:ascii="Calibri" w:hAnsi="Calibri"/>
      <w:sz w:val="20"/>
      <w:lang w:val="en-GB" w:eastAsia="en-US" w:bidi="en-US"/>
    </w:rPr>
  </w:style>
  <w:style w:type="character" w:customStyle="1" w:styleId="NoSpacingChar">
    <w:name w:val="No Spacing Char"/>
    <w:link w:val="NoSpacing"/>
    <w:uiPriority w:val="1"/>
    <w:rsid w:val="002B5575"/>
    <w:rPr>
      <w:rFonts w:ascii="Calibri" w:hAnsi="Calibri"/>
      <w:lang w:val="en-GB" w:eastAsia="en-US" w:bidi="en-US"/>
    </w:rPr>
  </w:style>
  <w:style w:type="paragraph" w:customStyle="1" w:styleId="TitleHeadline">
    <w:name w:val="Title Headline"/>
    <w:basedOn w:val="Title"/>
    <w:qFormat/>
    <w:rsid w:val="00C52BA4"/>
    <w:pPr>
      <w:spacing w:before="120" w:after="200" w:line="240" w:lineRule="auto"/>
      <w:ind w:left="3119" w:right="0"/>
    </w:pPr>
    <w:rPr>
      <w:rFonts w:ascii="Arial" w:hAnsi="Arial" w:cs="Times New Roman"/>
      <w:b w:val="0"/>
      <w:i/>
      <w:smallCaps/>
      <w:sz w:val="56"/>
      <w:szCs w:val="48"/>
      <w:lang w:val="x-none" w:eastAsia="x-none"/>
    </w:rPr>
  </w:style>
  <w:style w:type="paragraph" w:styleId="NormalWeb">
    <w:name w:val="Normal (Web)"/>
    <w:basedOn w:val="Normal"/>
    <w:uiPriority w:val="99"/>
    <w:unhideWhenUsed/>
    <w:rsid w:val="009140FF"/>
    <w:pPr>
      <w:spacing w:before="100" w:beforeAutospacing="1" w:after="100" w:afterAutospacing="1"/>
    </w:pPr>
    <w:rPr>
      <w:rFonts w:ascii="Tahoma" w:hAnsi="Tahoma" w:cs="Tahoma"/>
      <w:sz w:val="16"/>
      <w:szCs w:val="16"/>
      <w:lang w:val="en-US" w:eastAsia="en-US"/>
    </w:rPr>
  </w:style>
  <w:style w:type="paragraph" w:customStyle="1" w:styleId="treelabel">
    <w:name w:val="treelabel"/>
    <w:basedOn w:val="Normal"/>
    <w:rsid w:val="00AB2D5A"/>
    <w:pPr>
      <w:spacing w:before="100" w:beforeAutospacing="1" w:after="100" w:afterAutospacing="1"/>
    </w:pPr>
    <w:rPr>
      <w:rFonts w:ascii="Times New Roman" w:hAnsi="Times New Roman"/>
      <w:sz w:val="24"/>
      <w:szCs w:val="24"/>
      <w:lang w:eastAsia="en-NZ"/>
    </w:rPr>
  </w:style>
  <w:style w:type="character" w:customStyle="1" w:styleId="badge">
    <w:name w:val="badge"/>
    <w:basedOn w:val="DefaultParagraphFont"/>
    <w:rsid w:val="00AB2D5A"/>
  </w:style>
  <w:style w:type="character" w:customStyle="1" w:styleId="treelabel1">
    <w:name w:val="treelabel1"/>
    <w:basedOn w:val="DefaultParagraphFont"/>
    <w:rsid w:val="00AB2D5A"/>
  </w:style>
  <w:style w:type="paragraph" w:customStyle="1" w:styleId="paragraph">
    <w:name w:val="paragraph"/>
    <w:basedOn w:val="Normal"/>
    <w:rsid w:val="00D16A5F"/>
    <w:rPr>
      <w:rFonts w:ascii="Times New Roman" w:hAnsi="Times New Roman"/>
      <w:sz w:val="24"/>
      <w:szCs w:val="24"/>
      <w:lang w:eastAsia="en-NZ"/>
    </w:rPr>
  </w:style>
  <w:style w:type="character" w:customStyle="1" w:styleId="normaltextrun1">
    <w:name w:val="normaltextrun1"/>
    <w:basedOn w:val="DefaultParagraphFont"/>
    <w:rsid w:val="00D16A5F"/>
  </w:style>
  <w:style w:type="character" w:customStyle="1" w:styleId="eop">
    <w:name w:val="eop"/>
    <w:basedOn w:val="DefaultParagraphFont"/>
    <w:rsid w:val="00D16A5F"/>
  </w:style>
  <w:style w:type="paragraph" w:styleId="ListParagraph">
    <w:name w:val="List Paragraph"/>
    <w:basedOn w:val="Normal"/>
    <w:uiPriority w:val="34"/>
    <w:qFormat/>
    <w:rsid w:val="00BA44E8"/>
    <w:pPr>
      <w:ind w:left="720"/>
      <w:contextualSpacing/>
    </w:pPr>
  </w:style>
  <w:style w:type="paragraph" w:styleId="ListBullet">
    <w:name w:val="List Bullet"/>
    <w:basedOn w:val="Normal"/>
    <w:uiPriority w:val="99"/>
    <w:unhideWhenUsed/>
    <w:rsid w:val="00733D30"/>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941">
      <w:bodyDiv w:val="1"/>
      <w:marLeft w:val="0"/>
      <w:marRight w:val="0"/>
      <w:marTop w:val="0"/>
      <w:marBottom w:val="0"/>
      <w:divBdr>
        <w:top w:val="none" w:sz="0" w:space="0" w:color="auto"/>
        <w:left w:val="none" w:sz="0" w:space="0" w:color="auto"/>
        <w:bottom w:val="none" w:sz="0" w:space="0" w:color="auto"/>
        <w:right w:val="none" w:sz="0" w:space="0" w:color="auto"/>
      </w:divBdr>
    </w:div>
    <w:div w:id="149640163">
      <w:bodyDiv w:val="1"/>
      <w:marLeft w:val="0"/>
      <w:marRight w:val="0"/>
      <w:marTop w:val="0"/>
      <w:marBottom w:val="0"/>
      <w:divBdr>
        <w:top w:val="none" w:sz="0" w:space="0" w:color="auto"/>
        <w:left w:val="none" w:sz="0" w:space="0" w:color="auto"/>
        <w:bottom w:val="none" w:sz="0" w:space="0" w:color="auto"/>
        <w:right w:val="none" w:sz="0" w:space="0" w:color="auto"/>
      </w:divBdr>
    </w:div>
    <w:div w:id="635182545">
      <w:bodyDiv w:val="1"/>
      <w:marLeft w:val="0"/>
      <w:marRight w:val="0"/>
      <w:marTop w:val="0"/>
      <w:marBottom w:val="0"/>
      <w:divBdr>
        <w:top w:val="none" w:sz="0" w:space="0" w:color="auto"/>
        <w:left w:val="none" w:sz="0" w:space="0" w:color="auto"/>
        <w:bottom w:val="none" w:sz="0" w:space="0" w:color="auto"/>
        <w:right w:val="none" w:sz="0" w:space="0" w:color="auto"/>
      </w:divBdr>
      <w:divsChild>
        <w:div w:id="286086028">
          <w:marLeft w:val="0"/>
          <w:marRight w:val="0"/>
          <w:marTop w:val="0"/>
          <w:marBottom w:val="0"/>
          <w:divBdr>
            <w:top w:val="none" w:sz="0" w:space="0" w:color="auto"/>
            <w:left w:val="none" w:sz="0" w:space="0" w:color="auto"/>
            <w:bottom w:val="none" w:sz="0" w:space="0" w:color="auto"/>
            <w:right w:val="none" w:sz="0" w:space="0" w:color="auto"/>
          </w:divBdr>
        </w:div>
        <w:div w:id="1149664259">
          <w:marLeft w:val="0"/>
          <w:marRight w:val="0"/>
          <w:marTop w:val="0"/>
          <w:marBottom w:val="0"/>
          <w:divBdr>
            <w:top w:val="none" w:sz="0" w:space="0" w:color="auto"/>
            <w:left w:val="none" w:sz="0" w:space="0" w:color="auto"/>
            <w:bottom w:val="none" w:sz="0" w:space="0" w:color="auto"/>
            <w:right w:val="none" w:sz="0" w:space="0" w:color="auto"/>
          </w:divBdr>
        </w:div>
      </w:divsChild>
    </w:div>
    <w:div w:id="681469655">
      <w:bodyDiv w:val="1"/>
      <w:marLeft w:val="0"/>
      <w:marRight w:val="0"/>
      <w:marTop w:val="0"/>
      <w:marBottom w:val="0"/>
      <w:divBdr>
        <w:top w:val="none" w:sz="0" w:space="0" w:color="auto"/>
        <w:left w:val="none" w:sz="0" w:space="0" w:color="auto"/>
        <w:bottom w:val="none" w:sz="0" w:space="0" w:color="auto"/>
        <w:right w:val="none" w:sz="0" w:space="0" w:color="auto"/>
      </w:divBdr>
    </w:div>
    <w:div w:id="745036991">
      <w:bodyDiv w:val="1"/>
      <w:marLeft w:val="0"/>
      <w:marRight w:val="0"/>
      <w:marTop w:val="0"/>
      <w:marBottom w:val="0"/>
      <w:divBdr>
        <w:top w:val="none" w:sz="0" w:space="0" w:color="auto"/>
        <w:left w:val="none" w:sz="0" w:space="0" w:color="auto"/>
        <w:bottom w:val="none" w:sz="0" w:space="0" w:color="auto"/>
        <w:right w:val="none" w:sz="0" w:space="0" w:color="auto"/>
      </w:divBdr>
    </w:div>
    <w:div w:id="818765741">
      <w:bodyDiv w:val="1"/>
      <w:marLeft w:val="0"/>
      <w:marRight w:val="0"/>
      <w:marTop w:val="0"/>
      <w:marBottom w:val="0"/>
      <w:divBdr>
        <w:top w:val="none" w:sz="0" w:space="0" w:color="auto"/>
        <w:left w:val="none" w:sz="0" w:space="0" w:color="auto"/>
        <w:bottom w:val="none" w:sz="0" w:space="0" w:color="auto"/>
        <w:right w:val="none" w:sz="0" w:space="0" w:color="auto"/>
      </w:divBdr>
    </w:div>
    <w:div w:id="836042960">
      <w:bodyDiv w:val="1"/>
      <w:marLeft w:val="0"/>
      <w:marRight w:val="0"/>
      <w:marTop w:val="0"/>
      <w:marBottom w:val="0"/>
      <w:divBdr>
        <w:top w:val="none" w:sz="0" w:space="0" w:color="auto"/>
        <w:left w:val="none" w:sz="0" w:space="0" w:color="auto"/>
        <w:bottom w:val="none" w:sz="0" w:space="0" w:color="auto"/>
        <w:right w:val="none" w:sz="0" w:space="0" w:color="auto"/>
      </w:divBdr>
      <w:divsChild>
        <w:div w:id="467937287">
          <w:marLeft w:val="0"/>
          <w:marRight w:val="0"/>
          <w:marTop w:val="0"/>
          <w:marBottom w:val="0"/>
          <w:divBdr>
            <w:top w:val="none" w:sz="0" w:space="0" w:color="auto"/>
            <w:left w:val="none" w:sz="0" w:space="0" w:color="auto"/>
            <w:bottom w:val="none" w:sz="0" w:space="0" w:color="auto"/>
            <w:right w:val="none" w:sz="0" w:space="0" w:color="auto"/>
          </w:divBdr>
          <w:divsChild>
            <w:div w:id="1696693721">
              <w:marLeft w:val="0"/>
              <w:marRight w:val="0"/>
              <w:marTop w:val="0"/>
              <w:marBottom w:val="0"/>
              <w:divBdr>
                <w:top w:val="none" w:sz="0" w:space="0" w:color="auto"/>
                <w:left w:val="none" w:sz="0" w:space="0" w:color="auto"/>
                <w:bottom w:val="none" w:sz="0" w:space="0" w:color="auto"/>
                <w:right w:val="none" w:sz="0" w:space="0" w:color="auto"/>
              </w:divBdr>
              <w:divsChild>
                <w:div w:id="90781913">
                  <w:marLeft w:val="0"/>
                  <w:marRight w:val="0"/>
                  <w:marTop w:val="0"/>
                  <w:marBottom w:val="0"/>
                  <w:divBdr>
                    <w:top w:val="none" w:sz="0" w:space="0" w:color="auto"/>
                    <w:left w:val="none" w:sz="0" w:space="0" w:color="auto"/>
                    <w:bottom w:val="none" w:sz="0" w:space="0" w:color="auto"/>
                    <w:right w:val="none" w:sz="0" w:space="0" w:color="auto"/>
                  </w:divBdr>
                  <w:divsChild>
                    <w:div w:id="53436710">
                      <w:marLeft w:val="0"/>
                      <w:marRight w:val="0"/>
                      <w:marTop w:val="0"/>
                      <w:marBottom w:val="0"/>
                      <w:divBdr>
                        <w:top w:val="none" w:sz="0" w:space="0" w:color="auto"/>
                        <w:left w:val="none" w:sz="0" w:space="0" w:color="auto"/>
                        <w:bottom w:val="none" w:sz="0" w:space="0" w:color="auto"/>
                        <w:right w:val="none" w:sz="0" w:space="0" w:color="auto"/>
                      </w:divBdr>
                      <w:divsChild>
                        <w:div w:id="565923205">
                          <w:marLeft w:val="0"/>
                          <w:marRight w:val="0"/>
                          <w:marTop w:val="0"/>
                          <w:marBottom w:val="0"/>
                          <w:divBdr>
                            <w:top w:val="none" w:sz="0" w:space="0" w:color="auto"/>
                            <w:left w:val="none" w:sz="0" w:space="0" w:color="auto"/>
                            <w:bottom w:val="none" w:sz="0" w:space="0" w:color="auto"/>
                            <w:right w:val="none" w:sz="0" w:space="0" w:color="auto"/>
                          </w:divBdr>
                          <w:divsChild>
                            <w:div w:id="1362130206">
                              <w:marLeft w:val="0"/>
                              <w:marRight w:val="0"/>
                              <w:marTop w:val="0"/>
                              <w:marBottom w:val="0"/>
                              <w:divBdr>
                                <w:top w:val="none" w:sz="0" w:space="0" w:color="auto"/>
                                <w:left w:val="none" w:sz="0" w:space="0" w:color="auto"/>
                                <w:bottom w:val="none" w:sz="0" w:space="0" w:color="auto"/>
                                <w:right w:val="none" w:sz="0" w:space="0" w:color="auto"/>
                              </w:divBdr>
                              <w:divsChild>
                                <w:div w:id="842282440">
                                  <w:marLeft w:val="0"/>
                                  <w:marRight w:val="0"/>
                                  <w:marTop w:val="0"/>
                                  <w:marBottom w:val="0"/>
                                  <w:divBdr>
                                    <w:top w:val="none" w:sz="0" w:space="0" w:color="auto"/>
                                    <w:left w:val="none" w:sz="0" w:space="0" w:color="auto"/>
                                    <w:bottom w:val="none" w:sz="0" w:space="0" w:color="auto"/>
                                    <w:right w:val="none" w:sz="0" w:space="0" w:color="auto"/>
                                  </w:divBdr>
                                  <w:divsChild>
                                    <w:div w:id="538668511">
                                      <w:marLeft w:val="0"/>
                                      <w:marRight w:val="0"/>
                                      <w:marTop w:val="0"/>
                                      <w:marBottom w:val="0"/>
                                      <w:divBdr>
                                        <w:top w:val="none" w:sz="0" w:space="0" w:color="auto"/>
                                        <w:left w:val="none" w:sz="0" w:space="0" w:color="auto"/>
                                        <w:bottom w:val="none" w:sz="0" w:space="0" w:color="auto"/>
                                        <w:right w:val="none" w:sz="0" w:space="0" w:color="auto"/>
                                      </w:divBdr>
                                      <w:divsChild>
                                        <w:div w:id="645671092">
                                          <w:marLeft w:val="0"/>
                                          <w:marRight w:val="0"/>
                                          <w:marTop w:val="0"/>
                                          <w:marBottom w:val="0"/>
                                          <w:divBdr>
                                            <w:top w:val="none" w:sz="0" w:space="0" w:color="auto"/>
                                            <w:left w:val="none" w:sz="0" w:space="0" w:color="auto"/>
                                            <w:bottom w:val="none" w:sz="0" w:space="0" w:color="auto"/>
                                            <w:right w:val="none" w:sz="0" w:space="0" w:color="auto"/>
                                          </w:divBdr>
                                          <w:divsChild>
                                            <w:div w:id="1434127158">
                                              <w:marLeft w:val="0"/>
                                              <w:marRight w:val="0"/>
                                              <w:marTop w:val="0"/>
                                              <w:marBottom w:val="0"/>
                                              <w:divBdr>
                                                <w:top w:val="none" w:sz="0" w:space="0" w:color="auto"/>
                                                <w:left w:val="none" w:sz="0" w:space="0" w:color="auto"/>
                                                <w:bottom w:val="none" w:sz="0" w:space="0" w:color="auto"/>
                                                <w:right w:val="none" w:sz="0" w:space="0" w:color="auto"/>
                                              </w:divBdr>
                                              <w:divsChild>
                                                <w:div w:id="1389494654">
                                                  <w:marLeft w:val="0"/>
                                                  <w:marRight w:val="0"/>
                                                  <w:marTop w:val="0"/>
                                                  <w:marBottom w:val="0"/>
                                                  <w:divBdr>
                                                    <w:top w:val="none" w:sz="0" w:space="0" w:color="auto"/>
                                                    <w:left w:val="none" w:sz="0" w:space="0" w:color="auto"/>
                                                    <w:bottom w:val="none" w:sz="0" w:space="0" w:color="auto"/>
                                                    <w:right w:val="none" w:sz="0" w:space="0" w:color="auto"/>
                                                  </w:divBdr>
                                                  <w:divsChild>
                                                    <w:div w:id="1248420810">
                                                      <w:marLeft w:val="0"/>
                                                      <w:marRight w:val="0"/>
                                                      <w:marTop w:val="0"/>
                                                      <w:marBottom w:val="0"/>
                                                      <w:divBdr>
                                                        <w:top w:val="single" w:sz="12" w:space="0" w:color="auto"/>
                                                        <w:left w:val="none" w:sz="0" w:space="0" w:color="auto"/>
                                                        <w:bottom w:val="single" w:sz="6" w:space="0" w:color="auto"/>
                                                        <w:right w:val="none" w:sz="0" w:space="0" w:color="auto"/>
                                                      </w:divBdr>
                                                      <w:divsChild>
                                                        <w:div w:id="1959681279">
                                                          <w:marLeft w:val="0"/>
                                                          <w:marRight w:val="0"/>
                                                          <w:marTop w:val="0"/>
                                                          <w:marBottom w:val="0"/>
                                                          <w:divBdr>
                                                            <w:top w:val="none" w:sz="0" w:space="0" w:color="auto"/>
                                                            <w:left w:val="none" w:sz="0" w:space="0" w:color="auto"/>
                                                            <w:bottom w:val="none" w:sz="0" w:space="0" w:color="auto"/>
                                                            <w:right w:val="none" w:sz="0" w:space="0" w:color="auto"/>
                                                          </w:divBdr>
                                                          <w:divsChild>
                                                            <w:div w:id="1180043878">
                                                              <w:marLeft w:val="0"/>
                                                              <w:marRight w:val="0"/>
                                                              <w:marTop w:val="0"/>
                                                              <w:marBottom w:val="0"/>
                                                              <w:divBdr>
                                                                <w:top w:val="none" w:sz="0" w:space="0" w:color="auto"/>
                                                                <w:left w:val="none" w:sz="0" w:space="0" w:color="auto"/>
                                                                <w:bottom w:val="none" w:sz="0" w:space="0" w:color="auto"/>
                                                                <w:right w:val="none" w:sz="0" w:space="0" w:color="auto"/>
                                                              </w:divBdr>
                                                              <w:divsChild>
                                                                <w:div w:id="1045986037">
                                                                  <w:marLeft w:val="0"/>
                                                                  <w:marRight w:val="0"/>
                                                                  <w:marTop w:val="0"/>
                                                                  <w:marBottom w:val="0"/>
                                                                  <w:divBdr>
                                                                    <w:top w:val="none" w:sz="0" w:space="0" w:color="auto"/>
                                                                    <w:left w:val="none" w:sz="0" w:space="0" w:color="auto"/>
                                                                    <w:bottom w:val="none" w:sz="0" w:space="0" w:color="auto"/>
                                                                    <w:right w:val="none" w:sz="0" w:space="0" w:color="auto"/>
                                                                  </w:divBdr>
                                                                  <w:divsChild>
                                                                    <w:div w:id="1471745570">
                                                                      <w:marLeft w:val="0"/>
                                                                      <w:marRight w:val="0"/>
                                                                      <w:marTop w:val="0"/>
                                                                      <w:marBottom w:val="0"/>
                                                                      <w:divBdr>
                                                                        <w:top w:val="none" w:sz="0" w:space="0" w:color="auto"/>
                                                                        <w:left w:val="none" w:sz="0" w:space="0" w:color="auto"/>
                                                                        <w:bottom w:val="none" w:sz="0" w:space="0" w:color="auto"/>
                                                                        <w:right w:val="none" w:sz="0" w:space="0" w:color="auto"/>
                                                                      </w:divBdr>
                                                                      <w:divsChild>
                                                                        <w:div w:id="549733360">
                                                                          <w:marLeft w:val="-75"/>
                                                                          <w:marRight w:val="0"/>
                                                                          <w:marTop w:val="30"/>
                                                                          <w:marBottom w:val="30"/>
                                                                          <w:divBdr>
                                                                            <w:top w:val="none" w:sz="0" w:space="0" w:color="auto"/>
                                                                            <w:left w:val="none" w:sz="0" w:space="0" w:color="auto"/>
                                                                            <w:bottom w:val="none" w:sz="0" w:space="0" w:color="auto"/>
                                                                            <w:right w:val="none" w:sz="0" w:space="0" w:color="auto"/>
                                                                          </w:divBdr>
                                                                          <w:divsChild>
                                                                            <w:div w:id="1485732554">
                                                                              <w:marLeft w:val="0"/>
                                                                              <w:marRight w:val="0"/>
                                                                              <w:marTop w:val="0"/>
                                                                              <w:marBottom w:val="0"/>
                                                                              <w:divBdr>
                                                                                <w:top w:val="none" w:sz="0" w:space="0" w:color="auto"/>
                                                                                <w:left w:val="none" w:sz="0" w:space="0" w:color="auto"/>
                                                                                <w:bottom w:val="none" w:sz="0" w:space="0" w:color="auto"/>
                                                                                <w:right w:val="none" w:sz="0" w:space="0" w:color="auto"/>
                                                                              </w:divBdr>
                                                                              <w:divsChild>
                                                                                <w:div w:id="1861819510">
                                                                                  <w:marLeft w:val="0"/>
                                                                                  <w:marRight w:val="0"/>
                                                                                  <w:marTop w:val="0"/>
                                                                                  <w:marBottom w:val="0"/>
                                                                                  <w:divBdr>
                                                                                    <w:top w:val="none" w:sz="0" w:space="0" w:color="auto"/>
                                                                                    <w:left w:val="none" w:sz="0" w:space="0" w:color="auto"/>
                                                                                    <w:bottom w:val="none" w:sz="0" w:space="0" w:color="auto"/>
                                                                                    <w:right w:val="none" w:sz="0" w:space="0" w:color="auto"/>
                                                                                  </w:divBdr>
                                                                                  <w:divsChild>
                                                                                    <w:div w:id="133181159">
                                                                                      <w:marLeft w:val="0"/>
                                                                                      <w:marRight w:val="0"/>
                                                                                      <w:marTop w:val="0"/>
                                                                                      <w:marBottom w:val="0"/>
                                                                                      <w:divBdr>
                                                                                        <w:top w:val="none" w:sz="0" w:space="0" w:color="auto"/>
                                                                                        <w:left w:val="none" w:sz="0" w:space="0" w:color="auto"/>
                                                                                        <w:bottom w:val="none" w:sz="0" w:space="0" w:color="auto"/>
                                                                                        <w:right w:val="none" w:sz="0" w:space="0" w:color="auto"/>
                                                                                      </w:divBdr>
                                                                                      <w:divsChild>
                                                                                        <w:div w:id="1948656055">
                                                                                          <w:marLeft w:val="0"/>
                                                                                          <w:marRight w:val="0"/>
                                                                                          <w:marTop w:val="0"/>
                                                                                          <w:marBottom w:val="0"/>
                                                                                          <w:divBdr>
                                                                                            <w:top w:val="none" w:sz="0" w:space="0" w:color="auto"/>
                                                                                            <w:left w:val="none" w:sz="0" w:space="0" w:color="auto"/>
                                                                                            <w:bottom w:val="none" w:sz="0" w:space="0" w:color="auto"/>
                                                                                            <w:right w:val="none" w:sz="0" w:space="0" w:color="auto"/>
                                                                                          </w:divBdr>
                                                                                          <w:divsChild>
                                                                                            <w:div w:id="967665700">
                                                                                              <w:marLeft w:val="0"/>
                                                                                              <w:marRight w:val="0"/>
                                                                                              <w:marTop w:val="0"/>
                                                                                              <w:marBottom w:val="0"/>
                                                                                              <w:divBdr>
                                                                                                <w:top w:val="none" w:sz="0" w:space="0" w:color="auto"/>
                                                                                                <w:left w:val="none" w:sz="0" w:space="0" w:color="auto"/>
                                                                                                <w:bottom w:val="none" w:sz="0" w:space="0" w:color="auto"/>
                                                                                                <w:right w:val="none" w:sz="0" w:space="0" w:color="auto"/>
                                                                                              </w:divBdr>
                                                                                            </w:div>
                                                                                            <w:div w:id="1553810604">
                                                                                              <w:marLeft w:val="0"/>
                                                                                              <w:marRight w:val="0"/>
                                                                                              <w:marTop w:val="0"/>
                                                                                              <w:marBottom w:val="0"/>
                                                                                              <w:divBdr>
                                                                                                <w:top w:val="none" w:sz="0" w:space="0" w:color="auto"/>
                                                                                                <w:left w:val="none" w:sz="0" w:space="0" w:color="auto"/>
                                                                                                <w:bottom w:val="none" w:sz="0" w:space="0" w:color="auto"/>
                                                                                                <w:right w:val="none" w:sz="0" w:space="0" w:color="auto"/>
                                                                                              </w:divBdr>
                                                                                            </w:div>
                                                                                            <w:div w:id="4658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582570">
      <w:bodyDiv w:val="1"/>
      <w:marLeft w:val="0"/>
      <w:marRight w:val="0"/>
      <w:marTop w:val="0"/>
      <w:marBottom w:val="0"/>
      <w:divBdr>
        <w:top w:val="none" w:sz="0" w:space="0" w:color="auto"/>
        <w:left w:val="none" w:sz="0" w:space="0" w:color="auto"/>
        <w:bottom w:val="none" w:sz="0" w:space="0" w:color="auto"/>
        <w:right w:val="none" w:sz="0" w:space="0" w:color="auto"/>
      </w:divBdr>
    </w:div>
    <w:div w:id="994185229">
      <w:bodyDiv w:val="1"/>
      <w:marLeft w:val="0"/>
      <w:marRight w:val="0"/>
      <w:marTop w:val="0"/>
      <w:marBottom w:val="0"/>
      <w:divBdr>
        <w:top w:val="none" w:sz="0" w:space="0" w:color="auto"/>
        <w:left w:val="none" w:sz="0" w:space="0" w:color="auto"/>
        <w:bottom w:val="none" w:sz="0" w:space="0" w:color="auto"/>
        <w:right w:val="none" w:sz="0" w:space="0" w:color="auto"/>
      </w:divBdr>
    </w:div>
    <w:div w:id="1027802080">
      <w:bodyDiv w:val="1"/>
      <w:marLeft w:val="0"/>
      <w:marRight w:val="0"/>
      <w:marTop w:val="0"/>
      <w:marBottom w:val="0"/>
      <w:divBdr>
        <w:top w:val="none" w:sz="0" w:space="0" w:color="auto"/>
        <w:left w:val="none" w:sz="0" w:space="0" w:color="auto"/>
        <w:bottom w:val="none" w:sz="0" w:space="0" w:color="auto"/>
        <w:right w:val="none" w:sz="0" w:space="0" w:color="auto"/>
      </w:divBdr>
    </w:div>
    <w:div w:id="1058210359">
      <w:bodyDiv w:val="1"/>
      <w:marLeft w:val="0"/>
      <w:marRight w:val="0"/>
      <w:marTop w:val="0"/>
      <w:marBottom w:val="0"/>
      <w:divBdr>
        <w:top w:val="none" w:sz="0" w:space="0" w:color="auto"/>
        <w:left w:val="none" w:sz="0" w:space="0" w:color="auto"/>
        <w:bottom w:val="none" w:sz="0" w:space="0" w:color="auto"/>
        <w:right w:val="none" w:sz="0" w:space="0" w:color="auto"/>
      </w:divBdr>
    </w:div>
    <w:div w:id="10799035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756">
          <w:marLeft w:val="0"/>
          <w:marRight w:val="0"/>
          <w:marTop w:val="0"/>
          <w:marBottom w:val="0"/>
          <w:divBdr>
            <w:top w:val="none" w:sz="0" w:space="0" w:color="auto"/>
            <w:left w:val="none" w:sz="0" w:space="0" w:color="auto"/>
            <w:bottom w:val="none" w:sz="0" w:space="0" w:color="auto"/>
            <w:right w:val="none" w:sz="0" w:space="0" w:color="auto"/>
          </w:divBdr>
          <w:divsChild>
            <w:div w:id="1069111791">
              <w:marLeft w:val="0"/>
              <w:marRight w:val="0"/>
              <w:marTop w:val="0"/>
              <w:marBottom w:val="0"/>
              <w:divBdr>
                <w:top w:val="none" w:sz="0" w:space="0" w:color="auto"/>
                <w:left w:val="none" w:sz="0" w:space="0" w:color="auto"/>
                <w:bottom w:val="none" w:sz="0" w:space="0" w:color="auto"/>
                <w:right w:val="none" w:sz="0" w:space="0" w:color="auto"/>
              </w:divBdr>
              <w:divsChild>
                <w:div w:id="1529417040">
                  <w:marLeft w:val="0"/>
                  <w:marRight w:val="0"/>
                  <w:marTop w:val="0"/>
                  <w:marBottom w:val="0"/>
                  <w:divBdr>
                    <w:top w:val="none" w:sz="0" w:space="0" w:color="auto"/>
                    <w:left w:val="none" w:sz="0" w:space="0" w:color="auto"/>
                    <w:bottom w:val="none" w:sz="0" w:space="0" w:color="auto"/>
                    <w:right w:val="none" w:sz="0" w:space="0" w:color="auto"/>
                  </w:divBdr>
                  <w:divsChild>
                    <w:div w:id="1059205759">
                      <w:marLeft w:val="0"/>
                      <w:marRight w:val="0"/>
                      <w:marTop w:val="0"/>
                      <w:marBottom w:val="0"/>
                      <w:divBdr>
                        <w:top w:val="none" w:sz="0" w:space="0" w:color="auto"/>
                        <w:left w:val="none" w:sz="0" w:space="0" w:color="auto"/>
                        <w:bottom w:val="none" w:sz="0" w:space="0" w:color="auto"/>
                        <w:right w:val="none" w:sz="0" w:space="0" w:color="auto"/>
                      </w:divBdr>
                      <w:divsChild>
                        <w:div w:id="1508711758">
                          <w:marLeft w:val="0"/>
                          <w:marRight w:val="0"/>
                          <w:marTop w:val="0"/>
                          <w:marBottom w:val="0"/>
                          <w:divBdr>
                            <w:top w:val="none" w:sz="0" w:space="0" w:color="auto"/>
                            <w:left w:val="none" w:sz="0" w:space="0" w:color="auto"/>
                            <w:bottom w:val="none" w:sz="0" w:space="0" w:color="auto"/>
                            <w:right w:val="none" w:sz="0" w:space="0" w:color="auto"/>
                          </w:divBdr>
                          <w:divsChild>
                            <w:div w:id="1243758162">
                              <w:marLeft w:val="0"/>
                              <w:marRight w:val="0"/>
                              <w:marTop w:val="0"/>
                              <w:marBottom w:val="0"/>
                              <w:divBdr>
                                <w:top w:val="none" w:sz="0" w:space="0" w:color="auto"/>
                                <w:left w:val="none" w:sz="0" w:space="0" w:color="auto"/>
                                <w:bottom w:val="none" w:sz="0" w:space="0" w:color="auto"/>
                                <w:right w:val="none" w:sz="0" w:space="0" w:color="auto"/>
                              </w:divBdr>
                              <w:divsChild>
                                <w:div w:id="231894085">
                                  <w:marLeft w:val="0"/>
                                  <w:marRight w:val="0"/>
                                  <w:marTop w:val="0"/>
                                  <w:marBottom w:val="0"/>
                                  <w:divBdr>
                                    <w:top w:val="none" w:sz="0" w:space="0" w:color="auto"/>
                                    <w:left w:val="none" w:sz="0" w:space="0" w:color="auto"/>
                                    <w:bottom w:val="none" w:sz="0" w:space="0" w:color="auto"/>
                                    <w:right w:val="none" w:sz="0" w:space="0" w:color="auto"/>
                                  </w:divBdr>
                                  <w:divsChild>
                                    <w:div w:id="1143739297">
                                      <w:marLeft w:val="0"/>
                                      <w:marRight w:val="0"/>
                                      <w:marTop w:val="0"/>
                                      <w:marBottom w:val="0"/>
                                      <w:divBdr>
                                        <w:top w:val="none" w:sz="0" w:space="0" w:color="auto"/>
                                        <w:left w:val="none" w:sz="0" w:space="0" w:color="auto"/>
                                        <w:bottom w:val="none" w:sz="0" w:space="0" w:color="auto"/>
                                        <w:right w:val="none" w:sz="0" w:space="0" w:color="auto"/>
                                      </w:divBdr>
                                      <w:divsChild>
                                        <w:div w:id="39742830">
                                          <w:marLeft w:val="0"/>
                                          <w:marRight w:val="0"/>
                                          <w:marTop w:val="0"/>
                                          <w:marBottom w:val="0"/>
                                          <w:divBdr>
                                            <w:top w:val="none" w:sz="0" w:space="0" w:color="auto"/>
                                            <w:left w:val="none" w:sz="0" w:space="0" w:color="auto"/>
                                            <w:bottom w:val="none" w:sz="0" w:space="0" w:color="auto"/>
                                            <w:right w:val="none" w:sz="0" w:space="0" w:color="auto"/>
                                          </w:divBdr>
                                          <w:divsChild>
                                            <w:div w:id="2099213453">
                                              <w:marLeft w:val="0"/>
                                              <w:marRight w:val="0"/>
                                              <w:marTop w:val="0"/>
                                              <w:marBottom w:val="0"/>
                                              <w:divBdr>
                                                <w:top w:val="none" w:sz="0" w:space="0" w:color="auto"/>
                                                <w:left w:val="none" w:sz="0" w:space="0" w:color="auto"/>
                                                <w:bottom w:val="none" w:sz="0" w:space="0" w:color="auto"/>
                                                <w:right w:val="none" w:sz="0" w:space="0" w:color="auto"/>
                                              </w:divBdr>
                                              <w:divsChild>
                                                <w:div w:id="2001427219">
                                                  <w:marLeft w:val="0"/>
                                                  <w:marRight w:val="0"/>
                                                  <w:marTop w:val="0"/>
                                                  <w:marBottom w:val="0"/>
                                                  <w:divBdr>
                                                    <w:top w:val="none" w:sz="0" w:space="0" w:color="auto"/>
                                                    <w:left w:val="none" w:sz="0" w:space="0" w:color="auto"/>
                                                    <w:bottom w:val="none" w:sz="0" w:space="0" w:color="auto"/>
                                                    <w:right w:val="none" w:sz="0" w:space="0" w:color="auto"/>
                                                  </w:divBdr>
                                                  <w:divsChild>
                                                    <w:div w:id="88163526">
                                                      <w:marLeft w:val="0"/>
                                                      <w:marRight w:val="0"/>
                                                      <w:marTop w:val="0"/>
                                                      <w:marBottom w:val="0"/>
                                                      <w:divBdr>
                                                        <w:top w:val="single" w:sz="12" w:space="0" w:color="auto"/>
                                                        <w:left w:val="none" w:sz="0" w:space="0" w:color="auto"/>
                                                        <w:bottom w:val="single" w:sz="6" w:space="0" w:color="auto"/>
                                                        <w:right w:val="none" w:sz="0" w:space="0" w:color="auto"/>
                                                      </w:divBdr>
                                                      <w:divsChild>
                                                        <w:div w:id="774137133">
                                                          <w:marLeft w:val="0"/>
                                                          <w:marRight w:val="0"/>
                                                          <w:marTop w:val="0"/>
                                                          <w:marBottom w:val="0"/>
                                                          <w:divBdr>
                                                            <w:top w:val="none" w:sz="0" w:space="0" w:color="auto"/>
                                                            <w:left w:val="none" w:sz="0" w:space="0" w:color="auto"/>
                                                            <w:bottom w:val="none" w:sz="0" w:space="0" w:color="auto"/>
                                                            <w:right w:val="none" w:sz="0" w:space="0" w:color="auto"/>
                                                          </w:divBdr>
                                                          <w:divsChild>
                                                            <w:div w:id="1143696803">
                                                              <w:marLeft w:val="0"/>
                                                              <w:marRight w:val="0"/>
                                                              <w:marTop w:val="0"/>
                                                              <w:marBottom w:val="0"/>
                                                              <w:divBdr>
                                                                <w:top w:val="none" w:sz="0" w:space="0" w:color="auto"/>
                                                                <w:left w:val="none" w:sz="0" w:space="0" w:color="auto"/>
                                                                <w:bottom w:val="none" w:sz="0" w:space="0" w:color="auto"/>
                                                                <w:right w:val="none" w:sz="0" w:space="0" w:color="auto"/>
                                                              </w:divBdr>
                                                              <w:divsChild>
                                                                <w:div w:id="500126571">
                                                                  <w:marLeft w:val="0"/>
                                                                  <w:marRight w:val="0"/>
                                                                  <w:marTop w:val="0"/>
                                                                  <w:marBottom w:val="0"/>
                                                                  <w:divBdr>
                                                                    <w:top w:val="none" w:sz="0" w:space="0" w:color="auto"/>
                                                                    <w:left w:val="none" w:sz="0" w:space="0" w:color="auto"/>
                                                                    <w:bottom w:val="none" w:sz="0" w:space="0" w:color="auto"/>
                                                                    <w:right w:val="none" w:sz="0" w:space="0" w:color="auto"/>
                                                                  </w:divBdr>
                                                                  <w:divsChild>
                                                                    <w:div w:id="1266769814">
                                                                      <w:marLeft w:val="0"/>
                                                                      <w:marRight w:val="0"/>
                                                                      <w:marTop w:val="0"/>
                                                                      <w:marBottom w:val="0"/>
                                                                      <w:divBdr>
                                                                        <w:top w:val="none" w:sz="0" w:space="0" w:color="auto"/>
                                                                        <w:left w:val="none" w:sz="0" w:space="0" w:color="auto"/>
                                                                        <w:bottom w:val="none" w:sz="0" w:space="0" w:color="auto"/>
                                                                        <w:right w:val="none" w:sz="0" w:space="0" w:color="auto"/>
                                                                      </w:divBdr>
                                                                      <w:divsChild>
                                                                        <w:div w:id="2102136561">
                                                                          <w:marLeft w:val="0"/>
                                                                          <w:marRight w:val="0"/>
                                                                          <w:marTop w:val="0"/>
                                                                          <w:marBottom w:val="0"/>
                                                                          <w:divBdr>
                                                                            <w:top w:val="none" w:sz="0" w:space="0" w:color="auto"/>
                                                                            <w:left w:val="none" w:sz="0" w:space="0" w:color="auto"/>
                                                                            <w:bottom w:val="none" w:sz="0" w:space="0" w:color="auto"/>
                                                                            <w:right w:val="none" w:sz="0" w:space="0" w:color="auto"/>
                                                                          </w:divBdr>
                                                                          <w:divsChild>
                                                                            <w:div w:id="1888177901">
                                                                              <w:marLeft w:val="0"/>
                                                                              <w:marRight w:val="0"/>
                                                                              <w:marTop w:val="0"/>
                                                                              <w:marBottom w:val="0"/>
                                                                              <w:divBdr>
                                                                                <w:top w:val="none" w:sz="0" w:space="0" w:color="auto"/>
                                                                                <w:left w:val="none" w:sz="0" w:space="0" w:color="auto"/>
                                                                                <w:bottom w:val="none" w:sz="0" w:space="0" w:color="auto"/>
                                                                                <w:right w:val="none" w:sz="0" w:space="0" w:color="auto"/>
                                                                              </w:divBdr>
                                                                              <w:divsChild>
                                                                                <w:div w:id="717124306">
                                                                                  <w:marLeft w:val="0"/>
                                                                                  <w:marRight w:val="0"/>
                                                                                  <w:marTop w:val="0"/>
                                                                                  <w:marBottom w:val="0"/>
                                                                                  <w:divBdr>
                                                                                    <w:top w:val="none" w:sz="0" w:space="0" w:color="auto"/>
                                                                                    <w:left w:val="none" w:sz="0" w:space="0" w:color="auto"/>
                                                                                    <w:bottom w:val="none" w:sz="0" w:space="0" w:color="auto"/>
                                                                                    <w:right w:val="none" w:sz="0" w:space="0" w:color="auto"/>
                                                                                  </w:divBdr>
                                                                                  <w:divsChild>
                                                                                    <w:div w:id="1499348429">
                                                                                      <w:marLeft w:val="0"/>
                                                                                      <w:marRight w:val="0"/>
                                                                                      <w:marTop w:val="0"/>
                                                                                      <w:marBottom w:val="0"/>
                                                                                      <w:divBdr>
                                                                                        <w:top w:val="none" w:sz="0" w:space="0" w:color="auto"/>
                                                                                        <w:left w:val="none" w:sz="0" w:space="0" w:color="auto"/>
                                                                                        <w:bottom w:val="none" w:sz="0" w:space="0" w:color="auto"/>
                                                                                        <w:right w:val="none" w:sz="0" w:space="0" w:color="auto"/>
                                                                                      </w:divBdr>
                                                                                    </w:div>
                                                                                    <w:div w:id="661590525">
                                                                                      <w:marLeft w:val="0"/>
                                                                                      <w:marRight w:val="0"/>
                                                                                      <w:marTop w:val="0"/>
                                                                                      <w:marBottom w:val="0"/>
                                                                                      <w:divBdr>
                                                                                        <w:top w:val="none" w:sz="0" w:space="0" w:color="auto"/>
                                                                                        <w:left w:val="none" w:sz="0" w:space="0" w:color="auto"/>
                                                                                        <w:bottom w:val="none" w:sz="0" w:space="0" w:color="auto"/>
                                                                                        <w:right w:val="none" w:sz="0" w:space="0" w:color="auto"/>
                                                                                      </w:divBdr>
                                                                                    </w:div>
                                                                                    <w:div w:id="646402829">
                                                                                      <w:marLeft w:val="0"/>
                                                                                      <w:marRight w:val="0"/>
                                                                                      <w:marTop w:val="0"/>
                                                                                      <w:marBottom w:val="0"/>
                                                                                      <w:divBdr>
                                                                                        <w:top w:val="none" w:sz="0" w:space="0" w:color="auto"/>
                                                                                        <w:left w:val="none" w:sz="0" w:space="0" w:color="auto"/>
                                                                                        <w:bottom w:val="none" w:sz="0" w:space="0" w:color="auto"/>
                                                                                        <w:right w:val="none" w:sz="0" w:space="0" w:color="auto"/>
                                                                                      </w:divBdr>
                                                                                    </w:div>
                                                                                  </w:divsChild>
                                                                                </w:div>
                                                                                <w:div w:id="770319909">
                                                                                  <w:marLeft w:val="0"/>
                                                                                  <w:marRight w:val="0"/>
                                                                                  <w:marTop w:val="0"/>
                                                                                  <w:marBottom w:val="0"/>
                                                                                  <w:divBdr>
                                                                                    <w:top w:val="none" w:sz="0" w:space="0" w:color="auto"/>
                                                                                    <w:left w:val="none" w:sz="0" w:space="0" w:color="auto"/>
                                                                                    <w:bottom w:val="none" w:sz="0" w:space="0" w:color="auto"/>
                                                                                    <w:right w:val="none" w:sz="0" w:space="0" w:color="auto"/>
                                                                                  </w:divBdr>
                                                                                  <w:divsChild>
                                                                                    <w:div w:id="1816143693">
                                                                                      <w:marLeft w:val="0"/>
                                                                                      <w:marRight w:val="0"/>
                                                                                      <w:marTop w:val="0"/>
                                                                                      <w:marBottom w:val="0"/>
                                                                                      <w:divBdr>
                                                                                        <w:top w:val="none" w:sz="0" w:space="0" w:color="auto"/>
                                                                                        <w:left w:val="none" w:sz="0" w:space="0" w:color="auto"/>
                                                                                        <w:bottom w:val="none" w:sz="0" w:space="0" w:color="auto"/>
                                                                                        <w:right w:val="none" w:sz="0" w:space="0" w:color="auto"/>
                                                                                      </w:divBdr>
                                                                                    </w:div>
                                                                                    <w:div w:id="1097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134759">
      <w:bodyDiv w:val="1"/>
      <w:marLeft w:val="0"/>
      <w:marRight w:val="0"/>
      <w:marTop w:val="0"/>
      <w:marBottom w:val="0"/>
      <w:divBdr>
        <w:top w:val="none" w:sz="0" w:space="0" w:color="auto"/>
        <w:left w:val="none" w:sz="0" w:space="0" w:color="auto"/>
        <w:bottom w:val="none" w:sz="0" w:space="0" w:color="auto"/>
        <w:right w:val="none" w:sz="0" w:space="0" w:color="auto"/>
      </w:divBdr>
      <w:divsChild>
        <w:div w:id="610206722">
          <w:marLeft w:val="0"/>
          <w:marRight w:val="0"/>
          <w:marTop w:val="0"/>
          <w:marBottom w:val="0"/>
          <w:divBdr>
            <w:top w:val="none" w:sz="0" w:space="0" w:color="auto"/>
            <w:left w:val="none" w:sz="0" w:space="0" w:color="auto"/>
            <w:bottom w:val="none" w:sz="0" w:space="0" w:color="auto"/>
            <w:right w:val="none" w:sz="0" w:space="0" w:color="auto"/>
          </w:divBdr>
          <w:divsChild>
            <w:div w:id="398753268">
              <w:marLeft w:val="0"/>
              <w:marRight w:val="0"/>
              <w:marTop w:val="0"/>
              <w:marBottom w:val="0"/>
              <w:divBdr>
                <w:top w:val="none" w:sz="0" w:space="0" w:color="auto"/>
                <w:left w:val="none" w:sz="0" w:space="0" w:color="auto"/>
                <w:bottom w:val="none" w:sz="0" w:space="0" w:color="auto"/>
                <w:right w:val="none" w:sz="0" w:space="0" w:color="auto"/>
              </w:divBdr>
              <w:divsChild>
                <w:div w:id="87048487">
                  <w:marLeft w:val="0"/>
                  <w:marRight w:val="0"/>
                  <w:marTop w:val="0"/>
                  <w:marBottom w:val="0"/>
                  <w:divBdr>
                    <w:top w:val="none" w:sz="0" w:space="0" w:color="auto"/>
                    <w:left w:val="none" w:sz="0" w:space="0" w:color="auto"/>
                    <w:bottom w:val="none" w:sz="0" w:space="0" w:color="auto"/>
                    <w:right w:val="none" w:sz="0" w:space="0" w:color="auto"/>
                  </w:divBdr>
                  <w:divsChild>
                    <w:div w:id="2042247792">
                      <w:marLeft w:val="0"/>
                      <w:marRight w:val="0"/>
                      <w:marTop w:val="0"/>
                      <w:marBottom w:val="0"/>
                      <w:divBdr>
                        <w:top w:val="none" w:sz="0" w:space="0" w:color="auto"/>
                        <w:left w:val="none" w:sz="0" w:space="0" w:color="auto"/>
                        <w:bottom w:val="none" w:sz="0" w:space="0" w:color="auto"/>
                        <w:right w:val="none" w:sz="0" w:space="0" w:color="auto"/>
                      </w:divBdr>
                      <w:divsChild>
                        <w:div w:id="556891742">
                          <w:marLeft w:val="0"/>
                          <w:marRight w:val="0"/>
                          <w:marTop w:val="0"/>
                          <w:marBottom w:val="0"/>
                          <w:divBdr>
                            <w:top w:val="none" w:sz="0" w:space="0" w:color="auto"/>
                            <w:left w:val="none" w:sz="0" w:space="0" w:color="auto"/>
                            <w:bottom w:val="none" w:sz="0" w:space="0" w:color="auto"/>
                            <w:right w:val="none" w:sz="0" w:space="0" w:color="auto"/>
                          </w:divBdr>
                          <w:divsChild>
                            <w:div w:id="1202092972">
                              <w:marLeft w:val="0"/>
                              <w:marRight w:val="0"/>
                              <w:marTop w:val="0"/>
                              <w:marBottom w:val="0"/>
                              <w:divBdr>
                                <w:top w:val="none" w:sz="0" w:space="0" w:color="auto"/>
                                <w:left w:val="none" w:sz="0" w:space="0" w:color="auto"/>
                                <w:bottom w:val="none" w:sz="0" w:space="0" w:color="auto"/>
                                <w:right w:val="none" w:sz="0" w:space="0" w:color="auto"/>
                              </w:divBdr>
                              <w:divsChild>
                                <w:div w:id="1047143652">
                                  <w:marLeft w:val="0"/>
                                  <w:marRight w:val="0"/>
                                  <w:marTop w:val="0"/>
                                  <w:marBottom w:val="0"/>
                                  <w:divBdr>
                                    <w:top w:val="none" w:sz="0" w:space="0" w:color="auto"/>
                                    <w:left w:val="none" w:sz="0" w:space="0" w:color="auto"/>
                                    <w:bottom w:val="none" w:sz="0" w:space="0" w:color="auto"/>
                                    <w:right w:val="none" w:sz="0" w:space="0" w:color="auto"/>
                                  </w:divBdr>
                                  <w:divsChild>
                                    <w:div w:id="663632842">
                                      <w:marLeft w:val="0"/>
                                      <w:marRight w:val="0"/>
                                      <w:marTop w:val="0"/>
                                      <w:marBottom w:val="0"/>
                                      <w:divBdr>
                                        <w:top w:val="none" w:sz="0" w:space="0" w:color="auto"/>
                                        <w:left w:val="none" w:sz="0" w:space="0" w:color="auto"/>
                                        <w:bottom w:val="none" w:sz="0" w:space="0" w:color="auto"/>
                                        <w:right w:val="none" w:sz="0" w:space="0" w:color="auto"/>
                                      </w:divBdr>
                                      <w:divsChild>
                                        <w:div w:id="306206750">
                                          <w:marLeft w:val="0"/>
                                          <w:marRight w:val="0"/>
                                          <w:marTop w:val="0"/>
                                          <w:marBottom w:val="0"/>
                                          <w:divBdr>
                                            <w:top w:val="none" w:sz="0" w:space="0" w:color="auto"/>
                                            <w:left w:val="none" w:sz="0" w:space="0" w:color="auto"/>
                                            <w:bottom w:val="none" w:sz="0" w:space="0" w:color="auto"/>
                                            <w:right w:val="none" w:sz="0" w:space="0" w:color="auto"/>
                                          </w:divBdr>
                                          <w:divsChild>
                                            <w:div w:id="1309941522">
                                              <w:marLeft w:val="0"/>
                                              <w:marRight w:val="0"/>
                                              <w:marTop w:val="0"/>
                                              <w:marBottom w:val="0"/>
                                              <w:divBdr>
                                                <w:top w:val="none" w:sz="0" w:space="0" w:color="auto"/>
                                                <w:left w:val="none" w:sz="0" w:space="0" w:color="auto"/>
                                                <w:bottom w:val="none" w:sz="0" w:space="0" w:color="auto"/>
                                                <w:right w:val="none" w:sz="0" w:space="0" w:color="auto"/>
                                              </w:divBdr>
                                              <w:divsChild>
                                                <w:div w:id="1920406141">
                                                  <w:marLeft w:val="0"/>
                                                  <w:marRight w:val="0"/>
                                                  <w:marTop w:val="0"/>
                                                  <w:marBottom w:val="0"/>
                                                  <w:divBdr>
                                                    <w:top w:val="none" w:sz="0" w:space="0" w:color="auto"/>
                                                    <w:left w:val="none" w:sz="0" w:space="0" w:color="auto"/>
                                                    <w:bottom w:val="none" w:sz="0" w:space="0" w:color="auto"/>
                                                    <w:right w:val="none" w:sz="0" w:space="0" w:color="auto"/>
                                                  </w:divBdr>
                                                  <w:divsChild>
                                                    <w:div w:id="2130008090">
                                                      <w:marLeft w:val="0"/>
                                                      <w:marRight w:val="0"/>
                                                      <w:marTop w:val="0"/>
                                                      <w:marBottom w:val="0"/>
                                                      <w:divBdr>
                                                        <w:top w:val="single" w:sz="12" w:space="0" w:color="auto"/>
                                                        <w:left w:val="none" w:sz="0" w:space="0" w:color="auto"/>
                                                        <w:bottom w:val="single" w:sz="6" w:space="0" w:color="auto"/>
                                                        <w:right w:val="none" w:sz="0" w:space="0" w:color="auto"/>
                                                      </w:divBdr>
                                                      <w:divsChild>
                                                        <w:div w:id="109083963">
                                                          <w:marLeft w:val="0"/>
                                                          <w:marRight w:val="0"/>
                                                          <w:marTop w:val="0"/>
                                                          <w:marBottom w:val="0"/>
                                                          <w:divBdr>
                                                            <w:top w:val="none" w:sz="0" w:space="0" w:color="auto"/>
                                                            <w:left w:val="none" w:sz="0" w:space="0" w:color="auto"/>
                                                            <w:bottom w:val="none" w:sz="0" w:space="0" w:color="auto"/>
                                                            <w:right w:val="none" w:sz="0" w:space="0" w:color="auto"/>
                                                          </w:divBdr>
                                                          <w:divsChild>
                                                            <w:div w:id="126944109">
                                                              <w:marLeft w:val="0"/>
                                                              <w:marRight w:val="0"/>
                                                              <w:marTop w:val="0"/>
                                                              <w:marBottom w:val="0"/>
                                                              <w:divBdr>
                                                                <w:top w:val="none" w:sz="0" w:space="0" w:color="auto"/>
                                                                <w:left w:val="none" w:sz="0" w:space="0" w:color="auto"/>
                                                                <w:bottom w:val="none" w:sz="0" w:space="0" w:color="auto"/>
                                                                <w:right w:val="none" w:sz="0" w:space="0" w:color="auto"/>
                                                              </w:divBdr>
                                                              <w:divsChild>
                                                                <w:div w:id="353074595">
                                                                  <w:marLeft w:val="0"/>
                                                                  <w:marRight w:val="0"/>
                                                                  <w:marTop w:val="0"/>
                                                                  <w:marBottom w:val="0"/>
                                                                  <w:divBdr>
                                                                    <w:top w:val="none" w:sz="0" w:space="0" w:color="auto"/>
                                                                    <w:left w:val="none" w:sz="0" w:space="0" w:color="auto"/>
                                                                    <w:bottom w:val="none" w:sz="0" w:space="0" w:color="auto"/>
                                                                    <w:right w:val="none" w:sz="0" w:space="0" w:color="auto"/>
                                                                  </w:divBdr>
                                                                  <w:divsChild>
                                                                    <w:div w:id="1594631154">
                                                                      <w:marLeft w:val="0"/>
                                                                      <w:marRight w:val="0"/>
                                                                      <w:marTop w:val="0"/>
                                                                      <w:marBottom w:val="0"/>
                                                                      <w:divBdr>
                                                                        <w:top w:val="none" w:sz="0" w:space="0" w:color="auto"/>
                                                                        <w:left w:val="none" w:sz="0" w:space="0" w:color="auto"/>
                                                                        <w:bottom w:val="none" w:sz="0" w:space="0" w:color="auto"/>
                                                                        <w:right w:val="none" w:sz="0" w:space="0" w:color="auto"/>
                                                                      </w:divBdr>
                                                                      <w:divsChild>
                                                                        <w:div w:id="775514782">
                                                                          <w:marLeft w:val="-75"/>
                                                                          <w:marRight w:val="0"/>
                                                                          <w:marTop w:val="30"/>
                                                                          <w:marBottom w:val="30"/>
                                                                          <w:divBdr>
                                                                            <w:top w:val="none" w:sz="0" w:space="0" w:color="auto"/>
                                                                            <w:left w:val="none" w:sz="0" w:space="0" w:color="auto"/>
                                                                            <w:bottom w:val="none" w:sz="0" w:space="0" w:color="auto"/>
                                                                            <w:right w:val="none" w:sz="0" w:space="0" w:color="auto"/>
                                                                          </w:divBdr>
                                                                          <w:divsChild>
                                                                            <w:div w:id="242763914">
                                                                              <w:marLeft w:val="0"/>
                                                                              <w:marRight w:val="0"/>
                                                                              <w:marTop w:val="0"/>
                                                                              <w:marBottom w:val="0"/>
                                                                              <w:divBdr>
                                                                                <w:top w:val="none" w:sz="0" w:space="0" w:color="auto"/>
                                                                                <w:left w:val="none" w:sz="0" w:space="0" w:color="auto"/>
                                                                                <w:bottom w:val="none" w:sz="0" w:space="0" w:color="auto"/>
                                                                                <w:right w:val="none" w:sz="0" w:space="0" w:color="auto"/>
                                                                              </w:divBdr>
                                                                              <w:divsChild>
                                                                                <w:div w:id="1090808773">
                                                                                  <w:marLeft w:val="0"/>
                                                                                  <w:marRight w:val="0"/>
                                                                                  <w:marTop w:val="0"/>
                                                                                  <w:marBottom w:val="0"/>
                                                                                  <w:divBdr>
                                                                                    <w:top w:val="none" w:sz="0" w:space="0" w:color="auto"/>
                                                                                    <w:left w:val="none" w:sz="0" w:space="0" w:color="auto"/>
                                                                                    <w:bottom w:val="none" w:sz="0" w:space="0" w:color="auto"/>
                                                                                    <w:right w:val="none" w:sz="0" w:space="0" w:color="auto"/>
                                                                                  </w:divBdr>
                                                                                  <w:divsChild>
                                                                                    <w:div w:id="33044946">
                                                                                      <w:marLeft w:val="0"/>
                                                                                      <w:marRight w:val="0"/>
                                                                                      <w:marTop w:val="0"/>
                                                                                      <w:marBottom w:val="0"/>
                                                                                      <w:divBdr>
                                                                                        <w:top w:val="none" w:sz="0" w:space="0" w:color="auto"/>
                                                                                        <w:left w:val="none" w:sz="0" w:space="0" w:color="auto"/>
                                                                                        <w:bottom w:val="none" w:sz="0" w:space="0" w:color="auto"/>
                                                                                        <w:right w:val="none" w:sz="0" w:space="0" w:color="auto"/>
                                                                                      </w:divBdr>
                                                                                      <w:divsChild>
                                                                                        <w:div w:id="897326455">
                                                                                          <w:marLeft w:val="0"/>
                                                                                          <w:marRight w:val="0"/>
                                                                                          <w:marTop w:val="0"/>
                                                                                          <w:marBottom w:val="0"/>
                                                                                          <w:divBdr>
                                                                                            <w:top w:val="none" w:sz="0" w:space="0" w:color="auto"/>
                                                                                            <w:left w:val="none" w:sz="0" w:space="0" w:color="auto"/>
                                                                                            <w:bottom w:val="none" w:sz="0" w:space="0" w:color="auto"/>
                                                                                            <w:right w:val="none" w:sz="0" w:space="0" w:color="auto"/>
                                                                                          </w:divBdr>
                                                                                          <w:divsChild>
                                                                                            <w:div w:id="1688478209">
                                                                                              <w:marLeft w:val="0"/>
                                                                                              <w:marRight w:val="0"/>
                                                                                              <w:marTop w:val="0"/>
                                                                                              <w:marBottom w:val="0"/>
                                                                                              <w:divBdr>
                                                                                                <w:top w:val="none" w:sz="0" w:space="0" w:color="auto"/>
                                                                                                <w:left w:val="none" w:sz="0" w:space="0" w:color="auto"/>
                                                                                                <w:bottom w:val="none" w:sz="0" w:space="0" w:color="auto"/>
                                                                                                <w:right w:val="none" w:sz="0" w:space="0" w:color="auto"/>
                                                                                              </w:divBdr>
                                                                                            </w:div>
                                                                                            <w:div w:id="621812843">
                                                                                              <w:marLeft w:val="0"/>
                                                                                              <w:marRight w:val="0"/>
                                                                                              <w:marTop w:val="0"/>
                                                                                              <w:marBottom w:val="0"/>
                                                                                              <w:divBdr>
                                                                                                <w:top w:val="none" w:sz="0" w:space="0" w:color="auto"/>
                                                                                                <w:left w:val="none" w:sz="0" w:space="0" w:color="auto"/>
                                                                                                <w:bottom w:val="none" w:sz="0" w:space="0" w:color="auto"/>
                                                                                                <w:right w:val="none" w:sz="0" w:space="0" w:color="auto"/>
                                                                                              </w:divBdr>
                                                                                            </w:div>
                                                                                            <w:div w:id="11734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926890">
      <w:bodyDiv w:val="1"/>
      <w:marLeft w:val="0"/>
      <w:marRight w:val="0"/>
      <w:marTop w:val="0"/>
      <w:marBottom w:val="0"/>
      <w:divBdr>
        <w:top w:val="none" w:sz="0" w:space="0" w:color="auto"/>
        <w:left w:val="none" w:sz="0" w:space="0" w:color="auto"/>
        <w:bottom w:val="none" w:sz="0" w:space="0" w:color="auto"/>
        <w:right w:val="none" w:sz="0" w:space="0" w:color="auto"/>
      </w:divBdr>
    </w:div>
    <w:div w:id="1361586599">
      <w:bodyDiv w:val="1"/>
      <w:marLeft w:val="0"/>
      <w:marRight w:val="0"/>
      <w:marTop w:val="0"/>
      <w:marBottom w:val="0"/>
      <w:divBdr>
        <w:top w:val="none" w:sz="0" w:space="0" w:color="auto"/>
        <w:left w:val="none" w:sz="0" w:space="0" w:color="auto"/>
        <w:bottom w:val="none" w:sz="0" w:space="0" w:color="auto"/>
        <w:right w:val="none" w:sz="0" w:space="0" w:color="auto"/>
      </w:divBdr>
      <w:divsChild>
        <w:div w:id="621807749">
          <w:marLeft w:val="0"/>
          <w:marRight w:val="0"/>
          <w:marTop w:val="0"/>
          <w:marBottom w:val="0"/>
          <w:divBdr>
            <w:top w:val="none" w:sz="0" w:space="0" w:color="auto"/>
            <w:left w:val="none" w:sz="0" w:space="0" w:color="auto"/>
            <w:bottom w:val="none" w:sz="0" w:space="0" w:color="auto"/>
            <w:right w:val="none" w:sz="0" w:space="0" w:color="auto"/>
          </w:divBdr>
          <w:divsChild>
            <w:div w:id="1063139953">
              <w:marLeft w:val="0"/>
              <w:marRight w:val="0"/>
              <w:marTop w:val="0"/>
              <w:marBottom w:val="0"/>
              <w:divBdr>
                <w:top w:val="none" w:sz="0" w:space="0" w:color="auto"/>
                <w:left w:val="none" w:sz="0" w:space="0" w:color="auto"/>
                <w:bottom w:val="none" w:sz="0" w:space="0" w:color="auto"/>
                <w:right w:val="none" w:sz="0" w:space="0" w:color="auto"/>
              </w:divBdr>
              <w:divsChild>
                <w:div w:id="181357675">
                  <w:marLeft w:val="0"/>
                  <w:marRight w:val="0"/>
                  <w:marTop w:val="0"/>
                  <w:marBottom w:val="0"/>
                  <w:divBdr>
                    <w:top w:val="none" w:sz="0" w:space="0" w:color="auto"/>
                    <w:left w:val="none" w:sz="0" w:space="0" w:color="auto"/>
                    <w:bottom w:val="none" w:sz="0" w:space="0" w:color="auto"/>
                    <w:right w:val="none" w:sz="0" w:space="0" w:color="auto"/>
                  </w:divBdr>
                  <w:divsChild>
                    <w:div w:id="1785928880">
                      <w:marLeft w:val="0"/>
                      <w:marRight w:val="0"/>
                      <w:marTop w:val="0"/>
                      <w:marBottom w:val="0"/>
                      <w:divBdr>
                        <w:top w:val="none" w:sz="0" w:space="0" w:color="auto"/>
                        <w:left w:val="none" w:sz="0" w:space="0" w:color="auto"/>
                        <w:bottom w:val="none" w:sz="0" w:space="0" w:color="auto"/>
                        <w:right w:val="none" w:sz="0" w:space="0" w:color="auto"/>
                      </w:divBdr>
                      <w:divsChild>
                        <w:div w:id="1690716955">
                          <w:marLeft w:val="0"/>
                          <w:marRight w:val="0"/>
                          <w:marTop w:val="0"/>
                          <w:marBottom w:val="0"/>
                          <w:divBdr>
                            <w:top w:val="none" w:sz="0" w:space="0" w:color="auto"/>
                            <w:left w:val="none" w:sz="0" w:space="0" w:color="auto"/>
                            <w:bottom w:val="none" w:sz="0" w:space="0" w:color="auto"/>
                            <w:right w:val="none" w:sz="0" w:space="0" w:color="auto"/>
                          </w:divBdr>
                          <w:divsChild>
                            <w:div w:id="546379797">
                              <w:marLeft w:val="0"/>
                              <w:marRight w:val="0"/>
                              <w:marTop w:val="0"/>
                              <w:marBottom w:val="0"/>
                              <w:divBdr>
                                <w:top w:val="none" w:sz="0" w:space="0" w:color="auto"/>
                                <w:left w:val="none" w:sz="0" w:space="0" w:color="auto"/>
                                <w:bottom w:val="none" w:sz="0" w:space="0" w:color="auto"/>
                                <w:right w:val="none" w:sz="0" w:space="0" w:color="auto"/>
                              </w:divBdr>
                              <w:divsChild>
                                <w:div w:id="1294558282">
                                  <w:marLeft w:val="0"/>
                                  <w:marRight w:val="0"/>
                                  <w:marTop w:val="0"/>
                                  <w:marBottom w:val="0"/>
                                  <w:divBdr>
                                    <w:top w:val="none" w:sz="0" w:space="0" w:color="auto"/>
                                    <w:left w:val="none" w:sz="0" w:space="0" w:color="auto"/>
                                    <w:bottom w:val="none" w:sz="0" w:space="0" w:color="auto"/>
                                    <w:right w:val="none" w:sz="0" w:space="0" w:color="auto"/>
                                  </w:divBdr>
                                  <w:divsChild>
                                    <w:div w:id="1231621313">
                                      <w:marLeft w:val="0"/>
                                      <w:marRight w:val="0"/>
                                      <w:marTop w:val="0"/>
                                      <w:marBottom w:val="0"/>
                                      <w:divBdr>
                                        <w:top w:val="none" w:sz="0" w:space="0" w:color="auto"/>
                                        <w:left w:val="none" w:sz="0" w:space="0" w:color="auto"/>
                                        <w:bottom w:val="none" w:sz="0" w:space="0" w:color="auto"/>
                                        <w:right w:val="none" w:sz="0" w:space="0" w:color="auto"/>
                                      </w:divBdr>
                                      <w:divsChild>
                                        <w:div w:id="1666780500">
                                          <w:marLeft w:val="0"/>
                                          <w:marRight w:val="0"/>
                                          <w:marTop w:val="0"/>
                                          <w:marBottom w:val="0"/>
                                          <w:divBdr>
                                            <w:top w:val="none" w:sz="0" w:space="0" w:color="auto"/>
                                            <w:left w:val="none" w:sz="0" w:space="0" w:color="auto"/>
                                            <w:bottom w:val="none" w:sz="0" w:space="0" w:color="auto"/>
                                            <w:right w:val="none" w:sz="0" w:space="0" w:color="auto"/>
                                          </w:divBdr>
                                          <w:divsChild>
                                            <w:div w:id="1509633273">
                                              <w:marLeft w:val="0"/>
                                              <w:marRight w:val="0"/>
                                              <w:marTop w:val="0"/>
                                              <w:marBottom w:val="0"/>
                                              <w:divBdr>
                                                <w:top w:val="none" w:sz="0" w:space="0" w:color="auto"/>
                                                <w:left w:val="none" w:sz="0" w:space="0" w:color="auto"/>
                                                <w:bottom w:val="none" w:sz="0" w:space="0" w:color="auto"/>
                                                <w:right w:val="none" w:sz="0" w:space="0" w:color="auto"/>
                                              </w:divBdr>
                                              <w:divsChild>
                                                <w:div w:id="1869876637">
                                                  <w:marLeft w:val="0"/>
                                                  <w:marRight w:val="0"/>
                                                  <w:marTop w:val="0"/>
                                                  <w:marBottom w:val="0"/>
                                                  <w:divBdr>
                                                    <w:top w:val="none" w:sz="0" w:space="0" w:color="auto"/>
                                                    <w:left w:val="none" w:sz="0" w:space="0" w:color="auto"/>
                                                    <w:bottom w:val="none" w:sz="0" w:space="0" w:color="auto"/>
                                                    <w:right w:val="none" w:sz="0" w:space="0" w:color="auto"/>
                                                  </w:divBdr>
                                                  <w:divsChild>
                                                    <w:div w:id="203031105">
                                                      <w:marLeft w:val="0"/>
                                                      <w:marRight w:val="0"/>
                                                      <w:marTop w:val="0"/>
                                                      <w:marBottom w:val="0"/>
                                                      <w:divBdr>
                                                        <w:top w:val="single" w:sz="12" w:space="0" w:color="auto"/>
                                                        <w:left w:val="none" w:sz="0" w:space="0" w:color="auto"/>
                                                        <w:bottom w:val="single" w:sz="6" w:space="0" w:color="auto"/>
                                                        <w:right w:val="none" w:sz="0" w:space="0" w:color="auto"/>
                                                      </w:divBdr>
                                                      <w:divsChild>
                                                        <w:div w:id="1457064661">
                                                          <w:marLeft w:val="0"/>
                                                          <w:marRight w:val="0"/>
                                                          <w:marTop w:val="0"/>
                                                          <w:marBottom w:val="0"/>
                                                          <w:divBdr>
                                                            <w:top w:val="none" w:sz="0" w:space="0" w:color="auto"/>
                                                            <w:left w:val="none" w:sz="0" w:space="0" w:color="auto"/>
                                                            <w:bottom w:val="none" w:sz="0" w:space="0" w:color="auto"/>
                                                            <w:right w:val="none" w:sz="0" w:space="0" w:color="auto"/>
                                                          </w:divBdr>
                                                          <w:divsChild>
                                                            <w:div w:id="2116364733">
                                                              <w:marLeft w:val="0"/>
                                                              <w:marRight w:val="0"/>
                                                              <w:marTop w:val="0"/>
                                                              <w:marBottom w:val="0"/>
                                                              <w:divBdr>
                                                                <w:top w:val="none" w:sz="0" w:space="0" w:color="auto"/>
                                                                <w:left w:val="none" w:sz="0" w:space="0" w:color="auto"/>
                                                                <w:bottom w:val="none" w:sz="0" w:space="0" w:color="auto"/>
                                                                <w:right w:val="none" w:sz="0" w:space="0" w:color="auto"/>
                                                              </w:divBdr>
                                                              <w:divsChild>
                                                                <w:div w:id="1386677859">
                                                                  <w:marLeft w:val="0"/>
                                                                  <w:marRight w:val="0"/>
                                                                  <w:marTop w:val="0"/>
                                                                  <w:marBottom w:val="0"/>
                                                                  <w:divBdr>
                                                                    <w:top w:val="none" w:sz="0" w:space="0" w:color="auto"/>
                                                                    <w:left w:val="none" w:sz="0" w:space="0" w:color="auto"/>
                                                                    <w:bottom w:val="none" w:sz="0" w:space="0" w:color="auto"/>
                                                                    <w:right w:val="none" w:sz="0" w:space="0" w:color="auto"/>
                                                                  </w:divBdr>
                                                                  <w:divsChild>
                                                                    <w:div w:id="410591016">
                                                                      <w:marLeft w:val="0"/>
                                                                      <w:marRight w:val="0"/>
                                                                      <w:marTop w:val="0"/>
                                                                      <w:marBottom w:val="0"/>
                                                                      <w:divBdr>
                                                                        <w:top w:val="none" w:sz="0" w:space="0" w:color="auto"/>
                                                                        <w:left w:val="none" w:sz="0" w:space="0" w:color="auto"/>
                                                                        <w:bottom w:val="none" w:sz="0" w:space="0" w:color="auto"/>
                                                                        <w:right w:val="none" w:sz="0" w:space="0" w:color="auto"/>
                                                                      </w:divBdr>
                                                                      <w:divsChild>
                                                                        <w:div w:id="211625770">
                                                                          <w:marLeft w:val="0"/>
                                                                          <w:marRight w:val="0"/>
                                                                          <w:marTop w:val="0"/>
                                                                          <w:marBottom w:val="0"/>
                                                                          <w:divBdr>
                                                                            <w:top w:val="none" w:sz="0" w:space="0" w:color="auto"/>
                                                                            <w:left w:val="none" w:sz="0" w:space="0" w:color="auto"/>
                                                                            <w:bottom w:val="none" w:sz="0" w:space="0" w:color="auto"/>
                                                                            <w:right w:val="none" w:sz="0" w:space="0" w:color="auto"/>
                                                                          </w:divBdr>
                                                                          <w:divsChild>
                                                                            <w:div w:id="852384104">
                                                                              <w:marLeft w:val="0"/>
                                                                              <w:marRight w:val="0"/>
                                                                              <w:marTop w:val="0"/>
                                                                              <w:marBottom w:val="0"/>
                                                                              <w:divBdr>
                                                                                <w:top w:val="none" w:sz="0" w:space="0" w:color="auto"/>
                                                                                <w:left w:val="none" w:sz="0" w:space="0" w:color="auto"/>
                                                                                <w:bottom w:val="none" w:sz="0" w:space="0" w:color="auto"/>
                                                                                <w:right w:val="none" w:sz="0" w:space="0" w:color="auto"/>
                                                                              </w:divBdr>
                                                                              <w:divsChild>
                                                                                <w:div w:id="894699809">
                                                                                  <w:marLeft w:val="0"/>
                                                                                  <w:marRight w:val="0"/>
                                                                                  <w:marTop w:val="0"/>
                                                                                  <w:marBottom w:val="0"/>
                                                                                  <w:divBdr>
                                                                                    <w:top w:val="none" w:sz="0" w:space="0" w:color="auto"/>
                                                                                    <w:left w:val="none" w:sz="0" w:space="0" w:color="auto"/>
                                                                                    <w:bottom w:val="none" w:sz="0" w:space="0" w:color="auto"/>
                                                                                    <w:right w:val="none" w:sz="0" w:space="0" w:color="auto"/>
                                                                                  </w:divBdr>
                                                                                  <w:divsChild>
                                                                                    <w:div w:id="1875577075">
                                                                                      <w:marLeft w:val="0"/>
                                                                                      <w:marRight w:val="0"/>
                                                                                      <w:marTop w:val="0"/>
                                                                                      <w:marBottom w:val="0"/>
                                                                                      <w:divBdr>
                                                                                        <w:top w:val="none" w:sz="0" w:space="0" w:color="auto"/>
                                                                                        <w:left w:val="none" w:sz="0" w:space="0" w:color="auto"/>
                                                                                        <w:bottom w:val="none" w:sz="0" w:space="0" w:color="auto"/>
                                                                                        <w:right w:val="none" w:sz="0" w:space="0" w:color="auto"/>
                                                                                      </w:divBdr>
                                                                                    </w:div>
                                                                                    <w:div w:id="1717974418">
                                                                                      <w:marLeft w:val="0"/>
                                                                                      <w:marRight w:val="0"/>
                                                                                      <w:marTop w:val="0"/>
                                                                                      <w:marBottom w:val="0"/>
                                                                                      <w:divBdr>
                                                                                        <w:top w:val="none" w:sz="0" w:space="0" w:color="auto"/>
                                                                                        <w:left w:val="none" w:sz="0" w:space="0" w:color="auto"/>
                                                                                        <w:bottom w:val="none" w:sz="0" w:space="0" w:color="auto"/>
                                                                                        <w:right w:val="none" w:sz="0" w:space="0" w:color="auto"/>
                                                                                      </w:divBdr>
                                                                                    </w:div>
                                                                                    <w:div w:id="1095902128">
                                                                                      <w:marLeft w:val="0"/>
                                                                                      <w:marRight w:val="0"/>
                                                                                      <w:marTop w:val="0"/>
                                                                                      <w:marBottom w:val="0"/>
                                                                                      <w:divBdr>
                                                                                        <w:top w:val="none" w:sz="0" w:space="0" w:color="auto"/>
                                                                                        <w:left w:val="none" w:sz="0" w:space="0" w:color="auto"/>
                                                                                        <w:bottom w:val="none" w:sz="0" w:space="0" w:color="auto"/>
                                                                                        <w:right w:val="none" w:sz="0" w:space="0" w:color="auto"/>
                                                                                      </w:divBdr>
                                                                                    </w:div>
                                                                                  </w:divsChild>
                                                                                </w:div>
                                                                                <w:div w:id="1335495976">
                                                                                  <w:marLeft w:val="0"/>
                                                                                  <w:marRight w:val="0"/>
                                                                                  <w:marTop w:val="0"/>
                                                                                  <w:marBottom w:val="0"/>
                                                                                  <w:divBdr>
                                                                                    <w:top w:val="none" w:sz="0" w:space="0" w:color="auto"/>
                                                                                    <w:left w:val="none" w:sz="0" w:space="0" w:color="auto"/>
                                                                                    <w:bottom w:val="none" w:sz="0" w:space="0" w:color="auto"/>
                                                                                    <w:right w:val="none" w:sz="0" w:space="0" w:color="auto"/>
                                                                                  </w:divBdr>
                                                                                  <w:divsChild>
                                                                                    <w:div w:id="2057922348">
                                                                                      <w:marLeft w:val="0"/>
                                                                                      <w:marRight w:val="0"/>
                                                                                      <w:marTop w:val="0"/>
                                                                                      <w:marBottom w:val="0"/>
                                                                                      <w:divBdr>
                                                                                        <w:top w:val="none" w:sz="0" w:space="0" w:color="auto"/>
                                                                                        <w:left w:val="none" w:sz="0" w:space="0" w:color="auto"/>
                                                                                        <w:bottom w:val="none" w:sz="0" w:space="0" w:color="auto"/>
                                                                                        <w:right w:val="none" w:sz="0" w:space="0" w:color="auto"/>
                                                                                      </w:divBdr>
                                                                                    </w:div>
                                                                                    <w:div w:id="939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18916">
      <w:bodyDiv w:val="1"/>
      <w:marLeft w:val="0"/>
      <w:marRight w:val="0"/>
      <w:marTop w:val="0"/>
      <w:marBottom w:val="0"/>
      <w:divBdr>
        <w:top w:val="none" w:sz="0" w:space="0" w:color="auto"/>
        <w:left w:val="none" w:sz="0" w:space="0" w:color="auto"/>
        <w:bottom w:val="none" w:sz="0" w:space="0" w:color="auto"/>
        <w:right w:val="none" w:sz="0" w:space="0" w:color="auto"/>
      </w:divBdr>
    </w:div>
    <w:div w:id="1561019058">
      <w:bodyDiv w:val="1"/>
      <w:marLeft w:val="0"/>
      <w:marRight w:val="0"/>
      <w:marTop w:val="0"/>
      <w:marBottom w:val="0"/>
      <w:divBdr>
        <w:top w:val="none" w:sz="0" w:space="0" w:color="auto"/>
        <w:left w:val="none" w:sz="0" w:space="0" w:color="auto"/>
        <w:bottom w:val="none" w:sz="0" w:space="0" w:color="auto"/>
        <w:right w:val="none" w:sz="0" w:space="0" w:color="auto"/>
      </w:divBdr>
    </w:div>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 w:id="1755281590">
      <w:bodyDiv w:val="1"/>
      <w:marLeft w:val="0"/>
      <w:marRight w:val="0"/>
      <w:marTop w:val="0"/>
      <w:marBottom w:val="0"/>
      <w:divBdr>
        <w:top w:val="none" w:sz="0" w:space="0" w:color="auto"/>
        <w:left w:val="none" w:sz="0" w:space="0" w:color="auto"/>
        <w:bottom w:val="none" w:sz="0" w:space="0" w:color="auto"/>
        <w:right w:val="none" w:sz="0" w:space="0" w:color="auto"/>
      </w:divBdr>
    </w:div>
    <w:div w:id="1881433297">
      <w:bodyDiv w:val="1"/>
      <w:marLeft w:val="0"/>
      <w:marRight w:val="0"/>
      <w:marTop w:val="0"/>
      <w:marBottom w:val="0"/>
      <w:divBdr>
        <w:top w:val="none" w:sz="0" w:space="0" w:color="auto"/>
        <w:left w:val="none" w:sz="0" w:space="0" w:color="auto"/>
        <w:bottom w:val="none" w:sz="0" w:space="0" w:color="auto"/>
        <w:right w:val="none" w:sz="0" w:space="0" w:color="auto"/>
      </w:divBdr>
      <w:divsChild>
        <w:div w:id="555169528">
          <w:marLeft w:val="0"/>
          <w:marRight w:val="0"/>
          <w:marTop w:val="0"/>
          <w:marBottom w:val="0"/>
          <w:divBdr>
            <w:top w:val="none" w:sz="0" w:space="0" w:color="auto"/>
            <w:left w:val="none" w:sz="0" w:space="0" w:color="auto"/>
            <w:bottom w:val="none" w:sz="0" w:space="0" w:color="auto"/>
            <w:right w:val="none" w:sz="0" w:space="0" w:color="auto"/>
          </w:divBdr>
          <w:divsChild>
            <w:div w:id="1802531989">
              <w:marLeft w:val="0"/>
              <w:marRight w:val="0"/>
              <w:marTop w:val="0"/>
              <w:marBottom w:val="0"/>
              <w:divBdr>
                <w:top w:val="none" w:sz="0" w:space="0" w:color="auto"/>
                <w:left w:val="none" w:sz="0" w:space="0" w:color="auto"/>
                <w:bottom w:val="none" w:sz="0" w:space="0" w:color="auto"/>
                <w:right w:val="none" w:sz="0" w:space="0" w:color="auto"/>
              </w:divBdr>
              <w:divsChild>
                <w:div w:id="1786193655">
                  <w:marLeft w:val="0"/>
                  <w:marRight w:val="0"/>
                  <w:marTop w:val="0"/>
                  <w:marBottom w:val="0"/>
                  <w:divBdr>
                    <w:top w:val="none" w:sz="0" w:space="0" w:color="auto"/>
                    <w:left w:val="none" w:sz="0" w:space="0" w:color="auto"/>
                    <w:bottom w:val="none" w:sz="0" w:space="0" w:color="auto"/>
                    <w:right w:val="none" w:sz="0" w:space="0" w:color="auto"/>
                  </w:divBdr>
                  <w:divsChild>
                    <w:div w:id="1216817598">
                      <w:marLeft w:val="0"/>
                      <w:marRight w:val="0"/>
                      <w:marTop w:val="0"/>
                      <w:marBottom w:val="0"/>
                      <w:divBdr>
                        <w:top w:val="none" w:sz="0" w:space="0" w:color="auto"/>
                        <w:left w:val="none" w:sz="0" w:space="0" w:color="auto"/>
                        <w:bottom w:val="none" w:sz="0" w:space="0" w:color="auto"/>
                        <w:right w:val="none" w:sz="0" w:space="0" w:color="auto"/>
                      </w:divBdr>
                      <w:divsChild>
                        <w:div w:id="240724103">
                          <w:marLeft w:val="0"/>
                          <w:marRight w:val="0"/>
                          <w:marTop w:val="0"/>
                          <w:marBottom w:val="0"/>
                          <w:divBdr>
                            <w:top w:val="none" w:sz="0" w:space="0" w:color="auto"/>
                            <w:left w:val="none" w:sz="0" w:space="0" w:color="auto"/>
                            <w:bottom w:val="none" w:sz="0" w:space="0" w:color="auto"/>
                            <w:right w:val="none" w:sz="0" w:space="0" w:color="auto"/>
                          </w:divBdr>
                          <w:divsChild>
                            <w:div w:id="2116442062">
                              <w:marLeft w:val="0"/>
                              <w:marRight w:val="0"/>
                              <w:marTop w:val="0"/>
                              <w:marBottom w:val="0"/>
                              <w:divBdr>
                                <w:top w:val="none" w:sz="0" w:space="0" w:color="auto"/>
                                <w:left w:val="none" w:sz="0" w:space="0" w:color="auto"/>
                                <w:bottom w:val="none" w:sz="0" w:space="0" w:color="auto"/>
                                <w:right w:val="none" w:sz="0" w:space="0" w:color="auto"/>
                              </w:divBdr>
                              <w:divsChild>
                                <w:div w:id="1342511002">
                                  <w:marLeft w:val="0"/>
                                  <w:marRight w:val="0"/>
                                  <w:marTop w:val="0"/>
                                  <w:marBottom w:val="0"/>
                                  <w:divBdr>
                                    <w:top w:val="none" w:sz="0" w:space="0" w:color="auto"/>
                                    <w:left w:val="none" w:sz="0" w:space="0" w:color="auto"/>
                                    <w:bottom w:val="none" w:sz="0" w:space="0" w:color="auto"/>
                                    <w:right w:val="none" w:sz="0" w:space="0" w:color="auto"/>
                                  </w:divBdr>
                                  <w:divsChild>
                                    <w:div w:id="342246420">
                                      <w:marLeft w:val="0"/>
                                      <w:marRight w:val="0"/>
                                      <w:marTop w:val="0"/>
                                      <w:marBottom w:val="0"/>
                                      <w:divBdr>
                                        <w:top w:val="none" w:sz="0" w:space="0" w:color="auto"/>
                                        <w:left w:val="none" w:sz="0" w:space="0" w:color="auto"/>
                                        <w:bottom w:val="none" w:sz="0" w:space="0" w:color="auto"/>
                                        <w:right w:val="none" w:sz="0" w:space="0" w:color="auto"/>
                                      </w:divBdr>
                                      <w:divsChild>
                                        <w:div w:id="373817745">
                                          <w:marLeft w:val="0"/>
                                          <w:marRight w:val="0"/>
                                          <w:marTop w:val="0"/>
                                          <w:marBottom w:val="0"/>
                                          <w:divBdr>
                                            <w:top w:val="none" w:sz="0" w:space="0" w:color="auto"/>
                                            <w:left w:val="none" w:sz="0" w:space="0" w:color="auto"/>
                                            <w:bottom w:val="none" w:sz="0" w:space="0" w:color="auto"/>
                                            <w:right w:val="none" w:sz="0" w:space="0" w:color="auto"/>
                                          </w:divBdr>
                                          <w:divsChild>
                                            <w:div w:id="55515071">
                                              <w:marLeft w:val="0"/>
                                              <w:marRight w:val="0"/>
                                              <w:marTop w:val="0"/>
                                              <w:marBottom w:val="0"/>
                                              <w:divBdr>
                                                <w:top w:val="none" w:sz="0" w:space="0" w:color="auto"/>
                                                <w:left w:val="none" w:sz="0" w:space="0" w:color="auto"/>
                                                <w:bottom w:val="none" w:sz="0" w:space="0" w:color="auto"/>
                                                <w:right w:val="none" w:sz="0" w:space="0" w:color="auto"/>
                                              </w:divBdr>
                                              <w:divsChild>
                                                <w:div w:id="9572630">
                                                  <w:marLeft w:val="0"/>
                                                  <w:marRight w:val="0"/>
                                                  <w:marTop w:val="0"/>
                                                  <w:marBottom w:val="0"/>
                                                  <w:divBdr>
                                                    <w:top w:val="none" w:sz="0" w:space="0" w:color="auto"/>
                                                    <w:left w:val="none" w:sz="0" w:space="0" w:color="auto"/>
                                                    <w:bottom w:val="none" w:sz="0" w:space="0" w:color="auto"/>
                                                    <w:right w:val="none" w:sz="0" w:space="0" w:color="auto"/>
                                                  </w:divBdr>
                                                  <w:divsChild>
                                                    <w:div w:id="947545258">
                                                      <w:marLeft w:val="0"/>
                                                      <w:marRight w:val="0"/>
                                                      <w:marTop w:val="0"/>
                                                      <w:marBottom w:val="0"/>
                                                      <w:divBdr>
                                                        <w:top w:val="single" w:sz="12" w:space="0" w:color="auto"/>
                                                        <w:left w:val="none" w:sz="0" w:space="0" w:color="auto"/>
                                                        <w:bottom w:val="single" w:sz="6" w:space="0" w:color="auto"/>
                                                        <w:right w:val="none" w:sz="0" w:space="0" w:color="auto"/>
                                                      </w:divBdr>
                                                      <w:divsChild>
                                                        <w:div w:id="1142890069">
                                                          <w:marLeft w:val="0"/>
                                                          <w:marRight w:val="0"/>
                                                          <w:marTop w:val="0"/>
                                                          <w:marBottom w:val="0"/>
                                                          <w:divBdr>
                                                            <w:top w:val="none" w:sz="0" w:space="0" w:color="auto"/>
                                                            <w:left w:val="none" w:sz="0" w:space="0" w:color="auto"/>
                                                            <w:bottom w:val="none" w:sz="0" w:space="0" w:color="auto"/>
                                                            <w:right w:val="none" w:sz="0" w:space="0" w:color="auto"/>
                                                          </w:divBdr>
                                                          <w:divsChild>
                                                            <w:div w:id="1410932123">
                                                              <w:marLeft w:val="0"/>
                                                              <w:marRight w:val="0"/>
                                                              <w:marTop w:val="0"/>
                                                              <w:marBottom w:val="0"/>
                                                              <w:divBdr>
                                                                <w:top w:val="none" w:sz="0" w:space="0" w:color="auto"/>
                                                                <w:left w:val="none" w:sz="0" w:space="0" w:color="auto"/>
                                                                <w:bottom w:val="none" w:sz="0" w:space="0" w:color="auto"/>
                                                                <w:right w:val="none" w:sz="0" w:space="0" w:color="auto"/>
                                                              </w:divBdr>
                                                              <w:divsChild>
                                                                <w:div w:id="1510439980">
                                                                  <w:marLeft w:val="0"/>
                                                                  <w:marRight w:val="0"/>
                                                                  <w:marTop w:val="0"/>
                                                                  <w:marBottom w:val="0"/>
                                                                  <w:divBdr>
                                                                    <w:top w:val="none" w:sz="0" w:space="0" w:color="auto"/>
                                                                    <w:left w:val="none" w:sz="0" w:space="0" w:color="auto"/>
                                                                    <w:bottom w:val="none" w:sz="0" w:space="0" w:color="auto"/>
                                                                    <w:right w:val="none" w:sz="0" w:space="0" w:color="auto"/>
                                                                  </w:divBdr>
                                                                  <w:divsChild>
                                                                    <w:div w:id="624888011">
                                                                      <w:marLeft w:val="0"/>
                                                                      <w:marRight w:val="0"/>
                                                                      <w:marTop w:val="0"/>
                                                                      <w:marBottom w:val="0"/>
                                                                      <w:divBdr>
                                                                        <w:top w:val="none" w:sz="0" w:space="0" w:color="auto"/>
                                                                        <w:left w:val="none" w:sz="0" w:space="0" w:color="auto"/>
                                                                        <w:bottom w:val="none" w:sz="0" w:space="0" w:color="auto"/>
                                                                        <w:right w:val="none" w:sz="0" w:space="0" w:color="auto"/>
                                                                      </w:divBdr>
                                                                      <w:divsChild>
                                                                        <w:div w:id="151214117">
                                                                          <w:marLeft w:val="-75"/>
                                                                          <w:marRight w:val="0"/>
                                                                          <w:marTop w:val="30"/>
                                                                          <w:marBottom w:val="30"/>
                                                                          <w:divBdr>
                                                                            <w:top w:val="none" w:sz="0" w:space="0" w:color="auto"/>
                                                                            <w:left w:val="none" w:sz="0" w:space="0" w:color="auto"/>
                                                                            <w:bottom w:val="none" w:sz="0" w:space="0" w:color="auto"/>
                                                                            <w:right w:val="none" w:sz="0" w:space="0" w:color="auto"/>
                                                                          </w:divBdr>
                                                                          <w:divsChild>
                                                                            <w:div w:id="108015772">
                                                                              <w:marLeft w:val="0"/>
                                                                              <w:marRight w:val="0"/>
                                                                              <w:marTop w:val="0"/>
                                                                              <w:marBottom w:val="0"/>
                                                                              <w:divBdr>
                                                                                <w:top w:val="none" w:sz="0" w:space="0" w:color="auto"/>
                                                                                <w:left w:val="none" w:sz="0" w:space="0" w:color="auto"/>
                                                                                <w:bottom w:val="none" w:sz="0" w:space="0" w:color="auto"/>
                                                                                <w:right w:val="none" w:sz="0" w:space="0" w:color="auto"/>
                                                                              </w:divBdr>
                                                                              <w:divsChild>
                                                                                <w:div w:id="1425345110">
                                                                                  <w:marLeft w:val="0"/>
                                                                                  <w:marRight w:val="0"/>
                                                                                  <w:marTop w:val="0"/>
                                                                                  <w:marBottom w:val="0"/>
                                                                                  <w:divBdr>
                                                                                    <w:top w:val="none" w:sz="0" w:space="0" w:color="auto"/>
                                                                                    <w:left w:val="none" w:sz="0" w:space="0" w:color="auto"/>
                                                                                    <w:bottom w:val="none" w:sz="0" w:space="0" w:color="auto"/>
                                                                                    <w:right w:val="none" w:sz="0" w:space="0" w:color="auto"/>
                                                                                  </w:divBdr>
                                                                                  <w:divsChild>
                                                                                    <w:div w:id="1875801135">
                                                                                      <w:marLeft w:val="0"/>
                                                                                      <w:marRight w:val="0"/>
                                                                                      <w:marTop w:val="0"/>
                                                                                      <w:marBottom w:val="0"/>
                                                                                      <w:divBdr>
                                                                                        <w:top w:val="none" w:sz="0" w:space="0" w:color="auto"/>
                                                                                        <w:left w:val="none" w:sz="0" w:space="0" w:color="auto"/>
                                                                                        <w:bottom w:val="none" w:sz="0" w:space="0" w:color="auto"/>
                                                                                        <w:right w:val="none" w:sz="0" w:space="0" w:color="auto"/>
                                                                                      </w:divBdr>
                                                                                      <w:divsChild>
                                                                                        <w:div w:id="352074392">
                                                                                          <w:marLeft w:val="0"/>
                                                                                          <w:marRight w:val="0"/>
                                                                                          <w:marTop w:val="0"/>
                                                                                          <w:marBottom w:val="0"/>
                                                                                          <w:divBdr>
                                                                                            <w:top w:val="none" w:sz="0" w:space="0" w:color="auto"/>
                                                                                            <w:left w:val="none" w:sz="0" w:space="0" w:color="auto"/>
                                                                                            <w:bottom w:val="none" w:sz="0" w:space="0" w:color="auto"/>
                                                                                            <w:right w:val="none" w:sz="0" w:space="0" w:color="auto"/>
                                                                                          </w:divBdr>
                                                                                          <w:divsChild>
                                                                                            <w:div w:id="1252084872">
                                                                                              <w:marLeft w:val="0"/>
                                                                                              <w:marRight w:val="0"/>
                                                                                              <w:marTop w:val="0"/>
                                                                                              <w:marBottom w:val="0"/>
                                                                                              <w:divBdr>
                                                                                                <w:top w:val="none" w:sz="0" w:space="0" w:color="auto"/>
                                                                                                <w:left w:val="none" w:sz="0" w:space="0" w:color="auto"/>
                                                                                                <w:bottom w:val="none" w:sz="0" w:space="0" w:color="auto"/>
                                                                                                <w:right w:val="none" w:sz="0" w:space="0" w:color="auto"/>
                                                                                              </w:divBdr>
                                                                                            </w:div>
                                                                                            <w:div w:id="551691042">
                                                                                              <w:marLeft w:val="0"/>
                                                                                              <w:marRight w:val="0"/>
                                                                                              <w:marTop w:val="0"/>
                                                                                              <w:marBottom w:val="0"/>
                                                                                              <w:divBdr>
                                                                                                <w:top w:val="none" w:sz="0" w:space="0" w:color="auto"/>
                                                                                                <w:left w:val="none" w:sz="0" w:space="0" w:color="auto"/>
                                                                                                <w:bottom w:val="none" w:sz="0" w:space="0" w:color="auto"/>
                                                                                                <w:right w:val="none" w:sz="0" w:space="0" w:color="auto"/>
                                                                                              </w:divBdr>
                                                                                            </w:div>
                                                                                            <w:div w:id="1506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684332">
      <w:bodyDiv w:val="1"/>
      <w:marLeft w:val="0"/>
      <w:marRight w:val="0"/>
      <w:marTop w:val="0"/>
      <w:marBottom w:val="0"/>
      <w:divBdr>
        <w:top w:val="none" w:sz="0" w:space="0" w:color="auto"/>
        <w:left w:val="none" w:sz="0" w:space="0" w:color="auto"/>
        <w:bottom w:val="none" w:sz="0" w:space="0" w:color="auto"/>
        <w:right w:val="none" w:sz="0" w:space="0" w:color="auto"/>
      </w:divBdr>
      <w:divsChild>
        <w:div w:id="187378585">
          <w:marLeft w:val="0"/>
          <w:marRight w:val="0"/>
          <w:marTop w:val="0"/>
          <w:marBottom w:val="0"/>
          <w:divBdr>
            <w:top w:val="none" w:sz="0" w:space="0" w:color="auto"/>
            <w:left w:val="none" w:sz="0" w:space="0" w:color="auto"/>
            <w:bottom w:val="none" w:sz="0" w:space="0" w:color="auto"/>
            <w:right w:val="none" w:sz="0" w:space="0" w:color="auto"/>
          </w:divBdr>
        </w:div>
        <w:div w:id="418520876">
          <w:marLeft w:val="0"/>
          <w:marRight w:val="0"/>
          <w:marTop w:val="0"/>
          <w:marBottom w:val="0"/>
          <w:divBdr>
            <w:top w:val="none" w:sz="0" w:space="0" w:color="auto"/>
            <w:left w:val="none" w:sz="0" w:space="0" w:color="auto"/>
            <w:bottom w:val="none" w:sz="0" w:space="0" w:color="auto"/>
            <w:right w:val="none" w:sz="0" w:space="0" w:color="auto"/>
          </w:divBdr>
        </w:div>
      </w:divsChild>
    </w:div>
    <w:div w:id="2057120933">
      <w:bodyDiv w:val="1"/>
      <w:marLeft w:val="0"/>
      <w:marRight w:val="0"/>
      <w:marTop w:val="0"/>
      <w:marBottom w:val="0"/>
      <w:divBdr>
        <w:top w:val="none" w:sz="0" w:space="0" w:color="auto"/>
        <w:left w:val="none" w:sz="0" w:space="0" w:color="auto"/>
        <w:bottom w:val="none" w:sz="0" w:space="0" w:color="auto"/>
        <w:right w:val="none" w:sz="0" w:space="0" w:color="auto"/>
      </w:divBdr>
    </w:div>
    <w:div w:id="21103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8.xml"/><Relationship Id="rId39" Type="http://schemas.openxmlformats.org/officeDocument/2006/relationships/hyperlink" Target="https://mlds.ihtsdotools.org/" TargetMode="External"/><Relationship Id="rId21" Type="http://schemas.openxmlformats.org/officeDocument/2006/relationships/footer" Target="footer5.xml"/><Relationship Id="rId34" Type="http://schemas.openxmlformats.org/officeDocument/2006/relationships/hyperlink" Target="https://www.health.govt.nz/publication/hiso-100052008-health-practitioner-index-hpi-data-set" TargetMode="External"/><Relationship Id="rId42" Type="http://schemas.openxmlformats.org/officeDocument/2006/relationships/hyperlink" Target="https://www.hl7.org/fhir/v2/0004/index.html" TargetMode="External"/><Relationship Id="rId47" Type="http://schemas.openxmlformats.org/officeDocument/2006/relationships/hyperlink" Target="https://www.gs1.org/services/check-digit-calculator" TargetMode="External"/><Relationship Id="rId50" Type="http://schemas.openxmlformats.org/officeDocument/2006/relationships/hyperlink" Target="https://www.health.govt.nz/publication/hiso-100042019-new-zealand-pathology-observation-code-sets" TargetMode="External"/><Relationship Id="rId55" Type="http://schemas.openxmlformats.org/officeDocument/2006/relationships/hyperlink" Target="https://www.health.govt.nz/publication/hiso-100052008-health-practitioner-index-hpi-data-s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www.health.govt.nz/publication/hiso-1000832019-notifiable-disease-messaging-implementation-guide" TargetMode="External"/><Relationship Id="rId41" Type="http://schemas.openxmlformats.org/officeDocument/2006/relationships/hyperlink" Target="https://www.health.govt.nz/publication/hiso-1000822015-pathology-and-radiology-messaging-standard" TargetMode="External"/><Relationship Id="rId54" Type="http://schemas.openxmlformats.org/officeDocument/2006/relationships/hyperlink" Target="file:///C:\Users\bmarwick\AppData\Local\Temp\notes2D2695\www.health.govt.nz\our-work\ehealth\other-ehealth-initiatives\emedicines\nz-universal-list-medic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s://www.health.govt.nz/publication/hiso-10042-medication-charting-and-medicine-reconciliation-standards&#172;&#172;&#172;&#172;" TargetMode="External"/><Relationship Id="rId37" Type="http://schemas.openxmlformats.org/officeDocument/2006/relationships/hyperlink" Target="https://browser.ihtsdotools.org/?" TargetMode="External"/><Relationship Id="rId40" Type="http://schemas.openxmlformats.org/officeDocument/2006/relationships/hyperlink" Target="https://www.health.govt.nz/publication/hiso-10046-consumer-health-identity-standard" TargetMode="External"/><Relationship Id="rId45" Type="http://schemas.openxmlformats.org/officeDocument/2006/relationships/hyperlink" Target="https://www.health.govt.nz/nz-health-statistics/data-references/code-tables/common-code-tables/health-specialty-code-table" TargetMode="External"/><Relationship Id="rId53" Type="http://schemas.openxmlformats.org/officeDocument/2006/relationships/hyperlink" Target="https://www.health.govt.nz/publication/hiso-1000822015-pathology-and-radiology-messaging-standard" TargetMode="External"/><Relationship Id="rId58"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www.health.govt.nz/publication/hiso-1000822015-pathology-and-radiology-messaging-standard" TargetMode="External"/><Relationship Id="rId36" Type="http://schemas.openxmlformats.org/officeDocument/2006/relationships/hyperlink" Target="http://www.health.govt.nz/nz-health-statistics/classification-and-terminology/new-zealand-snomed-ct-national-release-centre/snomed-ct-subsets-and-maps" TargetMode="External"/><Relationship Id="rId49" Type="http://schemas.openxmlformats.org/officeDocument/2006/relationships/hyperlink" Target="https://www.health.govt.nz/nz-health-statistics/data-references/code-tables/common-code-tables/event-end-type-code-table" TargetMode="External"/><Relationship Id="rId57" Type="http://schemas.openxmlformats.org/officeDocument/2006/relationships/footer" Target="footer9.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health.govt.nz/our-work/ehealth/other-ehealth-initiatives/emedicines/nz-universal-list-medicines" TargetMode="External"/><Relationship Id="rId44" Type="http://schemas.openxmlformats.org/officeDocument/2006/relationships/hyperlink" Target="https://www.health.govt.nz/publication/hiso-1000822015-pathology-and-radiology-messaging-standard" TargetMode="External"/><Relationship Id="rId52" Type="http://schemas.openxmlformats.org/officeDocument/2006/relationships/hyperlink" Target="https://refset.ihtsdotools.org/"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www.health.govt.nz/publication/hiso-10046-consumer-health-identity-standard" TargetMode="External"/><Relationship Id="rId30" Type="http://schemas.openxmlformats.org/officeDocument/2006/relationships/hyperlink" Target="https://www.health.govt.nz/publication/hiso-100042019-new-zealand-pathology-observation-code-sets" TargetMode="External"/><Relationship Id="rId35" Type="http://schemas.openxmlformats.org/officeDocument/2006/relationships/hyperlink" Target="https://www.health.govt.nz/publication/hiso-100062008-health-practitioner-index-hpi-code-set" TargetMode="External"/><Relationship Id="rId43" Type="http://schemas.openxmlformats.org/officeDocument/2006/relationships/hyperlink" Target="https://www.health.govt.nz/publication/hiso-1000822015-pathology-and-radiology-messaging-standard" TargetMode="External"/><Relationship Id="rId48" Type="http://schemas.openxmlformats.org/officeDocument/2006/relationships/hyperlink" Target="https://api.business.govt.nz/api/apis/info?name=NZBN&amp;version=v4&amp;provider=mbiecreator" TargetMode="External"/><Relationship Id="rId56"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yperlink" Target="https://www.health.govt.nz/publication/hiso-1000822015-pathology-and-radiology-messaging-standard"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7.xml"/><Relationship Id="rId33" Type="http://schemas.openxmlformats.org/officeDocument/2006/relationships/hyperlink" Target="https://www.health.govt.nz/publication/hiso-100292015-health-information-security-framework" TargetMode="External"/><Relationship Id="rId38" Type="http://schemas.openxmlformats.org/officeDocument/2006/relationships/hyperlink" Target="http://browser.ihtsdotools.org/" TargetMode="External"/><Relationship Id="rId46" Type="http://schemas.openxmlformats.org/officeDocument/2006/relationships/hyperlink" Target="https://api.business.govt.nz/api/apis/info?name=NZBN&amp;version=v4&amp;provider=mbiecreator" TargetMode="External"/><Relationship Id="rId5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B467AD5574C7CB5C6D1E21CBFE80B"/>
        <w:category>
          <w:name w:val="General"/>
          <w:gallery w:val="placeholder"/>
        </w:category>
        <w:types>
          <w:type w:val="bbPlcHdr"/>
        </w:types>
        <w:behaviors>
          <w:behavior w:val="content"/>
        </w:behaviors>
        <w:guid w:val="{C124942E-154E-4FBE-B68F-578B9AEC2DE7}"/>
      </w:docPartPr>
      <w:docPartBody>
        <w:p w:rsidR="00E41C41" w:rsidRDefault="00461514">
          <w:r w:rsidRPr="00A33968">
            <w:rPr>
              <w:rStyle w:val="PlaceholderText"/>
            </w:rPr>
            <w:t>[Title]</w:t>
          </w:r>
        </w:p>
      </w:docPartBody>
    </w:docPart>
    <w:docPart>
      <w:docPartPr>
        <w:name w:val="789F328700DD40DFAEBABF7B9D3C0DA5"/>
        <w:category>
          <w:name w:val="General"/>
          <w:gallery w:val="placeholder"/>
        </w:category>
        <w:types>
          <w:type w:val="bbPlcHdr"/>
        </w:types>
        <w:behaviors>
          <w:behavior w:val="content"/>
        </w:behaviors>
        <w:guid w:val="{398FAE70-6F01-4299-9022-5EA91D51E716}"/>
      </w:docPartPr>
      <w:docPartBody>
        <w:p w:rsidR="00E41C41" w:rsidRDefault="00461514">
          <w:r w:rsidRPr="00A33968">
            <w:rPr>
              <w:rStyle w:val="PlaceholderText"/>
            </w:rPr>
            <w:t>[Title]</w:t>
          </w:r>
        </w:p>
      </w:docPartBody>
    </w:docPart>
    <w:docPart>
      <w:docPartPr>
        <w:name w:val="D99B0EF165D94354BFC36BC301F78B91"/>
        <w:category>
          <w:name w:val="General"/>
          <w:gallery w:val="placeholder"/>
        </w:category>
        <w:types>
          <w:type w:val="bbPlcHdr"/>
        </w:types>
        <w:behaviors>
          <w:behavior w:val="content"/>
        </w:behaviors>
        <w:guid w:val="{EF333D7D-2129-4979-9B7D-538D2FB60ACD}"/>
      </w:docPartPr>
      <w:docPartBody>
        <w:p w:rsidR="00E41C41" w:rsidRDefault="00461514">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514"/>
    <w:rsid w:val="00004700"/>
    <w:rsid w:val="00012A3F"/>
    <w:rsid w:val="00034BCB"/>
    <w:rsid w:val="000847AC"/>
    <w:rsid w:val="000A315D"/>
    <w:rsid w:val="000A5A13"/>
    <w:rsid w:val="000E3C7A"/>
    <w:rsid w:val="00171D48"/>
    <w:rsid w:val="001857B3"/>
    <w:rsid w:val="001A11F3"/>
    <w:rsid w:val="001B6413"/>
    <w:rsid w:val="001F1A09"/>
    <w:rsid w:val="00257E52"/>
    <w:rsid w:val="00265E93"/>
    <w:rsid w:val="00270E34"/>
    <w:rsid w:val="00280DBB"/>
    <w:rsid w:val="00281297"/>
    <w:rsid w:val="002876EE"/>
    <w:rsid w:val="002A4BDF"/>
    <w:rsid w:val="002B02D9"/>
    <w:rsid w:val="002B1E0D"/>
    <w:rsid w:val="002E1DC9"/>
    <w:rsid w:val="00326D39"/>
    <w:rsid w:val="003504C7"/>
    <w:rsid w:val="00351EC1"/>
    <w:rsid w:val="00365F25"/>
    <w:rsid w:val="00366C9C"/>
    <w:rsid w:val="00385BDF"/>
    <w:rsid w:val="003B0AF5"/>
    <w:rsid w:val="003B234A"/>
    <w:rsid w:val="003B68B9"/>
    <w:rsid w:val="003F0C94"/>
    <w:rsid w:val="00401565"/>
    <w:rsid w:val="00403BBE"/>
    <w:rsid w:val="00446748"/>
    <w:rsid w:val="00461514"/>
    <w:rsid w:val="00465A5C"/>
    <w:rsid w:val="00470869"/>
    <w:rsid w:val="004C1942"/>
    <w:rsid w:val="004C563D"/>
    <w:rsid w:val="005105BD"/>
    <w:rsid w:val="005537AE"/>
    <w:rsid w:val="00570B22"/>
    <w:rsid w:val="00577005"/>
    <w:rsid w:val="005B30B6"/>
    <w:rsid w:val="005C1DC8"/>
    <w:rsid w:val="005F12E9"/>
    <w:rsid w:val="006237A1"/>
    <w:rsid w:val="006334AB"/>
    <w:rsid w:val="006C2948"/>
    <w:rsid w:val="006F295B"/>
    <w:rsid w:val="00711A8B"/>
    <w:rsid w:val="00715CF3"/>
    <w:rsid w:val="007E5026"/>
    <w:rsid w:val="008237D3"/>
    <w:rsid w:val="0087138D"/>
    <w:rsid w:val="00876079"/>
    <w:rsid w:val="00885065"/>
    <w:rsid w:val="00886E0F"/>
    <w:rsid w:val="008A4649"/>
    <w:rsid w:val="008E27A2"/>
    <w:rsid w:val="00915196"/>
    <w:rsid w:val="00931CC9"/>
    <w:rsid w:val="00976922"/>
    <w:rsid w:val="009779BA"/>
    <w:rsid w:val="00993C6C"/>
    <w:rsid w:val="009A29E8"/>
    <w:rsid w:val="00A6537C"/>
    <w:rsid w:val="00A76B13"/>
    <w:rsid w:val="00AB1C55"/>
    <w:rsid w:val="00AD49BE"/>
    <w:rsid w:val="00AD4CCB"/>
    <w:rsid w:val="00AE4711"/>
    <w:rsid w:val="00AF6BF7"/>
    <w:rsid w:val="00B26FAA"/>
    <w:rsid w:val="00B4278B"/>
    <w:rsid w:val="00B54A43"/>
    <w:rsid w:val="00B57FEF"/>
    <w:rsid w:val="00B6401C"/>
    <w:rsid w:val="00B86B0B"/>
    <w:rsid w:val="00B87FCE"/>
    <w:rsid w:val="00BE4F34"/>
    <w:rsid w:val="00BE5391"/>
    <w:rsid w:val="00BF210B"/>
    <w:rsid w:val="00C61C6F"/>
    <w:rsid w:val="00C6289E"/>
    <w:rsid w:val="00C638A3"/>
    <w:rsid w:val="00C63DB2"/>
    <w:rsid w:val="00C73DBD"/>
    <w:rsid w:val="00C76BCD"/>
    <w:rsid w:val="00C83370"/>
    <w:rsid w:val="00C84259"/>
    <w:rsid w:val="00C85742"/>
    <w:rsid w:val="00CA230C"/>
    <w:rsid w:val="00CA270A"/>
    <w:rsid w:val="00CC6EA9"/>
    <w:rsid w:val="00CE2C98"/>
    <w:rsid w:val="00D529E6"/>
    <w:rsid w:val="00D9509A"/>
    <w:rsid w:val="00DA5D6A"/>
    <w:rsid w:val="00DB0F9F"/>
    <w:rsid w:val="00DD4727"/>
    <w:rsid w:val="00DE0FE8"/>
    <w:rsid w:val="00E21F59"/>
    <w:rsid w:val="00E41C41"/>
    <w:rsid w:val="00EB69F1"/>
    <w:rsid w:val="00EB6F77"/>
    <w:rsid w:val="00EC7653"/>
    <w:rsid w:val="00EF00A3"/>
    <w:rsid w:val="00EF18C6"/>
    <w:rsid w:val="00EF498A"/>
    <w:rsid w:val="00F15985"/>
    <w:rsid w:val="00F31E58"/>
    <w:rsid w:val="00F57DB2"/>
    <w:rsid w:val="00F82482"/>
    <w:rsid w:val="00FB4F59"/>
    <w:rsid w:val="00FF1A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5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289E-C586-4880-906D-73F751BC75E3}">
  <ds:schemaRefs>
    <ds:schemaRef ds:uri="http://schemas.microsoft.com/sharepoint/v3/contenttype/forms"/>
  </ds:schemaRefs>
</ds:datastoreItem>
</file>

<file path=customXml/itemProps2.xml><?xml version="1.0" encoding="utf-8"?>
<ds:datastoreItem xmlns:ds="http://schemas.openxmlformats.org/officeDocument/2006/customXml" ds:itemID="{6B58DC50-7DA7-45FE-9577-82A82C40C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12BC1D-4B3B-488F-9BC3-0B9BEB125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5D193-5B67-42EA-9648-CCA352CF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42</Pages>
  <Words>8805</Words>
  <Characters>50192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HISO 10058.1:2020 Infection Surveillance Data Standard</vt:lpstr>
    </vt:vector>
  </TitlesOfParts>
  <Company>Microsoft</Company>
  <LinksUpToDate>false</LinksUpToDate>
  <CharactersWithSpaces>58880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10058.1:2020 Infection Surveillance Data Standard</dc:title>
  <dc:creator>Ministry of Health</dc:creator>
  <cp:lastModifiedBy>Ministry of Health</cp:lastModifiedBy>
  <cp:revision>3</cp:revision>
  <cp:lastPrinted>2020-10-01T20:19:00Z</cp:lastPrinted>
  <dcterms:created xsi:type="dcterms:W3CDTF">2020-10-01T20:18:00Z</dcterms:created>
  <dcterms:modified xsi:type="dcterms:W3CDTF">2020-10-01T20:19:00Z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y fmtid="{D5CDD505-2E9C-101B-9397-08002B2CF9AE}" pid="3" name="MSIP_Label_e0835516-501c-4cc3-b220-b0ec3538290c_Enabled">
    <vt:lpwstr>true</vt:lpwstr>
  </property>
  <property fmtid="{D5CDD505-2E9C-101B-9397-08002B2CF9AE}" pid="4" name="MSIP_Label_e0835516-501c-4cc3-b220-b0ec3538290c_SetDate">
    <vt:lpwstr>2020-04-17T01:49:03Z</vt:lpwstr>
  </property>
  <property fmtid="{D5CDD505-2E9C-101B-9397-08002B2CF9AE}" pid="5" name="MSIP_Label_e0835516-501c-4cc3-b220-b0ec3538290c_Method">
    <vt:lpwstr>Standard</vt:lpwstr>
  </property>
  <property fmtid="{D5CDD505-2E9C-101B-9397-08002B2CF9AE}" pid="6" name="MSIP_Label_e0835516-501c-4cc3-b220-b0ec3538290c_Name">
    <vt:lpwstr>CUSTOMER-IN-CONFIDENCE</vt:lpwstr>
  </property>
  <property fmtid="{D5CDD505-2E9C-101B-9397-08002B2CF9AE}" pid="7" name="MSIP_Label_e0835516-501c-4cc3-b220-b0ec3538290c_SiteId">
    <vt:lpwstr>8506768f-a7d1-475b-901c-fc1c222f496a</vt:lpwstr>
  </property>
  <property fmtid="{D5CDD505-2E9C-101B-9397-08002B2CF9AE}" pid="8" name="MSIP_Label_e0835516-501c-4cc3-b220-b0ec3538290c_ActionId">
    <vt:lpwstr>b24019f4-bf12-4285-a06d-0000db8b6dbb</vt:lpwstr>
  </property>
  <property fmtid="{D5CDD505-2E9C-101B-9397-08002B2CF9AE}" pid="9" name="MSIP_Label_e0835516-501c-4cc3-b220-b0ec3538290c_ContentBits">
    <vt:lpwstr>0</vt:lpwstr>
  </property>
</Properties>
</file>