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6.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9642280" w14:textId="77777777" w:rsidR="00C86248" w:rsidRPr="009C452F" w:rsidRDefault="0001311D" w:rsidP="002151CB">
      <w:pPr>
        <w:pStyle w:val="Title"/>
      </w:pPr>
      <w:r w:rsidRPr="009C452F">
        <w:t>New Zealand Obstetric Ultrasound Guidelines</w:t>
      </w:r>
    </w:p>
    <w:p w14:paraId="018C608B" w14:textId="77777777" w:rsidR="00C05132" w:rsidRPr="009C452F" w:rsidRDefault="0001311D" w:rsidP="002151CB">
      <w:pPr>
        <w:pStyle w:val="Subhead"/>
      </w:pPr>
      <w:r w:rsidRPr="009C452F">
        <w:t>Consultation document</w:t>
      </w:r>
    </w:p>
    <w:p w14:paraId="01607863" w14:textId="77777777" w:rsidR="00531E12" w:rsidRPr="009C452F" w:rsidRDefault="0001311D" w:rsidP="002151CB">
      <w:pPr>
        <w:pStyle w:val="Year"/>
      </w:pPr>
      <w:r w:rsidRPr="009C452F">
        <w:t>2019</w:t>
      </w:r>
    </w:p>
    <w:p w14:paraId="6CF710CE" w14:textId="77777777" w:rsidR="00C05132" w:rsidRPr="009C452F" w:rsidRDefault="00C05132" w:rsidP="00A06BE4"/>
    <w:p w14:paraId="5D4CA5EE" w14:textId="77777777" w:rsidR="00142954" w:rsidRPr="009C452F" w:rsidRDefault="00142954" w:rsidP="00142954">
      <w:pPr>
        <w:sectPr w:rsidR="00142954" w:rsidRPr="009C452F" w:rsidSect="005A79E5">
          <w:headerReference w:type="default" r:id="rId8"/>
          <w:footerReference w:type="default" r:id="rId9"/>
          <w:pgSz w:w="11907" w:h="16834" w:code="9"/>
          <w:pgMar w:top="5670" w:right="1134" w:bottom="1134" w:left="1134" w:header="567" w:footer="851" w:gutter="0"/>
          <w:pgNumType w:start="1"/>
          <w:cols w:space="720"/>
        </w:sectPr>
      </w:pPr>
    </w:p>
    <w:p w14:paraId="60868D20" w14:textId="77777777" w:rsidR="009A42D5" w:rsidRPr="009C452F" w:rsidRDefault="009A42D5" w:rsidP="00C05132">
      <w:pPr>
        <w:rPr>
          <w:rFonts w:asciiTheme="minorHAnsi" w:hAnsiTheme="minorHAnsi" w:cstheme="minorHAnsi"/>
          <w:b/>
          <w:spacing w:val="10"/>
          <w:sz w:val="36"/>
          <w:szCs w:val="36"/>
        </w:rPr>
      </w:pPr>
      <w:r w:rsidRPr="009C452F">
        <w:rPr>
          <w:rFonts w:asciiTheme="minorHAnsi" w:hAnsiTheme="minorHAnsi" w:cstheme="minorHAnsi"/>
          <w:b/>
          <w:spacing w:val="10"/>
          <w:sz w:val="36"/>
          <w:szCs w:val="36"/>
        </w:rPr>
        <w:lastRenderedPageBreak/>
        <w:t>Acknowledgements</w:t>
      </w:r>
    </w:p>
    <w:p w14:paraId="24E0F385" w14:textId="77777777" w:rsidR="0001311D" w:rsidRPr="009C452F" w:rsidRDefault="0001311D" w:rsidP="0001311D">
      <w:pPr>
        <w:spacing w:before="120"/>
        <w:rPr>
          <w:rFonts w:cs="Segoe UI"/>
          <w:sz w:val="20"/>
        </w:rPr>
      </w:pPr>
      <w:r w:rsidRPr="009C452F">
        <w:rPr>
          <w:rFonts w:cs="Segoe UI"/>
          <w:sz w:val="20"/>
        </w:rPr>
        <w:t>The Ministry of Health appreciates the time, expertise and commitment of those involved in developing the New Zealand Obstetric Ultrasound Guidelines: Consultation document.</w:t>
      </w:r>
    </w:p>
    <w:p w14:paraId="64EB088F" w14:textId="77777777" w:rsidR="0001311D" w:rsidRPr="009C452F" w:rsidRDefault="0001311D" w:rsidP="0001311D">
      <w:pPr>
        <w:spacing w:before="120"/>
        <w:rPr>
          <w:rFonts w:cs="Segoe UI"/>
          <w:sz w:val="20"/>
        </w:rPr>
      </w:pPr>
      <w:r w:rsidRPr="009C452F">
        <w:rPr>
          <w:rFonts w:cs="Segoe UI"/>
          <w:sz w:val="20"/>
        </w:rPr>
        <w:t>Content within these guidelines is derived and modified from Canterbury District Health Board</w:t>
      </w:r>
      <w:r w:rsidR="001B616E" w:rsidRPr="009C452F">
        <w:rPr>
          <w:rFonts w:cs="Segoe UI"/>
          <w:sz w:val="20"/>
        </w:rPr>
        <w:t>’</w:t>
      </w:r>
      <w:r w:rsidRPr="009C452F">
        <w:rPr>
          <w:rFonts w:cs="Segoe UI"/>
          <w:sz w:val="20"/>
        </w:rPr>
        <w:t>s obstetric imaging guidelines with permission.</w:t>
      </w:r>
    </w:p>
    <w:p w14:paraId="27B44E96" w14:textId="77777777" w:rsidR="0001311D" w:rsidRPr="009C452F" w:rsidRDefault="0001311D" w:rsidP="0001311D">
      <w:pPr>
        <w:spacing w:before="120"/>
        <w:rPr>
          <w:rFonts w:cs="Segoe UI"/>
          <w:sz w:val="20"/>
        </w:rPr>
      </w:pPr>
      <w:r w:rsidRPr="009C452F">
        <w:rPr>
          <w:rFonts w:cs="Segoe UI"/>
          <w:sz w:val="20"/>
        </w:rPr>
        <w:t>All scan images were kindly provided by Dr Rachael McEwing.</w:t>
      </w:r>
    </w:p>
    <w:p w14:paraId="4B3794E7" w14:textId="77777777" w:rsidR="0001311D" w:rsidRPr="009C452F" w:rsidRDefault="0001311D" w:rsidP="0056524B">
      <w:pPr>
        <w:pStyle w:val="Heading5"/>
      </w:pPr>
      <w:r w:rsidRPr="009C452F">
        <w:t>Members of the clinical working group</w:t>
      </w:r>
    </w:p>
    <w:p w14:paraId="2E58358A" w14:textId="77777777" w:rsidR="0001311D" w:rsidRPr="009C452F" w:rsidRDefault="0001311D" w:rsidP="0001311D">
      <w:pPr>
        <w:spacing w:before="120"/>
        <w:rPr>
          <w:rFonts w:cs="Segoe UI"/>
          <w:sz w:val="20"/>
        </w:rPr>
      </w:pPr>
      <w:r w:rsidRPr="009C452F">
        <w:rPr>
          <w:rFonts w:cs="Segoe UI"/>
          <w:sz w:val="20"/>
        </w:rPr>
        <w:t>Dr Rachael McEwing, Radiologist (Chair)</w:t>
      </w:r>
      <w:r w:rsidRPr="009C452F">
        <w:rPr>
          <w:rFonts w:cs="Segoe UI"/>
          <w:sz w:val="20"/>
        </w:rPr>
        <w:br/>
        <w:t>Dr David Perry, Paediatric and Obstetric Radiologist</w:t>
      </w:r>
      <w:r w:rsidRPr="009C452F">
        <w:rPr>
          <w:rFonts w:cs="Segoe UI"/>
          <w:sz w:val="20"/>
        </w:rPr>
        <w:br/>
        <w:t>Gill Waterhouse, Sonographer</w:t>
      </w:r>
    </w:p>
    <w:p w14:paraId="090ABDE3" w14:textId="77777777" w:rsidR="0001311D" w:rsidRPr="009C452F" w:rsidRDefault="0001311D" w:rsidP="0056524B">
      <w:pPr>
        <w:pStyle w:val="Heading5"/>
      </w:pPr>
      <w:r w:rsidRPr="009C452F">
        <w:t>Peer reviewers</w:t>
      </w:r>
    </w:p>
    <w:p w14:paraId="7C235D44" w14:textId="77777777" w:rsidR="009A42D5" w:rsidRPr="009C452F" w:rsidRDefault="0001311D" w:rsidP="002151CB">
      <w:pPr>
        <w:spacing w:before="120" w:after="600"/>
        <w:rPr>
          <w:rFonts w:cs="Segoe UI"/>
          <w:sz w:val="20"/>
        </w:rPr>
      </w:pPr>
      <w:r w:rsidRPr="009C452F">
        <w:rPr>
          <w:rFonts w:cs="Segoe UI"/>
          <w:sz w:val="20"/>
        </w:rPr>
        <w:t>Dr Jay Marlow, Maternal Fetal Medicine Specialist</w:t>
      </w:r>
      <w:r w:rsidRPr="009C452F">
        <w:rPr>
          <w:rFonts w:cs="Segoe UI"/>
          <w:sz w:val="20"/>
        </w:rPr>
        <w:br/>
        <w:t>Martin Necas, Clinical Specialist Sonographer</w:t>
      </w:r>
      <w:r w:rsidRPr="009C452F">
        <w:rPr>
          <w:rFonts w:cs="Segoe UI"/>
          <w:sz w:val="20"/>
        </w:rPr>
        <w:br/>
        <w:t>Dr Pippa Kyle, Consultant Obstetrician and Maternal Fetal Medicine Specialist</w:t>
      </w:r>
      <w:r w:rsidRPr="009C452F">
        <w:rPr>
          <w:rFonts w:cs="Segoe UI"/>
          <w:sz w:val="20"/>
        </w:rPr>
        <w:br/>
        <w:t>Dr Rachel Belsham, Radiologist</w:t>
      </w:r>
      <w:r w:rsidRPr="009C452F">
        <w:rPr>
          <w:rFonts w:cs="Segoe UI"/>
          <w:sz w:val="20"/>
        </w:rPr>
        <w:br/>
        <w:t>Rex de Ryke, Charge Sonographer</w:t>
      </w:r>
      <w:r w:rsidRPr="009C452F">
        <w:rPr>
          <w:rFonts w:cs="Segoe UI"/>
          <w:sz w:val="20"/>
        </w:rPr>
        <w:br/>
        <w:t>Dr Tom Gentles, Paediatric Cardiologist</w:t>
      </w:r>
    </w:p>
    <w:p w14:paraId="73BDF58F" w14:textId="77777777" w:rsidR="00A80363" w:rsidRPr="009C452F" w:rsidRDefault="00A80363" w:rsidP="002151CB">
      <w:pPr>
        <w:pStyle w:val="Imprint"/>
      </w:pPr>
      <w:r w:rsidRPr="009C452F">
        <w:t xml:space="preserve">Citation: </w:t>
      </w:r>
      <w:r w:rsidR="00442C1C" w:rsidRPr="009C452F">
        <w:t xml:space="preserve">Ministry of Health. </w:t>
      </w:r>
      <w:r w:rsidR="0001311D" w:rsidRPr="009C452F">
        <w:t>2019</w:t>
      </w:r>
      <w:r w:rsidR="00442C1C" w:rsidRPr="009C452F">
        <w:t xml:space="preserve">. </w:t>
      </w:r>
      <w:r w:rsidR="0001311D" w:rsidRPr="009C452F">
        <w:rPr>
          <w:i/>
        </w:rPr>
        <w:t>New Zealand Obstetric Guidelines</w:t>
      </w:r>
      <w:r w:rsidR="00926083" w:rsidRPr="009C452F">
        <w:rPr>
          <w:i/>
        </w:rPr>
        <w:t xml:space="preserve">: </w:t>
      </w:r>
      <w:r w:rsidR="0001311D" w:rsidRPr="009C452F">
        <w:rPr>
          <w:i/>
        </w:rPr>
        <w:t>Consultation document</w:t>
      </w:r>
      <w:r w:rsidR="00442C1C" w:rsidRPr="009C452F">
        <w:t>. Wellington: Ministry of Health.</w:t>
      </w:r>
    </w:p>
    <w:p w14:paraId="59825287" w14:textId="520CDDDE" w:rsidR="00C86248" w:rsidRPr="009C452F" w:rsidRDefault="00C86248" w:rsidP="00AD213B">
      <w:pPr>
        <w:pStyle w:val="Imprint"/>
      </w:pPr>
      <w:r w:rsidRPr="009C452F">
        <w:t xml:space="preserve">Published in </w:t>
      </w:r>
      <w:r w:rsidR="0032028B">
        <w:t>March</w:t>
      </w:r>
      <w:r w:rsidR="0001311D" w:rsidRPr="009C452F">
        <w:t xml:space="preserve"> 2019</w:t>
      </w:r>
      <w:r w:rsidR="00A63DFF" w:rsidRPr="009C452F">
        <w:t xml:space="preserve"> </w:t>
      </w:r>
      <w:r w:rsidRPr="009C452F">
        <w:t>by the</w:t>
      </w:r>
      <w:r w:rsidR="00442C1C" w:rsidRPr="009C452F">
        <w:t xml:space="preserve"> </w:t>
      </w:r>
      <w:r w:rsidRPr="009C452F">
        <w:t>Ministry of Health</w:t>
      </w:r>
      <w:r w:rsidRPr="009C452F">
        <w:br/>
        <w:t>PO Box 5013, Wellington</w:t>
      </w:r>
      <w:r w:rsidR="00A80363" w:rsidRPr="009C452F">
        <w:t xml:space="preserve"> 614</w:t>
      </w:r>
      <w:r w:rsidR="006041F0" w:rsidRPr="009C452F">
        <w:t>0</w:t>
      </w:r>
      <w:r w:rsidRPr="009C452F">
        <w:t xml:space="preserve">, </w:t>
      </w:r>
      <w:r w:rsidR="00571223" w:rsidRPr="009C452F">
        <w:t>New Zealand</w:t>
      </w:r>
    </w:p>
    <w:p w14:paraId="77A4EE50" w14:textId="27C51400" w:rsidR="00082CD6" w:rsidRPr="009C452F" w:rsidRDefault="009A42D5" w:rsidP="00AD213B">
      <w:pPr>
        <w:pStyle w:val="Imprint"/>
      </w:pPr>
      <w:r w:rsidRPr="009C452F">
        <w:t xml:space="preserve">ISBN </w:t>
      </w:r>
      <w:r w:rsidR="0032028B" w:rsidRPr="004B3BEC">
        <w:t>978-1-98-856870-6</w:t>
      </w:r>
      <w:r w:rsidR="0032028B" w:rsidRPr="009C452F">
        <w:t xml:space="preserve"> </w:t>
      </w:r>
      <w:r w:rsidR="00D863D0" w:rsidRPr="009C452F">
        <w:t>(</w:t>
      </w:r>
      <w:r w:rsidR="00442C1C" w:rsidRPr="009C452F">
        <w:t>online</w:t>
      </w:r>
      <w:r w:rsidR="00D863D0" w:rsidRPr="009C452F">
        <w:t>)</w:t>
      </w:r>
      <w:r w:rsidR="00082CD6" w:rsidRPr="009C452F">
        <w:br/>
        <w:t xml:space="preserve">HP </w:t>
      </w:r>
      <w:r w:rsidR="0032028B">
        <w:t>7061</w:t>
      </w:r>
    </w:p>
    <w:p w14:paraId="0D577B23" w14:textId="77777777" w:rsidR="00C86248" w:rsidRPr="009C452F" w:rsidRDefault="008C64C4" w:rsidP="00A63DFF">
      <w:r w:rsidRPr="009C452F">
        <w:rPr>
          <w:noProof/>
          <w:lang w:eastAsia="en-NZ"/>
        </w:rPr>
        <w:drawing>
          <wp:inline distT="0" distB="0" distL="0" distR="0" wp14:anchorId="76257644" wp14:editId="163708EA">
            <wp:extent cx="1413163" cy="57633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grayscl/>
                      <a:extLst>
                        <a:ext uri="{28A0092B-C50C-407E-A947-70E740481C1C}">
                          <a14:useLocalDpi xmlns:a14="http://schemas.microsoft.com/office/drawing/2010/main" val="0"/>
                        </a:ext>
                      </a:extLst>
                    </a:blip>
                    <a:srcRect/>
                    <a:stretch>
                      <a:fillRect/>
                    </a:stretch>
                  </pic:blipFill>
                  <pic:spPr bwMode="auto">
                    <a:xfrm>
                      <a:off x="0" y="0"/>
                      <a:ext cx="1413017" cy="576270"/>
                    </a:xfrm>
                    <a:prstGeom prst="rect">
                      <a:avLst/>
                    </a:prstGeom>
                    <a:noFill/>
                    <a:ln>
                      <a:noFill/>
                    </a:ln>
                  </pic:spPr>
                </pic:pic>
              </a:graphicData>
            </a:graphic>
          </wp:inline>
        </w:drawing>
      </w:r>
    </w:p>
    <w:p w14:paraId="701B9BCB" w14:textId="77777777" w:rsidR="00A63DFF" w:rsidRPr="009C452F" w:rsidRDefault="00A63DFF" w:rsidP="00AD213B">
      <w:pPr>
        <w:pStyle w:val="Imprint"/>
        <w:spacing w:before="120"/>
      </w:pPr>
      <w:r w:rsidRPr="009C452F">
        <w:t>This document is available at health.govt.nz</w:t>
      </w:r>
    </w:p>
    <w:tbl>
      <w:tblPr>
        <w:tblW w:w="0" w:type="auto"/>
        <w:tblLayout w:type="fixed"/>
        <w:tblLook w:val="04A0" w:firstRow="1" w:lastRow="0" w:firstColumn="1" w:lastColumn="0" w:noHBand="0" w:noVBand="1"/>
      </w:tblPr>
      <w:tblGrid>
        <w:gridCol w:w="1526"/>
        <w:gridCol w:w="6061"/>
      </w:tblGrid>
      <w:tr w:rsidR="00A63DFF" w:rsidRPr="009C452F" w14:paraId="5697DAC6" w14:textId="77777777" w:rsidTr="00A63DFF">
        <w:trPr>
          <w:cantSplit/>
        </w:trPr>
        <w:tc>
          <w:tcPr>
            <w:tcW w:w="1526" w:type="dxa"/>
          </w:tcPr>
          <w:p w14:paraId="6E34AFC8" w14:textId="77777777" w:rsidR="00A63DFF" w:rsidRPr="009C452F" w:rsidRDefault="00A63DFF" w:rsidP="00A63DFF">
            <w:pPr>
              <w:rPr>
                <w:rFonts w:cs="Segoe UI"/>
                <w:sz w:val="15"/>
                <w:szCs w:val="15"/>
              </w:rPr>
            </w:pPr>
            <w:r w:rsidRPr="009C452F">
              <w:rPr>
                <w:rFonts w:cs="Segoe UI"/>
                <w:b/>
                <w:noProof/>
                <w:sz w:val="15"/>
                <w:szCs w:val="15"/>
                <w:lang w:eastAsia="en-NZ"/>
              </w:rPr>
              <w:drawing>
                <wp:inline distT="0" distB="0" distL="0" distR="0" wp14:anchorId="585DB65F" wp14:editId="1E2A51A6">
                  <wp:extent cx="809625" cy="285750"/>
                  <wp:effectExtent l="0" t="0" r="9525" b="0"/>
                  <wp:docPr id="3" name="Picture 3" descr="CCB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CBY"/>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809625" cy="285750"/>
                          </a:xfrm>
                          <a:prstGeom prst="rect">
                            <a:avLst/>
                          </a:prstGeom>
                          <a:noFill/>
                          <a:ln>
                            <a:noFill/>
                          </a:ln>
                        </pic:spPr>
                      </pic:pic>
                    </a:graphicData>
                  </a:graphic>
                </wp:inline>
              </w:drawing>
            </w:r>
          </w:p>
        </w:tc>
        <w:tc>
          <w:tcPr>
            <w:tcW w:w="6061" w:type="dxa"/>
          </w:tcPr>
          <w:p w14:paraId="7648815E" w14:textId="77777777" w:rsidR="00A63DFF" w:rsidRPr="009C452F" w:rsidRDefault="00A63DFF" w:rsidP="00A63DFF">
            <w:pPr>
              <w:rPr>
                <w:rFonts w:cs="Segoe UI"/>
                <w:sz w:val="15"/>
                <w:szCs w:val="15"/>
              </w:rPr>
            </w:pPr>
            <w:r w:rsidRPr="009C452F">
              <w:rPr>
                <w:rFonts w:cs="Segoe UI"/>
                <w:sz w:val="15"/>
                <w:szCs w:val="15"/>
              </w:rPr>
              <w:t xml:space="preserve">This work is licensed under the Creative Commons Attribution 4.0 International licence. In essence, </w:t>
            </w:r>
            <w:r w:rsidRPr="009C452F">
              <w:rPr>
                <w:rFonts w:cs="Segoe UI"/>
                <w:bCs/>
                <w:sz w:val="15"/>
                <w:szCs w:val="15"/>
              </w:rPr>
              <w:t xml:space="preserve">you are free to: </w:t>
            </w:r>
            <w:r w:rsidRPr="009C452F">
              <w:rPr>
                <w:rFonts w:cs="Segoe UI"/>
                <w:sz w:val="15"/>
                <w:szCs w:val="15"/>
              </w:rPr>
              <w:t xml:space="preserve">share ie, copy and redistribute the material in any medium or format; adapt ie, remix, transform and build upon the material. </w:t>
            </w:r>
            <w:r w:rsidRPr="009C452F">
              <w:rPr>
                <w:rFonts w:cs="Segoe UI"/>
                <w:bCs/>
                <w:sz w:val="15"/>
                <w:szCs w:val="15"/>
              </w:rPr>
              <w:t>You must give appropriate credit, provide a link to the licence and indicate if changes were made.</w:t>
            </w:r>
          </w:p>
        </w:tc>
      </w:tr>
    </w:tbl>
    <w:p w14:paraId="1AB0BFDD" w14:textId="77777777" w:rsidR="007E74F1" w:rsidRPr="009C452F" w:rsidRDefault="007E74F1" w:rsidP="00A63DFF"/>
    <w:p w14:paraId="09BD4446" w14:textId="77777777" w:rsidR="00C86248" w:rsidRPr="009C452F" w:rsidRDefault="00C86248">
      <w:pPr>
        <w:jc w:val="center"/>
        <w:sectPr w:rsidR="00C86248" w:rsidRPr="009C452F" w:rsidSect="00C05132">
          <w:footerReference w:type="even" r:id="rId12"/>
          <w:footerReference w:type="default" r:id="rId13"/>
          <w:pgSz w:w="11907" w:h="16834" w:code="9"/>
          <w:pgMar w:top="1701" w:right="2268" w:bottom="1134" w:left="2268" w:header="0" w:footer="0" w:gutter="0"/>
          <w:cols w:space="720"/>
          <w:vAlign w:val="bottom"/>
        </w:sectPr>
      </w:pPr>
    </w:p>
    <w:p w14:paraId="3CF0F3BE" w14:textId="77777777" w:rsidR="00032C0A" w:rsidRPr="009C452F" w:rsidRDefault="00C864A6" w:rsidP="00B740D5">
      <w:pPr>
        <w:pStyle w:val="Heading1"/>
      </w:pPr>
      <w:bookmarkStart w:id="0" w:name="_Toc4493716"/>
      <w:bookmarkStart w:id="1" w:name="_Toc405792991"/>
      <w:bookmarkStart w:id="2" w:name="_Toc405793224"/>
      <w:r w:rsidRPr="009C452F">
        <w:lastRenderedPageBreak/>
        <w:t>Abbreviations</w:t>
      </w:r>
      <w:bookmarkEnd w:id="0"/>
    </w:p>
    <w:tbl>
      <w:tblPr>
        <w:tblW w:w="8613" w:type="dxa"/>
        <w:tblLayout w:type="fixed"/>
        <w:tblLook w:val="04A0" w:firstRow="1" w:lastRow="0" w:firstColumn="1" w:lastColumn="0" w:noHBand="0" w:noVBand="1"/>
      </w:tblPr>
      <w:tblGrid>
        <w:gridCol w:w="1384"/>
        <w:gridCol w:w="7229"/>
      </w:tblGrid>
      <w:tr w:rsidR="00C864A6" w:rsidRPr="009C452F" w14:paraId="51F4FC48" w14:textId="77777777" w:rsidTr="00B740D5">
        <w:tc>
          <w:tcPr>
            <w:tcW w:w="1384" w:type="dxa"/>
          </w:tcPr>
          <w:p w14:paraId="02C3905A" w14:textId="77777777" w:rsidR="00C864A6" w:rsidRPr="009C452F" w:rsidRDefault="00C864A6" w:rsidP="0009457F">
            <w:pPr>
              <w:spacing w:after="45"/>
              <w:rPr>
                <w:sz w:val="19"/>
                <w:szCs w:val="19"/>
              </w:rPr>
            </w:pPr>
            <w:r w:rsidRPr="009C452F">
              <w:rPr>
                <w:sz w:val="19"/>
                <w:szCs w:val="19"/>
                <w:lang w:eastAsia="en-NZ"/>
              </w:rPr>
              <w:t>22q11.2</w:t>
            </w:r>
          </w:p>
        </w:tc>
        <w:tc>
          <w:tcPr>
            <w:tcW w:w="7229" w:type="dxa"/>
          </w:tcPr>
          <w:p w14:paraId="23857562" w14:textId="77777777" w:rsidR="00C864A6" w:rsidRPr="009C452F" w:rsidRDefault="00C864A6" w:rsidP="0009457F">
            <w:pPr>
              <w:spacing w:after="45"/>
              <w:rPr>
                <w:sz w:val="19"/>
                <w:szCs w:val="19"/>
              </w:rPr>
            </w:pPr>
            <w:r w:rsidRPr="009C452F">
              <w:rPr>
                <w:sz w:val="19"/>
                <w:szCs w:val="19"/>
              </w:rPr>
              <w:t>DiGeorge syndrome; a disorder caused by the deletion of a small piece of chromosome 22</w:t>
            </w:r>
          </w:p>
        </w:tc>
      </w:tr>
      <w:tr w:rsidR="00C864A6" w:rsidRPr="009C452F" w14:paraId="165B7DEC" w14:textId="77777777" w:rsidTr="00B740D5">
        <w:tc>
          <w:tcPr>
            <w:tcW w:w="1384" w:type="dxa"/>
          </w:tcPr>
          <w:p w14:paraId="3E7F322B" w14:textId="77777777" w:rsidR="00C864A6" w:rsidRPr="009C452F" w:rsidRDefault="00C864A6" w:rsidP="0009457F">
            <w:pPr>
              <w:spacing w:after="45"/>
              <w:rPr>
                <w:sz w:val="19"/>
                <w:szCs w:val="19"/>
              </w:rPr>
            </w:pPr>
            <w:r w:rsidRPr="009C452F">
              <w:rPr>
                <w:sz w:val="19"/>
                <w:szCs w:val="19"/>
              </w:rPr>
              <w:t>3VT</w:t>
            </w:r>
          </w:p>
        </w:tc>
        <w:tc>
          <w:tcPr>
            <w:tcW w:w="7229" w:type="dxa"/>
          </w:tcPr>
          <w:p w14:paraId="30B4778F" w14:textId="77777777" w:rsidR="00C864A6" w:rsidRPr="009C452F" w:rsidRDefault="00C864A6" w:rsidP="0009457F">
            <w:pPr>
              <w:spacing w:after="45"/>
              <w:rPr>
                <w:sz w:val="19"/>
                <w:szCs w:val="19"/>
              </w:rPr>
            </w:pPr>
            <w:r w:rsidRPr="009C452F">
              <w:rPr>
                <w:sz w:val="19"/>
                <w:szCs w:val="19"/>
              </w:rPr>
              <w:t>Three vessel and trachea</w:t>
            </w:r>
          </w:p>
        </w:tc>
      </w:tr>
      <w:tr w:rsidR="00C864A6" w:rsidRPr="009C452F" w14:paraId="32423C5E" w14:textId="77777777" w:rsidTr="00B740D5">
        <w:tc>
          <w:tcPr>
            <w:tcW w:w="1384" w:type="dxa"/>
          </w:tcPr>
          <w:p w14:paraId="4EFA7976" w14:textId="77777777" w:rsidR="00C864A6" w:rsidRPr="009C452F" w:rsidRDefault="00C864A6" w:rsidP="0009457F">
            <w:pPr>
              <w:spacing w:after="45"/>
              <w:rPr>
                <w:sz w:val="19"/>
                <w:szCs w:val="19"/>
              </w:rPr>
            </w:pPr>
            <w:r w:rsidRPr="009C452F">
              <w:rPr>
                <w:sz w:val="19"/>
                <w:szCs w:val="19"/>
              </w:rPr>
              <w:t>4Ch</w:t>
            </w:r>
          </w:p>
        </w:tc>
        <w:tc>
          <w:tcPr>
            <w:tcW w:w="7229" w:type="dxa"/>
          </w:tcPr>
          <w:p w14:paraId="7A127C94" w14:textId="77777777" w:rsidR="00C864A6" w:rsidRPr="009C452F" w:rsidRDefault="00C864A6" w:rsidP="0009457F">
            <w:pPr>
              <w:spacing w:after="45"/>
              <w:rPr>
                <w:sz w:val="19"/>
                <w:szCs w:val="19"/>
                <w:lang w:eastAsia="en-NZ"/>
              </w:rPr>
            </w:pPr>
            <w:r w:rsidRPr="009C452F">
              <w:rPr>
                <w:sz w:val="19"/>
                <w:szCs w:val="19"/>
              </w:rPr>
              <w:t>Four-chamber</w:t>
            </w:r>
          </w:p>
        </w:tc>
      </w:tr>
      <w:tr w:rsidR="00C864A6" w:rsidRPr="009C452F" w14:paraId="4DFA8DD3" w14:textId="77777777" w:rsidTr="00B740D5">
        <w:tc>
          <w:tcPr>
            <w:tcW w:w="1384" w:type="dxa"/>
          </w:tcPr>
          <w:p w14:paraId="3212ACB4" w14:textId="77777777" w:rsidR="00C864A6" w:rsidRPr="009C452F" w:rsidRDefault="00C864A6" w:rsidP="0009457F">
            <w:pPr>
              <w:spacing w:after="45"/>
              <w:rPr>
                <w:sz w:val="19"/>
                <w:szCs w:val="19"/>
              </w:rPr>
            </w:pPr>
            <w:r w:rsidRPr="009C452F">
              <w:rPr>
                <w:sz w:val="19"/>
                <w:szCs w:val="19"/>
              </w:rPr>
              <w:t>AC</w:t>
            </w:r>
          </w:p>
        </w:tc>
        <w:tc>
          <w:tcPr>
            <w:tcW w:w="7229" w:type="dxa"/>
          </w:tcPr>
          <w:p w14:paraId="117844F8" w14:textId="77777777" w:rsidR="00C864A6" w:rsidRPr="009C452F" w:rsidRDefault="00C864A6" w:rsidP="0009457F">
            <w:pPr>
              <w:spacing w:after="45"/>
              <w:rPr>
                <w:sz w:val="19"/>
                <w:szCs w:val="19"/>
              </w:rPr>
            </w:pPr>
            <w:r w:rsidRPr="009C452F">
              <w:rPr>
                <w:sz w:val="19"/>
                <w:szCs w:val="19"/>
                <w:lang w:eastAsia="en-NZ"/>
              </w:rPr>
              <w:t>Abdominal circumference</w:t>
            </w:r>
          </w:p>
        </w:tc>
      </w:tr>
      <w:tr w:rsidR="00C864A6" w:rsidRPr="009C452F" w14:paraId="4C3A7950" w14:textId="77777777" w:rsidTr="00B740D5">
        <w:tc>
          <w:tcPr>
            <w:tcW w:w="1384" w:type="dxa"/>
          </w:tcPr>
          <w:p w14:paraId="201FA62E" w14:textId="77777777" w:rsidR="00C864A6" w:rsidRPr="009C452F" w:rsidRDefault="00C864A6" w:rsidP="0009457F">
            <w:pPr>
              <w:spacing w:after="45"/>
              <w:rPr>
                <w:sz w:val="19"/>
                <w:szCs w:val="19"/>
                <w:lang w:eastAsia="en-NZ"/>
              </w:rPr>
            </w:pPr>
            <w:r w:rsidRPr="009C452F">
              <w:rPr>
                <w:sz w:val="19"/>
                <w:szCs w:val="19"/>
                <w:lang w:eastAsia="en-NZ"/>
              </w:rPr>
              <w:t>AFI</w:t>
            </w:r>
          </w:p>
        </w:tc>
        <w:tc>
          <w:tcPr>
            <w:tcW w:w="7229" w:type="dxa"/>
          </w:tcPr>
          <w:p w14:paraId="7936F3F8" w14:textId="77777777" w:rsidR="00C864A6" w:rsidRPr="009C452F" w:rsidRDefault="00C864A6" w:rsidP="0009457F">
            <w:pPr>
              <w:spacing w:after="45"/>
              <w:rPr>
                <w:sz w:val="19"/>
                <w:szCs w:val="19"/>
                <w:lang w:eastAsia="en-NZ"/>
              </w:rPr>
            </w:pPr>
            <w:r w:rsidRPr="009C452F">
              <w:rPr>
                <w:sz w:val="19"/>
                <w:szCs w:val="19"/>
                <w:lang w:eastAsia="en-NZ"/>
              </w:rPr>
              <w:t>Amniotic fluid index</w:t>
            </w:r>
          </w:p>
        </w:tc>
      </w:tr>
      <w:tr w:rsidR="00C864A6" w:rsidRPr="009C452F" w14:paraId="2AEB2BB7" w14:textId="77777777" w:rsidTr="00B740D5">
        <w:tc>
          <w:tcPr>
            <w:tcW w:w="1384" w:type="dxa"/>
          </w:tcPr>
          <w:p w14:paraId="7A4CD497" w14:textId="77777777" w:rsidR="00C864A6" w:rsidRPr="009C452F" w:rsidRDefault="00C864A6" w:rsidP="0009457F">
            <w:pPr>
              <w:spacing w:after="45"/>
              <w:rPr>
                <w:sz w:val="19"/>
                <w:szCs w:val="19"/>
                <w:lang w:eastAsia="en-NZ"/>
              </w:rPr>
            </w:pPr>
            <w:r w:rsidRPr="009C452F">
              <w:rPr>
                <w:sz w:val="19"/>
                <w:szCs w:val="19"/>
                <w:lang w:eastAsia="en-NZ"/>
              </w:rPr>
              <w:t>AIP</w:t>
            </w:r>
          </w:p>
        </w:tc>
        <w:tc>
          <w:tcPr>
            <w:tcW w:w="7229" w:type="dxa"/>
          </w:tcPr>
          <w:p w14:paraId="70849F96" w14:textId="77777777" w:rsidR="00C864A6" w:rsidRPr="009C452F" w:rsidRDefault="00C864A6" w:rsidP="0009457F">
            <w:pPr>
              <w:spacing w:after="45"/>
              <w:rPr>
                <w:sz w:val="19"/>
                <w:szCs w:val="19"/>
                <w:lang w:eastAsia="en-NZ"/>
              </w:rPr>
            </w:pPr>
            <w:r w:rsidRPr="009C452F">
              <w:rPr>
                <w:sz w:val="19"/>
                <w:szCs w:val="19"/>
                <w:lang w:eastAsia="en-NZ"/>
              </w:rPr>
              <w:t>Abnormally invasive placenta</w:t>
            </w:r>
          </w:p>
        </w:tc>
      </w:tr>
      <w:tr w:rsidR="00C864A6" w:rsidRPr="009C452F" w14:paraId="7D69B94D" w14:textId="77777777" w:rsidTr="00B740D5">
        <w:tc>
          <w:tcPr>
            <w:tcW w:w="1384" w:type="dxa"/>
          </w:tcPr>
          <w:p w14:paraId="1AF8C674" w14:textId="77777777" w:rsidR="00C864A6" w:rsidRPr="009C452F" w:rsidRDefault="00C864A6" w:rsidP="0009457F">
            <w:pPr>
              <w:spacing w:after="45"/>
              <w:rPr>
                <w:sz w:val="19"/>
                <w:szCs w:val="19"/>
                <w:lang w:eastAsia="en-NZ"/>
              </w:rPr>
            </w:pPr>
            <w:r w:rsidRPr="009C452F">
              <w:rPr>
                <w:sz w:val="19"/>
                <w:szCs w:val="19"/>
                <w:lang w:eastAsia="en-NZ"/>
              </w:rPr>
              <w:t>ASD</w:t>
            </w:r>
          </w:p>
        </w:tc>
        <w:tc>
          <w:tcPr>
            <w:tcW w:w="7229" w:type="dxa"/>
          </w:tcPr>
          <w:p w14:paraId="54E201BE" w14:textId="77777777" w:rsidR="00C864A6" w:rsidRPr="009C452F" w:rsidRDefault="00C864A6" w:rsidP="0009457F">
            <w:pPr>
              <w:spacing w:after="45"/>
              <w:rPr>
                <w:sz w:val="19"/>
                <w:szCs w:val="19"/>
                <w:lang w:eastAsia="en-NZ"/>
              </w:rPr>
            </w:pPr>
            <w:r w:rsidRPr="009C452F">
              <w:rPr>
                <w:sz w:val="19"/>
                <w:szCs w:val="19"/>
                <w:lang w:eastAsia="en-NZ"/>
              </w:rPr>
              <w:t>Atrial septal defect</w:t>
            </w:r>
          </w:p>
        </w:tc>
      </w:tr>
      <w:tr w:rsidR="00C864A6" w:rsidRPr="009C452F" w14:paraId="4958CC77" w14:textId="77777777" w:rsidTr="00B740D5">
        <w:tc>
          <w:tcPr>
            <w:tcW w:w="1384" w:type="dxa"/>
          </w:tcPr>
          <w:p w14:paraId="5BF6B2A9" w14:textId="77777777" w:rsidR="00C864A6" w:rsidRPr="009C452F" w:rsidRDefault="00C864A6" w:rsidP="0009457F">
            <w:pPr>
              <w:spacing w:after="45"/>
              <w:rPr>
                <w:sz w:val="19"/>
                <w:szCs w:val="19"/>
              </w:rPr>
            </w:pPr>
            <w:r w:rsidRPr="009C452F">
              <w:rPr>
                <w:sz w:val="19"/>
                <w:szCs w:val="19"/>
                <w:lang w:eastAsia="en-NZ"/>
              </w:rPr>
              <w:t>AV</w:t>
            </w:r>
          </w:p>
        </w:tc>
        <w:tc>
          <w:tcPr>
            <w:tcW w:w="7229" w:type="dxa"/>
          </w:tcPr>
          <w:p w14:paraId="2230E89E" w14:textId="77777777" w:rsidR="00C864A6" w:rsidRPr="009C452F" w:rsidRDefault="00C864A6" w:rsidP="0009457F">
            <w:pPr>
              <w:spacing w:after="45"/>
              <w:rPr>
                <w:sz w:val="19"/>
                <w:szCs w:val="19"/>
              </w:rPr>
            </w:pPr>
            <w:r w:rsidRPr="009C452F">
              <w:rPr>
                <w:sz w:val="19"/>
                <w:szCs w:val="19"/>
                <w:lang w:eastAsia="en-NZ"/>
              </w:rPr>
              <w:t>Atrioventricular</w:t>
            </w:r>
          </w:p>
        </w:tc>
      </w:tr>
      <w:tr w:rsidR="00C864A6" w:rsidRPr="009C452F" w14:paraId="5810584A" w14:textId="77777777" w:rsidTr="00B740D5">
        <w:tc>
          <w:tcPr>
            <w:tcW w:w="1384" w:type="dxa"/>
          </w:tcPr>
          <w:p w14:paraId="6EA8CD9D" w14:textId="77777777" w:rsidR="00C864A6" w:rsidRPr="009C452F" w:rsidRDefault="00C864A6" w:rsidP="0009457F">
            <w:pPr>
              <w:spacing w:after="45"/>
              <w:rPr>
                <w:sz w:val="19"/>
                <w:szCs w:val="19"/>
                <w:lang w:eastAsia="en-NZ"/>
              </w:rPr>
            </w:pPr>
            <w:r w:rsidRPr="009C452F">
              <w:rPr>
                <w:bCs/>
                <w:sz w:val="19"/>
                <w:szCs w:val="19"/>
              </w:rPr>
              <w:t>AVSD</w:t>
            </w:r>
          </w:p>
        </w:tc>
        <w:tc>
          <w:tcPr>
            <w:tcW w:w="7229" w:type="dxa"/>
          </w:tcPr>
          <w:p w14:paraId="5CE4FED0" w14:textId="77777777" w:rsidR="00C864A6" w:rsidRPr="009C452F" w:rsidRDefault="00C864A6" w:rsidP="0009457F">
            <w:pPr>
              <w:spacing w:after="45"/>
              <w:rPr>
                <w:sz w:val="19"/>
                <w:szCs w:val="19"/>
                <w:lang w:eastAsia="en-NZ"/>
              </w:rPr>
            </w:pPr>
            <w:r w:rsidRPr="009C452F">
              <w:rPr>
                <w:bCs/>
                <w:sz w:val="19"/>
                <w:szCs w:val="19"/>
              </w:rPr>
              <w:t>Atrioventricular septal defect</w:t>
            </w:r>
          </w:p>
        </w:tc>
      </w:tr>
      <w:tr w:rsidR="00C864A6" w:rsidRPr="009C452F" w14:paraId="7A920F7C" w14:textId="77777777" w:rsidTr="00B740D5">
        <w:tc>
          <w:tcPr>
            <w:tcW w:w="1384" w:type="dxa"/>
          </w:tcPr>
          <w:p w14:paraId="0617E9DA" w14:textId="77777777" w:rsidR="00C864A6" w:rsidRPr="009C452F" w:rsidRDefault="00C864A6" w:rsidP="0009457F">
            <w:pPr>
              <w:spacing w:after="45"/>
              <w:rPr>
                <w:sz w:val="19"/>
                <w:szCs w:val="19"/>
              </w:rPr>
            </w:pPr>
            <w:r w:rsidRPr="009C452F">
              <w:rPr>
                <w:sz w:val="19"/>
                <w:szCs w:val="19"/>
                <w:lang w:eastAsia="en-NZ"/>
              </w:rPr>
              <w:t xml:space="preserve">βhCG </w:t>
            </w:r>
          </w:p>
        </w:tc>
        <w:tc>
          <w:tcPr>
            <w:tcW w:w="7229" w:type="dxa"/>
          </w:tcPr>
          <w:p w14:paraId="5E72F0F0" w14:textId="77777777" w:rsidR="00C864A6" w:rsidRPr="009C452F" w:rsidRDefault="00C864A6" w:rsidP="0009457F">
            <w:pPr>
              <w:spacing w:after="45"/>
              <w:rPr>
                <w:sz w:val="19"/>
                <w:szCs w:val="19"/>
                <w:lang w:eastAsia="en-NZ"/>
              </w:rPr>
            </w:pPr>
            <w:r w:rsidRPr="009C452F">
              <w:rPr>
                <w:sz w:val="19"/>
                <w:szCs w:val="19"/>
                <w:lang w:eastAsia="en-NZ"/>
              </w:rPr>
              <w:t>Beta human chorionic gonadotropin</w:t>
            </w:r>
          </w:p>
        </w:tc>
      </w:tr>
      <w:tr w:rsidR="00C864A6" w:rsidRPr="009C452F" w14:paraId="75250FBD" w14:textId="77777777" w:rsidTr="00B740D5">
        <w:tc>
          <w:tcPr>
            <w:tcW w:w="1384" w:type="dxa"/>
          </w:tcPr>
          <w:p w14:paraId="50690241" w14:textId="77777777" w:rsidR="00C864A6" w:rsidRPr="009C452F" w:rsidRDefault="00C864A6" w:rsidP="0009457F">
            <w:pPr>
              <w:spacing w:after="45"/>
              <w:rPr>
                <w:sz w:val="19"/>
                <w:szCs w:val="19"/>
              </w:rPr>
            </w:pPr>
            <w:r w:rsidRPr="009C452F">
              <w:rPr>
                <w:sz w:val="19"/>
                <w:szCs w:val="19"/>
              </w:rPr>
              <w:t>BPD</w:t>
            </w:r>
          </w:p>
        </w:tc>
        <w:tc>
          <w:tcPr>
            <w:tcW w:w="7229" w:type="dxa"/>
          </w:tcPr>
          <w:p w14:paraId="67885B57" w14:textId="77777777" w:rsidR="00C864A6" w:rsidRPr="009C452F" w:rsidRDefault="00C864A6" w:rsidP="0009457F">
            <w:pPr>
              <w:spacing w:after="45"/>
              <w:rPr>
                <w:sz w:val="19"/>
                <w:szCs w:val="19"/>
              </w:rPr>
            </w:pPr>
            <w:r w:rsidRPr="009C452F">
              <w:rPr>
                <w:sz w:val="19"/>
                <w:szCs w:val="19"/>
                <w:lang w:eastAsia="en-NZ"/>
              </w:rPr>
              <w:t>Biparietal diameter</w:t>
            </w:r>
          </w:p>
        </w:tc>
      </w:tr>
      <w:tr w:rsidR="00C864A6" w:rsidRPr="009C452F" w14:paraId="32D666FB" w14:textId="77777777" w:rsidTr="00B740D5">
        <w:tc>
          <w:tcPr>
            <w:tcW w:w="1384" w:type="dxa"/>
          </w:tcPr>
          <w:p w14:paraId="29D9BE85" w14:textId="77777777" w:rsidR="00C864A6" w:rsidRPr="009C452F" w:rsidRDefault="00C864A6" w:rsidP="0009457F">
            <w:pPr>
              <w:spacing w:after="45"/>
              <w:rPr>
                <w:sz w:val="19"/>
                <w:szCs w:val="19"/>
              </w:rPr>
            </w:pPr>
            <w:r w:rsidRPr="009C452F">
              <w:rPr>
                <w:sz w:val="19"/>
                <w:szCs w:val="19"/>
              </w:rPr>
              <w:t>bpm</w:t>
            </w:r>
          </w:p>
        </w:tc>
        <w:tc>
          <w:tcPr>
            <w:tcW w:w="7229" w:type="dxa"/>
          </w:tcPr>
          <w:p w14:paraId="216ECDB5" w14:textId="77777777" w:rsidR="00C864A6" w:rsidRPr="009C452F" w:rsidRDefault="00C864A6" w:rsidP="0009457F">
            <w:pPr>
              <w:spacing w:after="45"/>
              <w:rPr>
                <w:sz w:val="19"/>
                <w:szCs w:val="19"/>
              </w:rPr>
            </w:pPr>
            <w:r w:rsidRPr="009C452F">
              <w:rPr>
                <w:sz w:val="19"/>
                <w:szCs w:val="19"/>
              </w:rPr>
              <w:t>Beats per minute</w:t>
            </w:r>
          </w:p>
        </w:tc>
      </w:tr>
      <w:tr w:rsidR="00C864A6" w:rsidRPr="009C452F" w14:paraId="71F7A923" w14:textId="77777777" w:rsidTr="00B740D5">
        <w:tc>
          <w:tcPr>
            <w:tcW w:w="1384" w:type="dxa"/>
          </w:tcPr>
          <w:p w14:paraId="663976EF" w14:textId="77777777" w:rsidR="00C864A6" w:rsidRPr="009C452F" w:rsidRDefault="00C864A6" w:rsidP="0009457F">
            <w:pPr>
              <w:spacing w:after="45"/>
              <w:rPr>
                <w:sz w:val="19"/>
                <w:szCs w:val="19"/>
              </w:rPr>
            </w:pPr>
            <w:r w:rsidRPr="009C452F">
              <w:rPr>
                <w:sz w:val="19"/>
                <w:szCs w:val="19"/>
              </w:rPr>
              <w:t>CAT</w:t>
            </w:r>
          </w:p>
        </w:tc>
        <w:tc>
          <w:tcPr>
            <w:tcW w:w="7229" w:type="dxa"/>
          </w:tcPr>
          <w:p w14:paraId="4594A12A" w14:textId="77777777" w:rsidR="00C864A6" w:rsidRPr="009C452F" w:rsidRDefault="00C864A6" w:rsidP="0009457F">
            <w:pPr>
              <w:spacing w:after="45"/>
              <w:rPr>
                <w:sz w:val="19"/>
                <w:szCs w:val="19"/>
              </w:rPr>
            </w:pPr>
            <w:r w:rsidRPr="009C452F">
              <w:rPr>
                <w:sz w:val="19"/>
                <w:szCs w:val="19"/>
              </w:rPr>
              <w:t>Common arterial trunk</w:t>
            </w:r>
          </w:p>
        </w:tc>
      </w:tr>
      <w:tr w:rsidR="00C864A6" w:rsidRPr="009C452F" w14:paraId="03476127" w14:textId="77777777" w:rsidTr="00B740D5">
        <w:tc>
          <w:tcPr>
            <w:tcW w:w="1384" w:type="dxa"/>
          </w:tcPr>
          <w:p w14:paraId="45209E99" w14:textId="77777777" w:rsidR="00C864A6" w:rsidRPr="009C452F" w:rsidRDefault="00C864A6" w:rsidP="0009457F">
            <w:pPr>
              <w:spacing w:after="45"/>
              <w:rPr>
                <w:sz w:val="19"/>
                <w:szCs w:val="19"/>
              </w:rPr>
            </w:pPr>
            <w:r w:rsidRPr="009C452F">
              <w:rPr>
                <w:sz w:val="19"/>
                <w:szCs w:val="19"/>
              </w:rPr>
              <w:t>cc-TGA</w:t>
            </w:r>
          </w:p>
        </w:tc>
        <w:tc>
          <w:tcPr>
            <w:tcW w:w="7229" w:type="dxa"/>
          </w:tcPr>
          <w:p w14:paraId="0F71293A" w14:textId="77777777" w:rsidR="00C864A6" w:rsidRPr="009C452F" w:rsidRDefault="00C864A6" w:rsidP="0009457F">
            <w:pPr>
              <w:spacing w:after="45"/>
              <w:rPr>
                <w:sz w:val="19"/>
                <w:szCs w:val="19"/>
              </w:rPr>
            </w:pPr>
            <w:r w:rsidRPr="009C452F">
              <w:rPr>
                <w:sz w:val="19"/>
                <w:szCs w:val="19"/>
              </w:rPr>
              <w:t>Congenitally corrected transposition of the great arteries</w:t>
            </w:r>
          </w:p>
        </w:tc>
      </w:tr>
      <w:tr w:rsidR="00C864A6" w:rsidRPr="009C452F" w14:paraId="5551D235" w14:textId="77777777" w:rsidTr="00B740D5">
        <w:tc>
          <w:tcPr>
            <w:tcW w:w="1384" w:type="dxa"/>
          </w:tcPr>
          <w:p w14:paraId="6466C8CB" w14:textId="77777777" w:rsidR="00C864A6" w:rsidRPr="009C452F" w:rsidRDefault="00C864A6" w:rsidP="0009457F">
            <w:pPr>
              <w:spacing w:after="45"/>
              <w:rPr>
                <w:sz w:val="19"/>
                <w:szCs w:val="19"/>
              </w:rPr>
            </w:pPr>
            <w:r w:rsidRPr="009C452F">
              <w:rPr>
                <w:sz w:val="19"/>
                <w:szCs w:val="19"/>
              </w:rPr>
              <w:t>cfDNA</w:t>
            </w:r>
          </w:p>
        </w:tc>
        <w:tc>
          <w:tcPr>
            <w:tcW w:w="7229" w:type="dxa"/>
          </w:tcPr>
          <w:p w14:paraId="5631F35B" w14:textId="77777777" w:rsidR="00C864A6" w:rsidRPr="009C452F" w:rsidRDefault="00C864A6" w:rsidP="0009457F">
            <w:pPr>
              <w:spacing w:after="45"/>
              <w:rPr>
                <w:sz w:val="19"/>
                <w:szCs w:val="19"/>
              </w:rPr>
            </w:pPr>
            <w:r w:rsidRPr="009C452F">
              <w:rPr>
                <w:sz w:val="19"/>
                <w:szCs w:val="19"/>
              </w:rPr>
              <w:t>Cell-free DNA</w:t>
            </w:r>
          </w:p>
        </w:tc>
      </w:tr>
      <w:tr w:rsidR="00C864A6" w:rsidRPr="009C452F" w14:paraId="165395D3" w14:textId="77777777" w:rsidTr="00B740D5">
        <w:tc>
          <w:tcPr>
            <w:tcW w:w="1384" w:type="dxa"/>
          </w:tcPr>
          <w:p w14:paraId="3EFA2787" w14:textId="77777777" w:rsidR="00C864A6" w:rsidRPr="009C452F" w:rsidRDefault="00C864A6" w:rsidP="0009457F">
            <w:pPr>
              <w:spacing w:after="45"/>
              <w:rPr>
                <w:sz w:val="19"/>
                <w:szCs w:val="19"/>
              </w:rPr>
            </w:pPr>
            <w:r w:rsidRPr="009C452F">
              <w:rPr>
                <w:sz w:val="19"/>
                <w:szCs w:val="19"/>
              </w:rPr>
              <w:t>CHD</w:t>
            </w:r>
          </w:p>
        </w:tc>
        <w:tc>
          <w:tcPr>
            <w:tcW w:w="7229" w:type="dxa"/>
          </w:tcPr>
          <w:p w14:paraId="1DCB2B94" w14:textId="77777777" w:rsidR="00C864A6" w:rsidRPr="009C452F" w:rsidRDefault="00C864A6" w:rsidP="0009457F">
            <w:pPr>
              <w:spacing w:after="45"/>
              <w:rPr>
                <w:sz w:val="19"/>
                <w:szCs w:val="19"/>
              </w:rPr>
            </w:pPr>
            <w:r w:rsidRPr="009C452F">
              <w:rPr>
                <w:sz w:val="19"/>
                <w:szCs w:val="19"/>
              </w:rPr>
              <w:t>Coronary heart disease</w:t>
            </w:r>
          </w:p>
        </w:tc>
      </w:tr>
      <w:tr w:rsidR="00C864A6" w:rsidRPr="009C452F" w14:paraId="52F36735" w14:textId="77777777" w:rsidTr="00B740D5">
        <w:tc>
          <w:tcPr>
            <w:tcW w:w="1384" w:type="dxa"/>
          </w:tcPr>
          <w:p w14:paraId="1FA776F4" w14:textId="77777777" w:rsidR="00C864A6" w:rsidRPr="009C452F" w:rsidRDefault="00C864A6" w:rsidP="0009457F">
            <w:pPr>
              <w:spacing w:after="45"/>
              <w:rPr>
                <w:sz w:val="19"/>
                <w:szCs w:val="19"/>
              </w:rPr>
            </w:pPr>
            <w:r w:rsidRPr="009C452F">
              <w:rPr>
                <w:sz w:val="19"/>
                <w:szCs w:val="19"/>
              </w:rPr>
              <w:t>CNS</w:t>
            </w:r>
          </w:p>
        </w:tc>
        <w:tc>
          <w:tcPr>
            <w:tcW w:w="7229" w:type="dxa"/>
          </w:tcPr>
          <w:p w14:paraId="768B2410" w14:textId="77777777" w:rsidR="00C864A6" w:rsidRPr="009C452F" w:rsidRDefault="00C864A6" w:rsidP="0009457F">
            <w:pPr>
              <w:spacing w:after="45"/>
              <w:rPr>
                <w:sz w:val="19"/>
                <w:szCs w:val="19"/>
                <w:lang w:eastAsia="en-NZ"/>
              </w:rPr>
            </w:pPr>
            <w:r w:rsidRPr="009C452F">
              <w:rPr>
                <w:sz w:val="19"/>
                <w:szCs w:val="19"/>
                <w:lang w:eastAsia="en-NZ"/>
              </w:rPr>
              <w:t>Central nervous system</w:t>
            </w:r>
          </w:p>
        </w:tc>
      </w:tr>
      <w:tr w:rsidR="00C864A6" w:rsidRPr="009C452F" w14:paraId="31BB1AC9" w14:textId="77777777" w:rsidTr="00B740D5">
        <w:tc>
          <w:tcPr>
            <w:tcW w:w="1384" w:type="dxa"/>
          </w:tcPr>
          <w:p w14:paraId="5ECB3D96" w14:textId="77777777" w:rsidR="00C864A6" w:rsidRPr="009C452F" w:rsidRDefault="00C864A6" w:rsidP="0009457F">
            <w:pPr>
              <w:spacing w:after="45"/>
              <w:rPr>
                <w:sz w:val="19"/>
                <w:szCs w:val="19"/>
              </w:rPr>
            </w:pPr>
            <w:r w:rsidRPr="009C452F">
              <w:rPr>
                <w:sz w:val="19"/>
                <w:szCs w:val="19"/>
              </w:rPr>
              <w:t>CPR</w:t>
            </w:r>
          </w:p>
        </w:tc>
        <w:tc>
          <w:tcPr>
            <w:tcW w:w="7229" w:type="dxa"/>
          </w:tcPr>
          <w:p w14:paraId="36067B75" w14:textId="77777777" w:rsidR="00C864A6" w:rsidRPr="009C452F" w:rsidRDefault="00C864A6" w:rsidP="0009457F">
            <w:pPr>
              <w:spacing w:after="45"/>
              <w:rPr>
                <w:sz w:val="19"/>
                <w:szCs w:val="19"/>
              </w:rPr>
            </w:pPr>
            <w:r w:rsidRPr="009C452F">
              <w:rPr>
                <w:sz w:val="19"/>
                <w:szCs w:val="19"/>
              </w:rPr>
              <w:t>Cerebroplacental ratio</w:t>
            </w:r>
          </w:p>
        </w:tc>
      </w:tr>
      <w:tr w:rsidR="00C864A6" w:rsidRPr="009C452F" w14:paraId="7F78CBF0" w14:textId="77777777" w:rsidTr="00B740D5">
        <w:tc>
          <w:tcPr>
            <w:tcW w:w="1384" w:type="dxa"/>
          </w:tcPr>
          <w:p w14:paraId="71FF5E58" w14:textId="77777777" w:rsidR="00C864A6" w:rsidRPr="009C452F" w:rsidRDefault="00C864A6" w:rsidP="0009457F">
            <w:pPr>
              <w:spacing w:after="45"/>
              <w:rPr>
                <w:sz w:val="19"/>
                <w:szCs w:val="19"/>
              </w:rPr>
            </w:pPr>
            <w:r w:rsidRPr="009C452F">
              <w:rPr>
                <w:sz w:val="19"/>
                <w:szCs w:val="19"/>
              </w:rPr>
              <w:t>CRL</w:t>
            </w:r>
          </w:p>
        </w:tc>
        <w:tc>
          <w:tcPr>
            <w:tcW w:w="7229" w:type="dxa"/>
          </w:tcPr>
          <w:p w14:paraId="6CD34130" w14:textId="77777777" w:rsidR="00C864A6" w:rsidRPr="009C452F" w:rsidRDefault="00C864A6" w:rsidP="0009457F">
            <w:pPr>
              <w:spacing w:after="45"/>
              <w:rPr>
                <w:sz w:val="19"/>
                <w:szCs w:val="19"/>
              </w:rPr>
            </w:pPr>
            <w:r w:rsidRPr="009C452F">
              <w:rPr>
                <w:sz w:val="19"/>
                <w:szCs w:val="19"/>
              </w:rPr>
              <w:t>Crown-rump length</w:t>
            </w:r>
          </w:p>
        </w:tc>
      </w:tr>
      <w:tr w:rsidR="00C864A6" w:rsidRPr="009C452F" w14:paraId="2DB36744" w14:textId="77777777" w:rsidTr="00B740D5">
        <w:tc>
          <w:tcPr>
            <w:tcW w:w="1384" w:type="dxa"/>
          </w:tcPr>
          <w:p w14:paraId="5834BFFB" w14:textId="77777777" w:rsidR="00C864A6" w:rsidRPr="009C452F" w:rsidRDefault="00C864A6" w:rsidP="0009457F">
            <w:pPr>
              <w:spacing w:after="45"/>
              <w:rPr>
                <w:sz w:val="19"/>
                <w:szCs w:val="19"/>
              </w:rPr>
            </w:pPr>
            <w:r w:rsidRPr="009C452F">
              <w:rPr>
                <w:sz w:val="19"/>
                <w:szCs w:val="19"/>
              </w:rPr>
              <w:t>CSP</w:t>
            </w:r>
          </w:p>
        </w:tc>
        <w:tc>
          <w:tcPr>
            <w:tcW w:w="7229" w:type="dxa"/>
          </w:tcPr>
          <w:p w14:paraId="7AB5DB85" w14:textId="77777777" w:rsidR="00C864A6" w:rsidRPr="009C452F" w:rsidRDefault="00C864A6" w:rsidP="0009457F">
            <w:pPr>
              <w:spacing w:after="45"/>
              <w:rPr>
                <w:sz w:val="19"/>
                <w:szCs w:val="19"/>
              </w:rPr>
            </w:pPr>
            <w:r w:rsidRPr="009C452F">
              <w:rPr>
                <w:sz w:val="19"/>
                <w:szCs w:val="19"/>
                <w:lang w:eastAsia="en-NZ"/>
              </w:rPr>
              <w:t>Cavum septum pellucidum</w:t>
            </w:r>
          </w:p>
        </w:tc>
      </w:tr>
      <w:tr w:rsidR="00C864A6" w:rsidRPr="009C452F" w14:paraId="2E615EC2" w14:textId="77777777" w:rsidTr="00B740D5">
        <w:tc>
          <w:tcPr>
            <w:tcW w:w="1384" w:type="dxa"/>
          </w:tcPr>
          <w:p w14:paraId="568D6F8C" w14:textId="77777777" w:rsidR="00C864A6" w:rsidRPr="009C452F" w:rsidRDefault="00C864A6" w:rsidP="0009457F">
            <w:pPr>
              <w:spacing w:after="45"/>
              <w:rPr>
                <w:sz w:val="19"/>
                <w:szCs w:val="19"/>
              </w:rPr>
            </w:pPr>
            <w:r w:rsidRPr="009C452F">
              <w:rPr>
                <w:sz w:val="19"/>
                <w:szCs w:val="19"/>
              </w:rPr>
              <w:t>CVS</w:t>
            </w:r>
          </w:p>
        </w:tc>
        <w:tc>
          <w:tcPr>
            <w:tcW w:w="7229" w:type="dxa"/>
          </w:tcPr>
          <w:p w14:paraId="0AFD3184" w14:textId="77777777" w:rsidR="00C864A6" w:rsidRPr="009C452F" w:rsidRDefault="00C864A6" w:rsidP="0009457F">
            <w:pPr>
              <w:spacing w:after="45"/>
              <w:rPr>
                <w:sz w:val="19"/>
                <w:szCs w:val="19"/>
              </w:rPr>
            </w:pPr>
            <w:r w:rsidRPr="009C452F">
              <w:rPr>
                <w:sz w:val="19"/>
                <w:szCs w:val="19"/>
                <w:lang w:eastAsia="en-NZ"/>
              </w:rPr>
              <w:t>Chorionic villus sampling</w:t>
            </w:r>
          </w:p>
        </w:tc>
      </w:tr>
      <w:tr w:rsidR="00C864A6" w:rsidRPr="009C452F" w14:paraId="7028F22C" w14:textId="77777777" w:rsidTr="00B740D5">
        <w:tc>
          <w:tcPr>
            <w:tcW w:w="1384" w:type="dxa"/>
          </w:tcPr>
          <w:p w14:paraId="687D0F17" w14:textId="77777777" w:rsidR="00C864A6" w:rsidRPr="009C452F" w:rsidRDefault="00C864A6" w:rsidP="0009457F">
            <w:pPr>
              <w:spacing w:after="45"/>
              <w:rPr>
                <w:sz w:val="19"/>
                <w:szCs w:val="19"/>
              </w:rPr>
            </w:pPr>
            <w:r w:rsidRPr="009C452F">
              <w:rPr>
                <w:sz w:val="19"/>
                <w:szCs w:val="19"/>
              </w:rPr>
              <w:t>DCDA</w:t>
            </w:r>
          </w:p>
        </w:tc>
        <w:tc>
          <w:tcPr>
            <w:tcW w:w="7229" w:type="dxa"/>
          </w:tcPr>
          <w:p w14:paraId="20B8E4A9" w14:textId="77777777" w:rsidR="00C864A6" w:rsidRPr="009C452F" w:rsidRDefault="00C864A6" w:rsidP="0009457F">
            <w:pPr>
              <w:spacing w:after="45"/>
              <w:rPr>
                <w:sz w:val="19"/>
                <w:szCs w:val="19"/>
              </w:rPr>
            </w:pPr>
            <w:r w:rsidRPr="009C452F">
              <w:rPr>
                <w:sz w:val="19"/>
                <w:szCs w:val="19"/>
              </w:rPr>
              <w:t>Dichorionic diamniotic</w:t>
            </w:r>
          </w:p>
        </w:tc>
      </w:tr>
      <w:tr w:rsidR="00C864A6" w:rsidRPr="009C452F" w14:paraId="4D7D08F6" w14:textId="77777777" w:rsidTr="00B740D5">
        <w:tc>
          <w:tcPr>
            <w:tcW w:w="1384" w:type="dxa"/>
          </w:tcPr>
          <w:p w14:paraId="6DDF6676" w14:textId="77777777" w:rsidR="00C864A6" w:rsidRPr="009C452F" w:rsidRDefault="00C864A6" w:rsidP="0009457F">
            <w:pPr>
              <w:spacing w:after="45"/>
              <w:rPr>
                <w:sz w:val="19"/>
                <w:szCs w:val="19"/>
              </w:rPr>
            </w:pPr>
            <w:r w:rsidRPr="009C452F">
              <w:rPr>
                <w:sz w:val="19"/>
                <w:szCs w:val="19"/>
              </w:rPr>
              <w:t>DHB</w:t>
            </w:r>
          </w:p>
        </w:tc>
        <w:tc>
          <w:tcPr>
            <w:tcW w:w="7229" w:type="dxa"/>
          </w:tcPr>
          <w:p w14:paraId="2E6AAD09" w14:textId="77777777" w:rsidR="00C864A6" w:rsidRPr="009C452F" w:rsidRDefault="00C864A6" w:rsidP="0009457F">
            <w:pPr>
              <w:spacing w:after="45"/>
              <w:rPr>
                <w:sz w:val="19"/>
                <w:szCs w:val="19"/>
              </w:rPr>
            </w:pPr>
            <w:r w:rsidRPr="009C452F">
              <w:rPr>
                <w:sz w:val="19"/>
                <w:szCs w:val="19"/>
              </w:rPr>
              <w:t>District health board</w:t>
            </w:r>
          </w:p>
        </w:tc>
      </w:tr>
      <w:tr w:rsidR="00C864A6" w:rsidRPr="009C452F" w14:paraId="4BA32FA1" w14:textId="77777777" w:rsidTr="00B740D5">
        <w:tc>
          <w:tcPr>
            <w:tcW w:w="1384" w:type="dxa"/>
          </w:tcPr>
          <w:p w14:paraId="50CDA546" w14:textId="77777777" w:rsidR="00C864A6" w:rsidRPr="009C452F" w:rsidRDefault="00C864A6" w:rsidP="0009457F">
            <w:pPr>
              <w:spacing w:after="45"/>
              <w:rPr>
                <w:sz w:val="19"/>
                <w:szCs w:val="19"/>
              </w:rPr>
            </w:pPr>
            <w:r w:rsidRPr="009C452F">
              <w:rPr>
                <w:sz w:val="19"/>
                <w:szCs w:val="19"/>
              </w:rPr>
              <w:t>D-TGA</w:t>
            </w:r>
          </w:p>
        </w:tc>
        <w:tc>
          <w:tcPr>
            <w:tcW w:w="7229" w:type="dxa"/>
          </w:tcPr>
          <w:p w14:paraId="7C4A5B72" w14:textId="77777777" w:rsidR="00C864A6" w:rsidRPr="009C452F" w:rsidRDefault="00C864A6" w:rsidP="0009457F">
            <w:pPr>
              <w:spacing w:after="45"/>
              <w:rPr>
                <w:sz w:val="19"/>
                <w:szCs w:val="19"/>
              </w:rPr>
            </w:pPr>
            <w:r w:rsidRPr="009C452F">
              <w:rPr>
                <w:sz w:val="19"/>
                <w:szCs w:val="19"/>
              </w:rPr>
              <w:t>Complete transposition of the great arteries</w:t>
            </w:r>
          </w:p>
        </w:tc>
      </w:tr>
      <w:tr w:rsidR="00C864A6" w:rsidRPr="009C452F" w14:paraId="1C914447" w14:textId="77777777" w:rsidTr="00B740D5">
        <w:tc>
          <w:tcPr>
            <w:tcW w:w="1384" w:type="dxa"/>
          </w:tcPr>
          <w:p w14:paraId="4E672035" w14:textId="77777777" w:rsidR="00C864A6" w:rsidRPr="009C452F" w:rsidRDefault="00C864A6" w:rsidP="0009457F">
            <w:pPr>
              <w:spacing w:after="45"/>
              <w:rPr>
                <w:sz w:val="19"/>
                <w:szCs w:val="19"/>
              </w:rPr>
            </w:pPr>
            <w:r w:rsidRPr="009C452F">
              <w:rPr>
                <w:sz w:val="19"/>
                <w:szCs w:val="19"/>
              </w:rPr>
              <w:t>DV</w:t>
            </w:r>
          </w:p>
        </w:tc>
        <w:tc>
          <w:tcPr>
            <w:tcW w:w="7229" w:type="dxa"/>
          </w:tcPr>
          <w:p w14:paraId="654B8098" w14:textId="77777777" w:rsidR="00C864A6" w:rsidRPr="009C452F" w:rsidRDefault="00C864A6" w:rsidP="0009457F">
            <w:pPr>
              <w:spacing w:after="45"/>
              <w:rPr>
                <w:sz w:val="19"/>
                <w:szCs w:val="19"/>
              </w:rPr>
            </w:pPr>
            <w:r w:rsidRPr="009C452F">
              <w:rPr>
                <w:sz w:val="19"/>
                <w:szCs w:val="19"/>
              </w:rPr>
              <w:t>Ductus venosus</w:t>
            </w:r>
          </w:p>
        </w:tc>
      </w:tr>
      <w:tr w:rsidR="00C864A6" w:rsidRPr="009C452F" w14:paraId="484ED831" w14:textId="77777777" w:rsidTr="00B740D5">
        <w:tc>
          <w:tcPr>
            <w:tcW w:w="1384" w:type="dxa"/>
          </w:tcPr>
          <w:p w14:paraId="0BF51157" w14:textId="77777777" w:rsidR="00C864A6" w:rsidRPr="009C452F" w:rsidRDefault="00C864A6" w:rsidP="0009457F">
            <w:pPr>
              <w:spacing w:after="45"/>
              <w:rPr>
                <w:sz w:val="19"/>
                <w:szCs w:val="19"/>
              </w:rPr>
            </w:pPr>
            <w:r w:rsidRPr="009C452F">
              <w:rPr>
                <w:sz w:val="19"/>
                <w:szCs w:val="19"/>
              </w:rPr>
              <w:t>DVP</w:t>
            </w:r>
          </w:p>
        </w:tc>
        <w:tc>
          <w:tcPr>
            <w:tcW w:w="7229" w:type="dxa"/>
          </w:tcPr>
          <w:p w14:paraId="53A6FD43" w14:textId="22CDCC5B" w:rsidR="00C864A6" w:rsidRPr="009C452F" w:rsidRDefault="00F26265" w:rsidP="00885ADC">
            <w:pPr>
              <w:spacing w:after="45"/>
              <w:rPr>
                <w:sz w:val="19"/>
                <w:szCs w:val="19"/>
              </w:rPr>
            </w:pPr>
            <w:r>
              <w:rPr>
                <w:sz w:val="19"/>
                <w:szCs w:val="19"/>
              </w:rPr>
              <w:t xml:space="preserve">Deepest </w:t>
            </w:r>
            <w:r w:rsidR="00C864A6" w:rsidRPr="009C452F">
              <w:rPr>
                <w:sz w:val="19"/>
                <w:szCs w:val="19"/>
              </w:rPr>
              <w:t>vertical p</w:t>
            </w:r>
            <w:r w:rsidR="00885ADC">
              <w:rPr>
                <w:sz w:val="19"/>
                <w:szCs w:val="19"/>
              </w:rPr>
              <w:t>ocket</w:t>
            </w:r>
          </w:p>
        </w:tc>
      </w:tr>
      <w:tr w:rsidR="00C864A6" w:rsidRPr="009C452F" w14:paraId="79BF3B4D" w14:textId="77777777" w:rsidTr="00B740D5">
        <w:tc>
          <w:tcPr>
            <w:tcW w:w="1384" w:type="dxa"/>
          </w:tcPr>
          <w:p w14:paraId="13C8BC60" w14:textId="77777777" w:rsidR="00C864A6" w:rsidRPr="009C452F" w:rsidRDefault="00C864A6" w:rsidP="0009457F">
            <w:pPr>
              <w:spacing w:after="45"/>
              <w:rPr>
                <w:sz w:val="19"/>
                <w:szCs w:val="19"/>
              </w:rPr>
            </w:pPr>
            <w:r w:rsidRPr="009C452F">
              <w:rPr>
                <w:sz w:val="19"/>
                <w:szCs w:val="19"/>
              </w:rPr>
              <w:t>EDD</w:t>
            </w:r>
          </w:p>
        </w:tc>
        <w:tc>
          <w:tcPr>
            <w:tcW w:w="7229" w:type="dxa"/>
          </w:tcPr>
          <w:p w14:paraId="16EF69EC" w14:textId="77777777" w:rsidR="00C864A6" w:rsidRPr="009C452F" w:rsidRDefault="00C864A6" w:rsidP="0009457F">
            <w:pPr>
              <w:spacing w:after="45"/>
              <w:rPr>
                <w:sz w:val="19"/>
                <w:szCs w:val="19"/>
              </w:rPr>
            </w:pPr>
            <w:r w:rsidRPr="009C452F">
              <w:rPr>
                <w:sz w:val="19"/>
                <w:szCs w:val="19"/>
              </w:rPr>
              <w:t>Estimated date of delivery</w:t>
            </w:r>
          </w:p>
        </w:tc>
      </w:tr>
      <w:tr w:rsidR="00C864A6" w:rsidRPr="009C452F" w14:paraId="30108830" w14:textId="77777777" w:rsidTr="00B740D5">
        <w:tc>
          <w:tcPr>
            <w:tcW w:w="1384" w:type="dxa"/>
          </w:tcPr>
          <w:p w14:paraId="3852FE7F" w14:textId="77777777" w:rsidR="00C864A6" w:rsidRPr="009C452F" w:rsidRDefault="00C864A6" w:rsidP="0009457F">
            <w:pPr>
              <w:spacing w:after="45"/>
              <w:rPr>
                <w:sz w:val="19"/>
                <w:szCs w:val="19"/>
              </w:rPr>
            </w:pPr>
            <w:r w:rsidRPr="009C452F">
              <w:rPr>
                <w:sz w:val="19"/>
                <w:szCs w:val="19"/>
              </w:rPr>
              <w:t>EFW</w:t>
            </w:r>
          </w:p>
        </w:tc>
        <w:tc>
          <w:tcPr>
            <w:tcW w:w="7229" w:type="dxa"/>
          </w:tcPr>
          <w:p w14:paraId="62FA1BFC" w14:textId="77777777" w:rsidR="00C864A6" w:rsidRPr="009C452F" w:rsidRDefault="00C864A6" w:rsidP="0009457F">
            <w:pPr>
              <w:spacing w:after="45"/>
              <w:rPr>
                <w:sz w:val="19"/>
                <w:szCs w:val="19"/>
              </w:rPr>
            </w:pPr>
            <w:r w:rsidRPr="009C452F">
              <w:rPr>
                <w:sz w:val="19"/>
                <w:szCs w:val="19"/>
              </w:rPr>
              <w:t>Estimated fetal weight</w:t>
            </w:r>
          </w:p>
        </w:tc>
      </w:tr>
      <w:tr w:rsidR="00C864A6" w:rsidRPr="009C452F" w14:paraId="5C5DECC2" w14:textId="77777777" w:rsidTr="00B740D5">
        <w:tc>
          <w:tcPr>
            <w:tcW w:w="1384" w:type="dxa"/>
          </w:tcPr>
          <w:p w14:paraId="054553A9" w14:textId="77777777" w:rsidR="00C864A6" w:rsidRPr="009C452F" w:rsidRDefault="00C864A6" w:rsidP="0009457F">
            <w:pPr>
              <w:spacing w:after="45"/>
              <w:rPr>
                <w:sz w:val="19"/>
                <w:szCs w:val="19"/>
              </w:rPr>
            </w:pPr>
            <w:r w:rsidRPr="009C452F">
              <w:rPr>
                <w:sz w:val="19"/>
                <w:szCs w:val="19"/>
              </w:rPr>
              <w:t>FGR</w:t>
            </w:r>
          </w:p>
        </w:tc>
        <w:tc>
          <w:tcPr>
            <w:tcW w:w="7229" w:type="dxa"/>
          </w:tcPr>
          <w:p w14:paraId="4FA7330A" w14:textId="77777777" w:rsidR="00C864A6" w:rsidRPr="009C452F" w:rsidRDefault="00C864A6" w:rsidP="0009457F">
            <w:pPr>
              <w:spacing w:after="45"/>
              <w:rPr>
                <w:sz w:val="19"/>
                <w:szCs w:val="19"/>
              </w:rPr>
            </w:pPr>
            <w:r w:rsidRPr="009C452F">
              <w:rPr>
                <w:sz w:val="19"/>
                <w:szCs w:val="19"/>
              </w:rPr>
              <w:t>Fetal growth restriction</w:t>
            </w:r>
          </w:p>
        </w:tc>
      </w:tr>
      <w:tr w:rsidR="00C864A6" w:rsidRPr="009C452F" w14:paraId="47FF8738" w14:textId="77777777" w:rsidTr="00B740D5">
        <w:tc>
          <w:tcPr>
            <w:tcW w:w="1384" w:type="dxa"/>
          </w:tcPr>
          <w:p w14:paraId="1A50BE6C" w14:textId="77777777" w:rsidR="00C864A6" w:rsidRPr="009C452F" w:rsidRDefault="00C864A6" w:rsidP="0009457F">
            <w:pPr>
              <w:spacing w:after="45"/>
              <w:rPr>
                <w:sz w:val="19"/>
                <w:szCs w:val="19"/>
              </w:rPr>
            </w:pPr>
            <w:r w:rsidRPr="009C452F">
              <w:rPr>
                <w:sz w:val="19"/>
                <w:szCs w:val="19"/>
              </w:rPr>
              <w:t>FL</w:t>
            </w:r>
          </w:p>
        </w:tc>
        <w:tc>
          <w:tcPr>
            <w:tcW w:w="7229" w:type="dxa"/>
          </w:tcPr>
          <w:p w14:paraId="26A5F6F3" w14:textId="77777777" w:rsidR="00C864A6" w:rsidRPr="009C452F" w:rsidRDefault="00C864A6" w:rsidP="0009457F">
            <w:pPr>
              <w:spacing w:after="45"/>
              <w:rPr>
                <w:sz w:val="19"/>
                <w:szCs w:val="19"/>
              </w:rPr>
            </w:pPr>
            <w:r w:rsidRPr="009C452F">
              <w:rPr>
                <w:sz w:val="19"/>
                <w:szCs w:val="19"/>
              </w:rPr>
              <w:t>Femur length</w:t>
            </w:r>
          </w:p>
        </w:tc>
      </w:tr>
      <w:tr w:rsidR="00C864A6" w:rsidRPr="009C452F" w14:paraId="5B885D64" w14:textId="77777777" w:rsidTr="00B740D5">
        <w:tc>
          <w:tcPr>
            <w:tcW w:w="1384" w:type="dxa"/>
          </w:tcPr>
          <w:p w14:paraId="30F33900" w14:textId="77777777" w:rsidR="00C864A6" w:rsidRPr="009C452F" w:rsidRDefault="00C864A6" w:rsidP="0009457F">
            <w:pPr>
              <w:spacing w:after="45"/>
              <w:rPr>
                <w:sz w:val="19"/>
                <w:szCs w:val="19"/>
              </w:rPr>
            </w:pPr>
            <w:r w:rsidRPr="009C452F">
              <w:rPr>
                <w:sz w:val="19"/>
                <w:szCs w:val="19"/>
              </w:rPr>
              <w:t>GA</w:t>
            </w:r>
          </w:p>
        </w:tc>
        <w:tc>
          <w:tcPr>
            <w:tcW w:w="7229" w:type="dxa"/>
          </w:tcPr>
          <w:p w14:paraId="7DDE7DAD" w14:textId="77777777" w:rsidR="00C864A6" w:rsidRPr="009C452F" w:rsidRDefault="00C864A6" w:rsidP="0009457F">
            <w:pPr>
              <w:spacing w:after="45"/>
              <w:rPr>
                <w:sz w:val="19"/>
                <w:szCs w:val="19"/>
              </w:rPr>
            </w:pPr>
            <w:r w:rsidRPr="009C452F">
              <w:rPr>
                <w:sz w:val="19"/>
                <w:szCs w:val="19"/>
              </w:rPr>
              <w:t>Gestational age</w:t>
            </w:r>
          </w:p>
        </w:tc>
      </w:tr>
      <w:tr w:rsidR="00C864A6" w:rsidRPr="009C452F" w14:paraId="5D452F9D" w14:textId="77777777" w:rsidTr="00B740D5">
        <w:tc>
          <w:tcPr>
            <w:tcW w:w="1384" w:type="dxa"/>
          </w:tcPr>
          <w:p w14:paraId="1973B5CC" w14:textId="77777777" w:rsidR="00C864A6" w:rsidRPr="009C452F" w:rsidRDefault="00C864A6" w:rsidP="0009457F">
            <w:pPr>
              <w:spacing w:after="45"/>
              <w:rPr>
                <w:sz w:val="19"/>
                <w:szCs w:val="19"/>
              </w:rPr>
            </w:pPr>
            <w:r w:rsidRPr="009C452F">
              <w:rPr>
                <w:sz w:val="19"/>
                <w:szCs w:val="19"/>
              </w:rPr>
              <w:t>GDM</w:t>
            </w:r>
          </w:p>
        </w:tc>
        <w:tc>
          <w:tcPr>
            <w:tcW w:w="7229" w:type="dxa"/>
          </w:tcPr>
          <w:p w14:paraId="07121F3E" w14:textId="77777777" w:rsidR="00C864A6" w:rsidRPr="009C452F" w:rsidRDefault="00C864A6" w:rsidP="0009457F">
            <w:pPr>
              <w:spacing w:after="45"/>
              <w:rPr>
                <w:sz w:val="19"/>
                <w:szCs w:val="19"/>
              </w:rPr>
            </w:pPr>
            <w:r w:rsidRPr="009C452F">
              <w:rPr>
                <w:sz w:val="19"/>
                <w:szCs w:val="19"/>
              </w:rPr>
              <w:t>Gestational diabetes</w:t>
            </w:r>
          </w:p>
        </w:tc>
      </w:tr>
      <w:tr w:rsidR="00C864A6" w:rsidRPr="009C452F" w14:paraId="5926D18F" w14:textId="77777777" w:rsidTr="00B740D5">
        <w:tc>
          <w:tcPr>
            <w:tcW w:w="1384" w:type="dxa"/>
          </w:tcPr>
          <w:p w14:paraId="42408CAD" w14:textId="77777777" w:rsidR="00C864A6" w:rsidRPr="009C452F" w:rsidRDefault="00C864A6" w:rsidP="0009457F">
            <w:pPr>
              <w:spacing w:after="45"/>
              <w:rPr>
                <w:sz w:val="19"/>
                <w:szCs w:val="19"/>
              </w:rPr>
            </w:pPr>
            <w:r w:rsidRPr="009C452F">
              <w:rPr>
                <w:sz w:val="19"/>
                <w:szCs w:val="19"/>
              </w:rPr>
              <w:t>HC</w:t>
            </w:r>
          </w:p>
        </w:tc>
        <w:tc>
          <w:tcPr>
            <w:tcW w:w="7229" w:type="dxa"/>
          </w:tcPr>
          <w:p w14:paraId="41619F3D" w14:textId="77777777" w:rsidR="00C864A6" w:rsidRPr="009C452F" w:rsidRDefault="00C864A6" w:rsidP="0009457F">
            <w:pPr>
              <w:spacing w:after="45"/>
              <w:rPr>
                <w:sz w:val="19"/>
                <w:szCs w:val="19"/>
              </w:rPr>
            </w:pPr>
            <w:r w:rsidRPr="009C452F">
              <w:rPr>
                <w:sz w:val="19"/>
                <w:szCs w:val="19"/>
              </w:rPr>
              <w:t>Head circumference</w:t>
            </w:r>
          </w:p>
        </w:tc>
      </w:tr>
      <w:tr w:rsidR="00C864A6" w:rsidRPr="009C452F" w14:paraId="46983D69" w14:textId="77777777" w:rsidTr="00B740D5">
        <w:tc>
          <w:tcPr>
            <w:tcW w:w="1384" w:type="dxa"/>
          </w:tcPr>
          <w:p w14:paraId="41423217" w14:textId="77777777" w:rsidR="00C864A6" w:rsidRPr="009C452F" w:rsidRDefault="00C864A6" w:rsidP="0009457F">
            <w:pPr>
              <w:spacing w:after="45"/>
              <w:rPr>
                <w:sz w:val="19"/>
                <w:szCs w:val="19"/>
              </w:rPr>
            </w:pPr>
            <w:r w:rsidRPr="009C452F">
              <w:rPr>
                <w:sz w:val="19"/>
                <w:szCs w:val="19"/>
              </w:rPr>
              <w:t>HLHS</w:t>
            </w:r>
          </w:p>
        </w:tc>
        <w:tc>
          <w:tcPr>
            <w:tcW w:w="7229" w:type="dxa"/>
          </w:tcPr>
          <w:p w14:paraId="23887FB6" w14:textId="77777777" w:rsidR="00C864A6" w:rsidRPr="009C452F" w:rsidRDefault="00C864A6" w:rsidP="0009457F">
            <w:pPr>
              <w:spacing w:after="45"/>
              <w:rPr>
                <w:sz w:val="19"/>
                <w:szCs w:val="19"/>
              </w:rPr>
            </w:pPr>
            <w:r w:rsidRPr="009C452F">
              <w:rPr>
                <w:sz w:val="19"/>
                <w:szCs w:val="19"/>
              </w:rPr>
              <w:t>Hypoplastic left heart syndrome</w:t>
            </w:r>
          </w:p>
        </w:tc>
      </w:tr>
      <w:tr w:rsidR="00C864A6" w:rsidRPr="009C452F" w14:paraId="6355C361" w14:textId="77777777" w:rsidTr="00B740D5">
        <w:tc>
          <w:tcPr>
            <w:tcW w:w="1384" w:type="dxa"/>
          </w:tcPr>
          <w:p w14:paraId="5978CC3F" w14:textId="77777777" w:rsidR="00C864A6" w:rsidRPr="009C452F" w:rsidRDefault="00C864A6" w:rsidP="0009457F">
            <w:pPr>
              <w:spacing w:after="45"/>
              <w:rPr>
                <w:sz w:val="19"/>
                <w:szCs w:val="19"/>
              </w:rPr>
            </w:pPr>
            <w:r w:rsidRPr="009C452F">
              <w:rPr>
                <w:sz w:val="19"/>
                <w:szCs w:val="19"/>
              </w:rPr>
              <w:t>IDDM</w:t>
            </w:r>
          </w:p>
        </w:tc>
        <w:tc>
          <w:tcPr>
            <w:tcW w:w="7229" w:type="dxa"/>
          </w:tcPr>
          <w:p w14:paraId="0A406455" w14:textId="77777777" w:rsidR="00C864A6" w:rsidRPr="009C452F" w:rsidRDefault="00C864A6" w:rsidP="0009457F">
            <w:pPr>
              <w:spacing w:after="45"/>
              <w:rPr>
                <w:sz w:val="19"/>
                <w:szCs w:val="19"/>
              </w:rPr>
            </w:pPr>
            <w:r w:rsidRPr="009C452F">
              <w:rPr>
                <w:sz w:val="19"/>
                <w:szCs w:val="19"/>
              </w:rPr>
              <w:t>Insulin-dependent diabetes mellitus</w:t>
            </w:r>
          </w:p>
        </w:tc>
      </w:tr>
      <w:tr w:rsidR="00C864A6" w:rsidRPr="009C452F" w14:paraId="386216BE" w14:textId="77777777" w:rsidTr="00B740D5">
        <w:tc>
          <w:tcPr>
            <w:tcW w:w="1384" w:type="dxa"/>
          </w:tcPr>
          <w:p w14:paraId="6C354A69" w14:textId="77777777" w:rsidR="00C864A6" w:rsidRPr="009C452F" w:rsidRDefault="00C864A6" w:rsidP="0009457F">
            <w:pPr>
              <w:spacing w:after="45"/>
              <w:rPr>
                <w:sz w:val="19"/>
                <w:szCs w:val="19"/>
              </w:rPr>
            </w:pPr>
            <w:r w:rsidRPr="009C452F">
              <w:rPr>
                <w:sz w:val="19"/>
                <w:szCs w:val="19"/>
              </w:rPr>
              <w:t>IAA</w:t>
            </w:r>
          </w:p>
        </w:tc>
        <w:tc>
          <w:tcPr>
            <w:tcW w:w="7229" w:type="dxa"/>
          </w:tcPr>
          <w:p w14:paraId="537486BE" w14:textId="77777777" w:rsidR="00C864A6" w:rsidRPr="009C452F" w:rsidRDefault="00C864A6" w:rsidP="0009457F">
            <w:pPr>
              <w:spacing w:after="45"/>
              <w:rPr>
                <w:sz w:val="19"/>
                <w:szCs w:val="19"/>
              </w:rPr>
            </w:pPr>
            <w:r w:rsidRPr="009C452F">
              <w:rPr>
                <w:sz w:val="19"/>
                <w:szCs w:val="19"/>
                <w:lang w:eastAsia="en-NZ"/>
              </w:rPr>
              <w:t>Interruption of the aortic arch</w:t>
            </w:r>
          </w:p>
        </w:tc>
      </w:tr>
      <w:tr w:rsidR="00C864A6" w:rsidRPr="009C452F" w14:paraId="55F66320" w14:textId="77777777" w:rsidTr="00B740D5">
        <w:tc>
          <w:tcPr>
            <w:tcW w:w="1384" w:type="dxa"/>
          </w:tcPr>
          <w:p w14:paraId="260F4A32" w14:textId="77777777" w:rsidR="00C864A6" w:rsidRPr="009C452F" w:rsidRDefault="00C864A6" w:rsidP="0009457F">
            <w:pPr>
              <w:spacing w:after="45"/>
              <w:rPr>
                <w:sz w:val="19"/>
                <w:szCs w:val="19"/>
              </w:rPr>
            </w:pPr>
            <w:r w:rsidRPr="009C452F">
              <w:rPr>
                <w:sz w:val="19"/>
                <w:szCs w:val="19"/>
              </w:rPr>
              <w:t>ISUOG</w:t>
            </w:r>
          </w:p>
        </w:tc>
        <w:tc>
          <w:tcPr>
            <w:tcW w:w="7229" w:type="dxa"/>
          </w:tcPr>
          <w:p w14:paraId="339E2B78" w14:textId="77777777" w:rsidR="00C864A6" w:rsidRPr="009C452F" w:rsidRDefault="00C864A6" w:rsidP="0009457F">
            <w:pPr>
              <w:spacing w:after="45"/>
              <w:rPr>
                <w:sz w:val="19"/>
                <w:szCs w:val="19"/>
              </w:rPr>
            </w:pPr>
            <w:r w:rsidRPr="009C452F">
              <w:rPr>
                <w:sz w:val="19"/>
                <w:szCs w:val="19"/>
              </w:rPr>
              <w:t>International Society of Ultrasound in Obstetrics and Gynecology</w:t>
            </w:r>
          </w:p>
        </w:tc>
      </w:tr>
      <w:tr w:rsidR="00C864A6" w:rsidRPr="009C452F" w14:paraId="4094DAEE" w14:textId="77777777" w:rsidTr="00B740D5">
        <w:tc>
          <w:tcPr>
            <w:tcW w:w="1384" w:type="dxa"/>
          </w:tcPr>
          <w:p w14:paraId="684595DE" w14:textId="77777777" w:rsidR="00C864A6" w:rsidRPr="009C452F" w:rsidRDefault="00C864A6" w:rsidP="0009457F">
            <w:pPr>
              <w:spacing w:after="45"/>
              <w:rPr>
                <w:sz w:val="19"/>
                <w:szCs w:val="19"/>
              </w:rPr>
            </w:pPr>
            <w:r w:rsidRPr="009C452F">
              <w:rPr>
                <w:sz w:val="19"/>
                <w:szCs w:val="19"/>
              </w:rPr>
              <w:t>IUCD</w:t>
            </w:r>
          </w:p>
        </w:tc>
        <w:tc>
          <w:tcPr>
            <w:tcW w:w="7229" w:type="dxa"/>
          </w:tcPr>
          <w:p w14:paraId="50935E48" w14:textId="77777777" w:rsidR="00C864A6" w:rsidRPr="009C452F" w:rsidRDefault="00C864A6" w:rsidP="0009457F">
            <w:pPr>
              <w:spacing w:after="45"/>
              <w:rPr>
                <w:sz w:val="19"/>
                <w:szCs w:val="19"/>
              </w:rPr>
            </w:pPr>
            <w:r w:rsidRPr="009C452F">
              <w:rPr>
                <w:sz w:val="19"/>
                <w:szCs w:val="19"/>
                <w:lang w:eastAsia="en-NZ"/>
              </w:rPr>
              <w:t>Intrauterine contraceptive device</w:t>
            </w:r>
          </w:p>
        </w:tc>
      </w:tr>
      <w:tr w:rsidR="00C864A6" w:rsidRPr="009C452F" w14:paraId="31703368" w14:textId="77777777" w:rsidTr="00B740D5">
        <w:tc>
          <w:tcPr>
            <w:tcW w:w="1384" w:type="dxa"/>
          </w:tcPr>
          <w:p w14:paraId="299FB015" w14:textId="77777777" w:rsidR="00C864A6" w:rsidRPr="009C452F" w:rsidRDefault="00C864A6" w:rsidP="0009457F">
            <w:pPr>
              <w:spacing w:after="45"/>
              <w:rPr>
                <w:sz w:val="19"/>
                <w:szCs w:val="19"/>
              </w:rPr>
            </w:pPr>
            <w:r w:rsidRPr="009C452F">
              <w:rPr>
                <w:sz w:val="19"/>
                <w:szCs w:val="19"/>
              </w:rPr>
              <w:t>IUFD</w:t>
            </w:r>
          </w:p>
        </w:tc>
        <w:tc>
          <w:tcPr>
            <w:tcW w:w="7229" w:type="dxa"/>
          </w:tcPr>
          <w:p w14:paraId="6E32E460" w14:textId="77777777" w:rsidR="00C864A6" w:rsidRPr="009C452F" w:rsidRDefault="00C864A6" w:rsidP="0009457F">
            <w:pPr>
              <w:spacing w:after="45"/>
              <w:rPr>
                <w:sz w:val="19"/>
                <w:szCs w:val="19"/>
              </w:rPr>
            </w:pPr>
            <w:r w:rsidRPr="009C452F">
              <w:rPr>
                <w:sz w:val="19"/>
                <w:szCs w:val="19"/>
              </w:rPr>
              <w:t>Intrauterine fetal death</w:t>
            </w:r>
          </w:p>
        </w:tc>
      </w:tr>
      <w:tr w:rsidR="00C864A6" w:rsidRPr="009C452F" w14:paraId="08D368D7" w14:textId="77777777" w:rsidTr="00B740D5">
        <w:tc>
          <w:tcPr>
            <w:tcW w:w="1384" w:type="dxa"/>
          </w:tcPr>
          <w:p w14:paraId="3870F26D" w14:textId="77777777" w:rsidR="00C864A6" w:rsidRPr="009C452F" w:rsidRDefault="00C864A6" w:rsidP="0009457F">
            <w:pPr>
              <w:spacing w:after="45"/>
              <w:rPr>
                <w:sz w:val="19"/>
                <w:szCs w:val="19"/>
              </w:rPr>
            </w:pPr>
            <w:r w:rsidRPr="009C452F">
              <w:rPr>
                <w:sz w:val="19"/>
                <w:szCs w:val="19"/>
              </w:rPr>
              <w:t>IUGR</w:t>
            </w:r>
          </w:p>
        </w:tc>
        <w:tc>
          <w:tcPr>
            <w:tcW w:w="7229" w:type="dxa"/>
          </w:tcPr>
          <w:p w14:paraId="60110AAD" w14:textId="77777777" w:rsidR="00C864A6" w:rsidRPr="009C452F" w:rsidRDefault="00C864A6" w:rsidP="0009457F">
            <w:pPr>
              <w:spacing w:after="45"/>
              <w:rPr>
                <w:sz w:val="19"/>
                <w:szCs w:val="19"/>
              </w:rPr>
            </w:pPr>
            <w:r w:rsidRPr="009C452F">
              <w:rPr>
                <w:sz w:val="19"/>
                <w:szCs w:val="19"/>
              </w:rPr>
              <w:t>Intrauterine growth restriction</w:t>
            </w:r>
          </w:p>
        </w:tc>
      </w:tr>
      <w:tr w:rsidR="00C864A6" w:rsidRPr="009C452F" w14:paraId="3BC06772" w14:textId="77777777" w:rsidTr="00B740D5">
        <w:tc>
          <w:tcPr>
            <w:tcW w:w="1384" w:type="dxa"/>
          </w:tcPr>
          <w:p w14:paraId="3169B95A" w14:textId="77777777" w:rsidR="00C864A6" w:rsidRPr="009C452F" w:rsidRDefault="00C864A6" w:rsidP="0009457F">
            <w:pPr>
              <w:spacing w:after="45"/>
              <w:rPr>
                <w:sz w:val="19"/>
                <w:szCs w:val="19"/>
              </w:rPr>
            </w:pPr>
            <w:r w:rsidRPr="009C452F">
              <w:rPr>
                <w:sz w:val="19"/>
                <w:szCs w:val="19"/>
                <w:lang w:eastAsia="en-NZ"/>
              </w:rPr>
              <w:t>IVC</w:t>
            </w:r>
          </w:p>
        </w:tc>
        <w:tc>
          <w:tcPr>
            <w:tcW w:w="7229" w:type="dxa"/>
          </w:tcPr>
          <w:p w14:paraId="3FF882D8" w14:textId="77777777" w:rsidR="00C864A6" w:rsidRPr="009C452F" w:rsidRDefault="00C864A6" w:rsidP="0009457F">
            <w:pPr>
              <w:spacing w:after="45"/>
              <w:rPr>
                <w:sz w:val="19"/>
                <w:szCs w:val="19"/>
              </w:rPr>
            </w:pPr>
            <w:r w:rsidRPr="009C452F">
              <w:rPr>
                <w:sz w:val="19"/>
                <w:szCs w:val="19"/>
              </w:rPr>
              <w:t>Inferior vena cava</w:t>
            </w:r>
          </w:p>
        </w:tc>
      </w:tr>
      <w:tr w:rsidR="00C864A6" w:rsidRPr="009C452F" w14:paraId="6720C1BD" w14:textId="77777777" w:rsidTr="00B740D5">
        <w:tc>
          <w:tcPr>
            <w:tcW w:w="1384" w:type="dxa"/>
          </w:tcPr>
          <w:p w14:paraId="5F4D451F" w14:textId="77777777" w:rsidR="00C864A6" w:rsidRPr="009C452F" w:rsidRDefault="00C864A6" w:rsidP="0009457F">
            <w:pPr>
              <w:spacing w:after="45"/>
              <w:rPr>
                <w:sz w:val="19"/>
                <w:szCs w:val="19"/>
              </w:rPr>
            </w:pPr>
            <w:r w:rsidRPr="009C452F">
              <w:rPr>
                <w:sz w:val="19"/>
                <w:szCs w:val="19"/>
              </w:rPr>
              <w:t>IVF</w:t>
            </w:r>
          </w:p>
        </w:tc>
        <w:tc>
          <w:tcPr>
            <w:tcW w:w="7229" w:type="dxa"/>
          </w:tcPr>
          <w:p w14:paraId="3261A5C2" w14:textId="77777777" w:rsidR="00C864A6" w:rsidRPr="009C452F" w:rsidRDefault="00C864A6" w:rsidP="0009457F">
            <w:pPr>
              <w:spacing w:after="45"/>
              <w:rPr>
                <w:sz w:val="19"/>
                <w:szCs w:val="19"/>
              </w:rPr>
            </w:pPr>
            <w:r w:rsidRPr="009C452F">
              <w:rPr>
                <w:sz w:val="19"/>
                <w:szCs w:val="19"/>
                <w:lang w:eastAsia="en-NZ"/>
              </w:rPr>
              <w:t>In vitro fertilisation</w:t>
            </w:r>
          </w:p>
        </w:tc>
      </w:tr>
      <w:tr w:rsidR="00C864A6" w:rsidRPr="009C452F" w14:paraId="7EC88BA3" w14:textId="77777777" w:rsidTr="00B740D5">
        <w:tc>
          <w:tcPr>
            <w:tcW w:w="1384" w:type="dxa"/>
          </w:tcPr>
          <w:p w14:paraId="6EB56DB0" w14:textId="77777777" w:rsidR="00C864A6" w:rsidRPr="009C452F" w:rsidRDefault="00C864A6" w:rsidP="0009457F">
            <w:pPr>
              <w:spacing w:after="45"/>
              <w:rPr>
                <w:sz w:val="19"/>
                <w:szCs w:val="19"/>
              </w:rPr>
            </w:pPr>
            <w:r w:rsidRPr="009C452F">
              <w:rPr>
                <w:sz w:val="19"/>
                <w:szCs w:val="19"/>
              </w:rPr>
              <w:t>IVS</w:t>
            </w:r>
          </w:p>
        </w:tc>
        <w:tc>
          <w:tcPr>
            <w:tcW w:w="7229" w:type="dxa"/>
          </w:tcPr>
          <w:p w14:paraId="413DE6B5" w14:textId="77777777" w:rsidR="00C864A6" w:rsidRPr="009C452F" w:rsidRDefault="00C864A6" w:rsidP="0009457F">
            <w:pPr>
              <w:spacing w:after="45"/>
              <w:rPr>
                <w:sz w:val="19"/>
                <w:szCs w:val="19"/>
                <w:lang w:eastAsia="en-NZ"/>
              </w:rPr>
            </w:pPr>
            <w:r w:rsidRPr="009C452F">
              <w:rPr>
                <w:sz w:val="19"/>
                <w:szCs w:val="19"/>
                <w:lang w:eastAsia="en-NZ"/>
              </w:rPr>
              <w:t>Interventricular septum</w:t>
            </w:r>
          </w:p>
        </w:tc>
      </w:tr>
      <w:tr w:rsidR="00C864A6" w:rsidRPr="009C452F" w14:paraId="0E678C99" w14:textId="77777777" w:rsidTr="00B740D5">
        <w:tc>
          <w:tcPr>
            <w:tcW w:w="1384" w:type="dxa"/>
          </w:tcPr>
          <w:p w14:paraId="6EA1DCE8" w14:textId="77777777" w:rsidR="00C864A6" w:rsidRPr="009C452F" w:rsidRDefault="00C864A6" w:rsidP="0009457F">
            <w:pPr>
              <w:spacing w:after="45"/>
              <w:rPr>
                <w:sz w:val="19"/>
                <w:szCs w:val="19"/>
              </w:rPr>
            </w:pPr>
            <w:r w:rsidRPr="009C452F">
              <w:rPr>
                <w:sz w:val="19"/>
                <w:szCs w:val="19"/>
              </w:rPr>
              <w:t>LLETZ</w:t>
            </w:r>
          </w:p>
        </w:tc>
        <w:tc>
          <w:tcPr>
            <w:tcW w:w="7229" w:type="dxa"/>
          </w:tcPr>
          <w:p w14:paraId="52A49150" w14:textId="77777777" w:rsidR="00C864A6" w:rsidRPr="009C452F" w:rsidRDefault="00C864A6" w:rsidP="0009457F">
            <w:pPr>
              <w:spacing w:after="45"/>
              <w:rPr>
                <w:sz w:val="19"/>
                <w:szCs w:val="19"/>
              </w:rPr>
            </w:pPr>
            <w:r w:rsidRPr="009C452F">
              <w:rPr>
                <w:sz w:val="19"/>
                <w:szCs w:val="19"/>
                <w:lang w:eastAsia="en-NZ"/>
              </w:rPr>
              <w:t>Large loop excision of the transformation zone</w:t>
            </w:r>
          </w:p>
        </w:tc>
      </w:tr>
      <w:tr w:rsidR="00C864A6" w:rsidRPr="009C452F" w14:paraId="07389EA3" w14:textId="77777777" w:rsidTr="00B740D5">
        <w:tc>
          <w:tcPr>
            <w:tcW w:w="1384" w:type="dxa"/>
          </w:tcPr>
          <w:p w14:paraId="35897797" w14:textId="77777777" w:rsidR="00C864A6" w:rsidRPr="009C452F" w:rsidRDefault="00C864A6" w:rsidP="0009457F">
            <w:pPr>
              <w:spacing w:after="45"/>
              <w:rPr>
                <w:sz w:val="19"/>
                <w:szCs w:val="19"/>
              </w:rPr>
            </w:pPr>
            <w:r w:rsidRPr="009C452F">
              <w:rPr>
                <w:sz w:val="19"/>
                <w:szCs w:val="19"/>
              </w:rPr>
              <w:lastRenderedPageBreak/>
              <w:t>LMC</w:t>
            </w:r>
          </w:p>
        </w:tc>
        <w:tc>
          <w:tcPr>
            <w:tcW w:w="7229" w:type="dxa"/>
          </w:tcPr>
          <w:p w14:paraId="75BDA38F" w14:textId="77777777" w:rsidR="00C864A6" w:rsidRPr="009C452F" w:rsidRDefault="00C864A6" w:rsidP="0009457F">
            <w:pPr>
              <w:spacing w:after="45"/>
              <w:rPr>
                <w:sz w:val="19"/>
                <w:szCs w:val="19"/>
              </w:rPr>
            </w:pPr>
            <w:r w:rsidRPr="009C452F">
              <w:rPr>
                <w:sz w:val="19"/>
                <w:szCs w:val="19"/>
              </w:rPr>
              <w:t>Lead maternity carer</w:t>
            </w:r>
          </w:p>
        </w:tc>
      </w:tr>
      <w:tr w:rsidR="00C864A6" w:rsidRPr="009C452F" w14:paraId="0F84ABB9" w14:textId="77777777" w:rsidTr="00B740D5">
        <w:tc>
          <w:tcPr>
            <w:tcW w:w="1384" w:type="dxa"/>
          </w:tcPr>
          <w:p w14:paraId="222A8618" w14:textId="77777777" w:rsidR="00C864A6" w:rsidRPr="009C452F" w:rsidRDefault="00C864A6" w:rsidP="0009457F">
            <w:pPr>
              <w:spacing w:after="45"/>
              <w:rPr>
                <w:sz w:val="19"/>
                <w:szCs w:val="19"/>
              </w:rPr>
            </w:pPr>
            <w:r w:rsidRPr="009C452F">
              <w:rPr>
                <w:sz w:val="19"/>
                <w:szCs w:val="19"/>
              </w:rPr>
              <w:t>LMP</w:t>
            </w:r>
          </w:p>
        </w:tc>
        <w:tc>
          <w:tcPr>
            <w:tcW w:w="7229" w:type="dxa"/>
          </w:tcPr>
          <w:p w14:paraId="54670702" w14:textId="77777777" w:rsidR="00C864A6" w:rsidRPr="009C452F" w:rsidRDefault="00C864A6" w:rsidP="0009457F">
            <w:pPr>
              <w:spacing w:after="45"/>
              <w:rPr>
                <w:sz w:val="19"/>
                <w:szCs w:val="19"/>
              </w:rPr>
            </w:pPr>
            <w:r w:rsidRPr="009C452F">
              <w:rPr>
                <w:sz w:val="19"/>
                <w:szCs w:val="19"/>
              </w:rPr>
              <w:t>Last menstrual period</w:t>
            </w:r>
          </w:p>
        </w:tc>
      </w:tr>
      <w:tr w:rsidR="00C864A6" w:rsidRPr="009C452F" w14:paraId="73C08BB0" w14:textId="77777777" w:rsidTr="00B740D5">
        <w:tc>
          <w:tcPr>
            <w:tcW w:w="1384" w:type="dxa"/>
          </w:tcPr>
          <w:p w14:paraId="6FBCA36F" w14:textId="77777777" w:rsidR="00C864A6" w:rsidRPr="009C452F" w:rsidRDefault="00C864A6" w:rsidP="0009457F">
            <w:pPr>
              <w:spacing w:after="45"/>
              <w:rPr>
                <w:sz w:val="19"/>
                <w:szCs w:val="19"/>
              </w:rPr>
            </w:pPr>
            <w:r w:rsidRPr="009C452F">
              <w:rPr>
                <w:sz w:val="19"/>
                <w:szCs w:val="19"/>
              </w:rPr>
              <w:t>LV</w:t>
            </w:r>
          </w:p>
        </w:tc>
        <w:tc>
          <w:tcPr>
            <w:tcW w:w="7229" w:type="dxa"/>
          </w:tcPr>
          <w:p w14:paraId="32D6C140" w14:textId="77777777" w:rsidR="00C864A6" w:rsidRPr="009C452F" w:rsidRDefault="00C864A6" w:rsidP="0009457F">
            <w:pPr>
              <w:spacing w:after="45"/>
              <w:rPr>
                <w:sz w:val="19"/>
                <w:szCs w:val="19"/>
                <w:lang w:eastAsia="en-NZ"/>
              </w:rPr>
            </w:pPr>
            <w:r w:rsidRPr="009C452F">
              <w:rPr>
                <w:sz w:val="19"/>
                <w:szCs w:val="19"/>
                <w:lang w:eastAsia="en-NZ"/>
              </w:rPr>
              <w:t>Left ventricle</w:t>
            </w:r>
          </w:p>
        </w:tc>
      </w:tr>
      <w:tr w:rsidR="00C864A6" w:rsidRPr="009C452F" w14:paraId="4F62B34D" w14:textId="77777777" w:rsidTr="00B740D5">
        <w:tc>
          <w:tcPr>
            <w:tcW w:w="1384" w:type="dxa"/>
          </w:tcPr>
          <w:p w14:paraId="3CBBDE2B" w14:textId="77777777" w:rsidR="00C864A6" w:rsidRPr="009C452F" w:rsidRDefault="00C864A6" w:rsidP="0009457F">
            <w:pPr>
              <w:spacing w:after="45"/>
              <w:rPr>
                <w:sz w:val="19"/>
                <w:szCs w:val="19"/>
              </w:rPr>
            </w:pPr>
            <w:r w:rsidRPr="009C452F">
              <w:rPr>
                <w:sz w:val="19"/>
                <w:szCs w:val="19"/>
              </w:rPr>
              <w:t>LVOT</w:t>
            </w:r>
          </w:p>
        </w:tc>
        <w:tc>
          <w:tcPr>
            <w:tcW w:w="7229" w:type="dxa"/>
          </w:tcPr>
          <w:p w14:paraId="0E46DB96" w14:textId="77777777" w:rsidR="00C864A6" w:rsidRPr="009C452F" w:rsidRDefault="00C864A6" w:rsidP="0009457F">
            <w:pPr>
              <w:spacing w:after="45"/>
              <w:rPr>
                <w:sz w:val="19"/>
                <w:szCs w:val="19"/>
              </w:rPr>
            </w:pPr>
            <w:r w:rsidRPr="009C452F">
              <w:rPr>
                <w:sz w:val="19"/>
                <w:szCs w:val="19"/>
                <w:lang w:eastAsia="en-NZ"/>
              </w:rPr>
              <w:t>Left ventricular outflow tract</w:t>
            </w:r>
          </w:p>
        </w:tc>
      </w:tr>
      <w:tr w:rsidR="00C864A6" w:rsidRPr="009C452F" w14:paraId="3DB0424A" w14:textId="77777777" w:rsidTr="00B740D5">
        <w:tc>
          <w:tcPr>
            <w:tcW w:w="1384" w:type="dxa"/>
          </w:tcPr>
          <w:p w14:paraId="18857874" w14:textId="77777777" w:rsidR="00C864A6" w:rsidRPr="009C452F" w:rsidRDefault="00C864A6" w:rsidP="0009457F">
            <w:pPr>
              <w:spacing w:after="45"/>
              <w:rPr>
                <w:sz w:val="19"/>
                <w:szCs w:val="19"/>
              </w:rPr>
            </w:pPr>
            <w:r w:rsidRPr="009C452F">
              <w:rPr>
                <w:sz w:val="19"/>
                <w:szCs w:val="19"/>
              </w:rPr>
              <w:t>MC</w:t>
            </w:r>
          </w:p>
        </w:tc>
        <w:tc>
          <w:tcPr>
            <w:tcW w:w="7229" w:type="dxa"/>
          </w:tcPr>
          <w:p w14:paraId="536AA7B2" w14:textId="77777777" w:rsidR="00C864A6" w:rsidRPr="009C452F" w:rsidRDefault="00C864A6" w:rsidP="0009457F">
            <w:pPr>
              <w:spacing w:after="45"/>
              <w:rPr>
                <w:sz w:val="19"/>
                <w:szCs w:val="19"/>
                <w:lang w:eastAsia="en-NZ"/>
              </w:rPr>
            </w:pPr>
            <w:r w:rsidRPr="009C452F">
              <w:rPr>
                <w:sz w:val="19"/>
                <w:szCs w:val="19"/>
                <w:lang w:eastAsia="en-NZ"/>
              </w:rPr>
              <w:t>Monochorionic</w:t>
            </w:r>
          </w:p>
        </w:tc>
      </w:tr>
      <w:tr w:rsidR="00C864A6" w:rsidRPr="009C452F" w14:paraId="6D642889" w14:textId="77777777" w:rsidTr="00B740D5">
        <w:tc>
          <w:tcPr>
            <w:tcW w:w="1384" w:type="dxa"/>
          </w:tcPr>
          <w:p w14:paraId="2DEBD691" w14:textId="77777777" w:rsidR="00C864A6" w:rsidRPr="009C452F" w:rsidRDefault="00C864A6" w:rsidP="0009457F">
            <w:pPr>
              <w:spacing w:after="45"/>
              <w:rPr>
                <w:sz w:val="19"/>
                <w:szCs w:val="19"/>
              </w:rPr>
            </w:pPr>
            <w:r w:rsidRPr="009C452F">
              <w:rPr>
                <w:sz w:val="19"/>
                <w:szCs w:val="19"/>
              </w:rPr>
              <w:t>MCA</w:t>
            </w:r>
          </w:p>
        </w:tc>
        <w:tc>
          <w:tcPr>
            <w:tcW w:w="7229" w:type="dxa"/>
          </w:tcPr>
          <w:p w14:paraId="4B934FAB" w14:textId="77777777" w:rsidR="00C864A6" w:rsidRPr="009C452F" w:rsidRDefault="00C864A6" w:rsidP="0009457F">
            <w:pPr>
              <w:spacing w:after="45"/>
              <w:rPr>
                <w:sz w:val="19"/>
                <w:szCs w:val="19"/>
              </w:rPr>
            </w:pPr>
            <w:r w:rsidRPr="009C452F">
              <w:rPr>
                <w:sz w:val="19"/>
                <w:szCs w:val="19"/>
                <w:lang w:eastAsia="en-NZ"/>
              </w:rPr>
              <w:t>Middle cerebral artery</w:t>
            </w:r>
          </w:p>
        </w:tc>
      </w:tr>
      <w:tr w:rsidR="00C864A6" w:rsidRPr="009C452F" w14:paraId="1070B051" w14:textId="77777777" w:rsidTr="00B740D5">
        <w:tc>
          <w:tcPr>
            <w:tcW w:w="1384" w:type="dxa"/>
          </w:tcPr>
          <w:p w14:paraId="367412AC" w14:textId="77777777" w:rsidR="00C864A6" w:rsidRPr="009C452F" w:rsidRDefault="00C864A6" w:rsidP="0009457F">
            <w:pPr>
              <w:spacing w:after="45"/>
              <w:rPr>
                <w:sz w:val="19"/>
                <w:szCs w:val="19"/>
              </w:rPr>
            </w:pPr>
            <w:r w:rsidRPr="009C452F">
              <w:rPr>
                <w:sz w:val="19"/>
                <w:szCs w:val="19"/>
              </w:rPr>
              <w:t>MCDA</w:t>
            </w:r>
          </w:p>
        </w:tc>
        <w:tc>
          <w:tcPr>
            <w:tcW w:w="7229" w:type="dxa"/>
          </w:tcPr>
          <w:p w14:paraId="1DFD108D" w14:textId="77777777" w:rsidR="00C864A6" w:rsidRPr="009C452F" w:rsidRDefault="00C864A6" w:rsidP="0009457F">
            <w:pPr>
              <w:spacing w:after="45"/>
              <w:rPr>
                <w:sz w:val="19"/>
                <w:szCs w:val="19"/>
              </w:rPr>
            </w:pPr>
            <w:r w:rsidRPr="009C452F">
              <w:rPr>
                <w:sz w:val="19"/>
                <w:szCs w:val="19"/>
              </w:rPr>
              <w:t>Monochorionic diamniotic</w:t>
            </w:r>
          </w:p>
        </w:tc>
      </w:tr>
      <w:tr w:rsidR="00C864A6" w:rsidRPr="009C452F" w14:paraId="4BC9DA86" w14:textId="77777777" w:rsidTr="00B740D5">
        <w:tc>
          <w:tcPr>
            <w:tcW w:w="1384" w:type="dxa"/>
          </w:tcPr>
          <w:p w14:paraId="4E28C4A7" w14:textId="77777777" w:rsidR="00C864A6" w:rsidRPr="009C452F" w:rsidRDefault="00C864A6" w:rsidP="0009457F">
            <w:pPr>
              <w:spacing w:after="45"/>
              <w:rPr>
                <w:sz w:val="19"/>
                <w:szCs w:val="19"/>
              </w:rPr>
            </w:pPr>
            <w:r w:rsidRPr="009C452F">
              <w:rPr>
                <w:sz w:val="19"/>
                <w:szCs w:val="19"/>
              </w:rPr>
              <w:t>MCMA</w:t>
            </w:r>
          </w:p>
        </w:tc>
        <w:tc>
          <w:tcPr>
            <w:tcW w:w="7229" w:type="dxa"/>
          </w:tcPr>
          <w:p w14:paraId="0D0D2179" w14:textId="77777777" w:rsidR="00C864A6" w:rsidRPr="009C452F" w:rsidRDefault="00C864A6" w:rsidP="0009457F">
            <w:pPr>
              <w:spacing w:after="45"/>
              <w:rPr>
                <w:sz w:val="19"/>
                <w:szCs w:val="19"/>
              </w:rPr>
            </w:pPr>
            <w:r w:rsidRPr="009C452F">
              <w:rPr>
                <w:sz w:val="19"/>
                <w:szCs w:val="19"/>
              </w:rPr>
              <w:t>Monochorionic monoamniotic</w:t>
            </w:r>
          </w:p>
        </w:tc>
      </w:tr>
      <w:tr w:rsidR="00C864A6" w:rsidRPr="009C452F" w14:paraId="0733E5AC" w14:textId="77777777" w:rsidTr="00B740D5">
        <w:tc>
          <w:tcPr>
            <w:tcW w:w="1384" w:type="dxa"/>
          </w:tcPr>
          <w:p w14:paraId="19D13008" w14:textId="77777777" w:rsidR="00C864A6" w:rsidRPr="009C452F" w:rsidRDefault="00C864A6" w:rsidP="0009457F">
            <w:pPr>
              <w:spacing w:after="45"/>
              <w:rPr>
                <w:sz w:val="19"/>
                <w:szCs w:val="19"/>
              </w:rPr>
            </w:pPr>
            <w:r w:rsidRPr="009C452F">
              <w:rPr>
                <w:sz w:val="19"/>
                <w:szCs w:val="19"/>
              </w:rPr>
              <w:t>MFM</w:t>
            </w:r>
          </w:p>
        </w:tc>
        <w:tc>
          <w:tcPr>
            <w:tcW w:w="7229" w:type="dxa"/>
          </w:tcPr>
          <w:p w14:paraId="092C6539" w14:textId="77777777" w:rsidR="00C864A6" w:rsidRPr="009C452F" w:rsidRDefault="00C864A6" w:rsidP="0009457F">
            <w:pPr>
              <w:spacing w:after="45"/>
              <w:rPr>
                <w:sz w:val="19"/>
                <w:szCs w:val="19"/>
              </w:rPr>
            </w:pPr>
            <w:r w:rsidRPr="009C452F">
              <w:rPr>
                <w:sz w:val="19"/>
                <w:szCs w:val="19"/>
              </w:rPr>
              <w:t>Maternal fetal medicine</w:t>
            </w:r>
          </w:p>
        </w:tc>
      </w:tr>
      <w:tr w:rsidR="00C864A6" w:rsidRPr="009C452F" w14:paraId="41EED5EB" w14:textId="77777777" w:rsidTr="00B740D5">
        <w:tc>
          <w:tcPr>
            <w:tcW w:w="1384" w:type="dxa"/>
          </w:tcPr>
          <w:p w14:paraId="6CFEA02B" w14:textId="77777777" w:rsidR="00C864A6" w:rsidRPr="009C452F" w:rsidRDefault="00C864A6" w:rsidP="0009457F">
            <w:pPr>
              <w:spacing w:after="45"/>
              <w:rPr>
                <w:sz w:val="19"/>
                <w:szCs w:val="19"/>
              </w:rPr>
            </w:pPr>
            <w:r w:rsidRPr="009C452F">
              <w:rPr>
                <w:sz w:val="19"/>
                <w:szCs w:val="19"/>
                <w:lang w:eastAsia="en-NZ"/>
              </w:rPr>
              <w:t xml:space="preserve">MRI </w:t>
            </w:r>
          </w:p>
        </w:tc>
        <w:tc>
          <w:tcPr>
            <w:tcW w:w="7229" w:type="dxa"/>
          </w:tcPr>
          <w:p w14:paraId="7F5383A9" w14:textId="77777777" w:rsidR="00C864A6" w:rsidRPr="009C452F" w:rsidRDefault="00C864A6" w:rsidP="0009457F">
            <w:pPr>
              <w:spacing w:after="45"/>
              <w:rPr>
                <w:sz w:val="19"/>
                <w:szCs w:val="19"/>
              </w:rPr>
            </w:pPr>
            <w:r w:rsidRPr="009C452F">
              <w:rPr>
                <w:sz w:val="19"/>
                <w:szCs w:val="19"/>
                <w:lang w:eastAsia="en-NZ"/>
              </w:rPr>
              <w:t>Magnetic resonance imaging</w:t>
            </w:r>
          </w:p>
        </w:tc>
      </w:tr>
      <w:tr w:rsidR="00C864A6" w:rsidRPr="009C452F" w14:paraId="2F3A4A85" w14:textId="77777777" w:rsidTr="00B740D5">
        <w:tc>
          <w:tcPr>
            <w:tcW w:w="1384" w:type="dxa"/>
          </w:tcPr>
          <w:p w14:paraId="02916507" w14:textId="77777777" w:rsidR="00C864A6" w:rsidRPr="009C452F" w:rsidRDefault="00C864A6" w:rsidP="0009457F">
            <w:pPr>
              <w:spacing w:after="45"/>
              <w:rPr>
                <w:sz w:val="19"/>
                <w:szCs w:val="19"/>
              </w:rPr>
            </w:pPr>
            <w:r w:rsidRPr="009C452F">
              <w:rPr>
                <w:sz w:val="19"/>
                <w:szCs w:val="19"/>
              </w:rPr>
              <w:t>MSD</w:t>
            </w:r>
          </w:p>
        </w:tc>
        <w:tc>
          <w:tcPr>
            <w:tcW w:w="7229" w:type="dxa"/>
          </w:tcPr>
          <w:p w14:paraId="1EDD6A0D" w14:textId="77777777" w:rsidR="00C864A6" w:rsidRPr="009C452F" w:rsidRDefault="00C864A6" w:rsidP="0009457F">
            <w:pPr>
              <w:spacing w:after="45"/>
              <w:rPr>
                <w:sz w:val="19"/>
                <w:szCs w:val="19"/>
              </w:rPr>
            </w:pPr>
            <w:r w:rsidRPr="009C452F">
              <w:rPr>
                <w:sz w:val="19"/>
                <w:szCs w:val="19"/>
              </w:rPr>
              <w:t>Mean sac diameter</w:t>
            </w:r>
          </w:p>
        </w:tc>
      </w:tr>
      <w:tr w:rsidR="00C864A6" w:rsidRPr="009C452F" w14:paraId="5CB955E5" w14:textId="77777777" w:rsidTr="00B740D5">
        <w:tc>
          <w:tcPr>
            <w:tcW w:w="1384" w:type="dxa"/>
          </w:tcPr>
          <w:p w14:paraId="6A4999F8" w14:textId="77777777" w:rsidR="00C864A6" w:rsidRPr="009C452F" w:rsidRDefault="00C864A6" w:rsidP="0009457F">
            <w:pPr>
              <w:spacing w:after="45"/>
              <w:rPr>
                <w:sz w:val="19"/>
                <w:szCs w:val="19"/>
              </w:rPr>
            </w:pPr>
            <w:r w:rsidRPr="009C452F">
              <w:rPr>
                <w:sz w:val="19"/>
                <w:szCs w:val="19"/>
              </w:rPr>
              <w:t>MUAG</w:t>
            </w:r>
          </w:p>
        </w:tc>
        <w:tc>
          <w:tcPr>
            <w:tcW w:w="7229" w:type="dxa"/>
          </w:tcPr>
          <w:p w14:paraId="24A4AE24" w14:textId="77777777" w:rsidR="00C864A6" w:rsidRPr="009C452F" w:rsidRDefault="00C864A6" w:rsidP="0009457F">
            <w:pPr>
              <w:spacing w:after="45"/>
              <w:rPr>
                <w:sz w:val="19"/>
                <w:szCs w:val="19"/>
              </w:rPr>
            </w:pPr>
            <w:r w:rsidRPr="009C452F">
              <w:rPr>
                <w:sz w:val="19"/>
                <w:szCs w:val="19"/>
              </w:rPr>
              <w:t>Maternity Ultrasound Advisory Group</w:t>
            </w:r>
          </w:p>
        </w:tc>
      </w:tr>
      <w:tr w:rsidR="00C864A6" w:rsidRPr="009C452F" w14:paraId="156B683F" w14:textId="77777777" w:rsidTr="00B740D5">
        <w:tc>
          <w:tcPr>
            <w:tcW w:w="1384" w:type="dxa"/>
          </w:tcPr>
          <w:p w14:paraId="4D212295" w14:textId="77777777" w:rsidR="00C864A6" w:rsidRPr="009C452F" w:rsidRDefault="00C864A6" w:rsidP="0009457F">
            <w:pPr>
              <w:spacing w:after="45"/>
              <w:rPr>
                <w:sz w:val="19"/>
                <w:szCs w:val="19"/>
              </w:rPr>
            </w:pPr>
            <w:r w:rsidRPr="009C452F">
              <w:rPr>
                <w:sz w:val="19"/>
                <w:szCs w:val="19"/>
              </w:rPr>
              <w:t>NIDDM</w:t>
            </w:r>
          </w:p>
        </w:tc>
        <w:tc>
          <w:tcPr>
            <w:tcW w:w="7229" w:type="dxa"/>
          </w:tcPr>
          <w:p w14:paraId="0B3899A8" w14:textId="77777777" w:rsidR="00C864A6" w:rsidRPr="009C452F" w:rsidRDefault="00C864A6" w:rsidP="0009457F">
            <w:pPr>
              <w:spacing w:after="45"/>
              <w:rPr>
                <w:sz w:val="19"/>
                <w:szCs w:val="19"/>
              </w:rPr>
            </w:pPr>
            <w:r w:rsidRPr="009C452F">
              <w:rPr>
                <w:sz w:val="19"/>
                <w:szCs w:val="19"/>
              </w:rPr>
              <w:t>Non-insulin dependent diabetes mellitus</w:t>
            </w:r>
          </w:p>
        </w:tc>
      </w:tr>
      <w:tr w:rsidR="00C864A6" w:rsidRPr="009C452F" w14:paraId="5F76A33F" w14:textId="77777777" w:rsidTr="00B740D5">
        <w:tc>
          <w:tcPr>
            <w:tcW w:w="1384" w:type="dxa"/>
          </w:tcPr>
          <w:p w14:paraId="548B04CA" w14:textId="77777777" w:rsidR="00C864A6" w:rsidRPr="009C452F" w:rsidRDefault="00C864A6" w:rsidP="0009457F">
            <w:pPr>
              <w:spacing w:after="45"/>
              <w:rPr>
                <w:sz w:val="19"/>
                <w:szCs w:val="19"/>
              </w:rPr>
            </w:pPr>
            <w:r w:rsidRPr="009C452F">
              <w:rPr>
                <w:sz w:val="19"/>
                <w:szCs w:val="19"/>
              </w:rPr>
              <w:t>NSU</w:t>
            </w:r>
          </w:p>
        </w:tc>
        <w:tc>
          <w:tcPr>
            <w:tcW w:w="7229" w:type="dxa"/>
          </w:tcPr>
          <w:p w14:paraId="7443934B" w14:textId="77777777" w:rsidR="00C864A6" w:rsidRPr="009C452F" w:rsidRDefault="00C864A6" w:rsidP="0009457F">
            <w:pPr>
              <w:spacing w:after="45"/>
              <w:rPr>
                <w:sz w:val="19"/>
                <w:szCs w:val="19"/>
              </w:rPr>
            </w:pPr>
            <w:r w:rsidRPr="009C452F">
              <w:rPr>
                <w:sz w:val="19"/>
                <w:szCs w:val="19"/>
              </w:rPr>
              <w:t>National Screening Unit</w:t>
            </w:r>
          </w:p>
        </w:tc>
      </w:tr>
      <w:tr w:rsidR="00C864A6" w:rsidRPr="009C452F" w14:paraId="0C42B07F" w14:textId="77777777" w:rsidTr="00B740D5">
        <w:tc>
          <w:tcPr>
            <w:tcW w:w="1384" w:type="dxa"/>
          </w:tcPr>
          <w:p w14:paraId="6561A397" w14:textId="77777777" w:rsidR="00C864A6" w:rsidRPr="009C452F" w:rsidRDefault="00C864A6" w:rsidP="0009457F">
            <w:pPr>
              <w:spacing w:after="45"/>
              <w:rPr>
                <w:sz w:val="19"/>
                <w:szCs w:val="19"/>
              </w:rPr>
            </w:pPr>
            <w:r w:rsidRPr="009C452F">
              <w:rPr>
                <w:sz w:val="19"/>
                <w:szCs w:val="19"/>
              </w:rPr>
              <w:t>NT</w:t>
            </w:r>
          </w:p>
        </w:tc>
        <w:tc>
          <w:tcPr>
            <w:tcW w:w="7229" w:type="dxa"/>
          </w:tcPr>
          <w:p w14:paraId="6DCDD3C9" w14:textId="77777777" w:rsidR="00C864A6" w:rsidRPr="009C452F" w:rsidRDefault="00C864A6" w:rsidP="0009457F">
            <w:pPr>
              <w:spacing w:after="45"/>
              <w:rPr>
                <w:sz w:val="19"/>
                <w:szCs w:val="19"/>
              </w:rPr>
            </w:pPr>
            <w:r w:rsidRPr="009C452F">
              <w:rPr>
                <w:sz w:val="19"/>
                <w:szCs w:val="19"/>
              </w:rPr>
              <w:t>Nuchal translucency</w:t>
            </w:r>
          </w:p>
        </w:tc>
      </w:tr>
      <w:tr w:rsidR="00C864A6" w:rsidRPr="009C452F" w14:paraId="7D2631CC" w14:textId="77777777" w:rsidTr="00B740D5">
        <w:tc>
          <w:tcPr>
            <w:tcW w:w="1384" w:type="dxa"/>
          </w:tcPr>
          <w:p w14:paraId="7579AFF5" w14:textId="77777777" w:rsidR="00C864A6" w:rsidRPr="009C452F" w:rsidRDefault="00C864A6" w:rsidP="0009457F">
            <w:pPr>
              <w:spacing w:after="45"/>
              <w:rPr>
                <w:sz w:val="19"/>
                <w:szCs w:val="19"/>
              </w:rPr>
            </w:pPr>
            <w:r w:rsidRPr="009C452F">
              <w:rPr>
                <w:sz w:val="19"/>
                <w:szCs w:val="19"/>
              </w:rPr>
              <w:t>NZMFMN</w:t>
            </w:r>
          </w:p>
        </w:tc>
        <w:tc>
          <w:tcPr>
            <w:tcW w:w="7229" w:type="dxa"/>
          </w:tcPr>
          <w:p w14:paraId="58603034" w14:textId="77777777" w:rsidR="00C864A6" w:rsidRPr="009C452F" w:rsidRDefault="00C864A6" w:rsidP="0009457F">
            <w:pPr>
              <w:spacing w:after="45"/>
              <w:rPr>
                <w:sz w:val="19"/>
                <w:szCs w:val="19"/>
              </w:rPr>
            </w:pPr>
            <w:r w:rsidRPr="009C452F">
              <w:rPr>
                <w:sz w:val="19"/>
                <w:szCs w:val="19"/>
                <w:lang w:eastAsia="en-NZ"/>
              </w:rPr>
              <w:t>New Zealand Maternal Fetal Medicine Network</w:t>
            </w:r>
          </w:p>
        </w:tc>
      </w:tr>
      <w:tr w:rsidR="00C864A6" w:rsidRPr="009C452F" w14:paraId="61EE09AA" w14:textId="77777777" w:rsidTr="00B740D5">
        <w:tc>
          <w:tcPr>
            <w:tcW w:w="1384" w:type="dxa"/>
          </w:tcPr>
          <w:p w14:paraId="3D51696D" w14:textId="77777777" w:rsidR="00C864A6" w:rsidRPr="009C452F" w:rsidRDefault="00C864A6" w:rsidP="0009457F">
            <w:pPr>
              <w:spacing w:after="45"/>
              <w:rPr>
                <w:sz w:val="19"/>
                <w:szCs w:val="19"/>
              </w:rPr>
            </w:pPr>
            <w:r w:rsidRPr="009C452F">
              <w:rPr>
                <w:sz w:val="19"/>
                <w:szCs w:val="19"/>
              </w:rPr>
              <w:t>PA</w:t>
            </w:r>
          </w:p>
        </w:tc>
        <w:tc>
          <w:tcPr>
            <w:tcW w:w="7229" w:type="dxa"/>
          </w:tcPr>
          <w:p w14:paraId="7746606C" w14:textId="77777777" w:rsidR="00C864A6" w:rsidRPr="009C452F" w:rsidRDefault="00C864A6" w:rsidP="0009457F">
            <w:pPr>
              <w:spacing w:after="45"/>
              <w:rPr>
                <w:sz w:val="19"/>
                <w:szCs w:val="19"/>
                <w:lang w:eastAsia="en-NZ"/>
              </w:rPr>
            </w:pPr>
            <w:r w:rsidRPr="009C452F">
              <w:rPr>
                <w:sz w:val="19"/>
                <w:szCs w:val="19"/>
                <w:lang w:eastAsia="en-NZ"/>
              </w:rPr>
              <w:t>Pulmonary artery</w:t>
            </w:r>
          </w:p>
        </w:tc>
      </w:tr>
      <w:tr w:rsidR="00C864A6" w:rsidRPr="009C452F" w14:paraId="13CBBCF5" w14:textId="77777777" w:rsidTr="00B740D5">
        <w:tc>
          <w:tcPr>
            <w:tcW w:w="1384" w:type="dxa"/>
          </w:tcPr>
          <w:p w14:paraId="03F5B779" w14:textId="77777777" w:rsidR="00C864A6" w:rsidRPr="009C452F" w:rsidRDefault="00C864A6" w:rsidP="0009457F">
            <w:pPr>
              <w:spacing w:after="45"/>
              <w:rPr>
                <w:sz w:val="19"/>
                <w:szCs w:val="19"/>
              </w:rPr>
            </w:pPr>
            <w:r w:rsidRPr="009C452F">
              <w:rPr>
                <w:sz w:val="19"/>
                <w:szCs w:val="19"/>
              </w:rPr>
              <w:t>PDA</w:t>
            </w:r>
          </w:p>
        </w:tc>
        <w:tc>
          <w:tcPr>
            <w:tcW w:w="7229" w:type="dxa"/>
          </w:tcPr>
          <w:p w14:paraId="048C41FA" w14:textId="77777777" w:rsidR="00C864A6" w:rsidRPr="009C452F" w:rsidRDefault="00C864A6" w:rsidP="0009457F">
            <w:pPr>
              <w:spacing w:after="45"/>
              <w:rPr>
                <w:sz w:val="19"/>
                <w:szCs w:val="19"/>
                <w:lang w:eastAsia="en-NZ"/>
              </w:rPr>
            </w:pPr>
            <w:r w:rsidRPr="009C452F">
              <w:rPr>
                <w:sz w:val="19"/>
                <w:szCs w:val="19"/>
                <w:lang w:eastAsia="en-NZ"/>
              </w:rPr>
              <w:t>Patent ductus arteriosus</w:t>
            </w:r>
          </w:p>
        </w:tc>
      </w:tr>
      <w:tr w:rsidR="00C864A6" w:rsidRPr="009C452F" w14:paraId="795C4419" w14:textId="77777777" w:rsidTr="00B740D5">
        <w:tc>
          <w:tcPr>
            <w:tcW w:w="1384" w:type="dxa"/>
          </w:tcPr>
          <w:p w14:paraId="0A1CD222" w14:textId="77777777" w:rsidR="00C864A6" w:rsidRPr="009C452F" w:rsidRDefault="00C864A6" w:rsidP="0009457F">
            <w:pPr>
              <w:spacing w:after="45"/>
              <w:rPr>
                <w:sz w:val="19"/>
                <w:szCs w:val="19"/>
              </w:rPr>
            </w:pPr>
            <w:r w:rsidRPr="009C452F">
              <w:rPr>
                <w:sz w:val="19"/>
                <w:szCs w:val="19"/>
              </w:rPr>
              <w:t>PET</w:t>
            </w:r>
          </w:p>
        </w:tc>
        <w:tc>
          <w:tcPr>
            <w:tcW w:w="7229" w:type="dxa"/>
          </w:tcPr>
          <w:p w14:paraId="0EB60EA3" w14:textId="77777777" w:rsidR="00C864A6" w:rsidRPr="009C452F" w:rsidRDefault="00C864A6" w:rsidP="0009457F">
            <w:pPr>
              <w:spacing w:after="45"/>
              <w:rPr>
                <w:sz w:val="19"/>
                <w:szCs w:val="19"/>
                <w:lang w:eastAsia="en-NZ"/>
              </w:rPr>
            </w:pPr>
            <w:r w:rsidRPr="009C452F">
              <w:rPr>
                <w:sz w:val="19"/>
                <w:szCs w:val="19"/>
                <w:lang w:eastAsia="en-NZ"/>
              </w:rPr>
              <w:t>Pre-eclampsia toxaemia</w:t>
            </w:r>
          </w:p>
        </w:tc>
      </w:tr>
      <w:tr w:rsidR="00C864A6" w:rsidRPr="009C452F" w14:paraId="6DF68938" w14:textId="77777777" w:rsidTr="00B740D5">
        <w:tc>
          <w:tcPr>
            <w:tcW w:w="1384" w:type="dxa"/>
          </w:tcPr>
          <w:p w14:paraId="63AD7ED2" w14:textId="77777777" w:rsidR="00C864A6" w:rsidRPr="009C452F" w:rsidRDefault="00C864A6" w:rsidP="0009457F">
            <w:pPr>
              <w:spacing w:after="45"/>
              <w:rPr>
                <w:sz w:val="19"/>
                <w:szCs w:val="19"/>
              </w:rPr>
            </w:pPr>
            <w:r w:rsidRPr="009C452F">
              <w:rPr>
                <w:sz w:val="19"/>
                <w:szCs w:val="19"/>
              </w:rPr>
              <w:t>PI</w:t>
            </w:r>
          </w:p>
        </w:tc>
        <w:tc>
          <w:tcPr>
            <w:tcW w:w="7229" w:type="dxa"/>
          </w:tcPr>
          <w:p w14:paraId="11E7355A" w14:textId="77777777" w:rsidR="00C864A6" w:rsidRPr="009C452F" w:rsidRDefault="00C864A6" w:rsidP="0009457F">
            <w:pPr>
              <w:spacing w:after="45"/>
              <w:rPr>
                <w:sz w:val="19"/>
                <w:szCs w:val="19"/>
                <w:lang w:eastAsia="en-NZ"/>
              </w:rPr>
            </w:pPr>
            <w:r w:rsidRPr="009C452F">
              <w:rPr>
                <w:sz w:val="19"/>
                <w:szCs w:val="19"/>
                <w:lang w:eastAsia="en-NZ"/>
              </w:rPr>
              <w:t>Pulsatility index</w:t>
            </w:r>
          </w:p>
        </w:tc>
      </w:tr>
      <w:tr w:rsidR="00C864A6" w:rsidRPr="009C452F" w14:paraId="7E5F426A" w14:textId="77777777" w:rsidTr="00B740D5">
        <w:tc>
          <w:tcPr>
            <w:tcW w:w="1384" w:type="dxa"/>
          </w:tcPr>
          <w:p w14:paraId="25FB2D25" w14:textId="77777777" w:rsidR="00C864A6" w:rsidRPr="009C452F" w:rsidRDefault="00C864A6" w:rsidP="0009457F">
            <w:pPr>
              <w:spacing w:after="45"/>
              <w:rPr>
                <w:sz w:val="19"/>
                <w:szCs w:val="19"/>
              </w:rPr>
            </w:pPr>
            <w:r w:rsidRPr="009C452F">
              <w:rPr>
                <w:sz w:val="19"/>
                <w:szCs w:val="19"/>
              </w:rPr>
              <w:t>PID</w:t>
            </w:r>
          </w:p>
        </w:tc>
        <w:tc>
          <w:tcPr>
            <w:tcW w:w="7229" w:type="dxa"/>
          </w:tcPr>
          <w:p w14:paraId="2FFFAB66" w14:textId="77777777" w:rsidR="00C864A6" w:rsidRPr="009C452F" w:rsidRDefault="00C864A6" w:rsidP="0009457F">
            <w:pPr>
              <w:spacing w:after="45"/>
              <w:rPr>
                <w:sz w:val="19"/>
                <w:szCs w:val="19"/>
              </w:rPr>
            </w:pPr>
            <w:r w:rsidRPr="009C452F">
              <w:rPr>
                <w:sz w:val="19"/>
                <w:szCs w:val="19"/>
                <w:lang w:eastAsia="en-NZ"/>
              </w:rPr>
              <w:t>Pelvic inflammatory disease</w:t>
            </w:r>
          </w:p>
        </w:tc>
      </w:tr>
      <w:tr w:rsidR="00C864A6" w:rsidRPr="009C452F" w14:paraId="5C5C7E5D" w14:textId="77777777" w:rsidTr="00B740D5">
        <w:tc>
          <w:tcPr>
            <w:tcW w:w="1384" w:type="dxa"/>
          </w:tcPr>
          <w:p w14:paraId="2783DEF6" w14:textId="77777777" w:rsidR="00C864A6" w:rsidRPr="009C452F" w:rsidRDefault="00C864A6" w:rsidP="0009457F">
            <w:pPr>
              <w:spacing w:after="45"/>
              <w:rPr>
                <w:sz w:val="19"/>
                <w:szCs w:val="19"/>
              </w:rPr>
            </w:pPr>
            <w:r w:rsidRPr="009C452F">
              <w:rPr>
                <w:sz w:val="19"/>
                <w:szCs w:val="19"/>
              </w:rPr>
              <w:t>PPROM</w:t>
            </w:r>
          </w:p>
        </w:tc>
        <w:tc>
          <w:tcPr>
            <w:tcW w:w="7229" w:type="dxa"/>
          </w:tcPr>
          <w:p w14:paraId="090D3FFD" w14:textId="77777777" w:rsidR="00C864A6" w:rsidRPr="009C452F" w:rsidRDefault="00C864A6" w:rsidP="0009457F">
            <w:pPr>
              <w:spacing w:after="45"/>
              <w:rPr>
                <w:sz w:val="19"/>
                <w:szCs w:val="19"/>
              </w:rPr>
            </w:pPr>
            <w:r w:rsidRPr="009C452F">
              <w:rPr>
                <w:sz w:val="19"/>
                <w:szCs w:val="19"/>
              </w:rPr>
              <w:t>Preterm premature rupture of the membranes</w:t>
            </w:r>
          </w:p>
        </w:tc>
      </w:tr>
      <w:tr w:rsidR="00C864A6" w:rsidRPr="009C452F" w14:paraId="04D5A010" w14:textId="77777777" w:rsidTr="00B740D5">
        <w:tc>
          <w:tcPr>
            <w:tcW w:w="1384" w:type="dxa"/>
          </w:tcPr>
          <w:p w14:paraId="63688B20" w14:textId="77777777" w:rsidR="00C864A6" w:rsidRPr="009C452F" w:rsidRDefault="00C864A6" w:rsidP="0009457F">
            <w:pPr>
              <w:spacing w:after="45"/>
              <w:rPr>
                <w:sz w:val="19"/>
                <w:szCs w:val="19"/>
              </w:rPr>
            </w:pPr>
            <w:r w:rsidRPr="009C452F">
              <w:rPr>
                <w:sz w:val="19"/>
                <w:szCs w:val="19"/>
              </w:rPr>
              <w:t>PSV</w:t>
            </w:r>
          </w:p>
        </w:tc>
        <w:tc>
          <w:tcPr>
            <w:tcW w:w="7229" w:type="dxa"/>
          </w:tcPr>
          <w:p w14:paraId="3CAE468F" w14:textId="77777777" w:rsidR="00C864A6" w:rsidRPr="009C452F" w:rsidRDefault="00C864A6" w:rsidP="0009457F">
            <w:pPr>
              <w:spacing w:after="45"/>
              <w:rPr>
                <w:sz w:val="19"/>
                <w:szCs w:val="19"/>
              </w:rPr>
            </w:pPr>
            <w:r w:rsidRPr="009C452F">
              <w:rPr>
                <w:sz w:val="19"/>
                <w:szCs w:val="19"/>
              </w:rPr>
              <w:t>Peak systolic velocity</w:t>
            </w:r>
          </w:p>
        </w:tc>
      </w:tr>
      <w:tr w:rsidR="00C864A6" w:rsidRPr="009C452F" w14:paraId="756ABDBE" w14:textId="77777777" w:rsidTr="00B740D5">
        <w:tc>
          <w:tcPr>
            <w:tcW w:w="1384" w:type="dxa"/>
          </w:tcPr>
          <w:p w14:paraId="126A3D90" w14:textId="77777777" w:rsidR="00C864A6" w:rsidRPr="009C452F" w:rsidRDefault="00C864A6" w:rsidP="0009457F">
            <w:pPr>
              <w:spacing w:after="45"/>
              <w:rPr>
                <w:sz w:val="19"/>
                <w:szCs w:val="19"/>
              </w:rPr>
            </w:pPr>
            <w:r w:rsidRPr="009C452F">
              <w:rPr>
                <w:sz w:val="19"/>
                <w:szCs w:val="19"/>
              </w:rPr>
              <w:t>PUL</w:t>
            </w:r>
          </w:p>
        </w:tc>
        <w:tc>
          <w:tcPr>
            <w:tcW w:w="7229" w:type="dxa"/>
          </w:tcPr>
          <w:p w14:paraId="10C87630" w14:textId="77777777" w:rsidR="00C864A6" w:rsidRPr="009C452F" w:rsidRDefault="00C864A6" w:rsidP="0009457F">
            <w:pPr>
              <w:spacing w:after="45"/>
              <w:rPr>
                <w:sz w:val="19"/>
                <w:szCs w:val="19"/>
              </w:rPr>
            </w:pPr>
            <w:r w:rsidRPr="009C452F">
              <w:rPr>
                <w:sz w:val="19"/>
                <w:szCs w:val="19"/>
              </w:rPr>
              <w:t>Pregnancy of unknown location</w:t>
            </w:r>
          </w:p>
        </w:tc>
      </w:tr>
      <w:tr w:rsidR="00C864A6" w:rsidRPr="009C452F" w14:paraId="44D91C0D" w14:textId="77777777" w:rsidTr="00B740D5">
        <w:tc>
          <w:tcPr>
            <w:tcW w:w="1384" w:type="dxa"/>
          </w:tcPr>
          <w:p w14:paraId="1AFE059B" w14:textId="77777777" w:rsidR="00C864A6" w:rsidRPr="009C452F" w:rsidRDefault="00C864A6" w:rsidP="0009457F">
            <w:pPr>
              <w:spacing w:after="45"/>
              <w:rPr>
                <w:sz w:val="19"/>
                <w:szCs w:val="19"/>
              </w:rPr>
            </w:pPr>
            <w:r w:rsidRPr="009C452F">
              <w:rPr>
                <w:sz w:val="19"/>
                <w:szCs w:val="19"/>
              </w:rPr>
              <w:t>PV</w:t>
            </w:r>
          </w:p>
        </w:tc>
        <w:tc>
          <w:tcPr>
            <w:tcW w:w="7229" w:type="dxa"/>
          </w:tcPr>
          <w:p w14:paraId="1E29CE39" w14:textId="77777777" w:rsidR="00C864A6" w:rsidRPr="009C452F" w:rsidRDefault="00C864A6" w:rsidP="0009457F">
            <w:pPr>
              <w:spacing w:after="45"/>
              <w:rPr>
                <w:sz w:val="19"/>
                <w:szCs w:val="19"/>
              </w:rPr>
            </w:pPr>
            <w:r w:rsidRPr="009C452F">
              <w:rPr>
                <w:sz w:val="19"/>
                <w:szCs w:val="19"/>
                <w:lang w:eastAsia="en-NZ"/>
              </w:rPr>
              <w:t xml:space="preserve">Blood loss </w:t>
            </w:r>
            <w:r w:rsidRPr="009C452F">
              <w:rPr>
                <w:i/>
                <w:sz w:val="19"/>
                <w:szCs w:val="19"/>
                <w:lang w:eastAsia="en-NZ"/>
              </w:rPr>
              <w:t>per vaginam</w:t>
            </w:r>
            <w:r w:rsidRPr="009C452F">
              <w:rPr>
                <w:sz w:val="19"/>
                <w:szCs w:val="19"/>
                <w:lang w:eastAsia="en-NZ"/>
              </w:rPr>
              <w:t xml:space="preserve"> (vaginal bleeding)</w:t>
            </w:r>
          </w:p>
        </w:tc>
      </w:tr>
      <w:tr w:rsidR="00C864A6" w:rsidRPr="009C452F" w14:paraId="77393DCE" w14:textId="77777777" w:rsidTr="00B740D5">
        <w:tc>
          <w:tcPr>
            <w:tcW w:w="1384" w:type="dxa"/>
          </w:tcPr>
          <w:p w14:paraId="5815F32A" w14:textId="77777777" w:rsidR="00C864A6" w:rsidRPr="009C452F" w:rsidRDefault="00C864A6" w:rsidP="0009457F">
            <w:pPr>
              <w:spacing w:after="45"/>
              <w:rPr>
                <w:sz w:val="19"/>
                <w:szCs w:val="19"/>
              </w:rPr>
            </w:pPr>
            <w:r w:rsidRPr="009C452F">
              <w:rPr>
                <w:sz w:val="19"/>
                <w:szCs w:val="19"/>
              </w:rPr>
              <w:t>RANZCOG</w:t>
            </w:r>
          </w:p>
        </w:tc>
        <w:tc>
          <w:tcPr>
            <w:tcW w:w="7229" w:type="dxa"/>
          </w:tcPr>
          <w:p w14:paraId="5D1E874B" w14:textId="77777777" w:rsidR="00C864A6" w:rsidRPr="009C452F" w:rsidRDefault="00C864A6" w:rsidP="0009457F">
            <w:pPr>
              <w:spacing w:after="45"/>
              <w:rPr>
                <w:sz w:val="19"/>
                <w:szCs w:val="19"/>
                <w:lang w:eastAsia="en-NZ"/>
              </w:rPr>
            </w:pPr>
            <w:r w:rsidRPr="009C452F">
              <w:rPr>
                <w:sz w:val="19"/>
                <w:szCs w:val="19"/>
                <w:lang w:eastAsia="en-NZ"/>
              </w:rPr>
              <w:t>The Royal Australian and New Zealand College of Obstetricians and Gynaecologists</w:t>
            </w:r>
          </w:p>
        </w:tc>
      </w:tr>
      <w:tr w:rsidR="00C864A6" w:rsidRPr="009C452F" w14:paraId="315A010E" w14:textId="77777777" w:rsidTr="00B740D5">
        <w:tc>
          <w:tcPr>
            <w:tcW w:w="1384" w:type="dxa"/>
          </w:tcPr>
          <w:p w14:paraId="6A0507D0" w14:textId="77777777" w:rsidR="00C864A6" w:rsidRPr="009C452F" w:rsidRDefault="00C864A6" w:rsidP="0009457F">
            <w:pPr>
              <w:spacing w:after="45"/>
              <w:rPr>
                <w:sz w:val="19"/>
                <w:szCs w:val="19"/>
              </w:rPr>
            </w:pPr>
            <w:r w:rsidRPr="009C452F">
              <w:rPr>
                <w:sz w:val="19"/>
                <w:szCs w:val="19"/>
              </w:rPr>
              <w:t>RIF</w:t>
            </w:r>
          </w:p>
        </w:tc>
        <w:tc>
          <w:tcPr>
            <w:tcW w:w="7229" w:type="dxa"/>
          </w:tcPr>
          <w:p w14:paraId="5E0999B1" w14:textId="77777777" w:rsidR="00C864A6" w:rsidRPr="009C452F" w:rsidRDefault="00C864A6" w:rsidP="0009457F">
            <w:pPr>
              <w:spacing w:after="45"/>
              <w:rPr>
                <w:sz w:val="19"/>
                <w:szCs w:val="19"/>
              </w:rPr>
            </w:pPr>
            <w:r w:rsidRPr="009C452F">
              <w:rPr>
                <w:sz w:val="19"/>
                <w:szCs w:val="19"/>
              </w:rPr>
              <w:t>Right iliac fossa</w:t>
            </w:r>
          </w:p>
        </w:tc>
      </w:tr>
      <w:tr w:rsidR="00C864A6" w:rsidRPr="009C452F" w14:paraId="5D84F58B" w14:textId="77777777" w:rsidTr="00B740D5">
        <w:tc>
          <w:tcPr>
            <w:tcW w:w="1384" w:type="dxa"/>
          </w:tcPr>
          <w:p w14:paraId="64E7432F" w14:textId="77777777" w:rsidR="00C864A6" w:rsidRPr="009C452F" w:rsidRDefault="00C864A6" w:rsidP="0009457F">
            <w:pPr>
              <w:spacing w:after="45"/>
              <w:rPr>
                <w:sz w:val="19"/>
                <w:szCs w:val="19"/>
              </w:rPr>
            </w:pPr>
            <w:r w:rsidRPr="009C452F">
              <w:rPr>
                <w:sz w:val="19"/>
                <w:szCs w:val="19"/>
              </w:rPr>
              <w:t>ROI</w:t>
            </w:r>
          </w:p>
        </w:tc>
        <w:tc>
          <w:tcPr>
            <w:tcW w:w="7229" w:type="dxa"/>
          </w:tcPr>
          <w:p w14:paraId="17095EC2" w14:textId="77777777" w:rsidR="00C864A6" w:rsidRPr="009C452F" w:rsidRDefault="00C864A6" w:rsidP="0009457F">
            <w:pPr>
              <w:spacing w:after="45"/>
              <w:rPr>
                <w:sz w:val="19"/>
                <w:szCs w:val="19"/>
                <w:lang w:eastAsia="en-NZ"/>
              </w:rPr>
            </w:pPr>
            <w:r w:rsidRPr="009C452F">
              <w:rPr>
                <w:sz w:val="19"/>
                <w:szCs w:val="19"/>
              </w:rPr>
              <w:t>Region of interest</w:t>
            </w:r>
          </w:p>
        </w:tc>
      </w:tr>
      <w:tr w:rsidR="00C864A6" w:rsidRPr="009C452F" w14:paraId="12609153" w14:textId="77777777" w:rsidTr="00B740D5">
        <w:tc>
          <w:tcPr>
            <w:tcW w:w="1384" w:type="dxa"/>
          </w:tcPr>
          <w:p w14:paraId="50CCB0C2" w14:textId="77777777" w:rsidR="00C864A6" w:rsidRPr="009C452F" w:rsidRDefault="00C864A6" w:rsidP="0009457F">
            <w:pPr>
              <w:spacing w:after="45"/>
              <w:rPr>
                <w:sz w:val="19"/>
                <w:szCs w:val="19"/>
              </w:rPr>
            </w:pPr>
            <w:r w:rsidRPr="009C452F">
              <w:rPr>
                <w:sz w:val="19"/>
                <w:szCs w:val="19"/>
              </w:rPr>
              <w:t>RUQ</w:t>
            </w:r>
          </w:p>
        </w:tc>
        <w:tc>
          <w:tcPr>
            <w:tcW w:w="7229" w:type="dxa"/>
          </w:tcPr>
          <w:p w14:paraId="57A5E575" w14:textId="77777777" w:rsidR="00C864A6" w:rsidRPr="009C452F" w:rsidRDefault="00C864A6" w:rsidP="0009457F">
            <w:pPr>
              <w:spacing w:after="45"/>
              <w:rPr>
                <w:sz w:val="19"/>
                <w:szCs w:val="19"/>
                <w:lang w:eastAsia="en-NZ"/>
              </w:rPr>
            </w:pPr>
            <w:r w:rsidRPr="009C452F">
              <w:rPr>
                <w:sz w:val="19"/>
                <w:szCs w:val="19"/>
                <w:lang w:eastAsia="en-NZ"/>
              </w:rPr>
              <w:t>Right upper quadrant</w:t>
            </w:r>
          </w:p>
        </w:tc>
      </w:tr>
      <w:tr w:rsidR="00C864A6" w:rsidRPr="009C452F" w14:paraId="5DA866D8" w14:textId="77777777" w:rsidTr="00B740D5">
        <w:tc>
          <w:tcPr>
            <w:tcW w:w="1384" w:type="dxa"/>
          </w:tcPr>
          <w:p w14:paraId="1DB3CC23" w14:textId="77777777" w:rsidR="00C864A6" w:rsidRPr="009C452F" w:rsidRDefault="00C864A6" w:rsidP="0009457F">
            <w:pPr>
              <w:spacing w:after="45"/>
              <w:rPr>
                <w:sz w:val="19"/>
                <w:szCs w:val="19"/>
              </w:rPr>
            </w:pPr>
            <w:r w:rsidRPr="009C452F">
              <w:rPr>
                <w:sz w:val="19"/>
                <w:szCs w:val="19"/>
              </w:rPr>
              <w:t>RV</w:t>
            </w:r>
          </w:p>
        </w:tc>
        <w:tc>
          <w:tcPr>
            <w:tcW w:w="7229" w:type="dxa"/>
          </w:tcPr>
          <w:p w14:paraId="15AB09EC" w14:textId="77777777" w:rsidR="00C864A6" w:rsidRPr="009C452F" w:rsidRDefault="00C864A6" w:rsidP="0009457F">
            <w:pPr>
              <w:spacing w:after="45"/>
              <w:rPr>
                <w:sz w:val="19"/>
                <w:szCs w:val="19"/>
                <w:lang w:eastAsia="en-NZ"/>
              </w:rPr>
            </w:pPr>
            <w:r w:rsidRPr="009C452F">
              <w:rPr>
                <w:sz w:val="19"/>
                <w:szCs w:val="19"/>
                <w:lang w:eastAsia="en-NZ"/>
              </w:rPr>
              <w:t>Right ventricle</w:t>
            </w:r>
          </w:p>
        </w:tc>
      </w:tr>
      <w:tr w:rsidR="00C864A6" w:rsidRPr="009C452F" w14:paraId="2080A7AC" w14:textId="77777777" w:rsidTr="00B740D5">
        <w:tc>
          <w:tcPr>
            <w:tcW w:w="1384" w:type="dxa"/>
          </w:tcPr>
          <w:p w14:paraId="207E4A95" w14:textId="77777777" w:rsidR="00C864A6" w:rsidRPr="009C452F" w:rsidRDefault="00C864A6" w:rsidP="0009457F">
            <w:pPr>
              <w:spacing w:after="45"/>
              <w:rPr>
                <w:sz w:val="19"/>
                <w:szCs w:val="19"/>
              </w:rPr>
            </w:pPr>
            <w:r w:rsidRPr="009C452F">
              <w:rPr>
                <w:sz w:val="19"/>
                <w:szCs w:val="19"/>
              </w:rPr>
              <w:t>RVOT</w:t>
            </w:r>
          </w:p>
        </w:tc>
        <w:tc>
          <w:tcPr>
            <w:tcW w:w="7229" w:type="dxa"/>
          </w:tcPr>
          <w:p w14:paraId="27FFEF00" w14:textId="77777777" w:rsidR="00C864A6" w:rsidRPr="009C452F" w:rsidRDefault="00C864A6" w:rsidP="0009457F">
            <w:pPr>
              <w:spacing w:after="45"/>
              <w:rPr>
                <w:sz w:val="19"/>
                <w:szCs w:val="19"/>
              </w:rPr>
            </w:pPr>
            <w:r w:rsidRPr="009C452F">
              <w:rPr>
                <w:sz w:val="19"/>
                <w:szCs w:val="19"/>
                <w:lang w:eastAsia="en-NZ"/>
              </w:rPr>
              <w:t>Right ventricular outflow tract</w:t>
            </w:r>
          </w:p>
        </w:tc>
      </w:tr>
      <w:tr w:rsidR="00C864A6" w:rsidRPr="009C452F" w14:paraId="255BF5D0" w14:textId="77777777" w:rsidTr="00B740D5">
        <w:tc>
          <w:tcPr>
            <w:tcW w:w="1384" w:type="dxa"/>
          </w:tcPr>
          <w:p w14:paraId="02AD2EB4" w14:textId="77777777" w:rsidR="00C864A6" w:rsidRPr="009C452F" w:rsidRDefault="00C864A6" w:rsidP="0009457F">
            <w:pPr>
              <w:spacing w:after="45"/>
              <w:rPr>
                <w:sz w:val="19"/>
                <w:szCs w:val="19"/>
              </w:rPr>
            </w:pPr>
            <w:r w:rsidRPr="009C452F">
              <w:rPr>
                <w:sz w:val="19"/>
                <w:szCs w:val="19"/>
              </w:rPr>
              <w:t>sFGR</w:t>
            </w:r>
          </w:p>
        </w:tc>
        <w:tc>
          <w:tcPr>
            <w:tcW w:w="7229" w:type="dxa"/>
          </w:tcPr>
          <w:p w14:paraId="48E5723A" w14:textId="77777777" w:rsidR="00C864A6" w:rsidRPr="009C452F" w:rsidRDefault="00C864A6" w:rsidP="0009457F">
            <w:pPr>
              <w:spacing w:after="45"/>
              <w:rPr>
                <w:sz w:val="19"/>
                <w:szCs w:val="19"/>
                <w:lang w:eastAsia="en-NZ"/>
              </w:rPr>
            </w:pPr>
            <w:r w:rsidRPr="009C452F">
              <w:rPr>
                <w:sz w:val="19"/>
                <w:szCs w:val="19"/>
                <w:lang w:eastAsia="en-NZ"/>
              </w:rPr>
              <w:t>Selective fetal growth restriction</w:t>
            </w:r>
          </w:p>
        </w:tc>
      </w:tr>
      <w:tr w:rsidR="00C864A6" w:rsidRPr="009C452F" w14:paraId="165ECB05" w14:textId="77777777" w:rsidTr="00B740D5">
        <w:tc>
          <w:tcPr>
            <w:tcW w:w="1384" w:type="dxa"/>
          </w:tcPr>
          <w:p w14:paraId="53F1F5C4" w14:textId="77777777" w:rsidR="00C864A6" w:rsidRPr="009C452F" w:rsidRDefault="00C864A6" w:rsidP="0009457F">
            <w:pPr>
              <w:spacing w:after="45"/>
              <w:rPr>
                <w:sz w:val="19"/>
                <w:szCs w:val="19"/>
              </w:rPr>
            </w:pPr>
            <w:r w:rsidRPr="009C452F">
              <w:rPr>
                <w:sz w:val="19"/>
                <w:szCs w:val="19"/>
              </w:rPr>
              <w:t>SFH</w:t>
            </w:r>
          </w:p>
        </w:tc>
        <w:tc>
          <w:tcPr>
            <w:tcW w:w="7229" w:type="dxa"/>
          </w:tcPr>
          <w:p w14:paraId="046E4BCE" w14:textId="77777777" w:rsidR="00C864A6" w:rsidRPr="009C452F" w:rsidRDefault="00C864A6" w:rsidP="0009457F">
            <w:pPr>
              <w:spacing w:after="45"/>
              <w:rPr>
                <w:sz w:val="19"/>
                <w:szCs w:val="19"/>
                <w:lang w:eastAsia="en-NZ"/>
              </w:rPr>
            </w:pPr>
            <w:r w:rsidRPr="009C452F">
              <w:rPr>
                <w:sz w:val="19"/>
                <w:szCs w:val="19"/>
                <w:lang w:eastAsia="en-NZ"/>
              </w:rPr>
              <w:t>Symphysial-fundal height</w:t>
            </w:r>
          </w:p>
        </w:tc>
      </w:tr>
      <w:tr w:rsidR="00C864A6" w:rsidRPr="009C452F" w14:paraId="09738122" w14:textId="77777777" w:rsidTr="00B740D5">
        <w:tc>
          <w:tcPr>
            <w:tcW w:w="1384" w:type="dxa"/>
          </w:tcPr>
          <w:p w14:paraId="4D9F4699" w14:textId="77777777" w:rsidR="00C864A6" w:rsidRPr="009C452F" w:rsidRDefault="00C864A6" w:rsidP="0009457F">
            <w:pPr>
              <w:spacing w:after="45"/>
              <w:rPr>
                <w:sz w:val="19"/>
                <w:szCs w:val="19"/>
              </w:rPr>
            </w:pPr>
            <w:r w:rsidRPr="009C452F">
              <w:rPr>
                <w:sz w:val="19"/>
                <w:szCs w:val="19"/>
              </w:rPr>
              <w:t>SGA</w:t>
            </w:r>
          </w:p>
        </w:tc>
        <w:tc>
          <w:tcPr>
            <w:tcW w:w="7229" w:type="dxa"/>
          </w:tcPr>
          <w:p w14:paraId="726435DE" w14:textId="77777777" w:rsidR="00C864A6" w:rsidRPr="009C452F" w:rsidRDefault="00C864A6" w:rsidP="0009457F">
            <w:pPr>
              <w:spacing w:after="45"/>
              <w:rPr>
                <w:sz w:val="19"/>
                <w:szCs w:val="19"/>
                <w:lang w:eastAsia="en-NZ"/>
              </w:rPr>
            </w:pPr>
            <w:r w:rsidRPr="009C452F">
              <w:rPr>
                <w:sz w:val="19"/>
                <w:szCs w:val="19"/>
                <w:lang w:eastAsia="en-NZ"/>
              </w:rPr>
              <w:t>Small for gestational age</w:t>
            </w:r>
          </w:p>
        </w:tc>
      </w:tr>
      <w:tr w:rsidR="00C864A6" w:rsidRPr="009C452F" w14:paraId="00E76C16" w14:textId="77777777" w:rsidTr="00B740D5">
        <w:tc>
          <w:tcPr>
            <w:tcW w:w="1384" w:type="dxa"/>
          </w:tcPr>
          <w:p w14:paraId="2F2DB604" w14:textId="77777777" w:rsidR="00C864A6" w:rsidRPr="009C452F" w:rsidRDefault="00C864A6" w:rsidP="0009457F">
            <w:pPr>
              <w:spacing w:after="45"/>
              <w:rPr>
                <w:sz w:val="19"/>
                <w:szCs w:val="19"/>
              </w:rPr>
            </w:pPr>
            <w:r w:rsidRPr="009C452F">
              <w:rPr>
                <w:sz w:val="19"/>
                <w:szCs w:val="19"/>
                <w:lang w:eastAsia="en-NZ"/>
              </w:rPr>
              <w:t>SVC</w:t>
            </w:r>
          </w:p>
        </w:tc>
        <w:tc>
          <w:tcPr>
            <w:tcW w:w="7229" w:type="dxa"/>
          </w:tcPr>
          <w:p w14:paraId="07AC87EE" w14:textId="77777777" w:rsidR="00C864A6" w:rsidRPr="009C452F" w:rsidRDefault="00C864A6" w:rsidP="0009457F">
            <w:pPr>
              <w:spacing w:after="45"/>
              <w:rPr>
                <w:sz w:val="19"/>
                <w:szCs w:val="19"/>
              </w:rPr>
            </w:pPr>
            <w:r w:rsidRPr="009C452F">
              <w:rPr>
                <w:sz w:val="19"/>
                <w:szCs w:val="19"/>
                <w:lang w:eastAsia="en-NZ"/>
              </w:rPr>
              <w:t>Superior vena cava</w:t>
            </w:r>
          </w:p>
        </w:tc>
      </w:tr>
      <w:tr w:rsidR="00C864A6" w:rsidRPr="009C452F" w14:paraId="6D02FC44" w14:textId="77777777" w:rsidTr="00B740D5">
        <w:tc>
          <w:tcPr>
            <w:tcW w:w="1384" w:type="dxa"/>
          </w:tcPr>
          <w:p w14:paraId="492A4B6D" w14:textId="77777777" w:rsidR="00C864A6" w:rsidRPr="009C452F" w:rsidRDefault="00C864A6" w:rsidP="0009457F">
            <w:pPr>
              <w:spacing w:after="45"/>
              <w:rPr>
                <w:sz w:val="19"/>
                <w:szCs w:val="19"/>
              </w:rPr>
            </w:pPr>
            <w:r w:rsidRPr="009C452F">
              <w:rPr>
                <w:sz w:val="19"/>
                <w:szCs w:val="19"/>
              </w:rPr>
              <w:t>TA</w:t>
            </w:r>
          </w:p>
        </w:tc>
        <w:tc>
          <w:tcPr>
            <w:tcW w:w="7229" w:type="dxa"/>
          </w:tcPr>
          <w:p w14:paraId="769C80B8" w14:textId="77777777" w:rsidR="00C864A6" w:rsidRPr="009C452F" w:rsidRDefault="00C864A6" w:rsidP="0009457F">
            <w:pPr>
              <w:spacing w:after="45"/>
              <w:rPr>
                <w:sz w:val="19"/>
                <w:szCs w:val="19"/>
              </w:rPr>
            </w:pPr>
            <w:r w:rsidRPr="009C452F">
              <w:rPr>
                <w:sz w:val="19"/>
                <w:szCs w:val="19"/>
              </w:rPr>
              <w:t>Transabdominal</w:t>
            </w:r>
          </w:p>
        </w:tc>
      </w:tr>
      <w:tr w:rsidR="00C864A6" w:rsidRPr="009C452F" w14:paraId="24AC06F5" w14:textId="77777777" w:rsidTr="00B740D5">
        <w:tc>
          <w:tcPr>
            <w:tcW w:w="1384" w:type="dxa"/>
          </w:tcPr>
          <w:p w14:paraId="2694AC6C" w14:textId="77777777" w:rsidR="00C864A6" w:rsidRPr="009C452F" w:rsidRDefault="00C864A6" w:rsidP="0009457F">
            <w:pPr>
              <w:spacing w:after="45"/>
              <w:rPr>
                <w:sz w:val="19"/>
                <w:szCs w:val="19"/>
              </w:rPr>
            </w:pPr>
            <w:r w:rsidRPr="009C452F">
              <w:rPr>
                <w:sz w:val="19"/>
                <w:szCs w:val="19"/>
              </w:rPr>
              <w:t>TAPS</w:t>
            </w:r>
          </w:p>
        </w:tc>
        <w:tc>
          <w:tcPr>
            <w:tcW w:w="7229" w:type="dxa"/>
          </w:tcPr>
          <w:p w14:paraId="30A77E7B" w14:textId="77777777" w:rsidR="00C864A6" w:rsidRPr="009C452F" w:rsidRDefault="00C864A6" w:rsidP="0009457F">
            <w:pPr>
              <w:spacing w:after="45"/>
              <w:rPr>
                <w:sz w:val="19"/>
                <w:szCs w:val="19"/>
              </w:rPr>
            </w:pPr>
            <w:r w:rsidRPr="009C452F">
              <w:rPr>
                <w:sz w:val="19"/>
                <w:szCs w:val="19"/>
              </w:rPr>
              <w:t>Twin anaemia-polycythaemia syndrome</w:t>
            </w:r>
          </w:p>
        </w:tc>
      </w:tr>
      <w:tr w:rsidR="00C864A6" w:rsidRPr="009C452F" w14:paraId="6C388FBC" w14:textId="77777777" w:rsidTr="00B740D5">
        <w:tc>
          <w:tcPr>
            <w:tcW w:w="1384" w:type="dxa"/>
          </w:tcPr>
          <w:p w14:paraId="7693A969" w14:textId="77777777" w:rsidR="00C864A6" w:rsidRPr="009C452F" w:rsidRDefault="00C864A6" w:rsidP="0009457F">
            <w:pPr>
              <w:spacing w:after="45"/>
              <w:rPr>
                <w:sz w:val="19"/>
                <w:szCs w:val="19"/>
              </w:rPr>
            </w:pPr>
            <w:r w:rsidRPr="009C452F">
              <w:rPr>
                <w:sz w:val="19"/>
                <w:szCs w:val="19"/>
              </w:rPr>
              <w:t>TGA</w:t>
            </w:r>
          </w:p>
        </w:tc>
        <w:tc>
          <w:tcPr>
            <w:tcW w:w="7229" w:type="dxa"/>
          </w:tcPr>
          <w:p w14:paraId="19D71B21" w14:textId="77777777" w:rsidR="00C864A6" w:rsidRPr="009C452F" w:rsidRDefault="00C864A6" w:rsidP="0009457F">
            <w:pPr>
              <w:spacing w:after="45"/>
              <w:rPr>
                <w:sz w:val="19"/>
                <w:szCs w:val="19"/>
              </w:rPr>
            </w:pPr>
            <w:r w:rsidRPr="009C452F">
              <w:rPr>
                <w:sz w:val="19"/>
                <w:szCs w:val="19"/>
              </w:rPr>
              <w:t>Transposition of the great arteries</w:t>
            </w:r>
          </w:p>
        </w:tc>
      </w:tr>
      <w:tr w:rsidR="00C864A6" w:rsidRPr="009C452F" w14:paraId="50E14379" w14:textId="77777777" w:rsidTr="00B740D5">
        <w:tc>
          <w:tcPr>
            <w:tcW w:w="1384" w:type="dxa"/>
          </w:tcPr>
          <w:p w14:paraId="50EF1BD4" w14:textId="77777777" w:rsidR="00C864A6" w:rsidRPr="009C452F" w:rsidRDefault="00C864A6" w:rsidP="0009457F">
            <w:pPr>
              <w:spacing w:after="45"/>
              <w:rPr>
                <w:sz w:val="19"/>
                <w:szCs w:val="19"/>
              </w:rPr>
            </w:pPr>
            <w:r w:rsidRPr="009C452F">
              <w:rPr>
                <w:sz w:val="19"/>
                <w:szCs w:val="19"/>
              </w:rPr>
              <w:t>TOF</w:t>
            </w:r>
          </w:p>
        </w:tc>
        <w:tc>
          <w:tcPr>
            <w:tcW w:w="7229" w:type="dxa"/>
          </w:tcPr>
          <w:p w14:paraId="000B69AA" w14:textId="77777777" w:rsidR="00C864A6" w:rsidRPr="009C452F" w:rsidRDefault="00C864A6" w:rsidP="0009457F">
            <w:pPr>
              <w:spacing w:after="45"/>
              <w:rPr>
                <w:sz w:val="19"/>
                <w:szCs w:val="19"/>
              </w:rPr>
            </w:pPr>
            <w:r w:rsidRPr="009C452F">
              <w:rPr>
                <w:sz w:val="19"/>
                <w:szCs w:val="19"/>
              </w:rPr>
              <w:t>Tetralogy of Fallot</w:t>
            </w:r>
          </w:p>
        </w:tc>
      </w:tr>
      <w:tr w:rsidR="00C864A6" w:rsidRPr="009C452F" w14:paraId="02982772" w14:textId="77777777" w:rsidTr="00B740D5">
        <w:tc>
          <w:tcPr>
            <w:tcW w:w="1384" w:type="dxa"/>
          </w:tcPr>
          <w:p w14:paraId="6CE652F2" w14:textId="77777777" w:rsidR="00C864A6" w:rsidRPr="009C452F" w:rsidRDefault="00C864A6" w:rsidP="0009457F">
            <w:pPr>
              <w:spacing w:after="45"/>
              <w:rPr>
                <w:sz w:val="19"/>
                <w:szCs w:val="19"/>
              </w:rPr>
            </w:pPr>
            <w:r w:rsidRPr="009C452F">
              <w:rPr>
                <w:sz w:val="19"/>
                <w:szCs w:val="19"/>
              </w:rPr>
              <w:t>TOP</w:t>
            </w:r>
          </w:p>
        </w:tc>
        <w:tc>
          <w:tcPr>
            <w:tcW w:w="7229" w:type="dxa"/>
          </w:tcPr>
          <w:p w14:paraId="5B08FB28" w14:textId="77777777" w:rsidR="00C864A6" w:rsidRPr="009C452F" w:rsidRDefault="00C864A6" w:rsidP="0009457F">
            <w:pPr>
              <w:spacing w:after="45"/>
              <w:rPr>
                <w:sz w:val="19"/>
                <w:szCs w:val="19"/>
              </w:rPr>
            </w:pPr>
            <w:r w:rsidRPr="009C452F">
              <w:rPr>
                <w:sz w:val="19"/>
                <w:szCs w:val="19"/>
              </w:rPr>
              <w:t>Termination of pregnancy</w:t>
            </w:r>
          </w:p>
        </w:tc>
      </w:tr>
      <w:tr w:rsidR="00C864A6" w:rsidRPr="009C452F" w14:paraId="33CAC63E" w14:textId="77777777" w:rsidTr="00B740D5">
        <w:tc>
          <w:tcPr>
            <w:tcW w:w="1384" w:type="dxa"/>
          </w:tcPr>
          <w:p w14:paraId="222DE1D6" w14:textId="77777777" w:rsidR="00C864A6" w:rsidRPr="009C452F" w:rsidRDefault="00C864A6" w:rsidP="0009457F">
            <w:pPr>
              <w:spacing w:after="45"/>
              <w:rPr>
                <w:sz w:val="19"/>
                <w:szCs w:val="19"/>
              </w:rPr>
            </w:pPr>
            <w:r w:rsidRPr="009C452F">
              <w:rPr>
                <w:sz w:val="19"/>
                <w:szCs w:val="19"/>
              </w:rPr>
              <w:t>TORCH</w:t>
            </w:r>
          </w:p>
        </w:tc>
        <w:tc>
          <w:tcPr>
            <w:tcW w:w="7229" w:type="dxa"/>
          </w:tcPr>
          <w:p w14:paraId="553D82AB" w14:textId="77777777" w:rsidR="00C864A6" w:rsidRPr="009C452F" w:rsidRDefault="00C864A6" w:rsidP="0009457F">
            <w:pPr>
              <w:spacing w:after="45"/>
              <w:rPr>
                <w:sz w:val="19"/>
                <w:szCs w:val="19"/>
              </w:rPr>
            </w:pPr>
            <w:r w:rsidRPr="009C452F">
              <w:rPr>
                <w:sz w:val="19"/>
                <w:szCs w:val="19"/>
              </w:rPr>
              <w:t>Toxoplasmosis, Other (syphilis, varicella-zoster, parvovirus B19), Rubella, Cytomegalovirus – CMV – and Herpes infections</w:t>
            </w:r>
          </w:p>
        </w:tc>
      </w:tr>
      <w:tr w:rsidR="00C864A6" w:rsidRPr="009C452F" w14:paraId="363960E1" w14:textId="77777777" w:rsidTr="00B740D5">
        <w:tc>
          <w:tcPr>
            <w:tcW w:w="1384" w:type="dxa"/>
          </w:tcPr>
          <w:p w14:paraId="0524167D" w14:textId="77777777" w:rsidR="00C864A6" w:rsidRPr="009C452F" w:rsidRDefault="00C864A6" w:rsidP="0009457F">
            <w:pPr>
              <w:spacing w:after="45"/>
              <w:rPr>
                <w:sz w:val="19"/>
                <w:szCs w:val="19"/>
              </w:rPr>
            </w:pPr>
            <w:r w:rsidRPr="009C452F">
              <w:rPr>
                <w:sz w:val="19"/>
                <w:szCs w:val="19"/>
              </w:rPr>
              <w:t>TRAP</w:t>
            </w:r>
          </w:p>
        </w:tc>
        <w:tc>
          <w:tcPr>
            <w:tcW w:w="7229" w:type="dxa"/>
          </w:tcPr>
          <w:p w14:paraId="547F6458" w14:textId="77777777" w:rsidR="00C864A6" w:rsidRPr="009C452F" w:rsidRDefault="00C864A6" w:rsidP="0009457F">
            <w:pPr>
              <w:spacing w:after="45"/>
              <w:rPr>
                <w:sz w:val="19"/>
                <w:szCs w:val="19"/>
              </w:rPr>
            </w:pPr>
            <w:r w:rsidRPr="009C452F">
              <w:rPr>
                <w:sz w:val="19"/>
                <w:szCs w:val="19"/>
              </w:rPr>
              <w:t>Twin reversed arterial perfusion</w:t>
            </w:r>
          </w:p>
        </w:tc>
      </w:tr>
      <w:tr w:rsidR="00C864A6" w:rsidRPr="009C452F" w14:paraId="436BA0F5" w14:textId="77777777" w:rsidTr="00B740D5">
        <w:tc>
          <w:tcPr>
            <w:tcW w:w="1384" w:type="dxa"/>
          </w:tcPr>
          <w:p w14:paraId="52467A91" w14:textId="77777777" w:rsidR="00C864A6" w:rsidRPr="009C452F" w:rsidRDefault="00C864A6" w:rsidP="0009457F">
            <w:pPr>
              <w:spacing w:after="45"/>
              <w:rPr>
                <w:sz w:val="19"/>
                <w:szCs w:val="19"/>
              </w:rPr>
            </w:pPr>
            <w:r w:rsidRPr="009C452F">
              <w:rPr>
                <w:sz w:val="19"/>
                <w:szCs w:val="19"/>
              </w:rPr>
              <w:t>TTTS</w:t>
            </w:r>
          </w:p>
        </w:tc>
        <w:tc>
          <w:tcPr>
            <w:tcW w:w="7229" w:type="dxa"/>
          </w:tcPr>
          <w:p w14:paraId="74D8FCEA" w14:textId="77777777" w:rsidR="00C864A6" w:rsidRPr="009C452F" w:rsidRDefault="00C864A6" w:rsidP="0009457F">
            <w:pPr>
              <w:spacing w:after="45"/>
              <w:rPr>
                <w:sz w:val="19"/>
                <w:szCs w:val="19"/>
              </w:rPr>
            </w:pPr>
            <w:r w:rsidRPr="009C452F">
              <w:rPr>
                <w:sz w:val="19"/>
                <w:szCs w:val="19"/>
              </w:rPr>
              <w:t>Twin-to-twin transfusion syndrome</w:t>
            </w:r>
          </w:p>
        </w:tc>
      </w:tr>
      <w:tr w:rsidR="00C864A6" w:rsidRPr="009C452F" w14:paraId="68C991AF" w14:textId="77777777" w:rsidTr="00B740D5">
        <w:tc>
          <w:tcPr>
            <w:tcW w:w="1384" w:type="dxa"/>
          </w:tcPr>
          <w:p w14:paraId="130AABE7" w14:textId="77777777" w:rsidR="00C864A6" w:rsidRPr="009C452F" w:rsidRDefault="00C864A6" w:rsidP="0009457F">
            <w:pPr>
              <w:spacing w:after="45"/>
              <w:rPr>
                <w:sz w:val="19"/>
                <w:szCs w:val="19"/>
              </w:rPr>
            </w:pPr>
            <w:r w:rsidRPr="009C452F">
              <w:rPr>
                <w:sz w:val="19"/>
                <w:szCs w:val="19"/>
              </w:rPr>
              <w:t>TV</w:t>
            </w:r>
          </w:p>
        </w:tc>
        <w:tc>
          <w:tcPr>
            <w:tcW w:w="7229" w:type="dxa"/>
          </w:tcPr>
          <w:p w14:paraId="1B7168AE" w14:textId="77777777" w:rsidR="00C864A6" w:rsidRPr="009C452F" w:rsidRDefault="00C864A6" w:rsidP="0009457F">
            <w:pPr>
              <w:spacing w:after="45"/>
              <w:rPr>
                <w:sz w:val="19"/>
                <w:szCs w:val="19"/>
              </w:rPr>
            </w:pPr>
            <w:r w:rsidRPr="009C452F">
              <w:rPr>
                <w:sz w:val="19"/>
                <w:szCs w:val="19"/>
              </w:rPr>
              <w:t>Transvaginal</w:t>
            </w:r>
          </w:p>
        </w:tc>
      </w:tr>
      <w:tr w:rsidR="00C864A6" w:rsidRPr="009C452F" w14:paraId="38930D26" w14:textId="77777777" w:rsidTr="00B740D5">
        <w:tc>
          <w:tcPr>
            <w:tcW w:w="1384" w:type="dxa"/>
          </w:tcPr>
          <w:p w14:paraId="17E6C270" w14:textId="77777777" w:rsidR="00C864A6" w:rsidRPr="009C452F" w:rsidRDefault="00C864A6" w:rsidP="0009457F">
            <w:pPr>
              <w:spacing w:after="45"/>
              <w:rPr>
                <w:sz w:val="19"/>
                <w:szCs w:val="19"/>
              </w:rPr>
            </w:pPr>
            <w:r w:rsidRPr="009C452F">
              <w:rPr>
                <w:sz w:val="19"/>
                <w:szCs w:val="19"/>
              </w:rPr>
              <w:t>UA</w:t>
            </w:r>
          </w:p>
        </w:tc>
        <w:tc>
          <w:tcPr>
            <w:tcW w:w="7229" w:type="dxa"/>
          </w:tcPr>
          <w:p w14:paraId="0ABE10B1" w14:textId="77777777" w:rsidR="00C864A6" w:rsidRPr="009C452F" w:rsidRDefault="00C864A6" w:rsidP="0009457F">
            <w:pPr>
              <w:spacing w:after="45"/>
              <w:rPr>
                <w:bCs/>
                <w:sz w:val="19"/>
                <w:szCs w:val="19"/>
              </w:rPr>
            </w:pPr>
            <w:r w:rsidRPr="009C452F">
              <w:rPr>
                <w:bCs/>
                <w:sz w:val="19"/>
                <w:szCs w:val="19"/>
              </w:rPr>
              <w:t>Umbilical artery</w:t>
            </w:r>
          </w:p>
        </w:tc>
      </w:tr>
      <w:tr w:rsidR="00C864A6" w:rsidRPr="009C452F" w14:paraId="481EFDC3" w14:textId="77777777" w:rsidTr="00B740D5">
        <w:tc>
          <w:tcPr>
            <w:tcW w:w="1384" w:type="dxa"/>
          </w:tcPr>
          <w:p w14:paraId="7C6C4324" w14:textId="77777777" w:rsidR="00C864A6" w:rsidRPr="009C452F" w:rsidRDefault="00C864A6" w:rsidP="0009457F">
            <w:pPr>
              <w:spacing w:after="45"/>
              <w:rPr>
                <w:sz w:val="19"/>
                <w:szCs w:val="19"/>
              </w:rPr>
            </w:pPr>
            <w:r w:rsidRPr="009C452F">
              <w:rPr>
                <w:sz w:val="19"/>
                <w:szCs w:val="19"/>
              </w:rPr>
              <w:t>VSD</w:t>
            </w:r>
          </w:p>
        </w:tc>
        <w:tc>
          <w:tcPr>
            <w:tcW w:w="7229" w:type="dxa"/>
          </w:tcPr>
          <w:p w14:paraId="6058C233" w14:textId="77777777" w:rsidR="00C864A6" w:rsidRPr="009C452F" w:rsidRDefault="00C864A6" w:rsidP="0009457F">
            <w:pPr>
              <w:spacing w:after="45"/>
              <w:rPr>
                <w:sz w:val="19"/>
                <w:szCs w:val="19"/>
              </w:rPr>
            </w:pPr>
            <w:r w:rsidRPr="009C452F">
              <w:rPr>
                <w:bCs/>
                <w:sz w:val="19"/>
                <w:szCs w:val="19"/>
              </w:rPr>
              <w:t>Ventricular septal defect</w:t>
            </w:r>
          </w:p>
        </w:tc>
      </w:tr>
    </w:tbl>
    <w:p w14:paraId="67F9F682" w14:textId="77777777" w:rsidR="00D662F8" w:rsidRPr="009C452F" w:rsidRDefault="00D662F8" w:rsidP="0046362D"/>
    <w:p w14:paraId="7B72BCCE" w14:textId="77777777" w:rsidR="00571223" w:rsidRPr="009C452F" w:rsidRDefault="00571223" w:rsidP="0046362D">
      <w:pPr>
        <w:sectPr w:rsidR="00571223" w:rsidRPr="009C452F" w:rsidSect="00B740D5">
          <w:headerReference w:type="even" r:id="rId14"/>
          <w:headerReference w:type="default" r:id="rId15"/>
          <w:footerReference w:type="even" r:id="rId16"/>
          <w:footerReference w:type="default" r:id="rId17"/>
          <w:pgSz w:w="11907" w:h="16840" w:code="9"/>
          <w:pgMar w:top="1134" w:right="1559" w:bottom="1134" w:left="1701" w:header="284" w:footer="425" w:gutter="284"/>
          <w:pgNumType w:fmt="lowerRoman"/>
          <w:cols w:space="720"/>
        </w:sectPr>
      </w:pPr>
    </w:p>
    <w:p w14:paraId="7BC21408" w14:textId="77777777" w:rsidR="00C86248" w:rsidRPr="009C452F" w:rsidRDefault="00C86248" w:rsidP="00425C1C">
      <w:pPr>
        <w:pStyle w:val="IntroHead"/>
      </w:pPr>
      <w:r w:rsidRPr="009C452F">
        <w:lastRenderedPageBreak/>
        <w:t>Contents</w:t>
      </w:r>
      <w:bookmarkEnd w:id="1"/>
      <w:bookmarkEnd w:id="2"/>
    </w:p>
    <w:p w14:paraId="27C4B1AA" w14:textId="77777777" w:rsidR="0032028B" w:rsidRPr="00F407D7" w:rsidRDefault="0032028B" w:rsidP="00F407D7">
      <w:pPr>
        <w:pStyle w:val="TOC1"/>
        <w:rPr>
          <w:rFonts w:eastAsiaTheme="minorEastAsia"/>
        </w:rPr>
      </w:pPr>
      <w:r>
        <w:fldChar w:fldCharType="begin"/>
      </w:r>
      <w:r>
        <w:instrText xml:space="preserve"> TOC \o "1-2" \h \z </w:instrText>
      </w:r>
      <w:r>
        <w:fldChar w:fldCharType="separate"/>
      </w:r>
      <w:hyperlink w:anchor="_Toc4493716" w:history="1">
        <w:r w:rsidRPr="00F407D7">
          <w:rPr>
            <w:rStyle w:val="Hyperlink"/>
            <w:rFonts w:ascii="Segoe UI Semibold" w:hAnsi="Segoe UI Semibold"/>
            <w:b w:val="0"/>
            <w:color w:val="auto"/>
            <w:sz w:val="24"/>
          </w:rPr>
          <w:t>Abbreviations</w:t>
        </w:r>
        <w:r w:rsidRPr="00F407D7">
          <w:rPr>
            <w:webHidden/>
          </w:rPr>
          <w:tab/>
        </w:r>
        <w:r w:rsidRPr="00F407D7">
          <w:rPr>
            <w:webHidden/>
          </w:rPr>
          <w:fldChar w:fldCharType="begin"/>
        </w:r>
        <w:r w:rsidRPr="00F407D7">
          <w:rPr>
            <w:webHidden/>
          </w:rPr>
          <w:instrText xml:space="preserve"> PAGEREF _Toc4493716 \h </w:instrText>
        </w:r>
        <w:r w:rsidRPr="00F407D7">
          <w:rPr>
            <w:webHidden/>
          </w:rPr>
        </w:r>
        <w:r w:rsidRPr="00F407D7">
          <w:rPr>
            <w:webHidden/>
          </w:rPr>
          <w:fldChar w:fldCharType="separate"/>
        </w:r>
        <w:r w:rsidRPr="00F407D7">
          <w:rPr>
            <w:webHidden/>
          </w:rPr>
          <w:t>iii</w:t>
        </w:r>
        <w:r w:rsidRPr="00F407D7">
          <w:rPr>
            <w:webHidden/>
          </w:rPr>
          <w:fldChar w:fldCharType="end"/>
        </w:r>
      </w:hyperlink>
    </w:p>
    <w:p w14:paraId="3FE091FC" w14:textId="77777777" w:rsidR="0032028B" w:rsidRPr="00F407D7" w:rsidRDefault="007F62B7" w:rsidP="00F407D7">
      <w:pPr>
        <w:pStyle w:val="TOC1"/>
        <w:rPr>
          <w:rFonts w:eastAsiaTheme="minorEastAsia"/>
        </w:rPr>
      </w:pPr>
      <w:hyperlink w:anchor="_Toc4493717" w:history="1">
        <w:r w:rsidR="0032028B" w:rsidRPr="00F407D7">
          <w:rPr>
            <w:rStyle w:val="Hyperlink"/>
            <w:rFonts w:ascii="Segoe UI Semibold" w:hAnsi="Segoe UI Semibold"/>
            <w:b w:val="0"/>
            <w:color w:val="auto"/>
            <w:sz w:val="24"/>
          </w:rPr>
          <w:t>Introduction</w:t>
        </w:r>
        <w:r w:rsidR="0032028B" w:rsidRPr="00F407D7">
          <w:rPr>
            <w:webHidden/>
          </w:rPr>
          <w:tab/>
        </w:r>
        <w:r w:rsidR="0032028B" w:rsidRPr="00F407D7">
          <w:rPr>
            <w:webHidden/>
          </w:rPr>
          <w:fldChar w:fldCharType="begin"/>
        </w:r>
        <w:r w:rsidR="0032028B" w:rsidRPr="00F407D7">
          <w:rPr>
            <w:webHidden/>
          </w:rPr>
          <w:instrText xml:space="preserve"> PAGEREF _Toc4493717 \h </w:instrText>
        </w:r>
        <w:r w:rsidR="0032028B" w:rsidRPr="00F407D7">
          <w:rPr>
            <w:webHidden/>
          </w:rPr>
        </w:r>
        <w:r w:rsidR="0032028B" w:rsidRPr="00F407D7">
          <w:rPr>
            <w:webHidden/>
          </w:rPr>
          <w:fldChar w:fldCharType="separate"/>
        </w:r>
        <w:r w:rsidR="0032028B" w:rsidRPr="00F407D7">
          <w:rPr>
            <w:webHidden/>
          </w:rPr>
          <w:t>1</w:t>
        </w:r>
        <w:r w:rsidR="0032028B" w:rsidRPr="00F407D7">
          <w:rPr>
            <w:webHidden/>
          </w:rPr>
          <w:fldChar w:fldCharType="end"/>
        </w:r>
      </w:hyperlink>
    </w:p>
    <w:p w14:paraId="254D5879" w14:textId="77777777" w:rsidR="0032028B" w:rsidRPr="00F407D7" w:rsidRDefault="007F62B7" w:rsidP="00F407D7">
      <w:pPr>
        <w:pStyle w:val="TOC1"/>
        <w:rPr>
          <w:rFonts w:eastAsiaTheme="minorEastAsia"/>
        </w:rPr>
      </w:pPr>
      <w:hyperlink w:anchor="_Toc4493718" w:history="1">
        <w:r w:rsidR="0032028B" w:rsidRPr="00F407D7">
          <w:rPr>
            <w:rStyle w:val="Hyperlink"/>
            <w:rFonts w:ascii="Segoe UI Semibold" w:hAnsi="Segoe UI Semibold"/>
            <w:b w:val="0"/>
            <w:color w:val="auto"/>
            <w:sz w:val="24"/>
          </w:rPr>
          <w:t>First trimester</w:t>
        </w:r>
        <w:r w:rsidR="0032028B" w:rsidRPr="00F407D7">
          <w:rPr>
            <w:webHidden/>
          </w:rPr>
          <w:tab/>
        </w:r>
        <w:r w:rsidR="0032028B" w:rsidRPr="00F407D7">
          <w:rPr>
            <w:webHidden/>
          </w:rPr>
          <w:fldChar w:fldCharType="begin"/>
        </w:r>
        <w:r w:rsidR="0032028B" w:rsidRPr="00F407D7">
          <w:rPr>
            <w:webHidden/>
          </w:rPr>
          <w:instrText xml:space="preserve"> PAGEREF _Toc4493718 \h </w:instrText>
        </w:r>
        <w:r w:rsidR="0032028B" w:rsidRPr="00F407D7">
          <w:rPr>
            <w:webHidden/>
          </w:rPr>
        </w:r>
        <w:r w:rsidR="0032028B" w:rsidRPr="00F407D7">
          <w:rPr>
            <w:webHidden/>
          </w:rPr>
          <w:fldChar w:fldCharType="separate"/>
        </w:r>
        <w:r w:rsidR="0032028B" w:rsidRPr="00F407D7">
          <w:rPr>
            <w:webHidden/>
          </w:rPr>
          <w:t>3</w:t>
        </w:r>
        <w:r w:rsidR="0032028B" w:rsidRPr="00F407D7">
          <w:rPr>
            <w:webHidden/>
          </w:rPr>
          <w:fldChar w:fldCharType="end"/>
        </w:r>
      </w:hyperlink>
    </w:p>
    <w:p w14:paraId="2347F153" w14:textId="77777777" w:rsidR="0032028B" w:rsidRPr="00F407D7" w:rsidRDefault="007F62B7" w:rsidP="00F407D7">
      <w:pPr>
        <w:pStyle w:val="TOC2"/>
        <w:rPr>
          <w:rFonts w:eastAsiaTheme="minorEastAsia"/>
        </w:rPr>
      </w:pPr>
      <w:hyperlink w:anchor="_Toc4493719" w:history="1">
        <w:r w:rsidR="0032028B" w:rsidRPr="00F407D7">
          <w:rPr>
            <w:rStyle w:val="Hyperlink"/>
            <w:b w:val="0"/>
            <w:color w:val="auto"/>
            <w:sz w:val="22"/>
          </w:rPr>
          <w:t>First trimester ultrasound</w:t>
        </w:r>
        <w:r w:rsidR="0032028B" w:rsidRPr="00F407D7">
          <w:rPr>
            <w:webHidden/>
          </w:rPr>
          <w:tab/>
        </w:r>
        <w:r w:rsidR="0032028B" w:rsidRPr="00F407D7">
          <w:rPr>
            <w:webHidden/>
          </w:rPr>
          <w:fldChar w:fldCharType="begin"/>
        </w:r>
        <w:r w:rsidR="0032028B" w:rsidRPr="00F407D7">
          <w:rPr>
            <w:webHidden/>
          </w:rPr>
          <w:instrText xml:space="preserve"> PAGEREF _Toc4493719 \h </w:instrText>
        </w:r>
        <w:r w:rsidR="0032028B" w:rsidRPr="00F407D7">
          <w:rPr>
            <w:webHidden/>
          </w:rPr>
        </w:r>
        <w:r w:rsidR="0032028B" w:rsidRPr="00F407D7">
          <w:rPr>
            <w:webHidden/>
          </w:rPr>
          <w:fldChar w:fldCharType="separate"/>
        </w:r>
        <w:r w:rsidR="0032028B" w:rsidRPr="00F407D7">
          <w:rPr>
            <w:webHidden/>
          </w:rPr>
          <w:t>3</w:t>
        </w:r>
        <w:r w:rsidR="0032028B" w:rsidRPr="00F407D7">
          <w:rPr>
            <w:webHidden/>
          </w:rPr>
          <w:fldChar w:fldCharType="end"/>
        </w:r>
      </w:hyperlink>
    </w:p>
    <w:p w14:paraId="1A01CF0D" w14:textId="77777777" w:rsidR="0032028B" w:rsidRPr="00F407D7" w:rsidRDefault="007F62B7" w:rsidP="00F407D7">
      <w:pPr>
        <w:pStyle w:val="TOC2"/>
        <w:rPr>
          <w:rFonts w:eastAsiaTheme="minorEastAsia"/>
        </w:rPr>
      </w:pPr>
      <w:hyperlink w:anchor="_Toc4493720" w:history="1">
        <w:r w:rsidR="0032028B" w:rsidRPr="00F407D7">
          <w:rPr>
            <w:rStyle w:val="Hyperlink"/>
            <w:b w:val="0"/>
            <w:color w:val="auto"/>
            <w:sz w:val="22"/>
          </w:rPr>
          <w:t>Normal early intrauterine pregnancy</w:t>
        </w:r>
        <w:r w:rsidR="0032028B" w:rsidRPr="00F407D7">
          <w:rPr>
            <w:webHidden/>
          </w:rPr>
          <w:tab/>
        </w:r>
        <w:r w:rsidR="0032028B" w:rsidRPr="00F407D7">
          <w:rPr>
            <w:webHidden/>
          </w:rPr>
          <w:fldChar w:fldCharType="begin"/>
        </w:r>
        <w:r w:rsidR="0032028B" w:rsidRPr="00F407D7">
          <w:rPr>
            <w:webHidden/>
          </w:rPr>
          <w:instrText xml:space="preserve"> PAGEREF _Toc4493720 \h </w:instrText>
        </w:r>
        <w:r w:rsidR="0032028B" w:rsidRPr="00F407D7">
          <w:rPr>
            <w:webHidden/>
          </w:rPr>
        </w:r>
        <w:r w:rsidR="0032028B" w:rsidRPr="00F407D7">
          <w:rPr>
            <w:webHidden/>
          </w:rPr>
          <w:fldChar w:fldCharType="separate"/>
        </w:r>
        <w:r w:rsidR="0032028B" w:rsidRPr="00F407D7">
          <w:rPr>
            <w:webHidden/>
          </w:rPr>
          <w:t>7</w:t>
        </w:r>
        <w:r w:rsidR="0032028B" w:rsidRPr="00F407D7">
          <w:rPr>
            <w:webHidden/>
          </w:rPr>
          <w:fldChar w:fldCharType="end"/>
        </w:r>
      </w:hyperlink>
    </w:p>
    <w:p w14:paraId="5270EDA7" w14:textId="77777777" w:rsidR="0032028B" w:rsidRPr="00F407D7" w:rsidRDefault="007F62B7" w:rsidP="00F407D7">
      <w:pPr>
        <w:pStyle w:val="TOC2"/>
        <w:rPr>
          <w:rFonts w:eastAsiaTheme="minorEastAsia"/>
        </w:rPr>
      </w:pPr>
      <w:hyperlink w:anchor="_Toc4493721" w:history="1">
        <w:r w:rsidR="0032028B" w:rsidRPr="00F407D7">
          <w:rPr>
            <w:rStyle w:val="Hyperlink"/>
            <w:b w:val="0"/>
            <w:color w:val="auto"/>
            <w:sz w:val="22"/>
          </w:rPr>
          <w:t>Early pregnancy failure</w:t>
        </w:r>
        <w:r w:rsidR="0032028B" w:rsidRPr="00F407D7">
          <w:rPr>
            <w:webHidden/>
          </w:rPr>
          <w:tab/>
        </w:r>
        <w:r w:rsidR="0032028B" w:rsidRPr="00F407D7">
          <w:rPr>
            <w:webHidden/>
          </w:rPr>
          <w:fldChar w:fldCharType="begin"/>
        </w:r>
        <w:r w:rsidR="0032028B" w:rsidRPr="00F407D7">
          <w:rPr>
            <w:webHidden/>
          </w:rPr>
          <w:instrText xml:space="preserve"> PAGEREF _Toc4493721 \h </w:instrText>
        </w:r>
        <w:r w:rsidR="0032028B" w:rsidRPr="00F407D7">
          <w:rPr>
            <w:webHidden/>
          </w:rPr>
        </w:r>
        <w:r w:rsidR="0032028B" w:rsidRPr="00F407D7">
          <w:rPr>
            <w:webHidden/>
          </w:rPr>
          <w:fldChar w:fldCharType="separate"/>
        </w:r>
        <w:r w:rsidR="0032028B" w:rsidRPr="00F407D7">
          <w:rPr>
            <w:webHidden/>
          </w:rPr>
          <w:t>9</w:t>
        </w:r>
        <w:r w:rsidR="0032028B" w:rsidRPr="00F407D7">
          <w:rPr>
            <w:webHidden/>
          </w:rPr>
          <w:fldChar w:fldCharType="end"/>
        </w:r>
      </w:hyperlink>
    </w:p>
    <w:p w14:paraId="515A07E4" w14:textId="77777777" w:rsidR="0032028B" w:rsidRPr="00F407D7" w:rsidRDefault="007F62B7" w:rsidP="00F407D7">
      <w:pPr>
        <w:pStyle w:val="TOC2"/>
        <w:rPr>
          <w:rFonts w:eastAsiaTheme="minorEastAsia"/>
        </w:rPr>
      </w:pPr>
      <w:hyperlink w:anchor="_Toc4493722" w:history="1">
        <w:r w:rsidR="0032028B" w:rsidRPr="00F407D7">
          <w:rPr>
            <w:rStyle w:val="Hyperlink"/>
            <w:b w:val="0"/>
            <w:color w:val="auto"/>
            <w:sz w:val="22"/>
          </w:rPr>
          <w:t>Ectopic pregnancy and pregnancy of unknown location</w:t>
        </w:r>
        <w:r w:rsidR="0032028B" w:rsidRPr="00F407D7">
          <w:rPr>
            <w:webHidden/>
          </w:rPr>
          <w:tab/>
        </w:r>
        <w:r w:rsidR="0032028B" w:rsidRPr="00F407D7">
          <w:rPr>
            <w:webHidden/>
          </w:rPr>
          <w:fldChar w:fldCharType="begin"/>
        </w:r>
        <w:r w:rsidR="0032028B" w:rsidRPr="00F407D7">
          <w:rPr>
            <w:webHidden/>
          </w:rPr>
          <w:instrText xml:space="preserve"> PAGEREF _Toc4493722 \h </w:instrText>
        </w:r>
        <w:r w:rsidR="0032028B" w:rsidRPr="00F407D7">
          <w:rPr>
            <w:webHidden/>
          </w:rPr>
        </w:r>
        <w:r w:rsidR="0032028B" w:rsidRPr="00F407D7">
          <w:rPr>
            <w:webHidden/>
          </w:rPr>
          <w:fldChar w:fldCharType="separate"/>
        </w:r>
        <w:r w:rsidR="0032028B" w:rsidRPr="00F407D7">
          <w:rPr>
            <w:webHidden/>
          </w:rPr>
          <w:t>11</w:t>
        </w:r>
        <w:r w:rsidR="0032028B" w:rsidRPr="00F407D7">
          <w:rPr>
            <w:webHidden/>
          </w:rPr>
          <w:fldChar w:fldCharType="end"/>
        </w:r>
      </w:hyperlink>
    </w:p>
    <w:p w14:paraId="05EDA912" w14:textId="77777777" w:rsidR="0032028B" w:rsidRPr="00F407D7" w:rsidRDefault="007F62B7" w:rsidP="00F407D7">
      <w:pPr>
        <w:pStyle w:val="TOC2"/>
        <w:rPr>
          <w:rFonts w:eastAsiaTheme="minorEastAsia"/>
        </w:rPr>
      </w:pPr>
      <w:hyperlink w:anchor="_Toc4493723" w:history="1">
        <w:r w:rsidR="0032028B" w:rsidRPr="00F407D7">
          <w:rPr>
            <w:rStyle w:val="Hyperlink"/>
            <w:b w:val="0"/>
            <w:color w:val="auto"/>
            <w:sz w:val="22"/>
          </w:rPr>
          <w:t>First trimester reporting pro forma</w:t>
        </w:r>
        <w:r w:rsidR="0032028B" w:rsidRPr="00F407D7">
          <w:rPr>
            <w:webHidden/>
          </w:rPr>
          <w:tab/>
        </w:r>
        <w:r w:rsidR="0032028B" w:rsidRPr="00F407D7">
          <w:rPr>
            <w:webHidden/>
          </w:rPr>
          <w:fldChar w:fldCharType="begin"/>
        </w:r>
        <w:r w:rsidR="0032028B" w:rsidRPr="00F407D7">
          <w:rPr>
            <w:webHidden/>
          </w:rPr>
          <w:instrText xml:space="preserve"> PAGEREF _Toc4493723 \h </w:instrText>
        </w:r>
        <w:r w:rsidR="0032028B" w:rsidRPr="00F407D7">
          <w:rPr>
            <w:webHidden/>
          </w:rPr>
        </w:r>
        <w:r w:rsidR="0032028B" w:rsidRPr="00F407D7">
          <w:rPr>
            <w:webHidden/>
          </w:rPr>
          <w:fldChar w:fldCharType="separate"/>
        </w:r>
        <w:r w:rsidR="0032028B" w:rsidRPr="00F407D7">
          <w:rPr>
            <w:webHidden/>
          </w:rPr>
          <w:t>14</w:t>
        </w:r>
        <w:r w:rsidR="0032028B" w:rsidRPr="00F407D7">
          <w:rPr>
            <w:webHidden/>
          </w:rPr>
          <w:fldChar w:fldCharType="end"/>
        </w:r>
      </w:hyperlink>
    </w:p>
    <w:p w14:paraId="097BD8F5" w14:textId="77777777" w:rsidR="0032028B" w:rsidRPr="00F407D7" w:rsidRDefault="007F62B7" w:rsidP="00F407D7">
      <w:pPr>
        <w:pStyle w:val="TOC2"/>
        <w:rPr>
          <w:rFonts w:eastAsiaTheme="minorEastAsia"/>
        </w:rPr>
      </w:pPr>
      <w:hyperlink w:anchor="_Toc4493724" w:history="1">
        <w:r w:rsidR="0032028B" w:rsidRPr="00F407D7">
          <w:rPr>
            <w:rStyle w:val="Hyperlink"/>
            <w:b w:val="0"/>
            <w:color w:val="auto"/>
            <w:sz w:val="22"/>
          </w:rPr>
          <w:t>Nuchal translucency</w:t>
        </w:r>
        <w:r w:rsidR="0032028B" w:rsidRPr="00F407D7">
          <w:rPr>
            <w:webHidden/>
          </w:rPr>
          <w:tab/>
        </w:r>
        <w:r w:rsidR="0032028B" w:rsidRPr="00F407D7">
          <w:rPr>
            <w:webHidden/>
          </w:rPr>
          <w:fldChar w:fldCharType="begin"/>
        </w:r>
        <w:r w:rsidR="0032028B" w:rsidRPr="00F407D7">
          <w:rPr>
            <w:webHidden/>
          </w:rPr>
          <w:instrText xml:space="preserve"> PAGEREF _Toc4493724 \h </w:instrText>
        </w:r>
        <w:r w:rsidR="0032028B" w:rsidRPr="00F407D7">
          <w:rPr>
            <w:webHidden/>
          </w:rPr>
        </w:r>
        <w:r w:rsidR="0032028B" w:rsidRPr="00F407D7">
          <w:rPr>
            <w:webHidden/>
          </w:rPr>
          <w:fldChar w:fldCharType="separate"/>
        </w:r>
        <w:r w:rsidR="0032028B" w:rsidRPr="00F407D7">
          <w:rPr>
            <w:webHidden/>
          </w:rPr>
          <w:t>16</w:t>
        </w:r>
        <w:r w:rsidR="0032028B" w:rsidRPr="00F407D7">
          <w:rPr>
            <w:webHidden/>
          </w:rPr>
          <w:fldChar w:fldCharType="end"/>
        </w:r>
      </w:hyperlink>
    </w:p>
    <w:p w14:paraId="6F3ED211" w14:textId="77777777" w:rsidR="0032028B" w:rsidRPr="00F407D7" w:rsidRDefault="007F62B7" w:rsidP="00F407D7">
      <w:pPr>
        <w:pStyle w:val="TOC2"/>
        <w:rPr>
          <w:rFonts w:eastAsiaTheme="minorEastAsia"/>
        </w:rPr>
      </w:pPr>
      <w:hyperlink w:anchor="_Toc4493725" w:history="1">
        <w:r w:rsidR="0032028B" w:rsidRPr="00F407D7">
          <w:rPr>
            <w:rStyle w:val="Hyperlink"/>
            <w:b w:val="0"/>
            <w:color w:val="auto"/>
            <w:sz w:val="22"/>
          </w:rPr>
          <w:t>NT reporting guide and pro forma</w:t>
        </w:r>
        <w:r w:rsidR="0032028B" w:rsidRPr="00F407D7">
          <w:rPr>
            <w:webHidden/>
          </w:rPr>
          <w:tab/>
        </w:r>
        <w:r w:rsidR="0032028B" w:rsidRPr="00F407D7">
          <w:rPr>
            <w:webHidden/>
          </w:rPr>
          <w:fldChar w:fldCharType="begin"/>
        </w:r>
        <w:r w:rsidR="0032028B" w:rsidRPr="00F407D7">
          <w:rPr>
            <w:webHidden/>
          </w:rPr>
          <w:instrText xml:space="preserve"> PAGEREF _Toc4493725 \h </w:instrText>
        </w:r>
        <w:r w:rsidR="0032028B" w:rsidRPr="00F407D7">
          <w:rPr>
            <w:webHidden/>
          </w:rPr>
        </w:r>
        <w:r w:rsidR="0032028B" w:rsidRPr="00F407D7">
          <w:rPr>
            <w:webHidden/>
          </w:rPr>
          <w:fldChar w:fldCharType="separate"/>
        </w:r>
        <w:r w:rsidR="0032028B" w:rsidRPr="00F407D7">
          <w:rPr>
            <w:webHidden/>
          </w:rPr>
          <w:t>21</w:t>
        </w:r>
        <w:r w:rsidR="0032028B" w:rsidRPr="00F407D7">
          <w:rPr>
            <w:webHidden/>
          </w:rPr>
          <w:fldChar w:fldCharType="end"/>
        </w:r>
      </w:hyperlink>
    </w:p>
    <w:p w14:paraId="580DD6AD" w14:textId="77777777" w:rsidR="0032028B" w:rsidRPr="00F407D7" w:rsidRDefault="007F62B7" w:rsidP="00F407D7">
      <w:pPr>
        <w:pStyle w:val="TOC1"/>
        <w:rPr>
          <w:rFonts w:eastAsiaTheme="minorEastAsia"/>
        </w:rPr>
      </w:pPr>
      <w:hyperlink w:anchor="_Toc4493726" w:history="1">
        <w:r w:rsidR="0032028B" w:rsidRPr="00F407D7">
          <w:rPr>
            <w:rStyle w:val="Hyperlink"/>
            <w:rFonts w:ascii="Segoe UI Semibold" w:hAnsi="Segoe UI Semibold"/>
            <w:b w:val="0"/>
            <w:color w:val="auto"/>
            <w:sz w:val="24"/>
          </w:rPr>
          <w:t>Cervical length screening</w:t>
        </w:r>
        <w:r w:rsidR="0032028B" w:rsidRPr="00F407D7">
          <w:rPr>
            <w:webHidden/>
          </w:rPr>
          <w:tab/>
        </w:r>
        <w:r w:rsidR="0032028B" w:rsidRPr="00F407D7">
          <w:rPr>
            <w:webHidden/>
          </w:rPr>
          <w:fldChar w:fldCharType="begin"/>
        </w:r>
        <w:r w:rsidR="0032028B" w:rsidRPr="00F407D7">
          <w:rPr>
            <w:webHidden/>
          </w:rPr>
          <w:instrText xml:space="preserve"> PAGEREF _Toc4493726 \h </w:instrText>
        </w:r>
        <w:r w:rsidR="0032028B" w:rsidRPr="00F407D7">
          <w:rPr>
            <w:webHidden/>
          </w:rPr>
        </w:r>
        <w:r w:rsidR="0032028B" w:rsidRPr="00F407D7">
          <w:rPr>
            <w:webHidden/>
          </w:rPr>
          <w:fldChar w:fldCharType="separate"/>
        </w:r>
        <w:r w:rsidR="0032028B" w:rsidRPr="00F407D7">
          <w:rPr>
            <w:webHidden/>
          </w:rPr>
          <w:t>25</w:t>
        </w:r>
        <w:r w:rsidR="0032028B" w:rsidRPr="00F407D7">
          <w:rPr>
            <w:webHidden/>
          </w:rPr>
          <w:fldChar w:fldCharType="end"/>
        </w:r>
      </w:hyperlink>
    </w:p>
    <w:p w14:paraId="25F19878" w14:textId="77777777" w:rsidR="0032028B" w:rsidRPr="00F407D7" w:rsidRDefault="007F62B7" w:rsidP="00F407D7">
      <w:pPr>
        <w:pStyle w:val="TOC1"/>
        <w:rPr>
          <w:rFonts w:eastAsiaTheme="minorEastAsia"/>
        </w:rPr>
      </w:pPr>
      <w:hyperlink w:anchor="_Toc4493727" w:history="1">
        <w:r w:rsidR="0032028B" w:rsidRPr="00F407D7">
          <w:rPr>
            <w:rStyle w:val="Hyperlink"/>
            <w:rFonts w:ascii="Segoe UI Semibold" w:hAnsi="Segoe UI Semibold"/>
            <w:b w:val="0"/>
            <w:color w:val="auto"/>
            <w:sz w:val="24"/>
          </w:rPr>
          <w:t>Anatomy scan</w:t>
        </w:r>
        <w:r w:rsidR="0032028B" w:rsidRPr="00F407D7">
          <w:rPr>
            <w:webHidden/>
          </w:rPr>
          <w:tab/>
        </w:r>
        <w:r w:rsidR="0032028B" w:rsidRPr="00F407D7">
          <w:rPr>
            <w:webHidden/>
          </w:rPr>
          <w:fldChar w:fldCharType="begin"/>
        </w:r>
        <w:r w:rsidR="0032028B" w:rsidRPr="00F407D7">
          <w:rPr>
            <w:webHidden/>
          </w:rPr>
          <w:instrText xml:space="preserve"> PAGEREF _Toc4493727 \h </w:instrText>
        </w:r>
        <w:r w:rsidR="0032028B" w:rsidRPr="00F407D7">
          <w:rPr>
            <w:webHidden/>
          </w:rPr>
        </w:r>
        <w:r w:rsidR="0032028B" w:rsidRPr="00F407D7">
          <w:rPr>
            <w:webHidden/>
          </w:rPr>
          <w:fldChar w:fldCharType="separate"/>
        </w:r>
        <w:r w:rsidR="0032028B" w:rsidRPr="00F407D7">
          <w:rPr>
            <w:webHidden/>
          </w:rPr>
          <w:t>29</w:t>
        </w:r>
        <w:r w:rsidR="0032028B" w:rsidRPr="00F407D7">
          <w:rPr>
            <w:webHidden/>
          </w:rPr>
          <w:fldChar w:fldCharType="end"/>
        </w:r>
      </w:hyperlink>
    </w:p>
    <w:p w14:paraId="40730378" w14:textId="77777777" w:rsidR="0032028B" w:rsidRPr="00F407D7" w:rsidRDefault="007F62B7" w:rsidP="00F407D7">
      <w:pPr>
        <w:pStyle w:val="TOC2"/>
        <w:rPr>
          <w:rFonts w:eastAsiaTheme="minorEastAsia"/>
        </w:rPr>
      </w:pPr>
      <w:hyperlink w:anchor="_Toc4493728" w:history="1">
        <w:r w:rsidR="0032028B" w:rsidRPr="00F407D7">
          <w:rPr>
            <w:rStyle w:val="Hyperlink"/>
            <w:b w:val="0"/>
            <w:color w:val="auto"/>
            <w:sz w:val="22"/>
          </w:rPr>
          <w:t>Second trimester anatomy scan (19+ weeks)</w:t>
        </w:r>
        <w:r w:rsidR="0032028B" w:rsidRPr="00F407D7">
          <w:rPr>
            <w:webHidden/>
          </w:rPr>
          <w:tab/>
        </w:r>
        <w:r w:rsidR="0032028B" w:rsidRPr="00F407D7">
          <w:rPr>
            <w:webHidden/>
          </w:rPr>
          <w:fldChar w:fldCharType="begin"/>
        </w:r>
        <w:r w:rsidR="0032028B" w:rsidRPr="00F407D7">
          <w:rPr>
            <w:webHidden/>
          </w:rPr>
          <w:instrText xml:space="preserve"> PAGEREF _Toc4493728 \h </w:instrText>
        </w:r>
        <w:r w:rsidR="0032028B" w:rsidRPr="00F407D7">
          <w:rPr>
            <w:webHidden/>
          </w:rPr>
        </w:r>
        <w:r w:rsidR="0032028B" w:rsidRPr="00F407D7">
          <w:rPr>
            <w:webHidden/>
          </w:rPr>
          <w:fldChar w:fldCharType="separate"/>
        </w:r>
        <w:r w:rsidR="0032028B" w:rsidRPr="00F407D7">
          <w:rPr>
            <w:webHidden/>
          </w:rPr>
          <w:t>29</w:t>
        </w:r>
        <w:r w:rsidR="0032028B" w:rsidRPr="00F407D7">
          <w:rPr>
            <w:webHidden/>
          </w:rPr>
          <w:fldChar w:fldCharType="end"/>
        </w:r>
      </w:hyperlink>
    </w:p>
    <w:p w14:paraId="1758DE33" w14:textId="77777777" w:rsidR="0032028B" w:rsidRPr="00F407D7" w:rsidRDefault="007F62B7" w:rsidP="00F407D7">
      <w:pPr>
        <w:pStyle w:val="TOC2"/>
        <w:rPr>
          <w:rFonts w:eastAsiaTheme="minorEastAsia"/>
        </w:rPr>
      </w:pPr>
      <w:hyperlink w:anchor="_Toc4493729" w:history="1">
        <w:r w:rsidR="0032028B" w:rsidRPr="00F407D7">
          <w:rPr>
            <w:rStyle w:val="Hyperlink"/>
            <w:b w:val="0"/>
            <w:color w:val="auto"/>
            <w:sz w:val="22"/>
          </w:rPr>
          <w:t>Placenta</w:t>
        </w:r>
        <w:r w:rsidR="0032028B" w:rsidRPr="00F407D7">
          <w:rPr>
            <w:webHidden/>
          </w:rPr>
          <w:tab/>
        </w:r>
        <w:r w:rsidR="0032028B" w:rsidRPr="00F407D7">
          <w:rPr>
            <w:webHidden/>
          </w:rPr>
          <w:fldChar w:fldCharType="begin"/>
        </w:r>
        <w:r w:rsidR="0032028B" w:rsidRPr="00F407D7">
          <w:rPr>
            <w:webHidden/>
          </w:rPr>
          <w:instrText xml:space="preserve"> PAGEREF _Toc4493729 \h </w:instrText>
        </w:r>
        <w:r w:rsidR="0032028B" w:rsidRPr="00F407D7">
          <w:rPr>
            <w:webHidden/>
          </w:rPr>
        </w:r>
        <w:r w:rsidR="0032028B" w:rsidRPr="00F407D7">
          <w:rPr>
            <w:webHidden/>
          </w:rPr>
          <w:fldChar w:fldCharType="separate"/>
        </w:r>
        <w:r w:rsidR="0032028B" w:rsidRPr="00F407D7">
          <w:rPr>
            <w:webHidden/>
          </w:rPr>
          <w:t>37</w:t>
        </w:r>
        <w:r w:rsidR="0032028B" w:rsidRPr="00F407D7">
          <w:rPr>
            <w:webHidden/>
          </w:rPr>
          <w:fldChar w:fldCharType="end"/>
        </w:r>
      </w:hyperlink>
    </w:p>
    <w:p w14:paraId="47510891" w14:textId="77777777" w:rsidR="0032028B" w:rsidRPr="00F407D7" w:rsidRDefault="007F62B7" w:rsidP="00F407D7">
      <w:pPr>
        <w:pStyle w:val="TOC2"/>
        <w:rPr>
          <w:rFonts w:eastAsiaTheme="minorEastAsia"/>
        </w:rPr>
      </w:pPr>
      <w:hyperlink w:anchor="_Toc4493730" w:history="1">
        <w:r w:rsidR="0032028B" w:rsidRPr="00F407D7">
          <w:rPr>
            <w:rStyle w:val="Hyperlink"/>
            <w:b w:val="0"/>
            <w:color w:val="auto"/>
            <w:sz w:val="22"/>
          </w:rPr>
          <w:t>Fetal echocardiography</w:t>
        </w:r>
        <w:r w:rsidR="0032028B" w:rsidRPr="00F407D7">
          <w:rPr>
            <w:webHidden/>
          </w:rPr>
          <w:tab/>
        </w:r>
        <w:r w:rsidR="0032028B" w:rsidRPr="00F407D7">
          <w:rPr>
            <w:webHidden/>
          </w:rPr>
          <w:fldChar w:fldCharType="begin"/>
        </w:r>
        <w:r w:rsidR="0032028B" w:rsidRPr="00F407D7">
          <w:rPr>
            <w:webHidden/>
          </w:rPr>
          <w:instrText xml:space="preserve"> PAGEREF _Toc4493730 \h </w:instrText>
        </w:r>
        <w:r w:rsidR="0032028B" w:rsidRPr="00F407D7">
          <w:rPr>
            <w:webHidden/>
          </w:rPr>
        </w:r>
        <w:r w:rsidR="0032028B" w:rsidRPr="00F407D7">
          <w:rPr>
            <w:webHidden/>
          </w:rPr>
          <w:fldChar w:fldCharType="separate"/>
        </w:r>
        <w:r w:rsidR="0032028B" w:rsidRPr="00F407D7">
          <w:rPr>
            <w:webHidden/>
          </w:rPr>
          <w:t>45</w:t>
        </w:r>
        <w:r w:rsidR="0032028B" w:rsidRPr="00F407D7">
          <w:rPr>
            <w:webHidden/>
          </w:rPr>
          <w:fldChar w:fldCharType="end"/>
        </w:r>
      </w:hyperlink>
    </w:p>
    <w:p w14:paraId="0AC28BCE" w14:textId="77777777" w:rsidR="0032028B" w:rsidRPr="00F407D7" w:rsidRDefault="007F62B7" w:rsidP="00F407D7">
      <w:pPr>
        <w:pStyle w:val="TOC2"/>
        <w:rPr>
          <w:rFonts w:eastAsiaTheme="minorEastAsia"/>
        </w:rPr>
      </w:pPr>
      <w:hyperlink w:anchor="_Toc4493731" w:history="1">
        <w:r w:rsidR="0032028B" w:rsidRPr="00F407D7">
          <w:rPr>
            <w:rStyle w:val="Hyperlink"/>
            <w:b w:val="0"/>
            <w:color w:val="auto"/>
            <w:sz w:val="22"/>
          </w:rPr>
          <w:t>Anatomy scan reporting pro forma</w:t>
        </w:r>
        <w:r w:rsidR="0032028B" w:rsidRPr="00F407D7">
          <w:rPr>
            <w:webHidden/>
          </w:rPr>
          <w:tab/>
        </w:r>
        <w:r w:rsidR="0032028B" w:rsidRPr="00F407D7">
          <w:rPr>
            <w:webHidden/>
          </w:rPr>
          <w:fldChar w:fldCharType="begin"/>
        </w:r>
        <w:r w:rsidR="0032028B" w:rsidRPr="00F407D7">
          <w:rPr>
            <w:webHidden/>
          </w:rPr>
          <w:instrText xml:space="preserve"> PAGEREF _Toc4493731 \h </w:instrText>
        </w:r>
        <w:r w:rsidR="0032028B" w:rsidRPr="00F407D7">
          <w:rPr>
            <w:webHidden/>
          </w:rPr>
        </w:r>
        <w:r w:rsidR="0032028B" w:rsidRPr="00F407D7">
          <w:rPr>
            <w:webHidden/>
          </w:rPr>
          <w:fldChar w:fldCharType="separate"/>
        </w:r>
        <w:r w:rsidR="0032028B" w:rsidRPr="00F407D7">
          <w:rPr>
            <w:webHidden/>
          </w:rPr>
          <w:t>49</w:t>
        </w:r>
        <w:r w:rsidR="0032028B" w:rsidRPr="00F407D7">
          <w:rPr>
            <w:webHidden/>
          </w:rPr>
          <w:fldChar w:fldCharType="end"/>
        </w:r>
      </w:hyperlink>
    </w:p>
    <w:p w14:paraId="647A0B3E" w14:textId="77777777" w:rsidR="0032028B" w:rsidRPr="00F407D7" w:rsidRDefault="007F62B7" w:rsidP="00F407D7">
      <w:pPr>
        <w:pStyle w:val="TOC2"/>
        <w:rPr>
          <w:rFonts w:eastAsiaTheme="minorEastAsia"/>
        </w:rPr>
      </w:pPr>
      <w:hyperlink w:anchor="_Toc4493732" w:history="1">
        <w:r w:rsidR="0032028B" w:rsidRPr="00F407D7">
          <w:rPr>
            <w:rStyle w:val="Hyperlink"/>
            <w:b w:val="0"/>
            <w:color w:val="auto"/>
            <w:sz w:val="22"/>
          </w:rPr>
          <w:t>Cardiac anomalies</w:t>
        </w:r>
        <w:r w:rsidR="0032028B" w:rsidRPr="00F407D7">
          <w:rPr>
            <w:webHidden/>
          </w:rPr>
          <w:tab/>
        </w:r>
        <w:r w:rsidR="0032028B" w:rsidRPr="00F407D7">
          <w:rPr>
            <w:webHidden/>
          </w:rPr>
          <w:fldChar w:fldCharType="begin"/>
        </w:r>
        <w:r w:rsidR="0032028B" w:rsidRPr="00F407D7">
          <w:rPr>
            <w:webHidden/>
          </w:rPr>
          <w:instrText xml:space="preserve"> PAGEREF _Toc4493732 \h </w:instrText>
        </w:r>
        <w:r w:rsidR="0032028B" w:rsidRPr="00F407D7">
          <w:rPr>
            <w:webHidden/>
          </w:rPr>
        </w:r>
        <w:r w:rsidR="0032028B" w:rsidRPr="00F407D7">
          <w:rPr>
            <w:webHidden/>
          </w:rPr>
          <w:fldChar w:fldCharType="separate"/>
        </w:r>
        <w:r w:rsidR="0032028B" w:rsidRPr="00F407D7">
          <w:rPr>
            <w:webHidden/>
          </w:rPr>
          <w:t>52</w:t>
        </w:r>
        <w:r w:rsidR="0032028B" w:rsidRPr="00F407D7">
          <w:rPr>
            <w:webHidden/>
          </w:rPr>
          <w:fldChar w:fldCharType="end"/>
        </w:r>
      </w:hyperlink>
    </w:p>
    <w:p w14:paraId="390E2636" w14:textId="77777777" w:rsidR="0032028B" w:rsidRPr="00F407D7" w:rsidRDefault="007F62B7" w:rsidP="00F407D7">
      <w:pPr>
        <w:pStyle w:val="TOC2"/>
        <w:rPr>
          <w:rFonts w:eastAsiaTheme="minorEastAsia"/>
        </w:rPr>
      </w:pPr>
      <w:hyperlink w:anchor="_Toc4493733" w:history="1">
        <w:r w:rsidR="0032028B" w:rsidRPr="00F407D7">
          <w:rPr>
            <w:rStyle w:val="Hyperlink"/>
            <w:b w:val="0"/>
            <w:color w:val="auto"/>
            <w:sz w:val="22"/>
          </w:rPr>
          <w:t>CNS anomalies</w:t>
        </w:r>
        <w:r w:rsidR="0032028B" w:rsidRPr="00F407D7">
          <w:rPr>
            <w:webHidden/>
          </w:rPr>
          <w:tab/>
        </w:r>
        <w:r w:rsidR="0032028B" w:rsidRPr="00F407D7">
          <w:rPr>
            <w:webHidden/>
          </w:rPr>
          <w:fldChar w:fldCharType="begin"/>
        </w:r>
        <w:r w:rsidR="0032028B" w:rsidRPr="00F407D7">
          <w:rPr>
            <w:webHidden/>
          </w:rPr>
          <w:instrText xml:space="preserve"> PAGEREF _Toc4493733 \h </w:instrText>
        </w:r>
        <w:r w:rsidR="0032028B" w:rsidRPr="00F407D7">
          <w:rPr>
            <w:webHidden/>
          </w:rPr>
        </w:r>
        <w:r w:rsidR="0032028B" w:rsidRPr="00F407D7">
          <w:rPr>
            <w:webHidden/>
          </w:rPr>
          <w:fldChar w:fldCharType="separate"/>
        </w:r>
        <w:r w:rsidR="0032028B" w:rsidRPr="00F407D7">
          <w:rPr>
            <w:webHidden/>
          </w:rPr>
          <w:t>74</w:t>
        </w:r>
        <w:r w:rsidR="0032028B" w:rsidRPr="00F407D7">
          <w:rPr>
            <w:webHidden/>
          </w:rPr>
          <w:fldChar w:fldCharType="end"/>
        </w:r>
      </w:hyperlink>
    </w:p>
    <w:p w14:paraId="6EDCB38A" w14:textId="77777777" w:rsidR="0032028B" w:rsidRPr="00F407D7" w:rsidRDefault="007F62B7" w:rsidP="00F407D7">
      <w:pPr>
        <w:pStyle w:val="TOC1"/>
        <w:rPr>
          <w:rFonts w:eastAsiaTheme="minorEastAsia"/>
        </w:rPr>
      </w:pPr>
      <w:hyperlink w:anchor="_Toc4493734" w:history="1">
        <w:r w:rsidR="0032028B" w:rsidRPr="00F407D7">
          <w:rPr>
            <w:rStyle w:val="Hyperlink"/>
            <w:rFonts w:ascii="Segoe UI Semibold" w:hAnsi="Segoe UI Semibold"/>
            <w:b w:val="0"/>
            <w:color w:val="auto"/>
            <w:sz w:val="24"/>
          </w:rPr>
          <w:t>Third trimester</w:t>
        </w:r>
        <w:r w:rsidR="0032028B" w:rsidRPr="00F407D7">
          <w:rPr>
            <w:webHidden/>
          </w:rPr>
          <w:tab/>
        </w:r>
        <w:r w:rsidR="0032028B" w:rsidRPr="00F407D7">
          <w:rPr>
            <w:webHidden/>
          </w:rPr>
          <w:fldChar w:fldCharType="begin"/>
        </w:r>
        <w:r w:rsidR="0032028B" w:rsidRPr="00F407D7">
          <w:rPr>
            <w:webHidden/>
          </w:rPr>
          <w:instrText xml:space="preserve"> PAGEREF _Toc4493734 \h </w:instrText>
        </w:r>
        <w:r w:rsidR="0032028B" w:rsidRPr="00F407D7">
          <w:rPr>
            <w:webHidden/>
          </w:rPr>
        </w:r>
        <w:r w:rsidR="0032028B" w:rsidRPr="00F407D7">
          <w:rPr>
            <w:webHidden/>
          </w:rPr>
          <w:fldChar w:fldCharType="separate"/>
        </w:r>
        <w:r w:rsidR="0032028B" w:rsidRPr="00F407D7">
          <w:rPr>
            <w:webHidden/>
          </w:rPr>
          <w:t>75</w:t>
        </w:r>
        <w:r w:rsidR="0032028B" w:rsidRPr="00F407D7">
          <w:rPr>
            <w:webHidden/>
          </w:rPr>
          <w:fldChar w:fldCharType="end"/>
        </w:r>
      </w:hyperlink>
    </w:p>
    <w:p w14:paraId="23E0B1BE" w14:textId="77777777" w:rsidR="0032028B" w:rsidRPr="00F407D7" w:rsidRDefault="007F62B7" w:rsidP="00F407D7">
      <w:pPr>
        <w:pStyle w:val="TOC2"/>
        <w:rPr>
          <w:rFonts w:eastAsiaTheme="minorEastAsia"/>
        </w:rPr>
      </w:pPr>
      <w:hyperlink w:anchor="_Toc4493735" w:history="1">
        <w:r w:rsidR="0032028B" w:rsidRPr="00F407D7">
          <w:rPr>
            <w:rStyle w:val="Hyperlink"/>
            <w:b w:val="0"/>
            <w:color w:val="auto"/>
            <w:sz w:val="22"/>
          </w:rPr>
          <w:t>Third trimester</w:t>
        </w:r>
        <w:r w:rsidR="0032028B" w:rsidRPr="00F407D7">
          <w:rPr>
            <w:webHidden/>
          </w:rPr>
          <w:tab/>
        </w:r>
        <w:r w:rsidR="0032028B" w:rsidRPr="00F407D7">
          <w:rPr>
            <w:webHidden/>
          </w:rPr>
          <w:fldChar w:fldCharType="begin"/>
        </w:r>
        <w:r w:rsidR="0032028B" w:rsidRPr="00F407D7">
          <w:rPr>
            <w:webHidden/>
          </w:rPr>
          <w:instrText xml:space="preserve"> PAGEREF _Toc4493735 \h </w:instrText>
        </w:r>
        <w:r w:rsidR="0032028B" w:rsidRPr="00F407D7">
          <w:rPr>
            <w:webHidden/>
          </w:rPr>
        </w:r>
        <w:r w:rsidR="0032028B" w:rsidRPr="00F407D7">
          <w:rPr>
            <w:webHidden/>
          </w:rPr>
          <w:fldChar w:fldCharType="separate"/>
        </w:r>
        <w:r w:rsidR="0032028B" w:rsidRPr="00F407D7">
          <w:rPr>
            <w:webHidden/>
          </w:rPr>
          <w:t>75</w:t>
        </w:r>
        <w:r w:rsidR="0032028B" w:rsidRPr="00F407D7">
          <w:rPr>
            <w:webHidden/>
          </w:rPr>
          <w:fldChar w:fldCharType="end"/>
        </w:r>
      </w:hyperlink>
    </w:p>
    <w:p w14:paraId="7E0F7C31" w14:textId="77777777" w:rsidR="0032028B" w:rsidRPr="00F407D7" w:rsidRDefault="007F62B7" w:rsidP="00F407D7">
      <w:pPr>
        <w:pStyle w:val="TOC2"/>
        <w:rPr>
          <w:rFonts w:eastAsiaTheme="minorEastAsia"/>
        </w:rPr>
      </w:pPr>
      <w:hyperlink w:anchor="_Toc4493736" w:history="1">
        <w:r w:rsidR="0032028B" w:rsidRPr="00F407D7">
          <w:rPr>
            <w:rStyle w:val="Hyperlink"/>
            <w:b w:val="0"/>
            <w:color w:val="auto"/>
            <w:sz w:val="22"/>
          </w:rPr>
          <w:t>Hydrops</w:t>
        </w:r>
        <w:r w:rsidR="0032028B" w:rsidRPr="00F407D7">
          <w:rPr>
            <w:webHidden/>
          </w:rPr>
          <w:tab/>
        </w:r>
        <w:r w:rsidR="0032028B" w:rsidRPr="00F407D7">
          <w:rPr>
            <w:webHidden/>
          </w:rPr>
          <w:fldChar w:fldCharType="begin"/>
        </w:r>
        <w:r w:rsidR="0032028B" w:rsidRPr="00F407D7">
          <w:rPr>
            <w:webHidden/>
          </w:rPr>
          <w:instrText xml:space="preserve"> PAGEREF _Toc4493736 \h </w:instrText>
        </w:r>
        <w:r w:rsidR="0032028B" w:rsidRPr="00F407D7">
          <w:rPr>
            <w:webHidden/>
          </w:rPr>
        </w:r>
        <w:r w:rsidR="0032028B" w:rsidRPr="00F407D7">
          <w:rPr>
            <w:webHidden/>
          </w:rPr>
          <w:fldChar w:fldCharType="separate"/>
        </w:r>
        <w:r w:rsidR="0032028B" w:rsidRPr="00F407D7">
          <w:rPr>
            <w:webHidden/>
          </w:rPr>
          <w:t>82</w:t>
        </w:r>
        <w:r w:rsidR="0032028B" w:rsidRPr="00F407D7">
          <w:rPr>
            <w:webHidden/>
          </w:rPr>
          <w:fldChar w:fldCharType="end"/>
        </w:r>
      </w:hyperlink>
    </w:p>
    <w:p w14:paraId="331C7084" w14:textId="77777777" w:rsidR="0032028B" w:rsidRPr="00F407D7" w:rsidRDefault="007F62B7" w:rsidP="00F407D7">
      <w:pPr>
        <w:pStyle w:val="TOC2"/>
        <w:rPr>
          <w:rFonts w:eastAsiaTheme="minorEastAsia"/>
        </w:rPr>
      </w:pPr>
      <w:hyperlink w:anchor="_Toc4493737" w:history="1">
        <w:r w:rsidR="0032028B" w:rsidRPr="00F407D7">
          <w:rPr>
            <w:rStyle w:val="Hyperlink"/>
            <w:b w:val="0"/>
            <w:color w:val="auto"/>
            <w:sz w:val="22"/>
          </w:rPr>
          <w:t>Third trimester reporting pro forma</w:t>
        </w:r>
        <w:r w:rsidR="0032028B" w:rsidRPr="00F407D7">
          <w:rPr>
            <w:webHidden/>
          </w:rPr>
          <w:tab/>
        </w:r>
        <w:r w:rsidR="0032028B" w:rsidRPr="00F407D7">
          <w:rPr>
            <w:webHidden/>
          </w:rPr>
          <w:fldChar w:fldCharType="begin"/>
        </w:r>
        <w:r w:rsidR="0032028B" w:rsidRPr="00F407D7">
          <w:rPr>
            <w:webHidden/>
          </w:rPr>
          <w:instrText xml:space="preserve"> PAGEREF _Toc4493737 \h </w:instrText>
        </w:r>
        <w:r w:rsidR="0032028B" w:rsidRPr="00F407D7">
          <w:rPr>
            <w:webHidden/>
          </w:rPr>
        </w:r>
        <w:r w:rsidR="0032028B" w:rsidRPr="00F407D7">
          <w:rPr>
            <w:webHidden/>
          </w:rPr>
          <w:fldChar w:fldCharType="separate"/>
        </w:r>
        <w:r w:rsidR="0032028B" w:rsidRPr="00F407D7">
          <w:rPr>
            <w:webHidden/>
          </w:rPr>
          <w:t>84</w:t>
        </w:r>
        <w:r w:rsidR="0032028B" w:rsidRPr="00F407D7">
          <w:rPr>
            <w:webHidden/>
          </w:rPr>
          <w:fldChar w:fldCharType="end"/>
        </w:r>
      </w:hyperlink>
    </w:p>
    <w:p w14:paraId="65155696" w14:textId="77777777" w:rsidR="0032028B" w:rsidRPr="00F407D7" w:rsidRDefault="007F62B7" w:rsidP="00F407D7">
      <w:pPr>
        <w:pStyle w:val="TOC1"/>
        <w:rPr>
          <w:rFonts w:eastAsiaTheme="minorEastAsia"/>
        </w:rPr>
      </w:pPr>
      <w:hyperlink w:anchor="_Toc4493738" w:history="1">
        <w:r w:rsidR="0032028B" w:rsidRPr="00F407D7">
          <w:rPr>
            <w:rStyle w:val="Hyperlink"/>
            <w:rFonts w:ascii="Segoe UI Semibold" w:hAnsi="Segoe UI Semibold"/>
            <w:b w:val="0"/>
            <w:color w:val="auto"/>
            <w:sz w:val="24"/>
          </w:rPr>
          <w:t>Doppler</w:t>
        </w:r>
        <w:r w:rsidR="0032028B" w:rsidRPr="00F407D7">
          <w:rPr>
            <w:webHidden/>
          </w:rPr>
          <w:tab/>
        </w:r>
        <w:r w:rsidR="0032028B" w:rsidRPr="00F407D7">
          <w:rPr>
            <w:webHidden/>
          </w:rPr>
          <w:fldChar w:fldCharType="begin"/>
        </w:r>
        <w:r w:rsidR="0032028B" w:rsidRPr="00F407D7">
          <w:rPr>
            <w:webHidden/>
          </w:rPr>
          <w:instrText xml:space="preserve"> PAGEREF _Toc4493738 \h </w:instrText>
        </w:r>
        <w:r w:rsidR="0032028B" w:rsidRPr="00F407D7">
          <w:rPr>
            <w:webHidden/>
          </w:rPr>
        </w:r>
        <w:r w:rsidR="0032028B" w:rsidRPr="00F407D7">
          <w:rPr>
            <w:webHidden/>
          </w:rPr>
          <w:fldChar w:fldCharType="separate"/>
        </w:r>
        <w:r w:rsidR="0032028B" w:rsidRPr="00F407D7">
          <w:rPr>
            <w:webHidden/>
          </w:rPr>
          <w:t>87</w:t>
        </w:r>
        <w:r w:rsidR="0032028B" w:rsidRPr="00F407D7">
          <w:rPr>
            <w:webHidden/>
          </w:rPr>
          <w:fldChar w:fldCharType="end"/>
        </w:r>
      </w:hyperlink>
    </w:p>
    <w:p w14:paraId="7EA7A223" w14:textId="77777777" w:rsidR="0032028B" w:rsidRPr="00F407D7" w:rsidRDefault="007F62B7" w:rsidP="00F407D7">
      <w:pPr>
        <w:pStyle w:val="TOC1"/>
        <w:rPr>
          <w:rFonts w:eastAsiaTheme="minorEastAsia"/>
        </w:rPr>
      </w:pPr>
      <w:hyperlink w:anchor="_Toc4493739" w:history="1">
        <w:r w:rsidR="0032028B" w:rsidRPr="00F407D7">
          <w:rPr>
            <w:rStyle w:val="Hyperlink"/>
            <w:rFonts w:ascii="Segoe UI Semibold" w:hAnsi="Segoe UI Semibold"/>
            <w:b w:val="0"/>
            <w:color w:val="auto"/>
            <w:sz w:val="24"/>
          </w:rPr>
          <w:t>Twin pregnancy</w:t>
        </w:r>
        <w:r w:rsidR="0032028B" w:rsidRPr="00F407D7">
          <w:rPr>
            <w:webHidden/>
          </w:rPr>
          <w:tab/>
        </w:r>
        <w:r w:rsidR="0032028B" w:rsidRPr="00F407D7">
          <w:rPr>
            <w:webHidden/>
          </w:rPr>
          <w:fldChar w:fldCharType="begin"/>
        </w:r>
        <w:r w:rsidR="0032028B" w:rsidRPr="00F407D7">
          <w:rPr>
            <w:webHidden/>
          </w:rPr>
          <w:instrText xml:space="preserve"> PAGEREF _Toc4493739 \h </w:instrText>
        </w:r>
        <w:r w:rsidR="0032028B" w:rsidRPr="00F407D7">
          <w:rPr>
            <w:webHidden/>
          </w:rPr>
        </w:r>
        <w:r w:rsidR="0032028B" w:rsidRPr="00F407D7">
          <w:rPr>
            <w:webHidden/>
          </w:rPr>
          <w:fldChar w:fldCharType="separate"/>
        </w:r>
        <w:r w:rsidR="0032028B" w:rsidRPr="00F407D7">
          <w:rPr>
            <w:webHidden/>
          </w:rPr>
          <w:t>95</w:t>
        </w:r>
        <w:r w:rsidR="0032028B" w:rsidRPr="00F407D7">
          <w:rPr>
            <w:webHidden/>
          </w:rPr>
          <w:fldChar w:fldCharType="end"/>
        </w:r>
      </w:hyperlink>
    </w:p>
    <w:p w14:paraId="00041D44" w14:textId="77777777" w:rsidR="0032028B" w:rsidRPr="00F407D7" w:rsidRDefault="007F62B7" w:rsidP="00F407D7">
      <w:pPr>
        <w:pStyle w:val="TOC1"/>
        <w:rPr>
          <w:rFonts w:eastAsiaTheme="minorEastAsia"/>
        </w:rPr>
      </w:pPr>
      <w:hyperlink w:anchor="_Toc4493740" w:history="1">
        <w:r w:rsidR="0032028B" w:rsidRPr="00F407D7">
          <w:rPr>
            <w:rStyle w:val="Hyperlink"/>
            <w:rFonts w:ascii="Segoe UI Semibold" w:hAnsi="Segoe UI Semibold"/>
            <w:b w:val="0"/>
            <w:color w:val="auto"/>
            <w:sz w:val="24"/>
          </w:rPr>
          <w:t>References</w:t>
        </w:r>
        <w:r w:rsidR="0032028B" w:rsidRPr="00F407D7">
          <w:rPr>
            <w:webHidden/>
          </w:rPr>
          <w:tab/>
        </w:r>
        <w:r w:rsidR="0032028B" w:rsidRPr="00F407D7">
          <w:rPr>
            <w:webHidden/>
          </w:rPr>
          <w:fldChar w:fldCharType="begin"/>
        </w:r>
        <w:r w:rsidR="0032028B" w:rsidRPr="00F407D7">
          <w:rPr>
            <w:webHidden/>
          </w:rPr>
          <w:instrText xml:space="preserve"> PAGEREF _Toc4493740 \h </w:instrText>
        </w:r>
        <w:r w:rsidR="0032028B" w:rsidRPr="00F407D7">
          <w:rPr>
            <w:webHidden/>
          </w:rPr>
        </w:r>
        <w:r w:rsidR="0032028B" w:rsidRPr="00F407D7">
          <w:rPr>
            <w:webHidden/>
          </w:rPr>
          <w:fldChar w:fldCharType="separate"/>
        </w:r>
        <w:r w:rsidR="0032028B" w:rsidRPr="00F407D7">
          <w:rPr>
            <w:webHidden/>
          </w:rPr>
          <w:t>101</w:t>
        </w:r>
        <w:r w:rsidR="0032028B" w:rsidRPr="00F407D7">
          <w:rPr>
            <w:webHidden/>
          </w:rPr>
          <w:fldChar w:fldCharType="end"/>
        </w:r>
      </w:hyperlink>
    </w:p>
    <w:p w14:paraId="0F513EB2" w14:textId="77777777" w:rsidR="00F407D7" w:rsidRDefault="00F407D7" w:rsidP="00F407D7">
      <w:pPr>
        <w:pStyle w:val="TOC1"/>
        <w:rPr>
          <w:rStyle w:val="Hyperlink"/>
          <w:rFonts w:ascii="Segoe UI Semibold" w:eastAsiaTheme="minorEastAsia" w:hAnsi="Segoe UI Semibold"/>
          <w:b w:val="0"/>
          <w:color w:val="auto"/>
          <w:sz w:val="24"/>
        </w:rPr>
      </w:pPr>
      <w:r>
        <w:rPr>
          <w:rStyle w:val="Hyperlink"/>
          <w:rFonts w:ascii="Segoe UI Semibold" w:eastAsiaTheme="minorEastAsia" w:hAnsi="Segoe UI Semibold"/>
          <w:b w:val="0"/>
          <w:color w:val="auto"/>
          <w:sz w:val="24"/>
        </w:rPr>
        <w:br w:type="page"/>
      </w:r>
    </w:p>
    <w:p w14:paraId="2CDFF715" w14:textId="20C3B707" w:rsidR="00F407D7" w:rsidRPr="00F407D7" w:rsidRDefault="00F407D7" w:rsidP="00F407D7">
      <w:pPr>
        <w:pStyle w:val="TOC1"/>
        <w:rPr>
          <w:rStyle w:val="Hyperlink"/>
          <w:rFonts w:ascii="Segoe UI Semibold" w:hAnsi="Segoe UI Semibold"/>
          <w:b w:val="0"/>
          <w:color w:val="auto"/>
          <w:sz w:val="24"/>
        </w:rPr>
      </w:pPr>
      <w:r w:rsidRPr="00F407D7">
        <w:rPr>
          <w:rStyle w:val="Hyperlink"/>
          <w:rFonts w:ascii="Segoe UI Semibold" w:eastAsiaTheme="minorEastAsia" w:hAnsi="Segoe UI Semibold"/>
          <w:b w:val="0"/>
          <w:color w:val="auto"/>
          <w:sz w:val="24"/>
        </w:rPr>
        <w:lastRenderedPageBreak/>
        <w:t>Appendices</w:t>
      </w:r>
    </w:p>
    <w:p w14:paraId="38E3799E" w14:textId="06110317" w:rsidR="0032028B" w:rsidRDefault="007F62B7" w:rsidP="0017434F">
      <w:pPr>
        <w:pStyle w:val="TOC2"/>
        <w:tabs>
          <w:tab w:val="left" w:pos="1701"/>
        </w:tabs>
        <w:ind w:left="1702" w:hanging="1418"/>
        <w:rPr>
          <w:rFonts w:asciiTheme="minorHAnsi" w:eastAsiaTheme="minorEastAsia" w:hAnsiTheme="minorHAnsi" w:cstheme="minorBidi"/>
          <w:noProof/>
          <w:szCs w:val="22"/>
          <w:lang w:eastAsia="en-NZ"/>
        </w:rPr>
      </w:pPr>
      <w:hyperlink w:anchor="_Toc4493741" w:history="1">
        <w:r w:rsidR="0032028B" w:rsidRPr="0077262F">
          <w:rPr>
            <w:rStyle w:val="Hyperlink"/>
            <w:noProof/>
          </w:rPr>
          <w:t>Appendix 1:</w:t>
        </w:r>
        <w:r w:rsidR="0017434F">
          <w:rPr>
            <w:rStyle w:val="Hyperlink"/>
            <w:noProof/>
          </w:rPr>
          <w:tab/>
        </w:r>
        <w:r w:rsidR="0032028B" w:rsidRPr="0077262F">
          <w:rPr>
            <w:rStyle w:val="Hyperlink"/>
            <w:noProof/>
          </w:rPr>
          <w:t>Section 88 clinical indications</w:t>
        </w:r>
        <w:r w:rsidR="0032028B">
          <w:rPr>
            <w:noProof/>
            <w:webHidden/>
          </w:rPr>
          <w:tab/>
        </w:r>
        <w:r w:rsidR="0032028B">
          <w:rPr>
            <w:noProof/>
            <w:webHidden/>
          </w:rPr>
          <w:fldChar w:fldCharType="begin"/>
        </w:r>
        <w:r w:rsidR="0032028B">
          <w:rPr>
            <w:noProof/>
            <w:webHidden/>
          </w:rPr>
          <w:instrText xml:space="preserve"> PAGEREF _Toc4493741 \h </w:instrText>
        </w:r>
        <w:r w:rsidR="0032028B">
          <w:rPr>
            <w:noProof/>
            <w:webHidden/>
          </w:rPr>
        </w:r>
        <w:r w:rsidR="0032028B">
          <w:rPr>
            <w:noProof/>
            <w:webHidden/>
          </w:rPr>
          <w:fldChar w:fldCharType="separate"/>
        </w:r>
        <w:r w:rsidR="0032028B">
          <w:rPr>
            <w:noProof/>
            <w:webHidden/>
          </w:rPr>
          <w:t>104</w:t>
        </w:r>
        <w:r w:rsidR="0032028B">
          <w:rPr>
            <w:noProof/>
            <w:webHidden/>
          </w:rPr>
          <w:fldChar w:fldCharType="end"/>
        </w:r>
      </w:hyperlink>
    </w:p>
    <w:p w14:paraId="09BD79EB" w14:textId="6667FA0C" w:rsidR="0032028B" w:rsidRDefault="007F62B7" w:rsidP="0017434F">
      <w:pPr>
        <w:pStyle w:val="TOC2"/>
        <w:ind w:left="1702" w:hanging="1418"/>
        <w:rPr>
          <w:rFonts w:asciiTheme="minorHAnsi" w:eastAsiaTheme="minorEastAsia" w:hAnsiTheme="minorHAnsi" w:cstheme="minorBidi"/>
          <w:noProof/>
          <w:szCs w:val="22"/>
          <w:lang w:eastAsia="en-NZ"/>
        </w:rPr>
      </w:pPr>
      <w:hyperlink w:anchor="_Toc4493742" w:history="1">
        <w:r w:rsidR="0032028B" w:rsidRPr="0077262F">
          <w:rPr>
            <w:rStyle w:val="Hyperlink"/>
            <w:noProof/>
          </w:rPr>
          <w:t>Appendix 2:</w:t>
        </w:r>
        <w:r w:rsidR="0017434F">
          <w:rPr>
            <w:rStyle w:val="Hyperlink"/>
            <w:noProof/>
          </w:rPr>
          <w:tab/>
        </w:r>
        <w:r w:rsidR="0032028B" w:rsidRPr="0077262F">
          <w:rPr>
            <w:rStyle w:val="Hyperlink"/>
            <w:noProof/>
          </w:rPr>
          <w:t>Low</w:t>
        </w:r>
        <w:r w:rsidR="0032028B" w:rsidRPr="0077262F">
          <w:rPr>
            <w:rStyle w:val="Hyperlink"/>
            <w:noProof/>
            <w:spacing w:val="-2"/>
          </w:rPr>
          <w:t xml:space="preserve"> </w:t>
        </w:r>
        <w:r w:rsidR="0032028B" w:rsidRPr="0077262F">
          <w:rPr>
            <w:rStyle w:val="Hyperlink"/>
            <w:noProof/>
          </w:rPr>
          <w:t>gestational sac</w:t>
        </w:r>
        <w:r w:rsidR="0032028B" w:rsidRPr="0077262F">
          <w:rPr>
            <w:rStyle w:val="Hyperlink"/>
            <w:noProof/>
            <w:spacing w:val="-2"/>
          </w:rPr>
          <w:t xml:space="preserve"> </w:t>
        </w:r>
        <w:r w:rsidR="0032028B" w:rsidRPr="0077262F">
          <w:rPr>
            <w:rStyle w:val="Hyperlink"/>
            <w:noProof/>
          </w:rPr>
          <w:t>in</w:t>
        </w:r>
        <w:r w:rsidR="0032028B" w:rsidRPr="0077262F">
          <w:rPr>
            <w:rStyle w:val="Hyperlink"/>
            <w:noProof/>
            <w:spacing w:val="-3"/>
          </w:rPr>
          <w:t xml:space="preserve"> </w:t>
        </w:r>
        <w:r w:rsidR="0032028B" w:rsidRPr="0077262F">
          <w:rPr>
            <w:rStyle w:val="Hyperlink"/>
            <w:noProof/>
          </w:rPr>
          <w:t>the first</w:t>
        </w:r>
        <w:r w:rsidR="0032028B" w:rsidRPr="0077262F">
          <w:rPr>
            <w:rStyle w:val="Hyperlink"/>
            <w:noProof/>
            <w:spacing w:val="1"/>
          </w:rPr>
          <w:t xml:space="preserve"> </w:t>
        </w:r>
        <w:r w:rsidR="0032028B" w:rsidRPr="0077262F">
          <w:rPr>
            <w:rStyle w:val="Hyperlink"/>
            <w:noProof/>
          </w:rPr>
          <w:t>trimester</w:t>
        </w:r>
        <w:r w:rsidR="0032028B" w:rsidRPr="0077262F">
          <w:rPr>
            <w:rStyle w:val="Hyperlink"/>
            <w:noProof/>
            <w:spacing w:val="1"/>
          </w:rPr>
          <w:t xml:space="preserve"> </w:t>
        </w:r>
        <w:r w:rsidR="0032028B" w:rsidRPr="0077262F">
          <w:rPr>
            <w:rStyle w:val="Hyperlink"/>
            <w:noProof/>
          </w:rPr>
          <w:t>with previous caesarean section</w:t>
        </w:r>
        <w:r w:rsidR="0032028B">
          <w:rPr>
            <w:noProof/>
            <w:webHidden/>
          </w:rPr>
          <w:tab/>
        </w:r>
        <w:r w:rsidR="0032028B">
          <w:rPr>
            <w:noProof/>
            <w:webHidden/>
          </w:rPr>
          <w:fldChar w:fldCharType="begin"/>
        </w:r>
        <w:r w:rsidR="0032028B">
          <w:rPr>
            <w:noProof/>
            <w:webHidden/>
          </w:rPr>
          <w:instrText xml:space="preserve"> PAGEREF _Toc4493742 \h </w:instrText>
        </w:r>
        <w:r w:rsidR="0032028B">
          <w:rPr>
            <w:noProof/>
            <w:webHidden/>
          </w:rPr>
        </w:r>
        <w:r w:rsidR="0032028B">
          <w:rPr>
            <w:noProof/>
            <w:webHidden/>
          </w:rPr>
          <w:fldChar w:fldCharType="separate"/>
        </w:r>
        <w:r w:rsidR="0032028B">
          <w:rPr>
            <w:noProof/>
            <w:webHidden/>
          </w:rPr>
          <w:t>105</w:t>
        </w:r>
        <w:r w:rsidR="0032028B">
          <w:rPr>
            <w:noProof/>
            <w:webHidden/>
          </w:rPr>
          <w:fldChar w:fldCharType="end"/>
        </w:r>
      </w:hyperlink>
    </w:p>
    <w:p w14:paraId="44FAF3B4" w14:textId="50482B48" w:rsidR="0032028B" w:rsidRDefault="007F62B7" w:rsidP="0017434F">
      <w:pPr>
        <w:pStyle w:val="TOC2"/>
        <w:ind w:left="1702" w:hanging="1418"/>
        <w:rPr>
          <w:rFonts w:asciiTheme="minorHAnsi" w:eastAsiaTheme="minorEastAsia" w:hAnsiTheme="minorHAnsi" w:cstheme="minorBidi"/>
          <w:noProof/>
          <w:szCs w:val="22"/>
          <w:lang w:eastAsia="en-NZ"/>
        </w:rPr>
      </w:pPr>
      <w:hyperlink w:anchor="_Toc4493743" w:history="1">
        <w:r w:rsidR="0032028B" w:rsidRPr="0077262F">
          <w:rPr>
            <w:rStyle w:val="Hyperlink"/>
            <w:noProof/>
          </w:rPr>
          <w:t>Appendix 3:</w:t>
        </w:r>
        <w:r w:rsidR="0017434F">
          <w:rPr>
            <w:rStyle w:val="Hyperlink"/>
            <w:noProof/>
          </w:rPr>
          <w:tab/>
        </w:r>
        <w:r w:rsidR="0032028B" w:rsidRPr="0077262F">
          <w:rPr>
            <w:rStyle w:val="Hyperlink"/>
            <w:noProof/>
          </w:rPr>
          <w:t>Findings in ectopic pregnancy</w:t>
        </w:r>
        <w:r w:rsidR="0032028B">
          <w:rPr>
            <w:noProof/>
            <w:webHidden/>
          </w:rPr>
          <w:tab/>
        </w:r>
        <w:r w:rsidR="0032028B">
          <w:rPr>
            <w:noProof/>
            <w:webHidden/>
          </w:rPr>
          <w:fldChar w:fldCharType="begin"/>
        </w:r>
        <w:r w:rsidR="0032028B">
          <w:rPr>
            <w:noProof/>
            <w:webHidden/>
          </w:rPr>
          <w:instrText xml:space="preserve"> PAGEREF _Toc4493743 \h </w:instrText>
        </w:r>
        <w:r w:rsidR="0032028B">
          <w:rPr>
            <w:noProof/>
            <w:webHidden/>
          </w:rPr>
        </w:r>
        <w:r w:rsidR="0032028B">
          <w:rPr>
            <w:noProof/>
            <w:webHidden/>
          </w:rPr>
          <w:fldChar w:fldCharType="separate"/>
        </w:r>
        <w:r w:rsidR="0032028B">
          <w:rPr>
            <w:noProof/>
            <w:webHidden/>
          </w:rPr>
          <w:t>107</w:t>
        </w:r>
        <w:r w:rsidR="0032028B">
          <w:rPr>
            <w:noProof/>
            <w:webHidden/>
          </w:rPr>
          <w:fldChar w:fldCharType="end"/>
        </w:r>
      </w:hyperlink>
    </w:p>
    <w:p w14:paraId="6A64173B" w14:textId="5A4D0358" w:rsidR="0032028B" w:rsidRDefault="007F62B7" w:rsidP="0017434F">
      <w:pPr>
        <w:pStyle w:val="TOC2"/>
        <w:ind w:left="1702" w:hanging="1418"/>
        <w:rPr>
          <w:rFonts w:asciiTheme="minorHAnsi" w:eastAsiaTheme="minorEastAsia" w:hAnsiTheme="minorHAnsi" w:cstheme="minorBidi"/>
          <w:noProof/>
          <w:szCs w:val="22"/>
          <w:lang w:eastAsia="en-NZ"/>
        </w:rPr>
      </w:pPr>
      <w:hyperlink w:anchor="_Toc4493744" w:history="1">
        <w:r w:rsidR="0032028B" w:rsidRPr="0077262F">
          <w:rPr>
            <w:rStyle w:val="Hyperlink"/>
            <w:noProof/>
          </w:rPr>
          <w:t>Appendix 4:</w:t>
        </w:r>
        <w:r w:rsidR="0017434F">
          <w:rPr>
            <w:rStyle w:val="Hyperlink"/>
            <w:noProof/>
          </w:rPr>
          <w:tab/>
        </w:r>
        <w:r w:rsidR="0032028B" w:rsidRPr="0077262F">
          <w:rPr>
            <w:rStyle w:val="Hyperlink"/>
            <w:noProof/>
          </w:rPr>
          <w:t>Ectopic pregnancy location</w:t>
        </w:r>
        <w:r w:rsidR="0032028B">
          <w:rPr>
            <w:noProof/>
            <w:webHidden/>
          </w:rPr>
          <w:tab/>
        </w:r>
        <w:r w:rsidR="0032028B">
          <w:rPr>
            <w:noProof/>
            <w:webHidden/>
          </w:rPr>
          <w:fldChar w:fldCharType="begin"/>
        </w:r>
        <w:r w:rsidR="0032028B">
          <w:rPr>
            <w:noProof/>
            <w:webHidden/>
          </w:rPr>
          <w:instrText xml:space="preserve"> PAGEREF _Toc4493744 \h </w:instrText>
        </w:r>
        <w:r w:rsidR="0032028B">
          <w:rPr>
            <w:noProof/>
            <w:webHidden/>
          </w:rPr>
        </w:r>
        <w:r w:rsidR="0032028B">
          <w:rPr>
            <w:noProof/>
            <w:webHidden/>
          </w:rPr>
          <w:fldChar w:fldCharType="separate"/>
        </w:r>
        <w:r w:rsidR="0032028B">
          <w:rPr>
            <w:noProof/>
            <w:webHidden/>
          </w:rPr>
          <w:t>108</w:t>
        </w:r>
        <w:r w:rsidR="0032028B">
          <w:rPr>
            <w:noProof/>
            <w:webHidden/>
          </w:rPr>
          <w:fldChar w:fldCharType="end"/>
        </w:r>
      </w:hyperlink>
    </w:p>
    <w:p w14:paraId="1CDC2048" w14:textId="4ECB00B3" w:rsidR="0032028B" w:rsidRDefault="007F62B7" w:rsidP="0017434F">
      <w:pPr>
        <w:pStyle w:val="TOC2"/>
        <w:ind w:left="1702" w:hanging="1418"/>
        <w:rPr>
          <w:rFonts w:asciiTheme="minorHAnsi" w:eastAsiaTheme="minorEastAsia" w:hAnsiTheme="minorHAnsi" w:cstheme="minorBidi"/>
          <w:noProof/>
          <w:szCs w:val="22"/>
          <w:lang w:eastAsia="en-NZ"/>
        </w:rPr>
      </w:pPr>
      <w:hyperlink w:anchor="_Toc4493745" w:history="1">
        <w:r w:rsidR="0032028B" w:rsidRPr="0077262F">
          <w:rPr>
            <w:rStyle w:val="Hyperlink"/>
            <w:noProof/>
          </w:rPr>
          <w:t>Appendix 5:</w:t>
        </w:r>
        <w:r w:rsidR="0017434F">
          <w:rPr>
            <w:rStyle w:val="Hyperlink"/>
            <w:noProof/>
          </w:rPr>
          <w:tab/>
        </w:r>
        <w:r w:rsidR="0032028B" w:rsidRPr="0077262F">
          <w:rPr>
            <w:rStyle w:val="Hyperlink"/>
            <w:noProof/>
          </w:rPr>
          <w:t>Placental anomalies</w:t>
        </w:r>
        <w:r w:rsidR="0032028B">
          <w:rPr>
            <w:noProof/>
            <w:webHidden/>
          </w:rPr>
          <w:tab/>
        </w:r>
        <w:r w:rsidR="0032028B">
          <w:rPr>
            <w:noProof/>
            <w:webHidden/>
          </w:rPr>
          <w:fldChar w:fldCharType="begin"/>
        </w:r>
        <w:r w:rsidR="0032028B">
          <w:rPr>
            <w:noProof/>
            <w:webHidden/>
          </w:rPr>
          <w:instrText xml:space="preserve"> PAGEREF _Toc4493745 \h </w:instrText>
        </w:r>
        <w:r w:rsidR="0032028B">
          <w:rPr>
            <w:noProof/>
            <w:webHidden/>
          </w:rPr>
        </w:r>
        <w:r w:rsidR="0032028B">
          <w:rPr>
            <w:noProof/>
            <w:webHidden/>
          </w:rPr>
          <w:fldChar w:fldCharType="separate"/>
        </w:r>
        <w:r w:rsidR="0032028B">
          <w:rPr>
            <w:noProof/>
            <w:webHidden/>
          </w:rPr>
          <w:t>110</w:t>
        </w:r>
        <w:r w:rsidR="0032028B">
          <w:rPr>
            <w:noProof/>
            <w:webHidden/>
          </w:rPr>
          <w:fldChar w:fldCharType="end"/>
        </w:r>
      </w:hyperlink>
    </w:p>
    <w:p w14:paraId="43CF2892" w14:textId="5CE6B2B6" w:rsidR="0032028B" w:rsidRDefault="007F62B7" w:rsidP="0017434F">
      <w:pPr>
        <w:pStyle w:val="TOC2"/>
        <w:ind w:left="1702" w:hanging="1418"/>
        <w:rPr>
          <w:rFonts w:asciiTheme="minorHAnsi" w:eastAsiaTheme="minorEastAsia" w:hAnsiTheme="minorHAnsi" w:cstheme="minorBidi"/>
          <w:noProof/>
          <w:szCs w:val="22"/>
          <w:lang w:eastAsia="en-NZ"/>
        </w:rPr>
      </w:pPr>
      <w:hyperlink w:anchor="_Toc4493746" w:history="1">
        <w:r w:rsidR="0032028B" w:rsidRPr="0077262F">
          <w:rPr>
            <w:rStyle w:val="Hyperlink"/>
            <w:noProof/>
          </w:rPr>
          <w:t xml:space="preserve">Appendix 6: </w:t>
        </w:r>
        <w:r w:rsidR="0017434F">
          <w:rPr>
            <w:rStyle w:val="Hyperlink"/>
            <w:noProof/>
          </w:rPr>
          <w:tab/>
        </w:r>
        <w:r w:rsidR="0032028B" w:rsidRPr="0077262F">
          <w:rPr>
            <w:rStyle w:val="Hyperlink"/>
            <w:noProof/>
          </w:rPr>
          <w:t>Fetal renal tract dilation flow charts, CDHB</w:t>
        </w:r>
        <w:r w:rsidR="0032028B">
          <w:rPr>
            <w:noProof/>
            <w:webHidden/>
          </w:rPr>
          <w:tab/>
        </w:r>
        <w:r w:rsidR="0032028B">
          <w:rPr>
            <w:noProof/>
            <w:webHidden/>
          </w:rPr>
          <w:fldChar w:fldCharType="begin"/>
        </w:r>
        <w:r w:rsidR="0032028B">
          <w:rPr>
            <w:noProof/>
            <w:webHidden/>
          </w:rPr>
          <w:instrText xml:space="preserve"> PAGEREF _Toc4493746 \h </w:instrText>
        </w:r>
        <w:r w:rsidR="0032028B">
          <w:rPr>
            <w:noProof/>
            <w:webHidden/>
          </w:rPr>
        </w:r>
        <w:r w:rsidR="0032028B">
          <w:rPr>
            <w:noProof/>
            <w:webHidden/>
          </w:rPr>
          <w:fldChar w:fldCharType="separate"/>
        </w:r>
        <w:r w:rsidR="0032028B">
          <w:rPr>
            <w:noProof/>
            <w:webHidden/>
          </w:rPr>
          <w:t>113</w:t>
        </w:r>
        <w:r w:rsidR="0032028B">
          <w:rPr>
            <w:noProof/>
            <w:webHidden/>
          </w:rPr>
          <w:fldChar w:fldCharType="end"/>
        </w:r>
      </w:hyperlink>
    </w:p>
    <w:p w14:paraId="7D544EA3" w14:textId="7DA870A6" w:rsidR="0032028B" w:rsidRDefault="007F62B7" w:rsidP="0017434F">
      <w:pPr>
        <w:pStyle w:val="TOC2"/>
        <w:ind w:left="1702" w:hanging="1418"/>
        <w:rPr>
          <w:rFonts w:asciiTheme="minorHAnsi" w:eastAsiaTheme="minorEastAsia" w:hAnsiTheme="minorHAnsi" w:cstheme="minorBidi"/>
          <w:noProof/>
          <w:szCs w:val="22"/>
          <w:lang w:eastAsia="en-NZ"/>
        </w:rPr>
      </w:pPr>
      <w:hyperlink w:anchor="_Toc4493747" w:history="1">
        <w:r w:rsidR="0032028B" w:rsidRPr="0077262F">
          <w:rPr>
            <w:rStyle w:val="Hyperlink"/>
            <w:noProof/>
          </w:rPr>
          <w:t>Appendix 7:</w:t>
        </w:r>
        <w:r w:rsidR="0017434F">
          <w:rPr>
            <w:rStyle w:val="Hyperlink"/>
            <w:noProof/>
          </w:rPr>
          <w:tab/>
        </w:r>
        <w:r w:rsidR="0032028B" w:rsidRPr="0077262F">
          <w:rPr>
            <w:rStyle w:val="Hyperlink"/>
            <w:noProof/>
          </w:rPr>
          <w:t>Anatomic locations of ventricular septal defects</w:t>
        </w:r>
        <w:r w:rsidR="0032028B">
          <w:rPr>
            <w:noProof/>
            <w:webHidden/>
          </w:rPr>
          <w:tab/>
        </w:r>
        <w:r w:rsidR="0032028B">
          <w:rPr>
            <w:noProof/>
            <w:webHidden/>
          </w:rPr>
          <w:fldChar w:fldCharType="begin"/>
        </w:r>
        <w:r w:rsidR="0032028B">
          <w:rPr>
            <w:noProof/>
            <w:webHidden/>
          </w:rPr>
          <w:instrText xml:space="preserve"> PAGEREF _Toc4493747 \h </w:instrText>
        </w:r>
        <w:r w:rsidR="0032028B">
          <w:rPr>
            <w:noProof/>
            <w:webHidden/>
          </w:rPr>
        </w:r>
        <w:r w:rsidR="0032028B">
          <w:rPr>
            <w:noProof/>
            <w:webHidden/>
          </w:rPr>
          <w:fldChar w:fldCharType="separate"/>
        </w:r>
        <w:r w:rsidR="0032028B">
          <w:rPr>
            <w:noProof/>
            <w:webHidden/>
          </w:rPr>
          <w:t>115</w:t>
        </w:r>
        <w:r w:rsidR="0032028B">
          <w:rPr>
            <w:noProof/>
            <w:webHidden/>
          </w:rPr>
          <w:fldChar w:fldCharType="end"/>
        </w:r>
      </w:hyperlink>
    </w:p>
    <w:p w14:paraId="2659CF1C" w14:textId="27F660E0" w:rsidR="0032028B" w:rsidRDefault="007F62B7" w:rsidP="0017434F">
      <w:pPr>
        <w:pStyle w:val="TOC2"/>
        <w:ind w:left="1702" w:hanging="1418"/>
        <w:rPr>
          <w:rFonts w:asciiTheme="minorHAnsi" w:eastAsiaTheme="minorEastAsia" w:hAnsiTheme="minorHAnsi" w:cstheme="minorBidi"/>
          <w:noProof/>
          <w:szCs w:val="22"/>
          <w:lang w:eastAsia="en-NZ"/>
        </w:rPr>
      </w:pPr>
      <w:hyperlink w:anchor="_Toc4493748" w:history="1">
        <w:r w:rsidR="0032028B" w:rsidRPr="0077262F">
          <w:rPr>
            <w:rStyle w:val="Hyperlink"/>
            <w:noProof/>
          </w:rPr>
          <w:t>Appendix 8:</w:t>
        </w:r>
        <w:r w:rsidR="0017434F">
          <w:rPr>
            <w:rStyle w:val="Hyperlink"/>
            <w:noProof/>
          </w:rPr>
          <w:tab/>
        </w:r>
        <w:bookmarkStart w:id="3" w:name="_GoBack"/>
        <w:bookmarkEnd w:id="3"/>
        <w:r w:rsidR="0032028B" w:rsidRPr="0077262F">
          <w:rPr>
            <w:rStyle w:val="Hyperlink"/>
            <w:noProof/>
          </w:rPr>
          <w:t>Assessment of interventricular septum in diabetes</w:t>
        </w:r>
        <w:r w:rsidR="0032028B">
          <w:rPr>
            <w:noProof/>
            <w:webHidden/>
          </w:rPr>
          <w:tab/>
        </w:r>
        <w:r w:rsidR="0032028B">
          <w:rPr>
            <w:noProof/>
            <w:webHidden/>
          </w:rPr>
          <w:fldChar w:fldCharType="begin"/>
        </w:r>
        <w:r w:rsidR="0032028B">
          <w:rPr>
            <w:noProof/>
            <w:webHidden/>
          </w:rPr>
          <w:instrText xml:space="preserve"> PAGEREF _Toc4493748 \h </w:instrText>
        </w:r>
        <w:r w:rsidR="0032028B">
          <w:rPr>
            <w:noProof/>
            <w:webHidden/>
          </w:rPr>
        </w:r>
        <w:r w:rsidR="0032028B">
          <w:rPr>
            <w:noProof/>
            <w:webHidden/>
          </w:rPr>
          <w:fldChar w:fldCharType="separate"/>
        </w:r>
        <w:r w:rsidR="0032028B">
          <w:rPr>
            <w:noProof/>
            <w:webHidden/>
          </w:rPr>
          <w:t>117</w:t>
        </w:r>
        <w:r w:rsidR="0032028B">
          <w:rPr>
            <w:noProof/>
            <w:webHidden/>
          </w:rPr>
          <w:fldChar w:fldCharType="end"/>
        </w:r>
      </w:hyperlink>
    </w:p>
    <w:p w14:paraId="2FC322CD" w14:textId="256F54F8" w:rsidR="00C86248" w:rsidRPr="009C452F" w:rsidRDefault="0032028B">
      <w:r>
        <w:rPr>
          <w:rFonts w:ascii="Segoe UI Semibold" w:hAnsi="Segoe UI Semibold"/>
          <w:b/>
          <w:sz w:val="24"/>
        </w:rPr>
        <w:fldChar w:fldCharType="end"/>
      </w:r>
    </w:p>
    <w:p w14:paraId="6C1AD502" w14:textId="77777777" w:rsidR="003A5FEA" w:rsidRPr="009C452F" w:rsidRDefault="003A5FEA" w:rsidP="00AD213B">
      <w:pPr>
        <w:pStyle w:val="TOC1"/>
      </w:pPr>
      <w:r w:rsidRPr="009C452F">
        <w:t>List of Figures</w:t>
      </w:r>
    </w:p>
    <w:p w14:paraId="31029E1F" w14:textId="24FF8D62" w:rsidR="0032028B" w:rsidRDefault="0032028B">
      <w:pPr>
        <w:pStyle w:val="TOC3"/>
        <w:rPr>
          <w:rFonts w:asciiTheme="minorHAnsi" w:eastAsiaTheme="minorEastAsia" w:hAnsiTheme="minorHAnsi" w:cstheme="minorBidi"/>
          <w:noProof/>
          <w:sz w:val="22"/>
          <w:szCs w:val="22"/>
          <w:lang w:eastAsia="en-NZ"/>
        </w:rPr>
      </w:pPr>
      <w:r>
        <w:fldChar w:fldCharType="begin"/>
      </w:r>
      <w:r>
        <w:instrText xml:space="preserve"> TOC \h \z \t "Figure,3" </w:instrText>
      </w:r>
      <w:r>
        <w:fldChar w:fldCharType="separate"/>
      </w:r>
      <w:hyperlink w:anchor="_Toc4493775" w:history="1">
        <w:r w:rsidRPr="00451EE7">
          <w:rPr>
            <w:rStyle w:val="Hyperlink"/>
            <w:noProof/>
            <w:lang w:eastAsia="en-NZ"/>
          </w:rPr>
          <w:t>Figure 1:</w:t>
        </w:r>
        <w:r w:rsidR="00F407D7">
          <w:rPr>
            <w:rStyle w:val="Hyperlink"/>
            <w:noProof/>
            <w:lang w:eastAsia="en-NZ"/>
          </w:rPr>
          <w:tab/>
        </w:r>
        <w:r w:rsidRPr="00451EE7">
          <w:rPr>
            <w:rStyle w:val="Hyperlink"/>
            <w:rFonts w:cs="Arial"/>
            <w:noProof/>
            <w:lang w:eastAsia="en-NZ"/>
          </w:rPr>
          <w:t>β</w:t>
        </w:r>
        <w:r w:rsidRPr="00451EE7">
          <w:rPr>
            <w:rStyle w:val="Hyperlink"/>
            <w:noProof/>
            <w:lang w:eastAsia="en-NZ"/>
          </w:rPr>
          <w:t>hCG chart</w:t>
        </w:r>
        <w:r>
          <w:rPr>
            <w:noProof/>
            <w:webHidden/>
          </w:rPr>
          <w:tab/>
        </w:r>
        <w:r>
          <w:rPr>
            <w:noProof/>
            <w:webHidden/>
          </w:rPr>
          <w:fldChar w:fldCharType="begin"/>
        </w:r>
        <w:r>
          <w:rPr>
            <w:noProof/>
            <w:webHidden/>
          </w:rPr>
          <w:instrText xml:space="preserve"> PAGEREF _Toc4493775 \h </w:instrText>
        </w:r>
        <w:r>
          <w:rPr>
            <w:noProof/>
            <w:webHidden/>
          </w:rPr>
        </w:r>
        <w:r>
          <w:rPr>
            <w:noProof/>
            <w:webHidden/>
          </w:rPr>
          <w:fldChar w:fldCharType="separate"/>
        </w:r>
        <w:r>
          <w:rPr>
            <w:noProof/>
            <w:webHidden/>
          </w:rPr>
          <w:t>7</w:t>
        </w:r>
        <w:r>
          <w:rPr>
            <w:noProof/>
            <w:webHidden/>
          </w:rPr>
          <w:fldChar w:fldCharType="end"/>
        </w:r>
      </w:hyperlink>
    </w:p>
    <w:p w14:paraId="4C78C807" w14:textId="71FD1FB5" w:rsidR="0032028B" w:rsidRDefault="007F62B7">
      <w:pPr>
        <w:pStyle w:val="TOC3"/>
        <w:rPr>
          <w:rFonts w:asciiTheme="minorHAnsi" w:eastAsiaTheme="minorEastAsia" w:hAnsiTheme="minorHAnsi" w:cstheme="minorBidi"/>
          <w:noProof/>
          <w:sz w:val="22"/>
          <w:szCs w:val="22"/>
          <w:lang w:eastAsia="en-NZ"/>
        </w:rPr>
      </w:pPr>
      <w:hyperlink w:anchor="_Toc4493776" w:history="1">
        <w:r w:rsidR="0032028B" w:rsidRPr="00451EE7">
          <w:rPr>
            <w:rStyle w:val="Hyperlink"/>
            <w:noProof/>
            <w:lang w:eastAsia="en-NZ"/>
          </w:rPr>
          <w:t>Figure 2:</w:t>
        </w:r>
        <w:r w:rsidR="00F407D7">
          <w:rPr>
            <w:rStyle w:val="Hyperlink"/>
            <w:noProof/>
            <w:lang w:eastAsia="en-NZ"/>
          </w:rPr>
          <w:tab/>
        </w:r>
        <w:r w:rsidR="0032028B" w:rsidRPr="00451EE7">
          <w:rPr>
            <w:rStyle w:val="Hyperlink"/>
            <w:noProof/>
            <w:lang w:eastAsia="en-NZ"/>
          </w:rPr>
          <w:t>Crown-rump length</w:t>
        </w:r>
        <w:r w:rsidR="0032028B">
          <w:rPr>
            <w:noProof/>
            <w:webHidden/>
          </w:rPr>
          <w:tab/>
        </w:r>
        <w:r w:rsidR="0032028B">
          <w:rPr>
            <w:noProof/>
            <w:webHidden/>
          </w:rPr>
          <w:fldChar w:fldCharType="begin"/>
        </w:r>
        <w:r w:rsidR="0032028B">
          <w:rPr>
            <w:noProof/>
            <w:webHidden/>
          </w:rPr>
          <w:instrText xml:space="preserve"> PAGEREF _Toc4493776 \h </w:instrText>
        </w:r>
        <w:r w:rsidR="0032028B">
          <w:rPr>
            <w:noProof/>
            <w:webHidden/>
          </w:rPr>
        </w:r>
        <w:r w:rsidR="0032028B">
          <w:rPr>
            <w:noProof/>
            <w:webHidden/>
          </w:rPr>
          <w:fldChar w:fldCharType="separate"/>
        </w:r>
        <w:r w:rsidR="0032028B">
          <w:rPr>
            <w:noProof/>
            <w:webHidden/>
          </w:rPr>
          <w:t>8</w:t>
        </w:r>
        <w:r w:rsidR="0032028B">
          <w:rPr>
            <w:noProof/>
            <w:webHidden/>
          </w:rPr>
          <w:fldChar w:fldCharType="end"/>
        </w:r>
      </w:hyperlink>
    </w:p>
    <w:p w14:paraId="509E9A4B" w14:textId="6C55B5E3" w:rsidR="0032028B" w:rsidRDefault="007F62B7">
      <w:pPr>
        <w:pStyle w:val="TOC3"/>
        <w:rPr>
          <w:rFonts w:asciiTheme="minorHAnsi" w:eastAsiaTheme="minorEastAsia" w:hAnsiTheme="minorHAnsi" w:cstheme="minorBidi"/>
          <w:noProof/>
          <w:sz w:val="22"/>
          <w:szCs w:val="22"/>
          <w:lang w:eastAsia="en-NZ"/>
        </w:rPr>
      </w:pPr>
      <w:hyperlink w:anchor="_Toc4493777" w:history="1">
        <w:r w:rsidR="0032028B" w:rsidRPr="00451EE7">
          <w:rPr>
            <w:rStyle w:val="Hyperlink"/>
            <w:noProof/>
          </w:rPr>
          <w:t>Figure A7.1:</w:t>
        </w:r>
        <w:r w:rsidR="00F407D7">
          <w:rPr>
            <w:rStyle w:val="Hyperlink"/>
            <w:noProof/>
          </w:rPr>
          <w:tab/>
        </w:r>
        <w:r w:rsidR="0032028B" w:rsidRPr="00451EE7">
          <w:rPr>
            <w:rStyle w:val="Hyperlink"/>
            <w:noProof/>
          </w:rPr>
          <w:t>Diagrammatic</w:t>
        </w:r>
        <w:r w:rsidR="0032028B" w:rsidRPr="00451EE7">
          <w:rPr>
            <w:rStyle w:val="Hyperlink"/>
            <w:noProof/>
            <w:spacing w:val="-5"/>
          </w:rPr>
          <w:t xml:space="preserve"> </w:t>
        </w:r>
        <w:r w:rsidR="0032028B" w:rsidRPr="00451EE7">
          <w:rPr>
            <w:rStyle w:val="Hyperlink"/>
            <w:noProof/>
          </w:rPr>
          <w:t>representation</w:t>
        </w:r>
        <w:r w:rsidR="0032028B" w:rsidRPr="00451EE7">
          <w:rPr>
            <w:rStyle w:val="Hyperlink"/>
            <w:noProof/>
            <w:spacing w:val="-6"/>
          </w:rPr>
          <w:t xml:space="preserve"> </w:t>
        </w:r>
        <w:r w:rsidR="0032028B" w:rsidRPr="00451EE7">
          <w:rPr>
            <w:rStyle w:val="Hyperlink"/>
            <w:noProof/>
          </w:rPr>
          <w:t>of</w:t>
        </w:r>
        <w:r w:rsidR="0032028B" w:rsidRPr="00451EE7">
          <w:rPr>
            <w:rStyle w:val="Hyperlink"/>
            <w:noProof/>
            <w:spacing w:val="-6"/>
          </w:rPr>
          <w:t xml:space="preserve"> </w:t>
        </w:r>
        <w:r w:rsidR="0032028B" w:rsidRPr="00451EE7">
          <w:rPr>
            <w:rStyle w:val="Hyperlink"/>
            <w:noProof/>
          </w:rPr>
          <w:t>possible</w:t>
        </w:r>
        <w:r w:rsidR="0032028B" w:rsidRPr="00451EE7">
          <w:rPr>
            <w:rStyle w:val="Hyperlink"/>
            <w:noProof/>
            <w:spacing w:val="-6"/>
          </w:rPr>
          <w:t xml:space="preserve"> </w:t>
        </w:r>
        <w:r w:rsidR="0032028B" w:rsidRPr="00451EE7">
          <w:rPr>
            <w:rStyle w:val="Hyperlink"/>
            <w:noProof/>
          </w:rPr>
          <w:t>VSD</w:t>
        </w:r>
        <w:r w:rsidR="0032028B" w:rsidRPr="00451EE7">
          <w:rPr>
            <w:rStyle w:val="Hyperlink"/>
            <w:noProof/>
            <w:spacing w:val="-7"/>
          </w:rPr>
          <w:t xml:space="preserve"> </w:t>
        </w:r>
        <w:r w:rsidR="0032028B" w:rsidRPr="00451EE7">
          <w:rPr>
            <w:rStyle w:val="Hyperlink"/>
            <w:noProof/>
          </w:rPr>
          <w:t>locations</w:t>
        </w:r>
        <w:r w:rsidR="0032028B" w:rsidRPr="00451EE7">
          <w:rPr>
            <w:rStyle w:val="Hyperlink"/>
            <w:noProof/>
            <w:spacing w:val="-7"/>
          </w:rPr>
          <w:t xml:space="preserve"> </w:t>
        </w:r>
        <w:r w:rsidR="0032028B" w:rsidRPr="00451EE7">
          <w:rPr>
            <w:rStyle w:val="Hyperlink"/>
            <w:noProof/>
          </w:rPr>
          <w:t>on</w:t>
        </w:r>
        <w:r w:rsidR="0032028B" w:rsidRPr="00451EE7">
          <w:rPr>
            <w:rStyle w:val="Hyperlink"/>
            <w:noProof/>
            <w:spacing w:val="-6"/>
          </w:rPr>
          <w:t xml:space="preserve"> </w:t>
        </w:r>
        <w:r w:rsidR="0032028B" w:rsidRPr="00451EE7">
          <w:rPr>
            <w:rStyle w:val="Hyperlink"/>
            <w:noProof/>
          </w:rPr>
          <w:t>standard</w:t>
        </w:r>
        <w:r w:rsidR="0032028B" w:rsidRPr="00451EE7">
          <w:rPr>
            <w:rStyle w:val="Hyperlink"/>
            <w:noProof/>
            <w:spacing w:val="-5"/>
          </w:rPr>
          <w:t xml:space="preserve"> </w:t>
        </w:r>
        <w:r w:rsidR="0032028B" w:rsidRPr="00451EE7">
          <w:rPr>
            <w:rStyle w:val="Hyperlink"/>
            <w:noProof/>
          </w:rPr>
          <w:t>echo</w:t>
        </w:r>
        <w:r w:rsidR="0032028B" w:rsidRPr="00451EE7">
          <w:rPr>
            <w:rStyle w:val="Hyperlink"/>
            <w:noProof/>
            <w:spacing w:val="-8"/>
          </w:rPr>
          <w:t xml:space="preserve"> </w:t>
        </w:r>
        <w:r w:rsidR="0032028B" w:rsidRPr="00451EE7">
          <w:rPr>
            <w:rStyle w:val="Hyperlink"/>
            <w:noProof/>
          </w:rPr>
          <w:t>views</w:t>
        </w:r>
        <w:r w:rsidR="0032028B">
          <w:rPr>
            <w:noProof/>
            <w:webHidden/>
          </w:rPr>
          <w:tab/>
        </w:r>
        <w:r w:rsidR="0032028B">
          <w:rPr>
            <w:noProof/>
            <w:webHidden/>
          </w:rPr>
          <w:fldChar w:fldCharType="begin"/>
        </w:r>
        <w:r w:rsidR="0032028B">
          <w:rPr>
            <w:noProof/>
            <w:webHidden/>
          </w:rPr>
          <w:instrText xml:space="preserve"> PAGEREF _Toc4493777 \h </w:instrText>
        </w:r>
        <w:r w:rsidR="0032028B">
          <w:rPr>
            <w:noProof/>
            <w:webHidden/>
          </w:rPr>
        </w:r>
        <w:r w:rsidR="0032028B">
          <w:rPr>
            <w:noProof/>
            <w:webHidden/>
          </w:rPr>
          <w:fldChar w:fldCharType="separate"/>
        </w:r>
        <w:r w:rsidR="0032028B">
          <w:rPr>
            <w:noProof/>
            <w:webHidden/>
          </w:rPr>
          <w:t>116</w:t>
        </w:r>
        <w:r w:rsidR="0032028B">
          <w:rPr>
            <w:noProof/>
            <w:webHidden/>
          </w:rPr>
          <w:fldChar w:fldCharType="end"/>
        </w:r>
      </w:hyperlink>
    </w:p>
    <w:p w14:paraId="6F9222B5" w14:textId="57239E6A" w:rsidR="0032028B" w:rsidRDefault="007F62B7">
      <w:pPr>
        <w:pStyle w:val="TOC3"/>
        <w:rPr>
          <w:rFonts w:asciiTheme="minorHAnsi" w:eastAsiaTheme="minorEastAsia" w:hAnsiTheme="minorHAnsi" w:cstheme="minorBidi"/>
          <w:noProof/>
          <w:sz w:val="22"/>
          <w:szCs w:val="22"/>
          <w:lang w:eastAsia="en-NZ"/>
        </w:rPr>
      </w:pPr>
      <w:hyperlink w:anchor="_Toc4493778" w:history="1">
        <w:r w:rsidR="0032028B" w:rsidRPr="00451EE7">
          <w:rPr>
            <w:rStyle w:val="Hyperlink"/>
            <w:noProof/>
          </w:rPr>
          <w:t>Figure A8.1:</w:t>
        </w:r>
        <w:r w:rsidR="00F407D7">
          <w:rPr>
            <w:rStyle w:val="Hyperlink"/>
            <w:noProof/>
          </w:rPr>
          <w:tab/>
        </w:r>
        <w:r w:rsidR="0032028B" w:rsidRPr="00451EE7">
          <w:rPr>
            <w:rStyle w:val="Hyperlink"/>
            <w:noProof/>
          </w:rPr>
          <w:t>IVS imaging technique</w:t>
        </w:r>
        <w:r w:rsidR="0032028B">
          <w:rPr>
            <w:noProof/>
            <w:webHidden/>
          </w:rPr>
          <w:tab/>
        </w:r>
        <w:r w:rsidR="0032028B">
          <w:rPr>
            <w:noProof/>
            <w:webHidden/>
          </w:rPr>
          <w:fldChar w:fldCharType="begin"/>
        </w:r>
        <w:r w:rsidR="0032028B">
          <w:rPr>
            <w:noProof/>
            <w:webHidden/>
          </w:rPr>
          <w:instrText xml:space="preserve"> PAGEREF _Toc4493778 \h </w:instrText>
        </w:r>
        <w:r w:rsidR="0032028B">
          <w:rPr>
            <w:noProof/>
            <w:webHidden/>
          </w:rPr>
        </w:r>
        <w:r w:rsidR="0032028B">
          <w:rPr>
            <w:noProof/>
            <w:webHidden/>
          </w:rPr>
          <w:fldChar w:fldCharType="separate"/>
        </w:r>
        <w:r w:rsidR="0032028B">
          <w:rPr>
            <w:noProof/>
            <w:webHidden/>
          </w:rPr>
          <w:t>117</w:t>
        </w:r>
        <w:r w:rsidR="0032028B">
          <w:rPr>
            <w:noProof/>
            <w:webHidden/>
          </w:rPr>
          <w:fldChar w:fldCharType="end"/>
        </w:r>
      </w:hyperlink>
    </w:p>
    <w:p w14:paraId="354A432F" w14:textId="478F2D58" w:rsidR="003A5FEA" w:rsidRPr="009C452F" w:rsidRDefault="0032028B" w:rsidP="003A5FEA">
      <w:r>
        <w:fldChar w:fldCharType="end"/>
      </w:r>
    </w:p>
    <w:p w14:paraId="7D00370A" w14:textId="77777777" w:rsidR="002B76A7" w:rsidRPr="009C452F" w:rsidRDefault="002B76A7" w:rsidP="00F827AF">
      <w:pPr>
        <w:pStyle w:val="TOC1"/>
      </w:pPr>
      <w:r w:rsidRPr="009C452F">
        <w:t xml:space="preserve">List of </w:t>
      </w:r>
      <w:r w:rsidR="00F827AF" w:rsidRPr="009C452F">
        <w:t>Images</w:t>
      </w:r>
    </w:p>
    <w:p w14:paraId="1FCD27E7" w14:textId="54767AD1" w:rsidR="0032028B" w:rsidRDefault="0032028B">
      <w:pPr>
        <w:pStyle w:val="TOC3"/>
        <w:rPr>
          <w:rFonts w:asciiTheme="minorHAnsi" w:eastAsiaTheme="minorEastAsia" w:hAnsiTheme="minorHAnsi" w:cstheme="minorBidi"/>
          <w:noProof/>
          <w:sz w:val="22"/>
          <w:szCs w:val="22"/>
          <w:lang w:eastAsia="en-NZ"/>
        </w:rPr>
      </w:pPr>
      <w:r>
        <w:rPr>
          <w:sz w:val="20"/>
        </w:rPr>
        <w:fldChar w:fldCharType="begin"/>
      </w:r>
      <w:r>
        <w:rPr>
          <w:sz w:val="20"/>
        </w:rPr>
        <w:instrText xml:space="preserve"> TOC \h \z \t "Image,3" </w:instrText>
      </w:r>
      <w:r>
        <w:rPr>
          <w:sz w:val="20"/>
        </w:rPr>
        <w:fldChar w:fldCharType="separate"/>
      </w:r>
      <w:hyperlink w:anchor="_Toc4493805" w:history="1">
        <w:r w:rsidRPr="00A0234D">
          <w:rPr>
            <w:rStyle w:val="Hyperlink"/>
            <w:noProof/>
          </w:rPr>
          <w:t>Image 1:</w:t>
        </w:r>
        <w:r w:rsidR="00F407D7">
          <w:rPr>
            <w:rStyle w:val="Hyperlink"/>
            <w:noProof/>
          </w:rPr>
          <w:tab/>
        </w:r>
        <w:r w:rsidRPr="00A0234D">
          <w:rPr>
            <w:rStyle w:val="Hyperlink"/>
            <w:noProof/>
          </w:rPr>
          <w:t>Measurements of nuchal translucency (left) and CRL (right)</w:t>
        </w:r>
        <w:r>
          <w:rPr>
            <w:noProof/>
            <w:webHidden/>
          </w:rPr>
          <w:tab/>
        </w:r>
        <w:r>
          <w:rPr>
            <w:noProof/>
            <w:webHidden/>
          </w:rPr>
          <w:fldChar w:fldCharType="begin"/>
        </w:r>
        <w:r>
          <w:rPr>
            <w:noProof/>
            <w:webHidden/>
          </w:rPr>
          <w:instrText xml:space="preserve"> PAGEREF _Toc4493805 \h </w:instrText>
        </w:r>
        <w:r>
          <w:rPr>
            <w:noProof/>
            <w:webHidden/>
          </w:rPr>
        </w:r>
        <w:r>
          <w:rPr>
            <w:noProof/>
            <w:webHidden/>
          </w:rPr>
          <w:fldChar w:fldCharType="separate"/>
        </w:r>
        <w:r>
          <w:rPr>
            <w:noProof/>
            <w:webHidden/>
          </w:rPr>
          <w:t>18</w:t>
        </w:r>
        <w:r>
          <w:rPr>
            <w:noProof/>
            <w:webHidden/>
          </w:rPr>
          <w:fldChar w:fldCharType="end"/>
        </w:r>
      </w:hyperlink>
    </w:p>
    <w:p w14:paraId="1C80981F" w14:textId="5A365CC6" w:rsidR="0032028B" w:rsidRDefault="007F62B7">
      <w:pPr>
        <w:pStyle w:val="TOC3"/>
        <w:rPr>
          <w:rFonts w:asciiTheme="minorHAnsi" w:eastAsiaTheme="minorEastAsia" w:hAnsiTheme="minorHAnsi" w:cstheme="minorBidi"/>
          <w:noProof/>
          <w:sz w:val="22"/>
          <w:szCs w:val="22"/>
          <w:lang w:eastAsia="en-NZ"/>
        </w:rPr>
      </w:pPr>
      <w:hyperlink w:anchor="_Toc4493806" w:history="1">
        <w:r w:rsidR="0032028B" w:rsidRPr="00A0234D">
          <w:rPr>
            <w:rStyle w:val="Hyperlink"/>
            <w:noProof/>
          </w:rPr>
          <w:t>Image 2:</w:t>
        </w:r>
        <w:r w:rsidR="00F407D7">
          <w:rPr>
            <w:rStyle w:val="Hyperlink"/>
            <w:noProof/>
          </w:rPr>
          <w:tab/>
        </w:r>
        <w:r w:rsidR="0032028B" w:rsidRPr="00A0234D">
          <w:rPr>
            <w:rStyle w:val="Hyperlink"/>
            <w:noProof/>
          </w:rPr>
          <w:t xml:space="preserve">Normal cervical length (top), shortened cervix (middle), </w:t>
        </w:r>
        <w:r w:rsidR="0032028B" w:rsidRPr="00A0234D">
          <w:rPr>
            <w:rStyle w:val="Hyperlink"/>
            <w:rFonts w:cs="Arial"/>
            <w:noProof/>
          </w:rPr>
          <w:t>open cervix with funnelling and bulging membranes (bottom)</w:t>
        </w:r>
        <w:r w:rsidR="0032028B">
          <w:rPr>
            <w:noProof/>
            <w:webHidden/>
          </w:rPr>
          <w:tab/>
        </w:r>
        <w:r w:rsidR="0032028B">
          <w:rPr>
            <w:noProof/>
            <w:webHidden/>
          </w:rPr>
          <w:fldChar w:fldCharType="begin"/>
        </w:r>
        <w:r w:rsidR="0032028B">
          <w:rPr>
            <w:noProof/>
            <w:webHidden/>
          </w:rPr>
          <w:instrText xml:space="preserve"> PAGEREF _Toc4493806 \h </w:instrText>
        </w:r>
        <w:r w:rsidR="0032028B">
          <w:rPr>
            <w:noProof/>
            <w:webHidden/>
          </w:rPr>
        </w:r>
        <w:r w:rsidR="0032028B">
          <w:rPr>
            <w:noProof/>
            <w:webHidden/>
          </w:rPr>
          <w:fldChar w:fldCharType="separate"/>
        </w:r>
        <w:r w:rsidR="0032028B">
          <w:rPr>
            <w:noProof/>
            <w:webHidden/>
          </w:rPr>
          <w:t>27</w:t>
        </w:r>
        <w:r w:rsidR="0032028B">
          <w:rPr>
            <w:noProof/>
            <w:webHidden/>
          </w:rPr>
          <w:fldChar w:fldCharType="end"/>
        </w:r>
      </w:hyperlink>
    </w:p>
    <w:p w14:paraId="0C589084" w14:textId="68A94E0C" w:rsidR="0032028B" w:rsidRDefault="007F62B7">
      <w:pPr>
        <w:pStyle w:val="TOC3"/>
        <w:rPr>
          <w:rFonts w:asciiTheme="minorHAnsi" w:eastAsiaTheme="minorEastAsia" w:hAnsiTheme="minorHAnsi" w:cstheme="minorBidi"/>
          <w:noProof/>
          <w:sz w:val="22"/>
          <w:szCs w:val="22"/>
          <w:lang w:eastAsia="en-NZ"/>
        </w:rPr>
      </w:pPr>
      <w:hyperlink w:anchor="_Toc4493807" w:history="1">
        <w:r w:rsidR="0032028B" w:rsidRPr="00A0234D">
          <w:rPr>
            <w:rStyle w:val="Hyperlink"/>
            <w:noProof/>
          </w:rPr>
          <w:t>Image 3:</w:t>
        </w:r>
        <w:r w:rsidR="00F407D7">
          <w:rPr>
            <w:rStyle w:val="Hyperlink"/>
            <w:noProof/>
          </w:rPr>
          <w:tab/>
        </w:r>
        <w:r w:rsidR="0032028B" w:rsidRPr="00A0234D">
          <w:rPr>
            <w:rStyle w:val="Hyperlink"/>
            <w:noProof/>
          </w:rPr>
          <w:t>Complete placenta previa</w:t>
        </w:r>
        <w:r w:rsidR="0032028B">
          <w:rPr>
            <w:noProof/>
            <w:webHidden/>
          </w:rPr>
          <w:tab/>
        </w:r>
        <w:r w:rsidR="0032028B">
          <w:rPr>
            <w:noProof/>
            <w:webHidden/>
          </w:rPr>
          <w:fldChar w:fldCharType="begin"/>
        </w:r>
        <w:r w:rsidR="0032028B">
          <w:rPr>
            <w:noProof/>
            <w:webHidden/>
          </w:rPr>
          <w:instrText xml:space="preserve"> PAGEREF _Toc4493807 \h </w:instrText>
        </w:r>
        <w:r w:rsidR="0032028B">
          <w:rPr>
            <w:noProof/>
            <w:webHidden/>
          </w:rPr>
        </w:r>
        <w:r w:rsidR="0032028B">
          <w:rPr>
            <w:noProof/>
            <w:webHidden/>
          </w:rPr>
          <w:fldChar w:fldCharType="separate"/>
        </w:r>
        <w:r w:rsidR="0032028B">
          <w:rPr>
            <w:noProof/>
            <w:webHidden/>
          </w:rPr>
          <w:t>38</w:t>
        </w:r>
        <w:r w:rsidR="0032028B">
          <w:rPr>
            <w:noProof/>
            <w:webHidden/>
          </w:rPr>
          <w:fldChar w:fldCharType="end"/>
        </w:r>
      </w:hyperlink>
    </w:p>
    <w:p w14:paraId="3CACD4B8" w14:textId="7F320146" w:rsidR="0032028B" w:rsidRDefault="007F62B7">
      <w:pPr>
        <w:pStyle w:val="TOC3"/>
        <w:rPr>
          <w:rFonts w:asciiTheme="minorHAnsi" w:eastAsiaTheme="minorEastAsia" w:hAnsiTheme="minorHAnsi" w:cstheme="minorBidi"/>
          <w:noProof/>
          <w:sz w:val="22"/>
          <w:szCs w:val="22"/>
          <w:lang w:eastAsia="en-NZ"/>
        </w:rPr>
      </w:pPr>
      <w:hyperlink w:anchor="_Toc4493808" w:history="1">
        <w:r w:rsidR="0032028B" w:rsidRPr="00A0234D">
          <w:rPr>
            <w:rStyle w:val="Hyperlink"/>
            <w:noProof/>
          </w:rPr>
          <w:t>Image 4:</w:t>
        </w:r>
        <w:r w:rsidR="00F407D7">
          <w:rPr>
            <w:rStyle w:val="Hyperlink"/>
            <w:noProof/>
          </w:rPr>
          <w:tab/>
        </w:r>
        <w:r w:rsidR="0032028B" w:rsidRPr="00A0234D">
          <w:rPr>
            <w:rStyle w:val="Hyperlink"/>
            <w:noProof/>
          </w:rPr>
          <w:t>Type I vasa previa, with a velamentous cord insertion and vessels coursing over the internal os</w:t>
        </w:r>
        <w:r w:rsidR="0032028B">
          <w:rPr>
            <w:noProof/>
            <w:webHidden/>
          </w:rPr>
          <w:tab/>
        </w:r>
        <w:r w:rsidR="0032028B">
          <w:rPr>
            <w:noProof/>
            <w:webHidden/>
          </w:rPr>
          <w:fldChar w:fldCharType="begin"/>
        </w:r>
        <w:r w:rsidR="0032028B">
          <w:rPr>
            <w:noProof/>
            <w:webHidden/>
          </w:rPr>
          <w:instrText xml:space="preserve"> PAGEREF _Toc4493808 \h </w:instrText>
        </w:r>
        <w:r w:rsidR="0032028B">
          <w:rPr>
            <w:noProof/>
            <w:webHidden/>
          </w:rPr>
        </w:r>
        <w:r w:rsidR="0032028B">
          <w:rPr>
            <w:noProof/>
            <w:webHidden/>
          </w:rPr>
          <w:fldChar w:fldCharType="separate"/>
        </w:r>
        <w:r w:rsidR="0032028B">
          <w:rPr>
            <w:noProof/>
            <w:webHidden/>
          </w:rPr>
          <w:t>38</w:t>
        </w:r>
        <w:r w:rsidR="0032028B">
          <w:rPr>
            <w:noProof/>
            <w:webHidden/>
          </w:rPr>
          <w:fldChar w:fldCharType="end"/>
        </w:r>
      </w:hyperlink>
    </w:p>
    <w:p w14:paraId="4D697C99" w14:textId="77974675" w:rsidR="0032028B" w:rsidRDefault="007F62B7">
      <w:pPr>
        <w:pStyle w:val="TOC3"/>
        <w:rPr>
          <w:rFonts w:asciiTheme="minorHAnsi" w:eastAsiaTheme="minorEastAsia" w:hAnsiTheme="minorHAnsi" w:cstheme="minorBidi"/>
          <w:noProof/>
          <w:sz w:val="22"/>
          <w:szCs w:val="22"/>
          <w:lang w:eastAsia="en-NZ"/>
        </w:rPr>
      </w:pPr>
      <w:hyperlink w:anchor="_Toc4493809" w:history="1">
        <w:r w:rsidR="0032028B" w:rsidRPr="00A0234D">
          <w:rPr>
            <w:rStyle w:val="Hyperlink"/>
            <w:noProof/>
          </w:rPr>
          <w:t>Image 5:</w:t>
        </w:r>
        <w:r w:rsidR="00F407D7">
          <w:rPr>
            <w:rStyle w:val="Hyperlink"/>
            <w:noProof/>
          </w:rPr>
          <w:tab/>
        </w:r>
        <w:r w:rsidR="0032028B" w:rsidRPr="00A0234D">
          <w:rPr>
            <w:rStyle w:val="Hyperlink"/>
            <w:noProof/>
          </w:rPr>
          <w:t>Type II vasa previa, with vessels coursing over the cervix between the main posterior placental lobe and a smaller anterior succenturiate lobe</w:t>
        </w:r>
        <w:r w:rsidR="0032028B">
          <w:rPr>
            <w:noProof/>
            <w:webHidden/>
          </w:rPr>
          <w:tab/>
        </w:r>
        <w:r w:rsidR="0032028B">
          <w:rPr>
            <w:noProof/>
            <w:webHidden/>
          </w:rPr>
          <w:fldChar w:fldCharType="begin"/>
        </w:r>
        <w:r w:rsidR="0032028B">
          <w:rPr>
            <w:noProof/>
            <w:webHidden/>
          </w:rPr>
          <w:instrText xml:space="preserve"> PAGEREF _Toc4493809 \h </w:instrText>
        </w:r>
        <w:r w:rsidR="0032028B">
          <w:rPr>
            <w:noProof/>
            <w:webHidden/>
          </w:rPr>
        </w:r>
        <w:r w:rsidR="0032028B">
          <w:rPr>
            <w:noProof/>
            <w:webHidden/>
          </w:rPr>
          <w:fldChar w:fldCharType="separate"/>
        </w:r>
        <w:r w:rsidR="0032028B">
          <w:rPr>
            <w:noProof/>
            <w:webHidden/>
          </w:rPr>
          <w:t>39</w:t>
        </w:r>
        <w:r w:rsidR="0032028B">
          <w:rPr>
            <w:noProof/>
            <w:webHidden/>
          </w:rPr>
          <w:fldChar w:fldCharType="end"/>
        </w:r>
      </w:hyperlink>
    </w:p>
    <w:p w14:paraId="62DDC6AE" w14:textId="4A59814B" w:rsidR="0032028B" w:rsidRDefault="007F62B7">
      <w:pPr>
        <w:pStyle w:val="TOC3"/>
        <w:rPr>
          <w:rFonts w:asciiTheme="minorHAnsi" w:eastAsiaTheme="minorEastAsia" w:hAnsiTheme="minorHAnsi" w:cstheme="minorBidi"/>
          <w:noProof/>
          <w:sz w:val="22"/>
          <w:szCs w:val="22"/>
          <w:lang w:eastAsia="en-NZ"/>
        </w:rPr>
      </w:pPr>
      <w:hyperlink w:anchor="_Toc4493810" w:history="1">
        <w:r w:rsidR="0032028B" w:rsidRPr="00A0234D">
          <w:rPr>
            <w:rStyle w:val="Hyperlink"/>
            <w:noProof/>
          </w:rPr>
          <w:t>Image 6:</w:t>
        </w:r>
        <w:r w:rsidR="00F407D7">
          <w:rPr>
            <w:rStyle w:val="Hyperlink"/>
            <w:noProof/>
          </w:rPr>
          <w:tab/>
        </w:r>
        <w:r w:rsidR="0032028B" w:rsidRPr="00A0234D">
          <w:rPr>
            <w:rStyle w:val="Hyperlink"/>
            <w:noProof/>
          </w:rPr>
          <w:t>Pulsed Doppler showing a fetal arterial waveform in the vessels crossing the cervix</w:t>
        </w:r>
        <w:r w:rsidR="0032028B">
          <w:rPr>
            <w:noProof/>
            <w:webHidden/>
          </w:rPr>
          <w:tab/>
        </w:r>
        <w:r w:rsidR="0032028B">
          <w:rPr>
            <w:noProof/>
            <w:webHidden/>
          </w:rPr>
          <w:fldChar w:fldCharType="begin"/>
        </w:r>
        <w:r w:rsidR="0032028B">
          <w:rPr>
            <w:noProof/>
            <w:webHidden/>
          </w:rPr>
          <w:instrText xml:space="preserve"> PAGEREF _Toc4493810 \h </w:instrText>
        </w:r>
        <w:r w:rsidR="0032028B">
          <w:rPr>
            <w:noProof/>
            <w:webHidden/>
          </w:rPr>
        </w:r>
        <w:r w:rsidR="0032028B">
          <w:rPr>
            <w:noProof/>
            <w:webHidden/>
          </w:rPr>
          <w:fldChar w:fldCharType="separate"/>
        </w:r>
        <w:r w:rsidR="0032028B">
          <w:rPr>
            <w:noProof/>
            <w:webHidden/>
          </w:rPr>
          <w:t>39</w:t>
        </w:r>
        <w:r w:rsidR="0032028B">
          <w:rPr>
            <w:noProof/>
            <w:webHidden/>
          </w:rPr>
          <w:fldChar w:fldCharType="end"/>
        </w:r>
      </w:hyperlink>
    </w:p>
    <w:p w14:paraId="711BFDE4" w14:textId="3A22689A" w:rsidR="0032028B" w:rsidRDefault="007F62B7">
      <w:pPr>
        <w:pStyle w:val="TOC3"/>
        <w:rPr>
          <w:rFonts w:asciiTheme="minorHAnsi" w:eastAsiaTheme="minorEastAsia" w:hAnsiTheme="minorHAnsi" w:cstheme="minorBidi"/>
          <w:noProof/>
          <w:sz w:val="22"/>
          <w:szCs w:val="22"/>
          <w:lang w:eastAsia="en-NZ"/>
        </w:rPr>
      </w:pPr>
      <w:hyperlink w:anchor="_Toc4493811" w:history="1">
        <w:r w:rsidR="0032028B" w:rsidRPr="00A0234D">
          <w:rPr>
            <w:rStyle w:val="Hyperlink"/>
            <w:noProof/>
          </w:rPr>
          <w:t>Image 7:</w:t>
        </w:r>
        <w:r w:rsidR="00F407D7">
          <w:rPr>
            <w:rStyle w:val="Hyperlink"/>
            <w:noProof/>
          </w:rPr>
          <w:tab/>
        </w:r>
        <w:r w:rsidR="0032028B" w:rsidRPr="00A0234D">
          <w:rPr>
            <w:rStyle w:val="Hyperlink"/>
            <w:noProof/>
          </w:rPr>
          <w:t>Sagittal view lower uterine segment and bladder (TA)</w:t>
        </w:r>
        <w:r w:rsidR="0032028B">
          <w:rPr>
            <w:noProof/>
            <w:webHidden/>
          </w:rPr>
          <w:tab/>
        </w:r>
        <w:r w:rsidR="0032028B">
          <w:rPr>
            <w:noProof/>
            <w:webHidden/>
          </w:rPr>
          <w:fldChar w:fldCharType="begin"/>
        </w:r>
        <w:r w:rsidR="0032028B">
          <w:rPr>
            <w:noProof/>
            <w:webHidden/>
          </w:rPr>
          <w:instrText xml:space="preserve"> PAGEREF _Toc4493811 \h </w:instrText>
        </w:r>
        <w:r w:rsidR="0032028B">
          <w:rPr>
            <w:noProof/>
            <w:webHidden/>
          </w:rPr>
        </w:r>
        <w:r w:rsidR="0032028B">
          <w:rPr>
            <w:noProof/>
            <w:webHidden/>
          </w:rPr>
          <w:fldChar w:fldCharType="separate"/>
        </w:r>
        <w:r w:rsidR="0032028B">
          <w:rPr>
            <w:noProof/>
            <w:webHidden/>
          </w:rPr>
          <w:t>42</w:t>
        </w:r>
        <w:r w:rsidR="0032028B">
          <w:rPr>
            <w:noProof/>
            <w:webHidden/>
          </w:rPr>
          <w:fldChar w:fldCharType="end"/>
        </w:r>
      </w:hyperlink>
    </w:p>
    <w:p w14:paraId="59E7F742" w14:textId="704E7065" w:rsidR="0032028B" w:rsidRDefault="007F62B7">
      <w:pPr>
        <w:pStyle w:val="TOC3"/>
        <w:rPr>
          <w:rFonts w:asciiTheme="minorHAnsi" w:eastAsiaTheme="minorEastAsia" w:hAnsiTheme="minorHAnsi" w:cstheme="minorBidi"/>
          <w:noProof/>
          <w:sz w:val="22"/>
          <w:szCs w:val="22"/>
          <w:lang w:eastAsia="en-NZ"/>
        </w:rPr>
      </w:pPr>
      <w:hyperlink w:anchor="_Toc4493812" w:history="1">
        <w:r w:rsidR="0032028B" w:rsidRPr="00A0234D">
          <w:rPr>
            <w:rStyle w:val="Hyperlink"/>
            <w:noProof/>
          </w:rPr>
          <w:t>Image 8:</w:t>
        </w:r>
        <w:r w:rsidR="00F407D7">
          <w:rPr>
            <w:rStyle w:val="Hyperlink"/>
            <w:noProof/>
          </w:rPr>
          <w:tab/>
        </w:r>
        <w:r w:rsidR="0032028B" w:rsidRPr="00A0234D">
          <w:rPr>
            <w:rStyle w:val="Hyperlink"/>
            <w:noProof/>
          </w:rPr>
          <w:t>Sagittal anterior lower uterus and bladder (TA)</w:t>
        </w:r>
        <w:r w:rsidR="0032028B">
          <w:rPr>
            <w:noProof/>
            <w:webHidden/>
          </w:rPr>
          <w:tab/>
        </w:r>
        <w:r w:rsidR="0032028B">
          <w:rPr>
            <w:noProof/>
            <w:webHidden/>
          </w:rPr>
          <w:fldChar w:fldCharType="begin"/>
        </w:r>
        <w:r w:rsidR="0032028B">
          <w:rPr>
            <w:noProof/>
            <w:webHidden/>
          </w:rPr>
          <w:instrText xml:space="preserve"> PAGEREF _Toc4493812 \h </w:instrText>
        </w:r>
        <w:r w:rsidR="0032028B">
          <w:rPr>
            <w:noProof/>
            <w:webHidden/>
          </w:rPr>
        </w:r>
        <w:r w:rsidR="0032028B">
          <w:rPr>
            <w:noProof/>
            <w:webHidden/>
          </w:rPr>
          <w:fldChar w:fldCharType="separate"/>
        </w:r>
        <w:r w:rsidR="0032028B">
          <w:rPr>
            <w:noProof/>
            <w:webHidden/>
          </w:rPr>
          <w:t>43</w:t>
        </w:r>
        <w:r w:rsidR="0032028B">
          <w:rPr>
            <w:noProof/>
            <w:webHidden/>
          </w:rPr>
          <w:fldChar w:fldCharType="end"/>
        </w:r>
      </w:hyperlink>
    </w:p>
    <w:p w14:paraId="33057A51" w14:textId="473AF2A1" w:rsidR="0032028B" w:rsidRDefault="007F62B7">
      <w:pPr>
        <w:pStyle w:val="TOC3"/>
        <w:rPr>
          <w:rFonts w:asciiTheme="minorHAnsi" w:eastAsiaTheme="minorEastAsia" w:hAnsiTheme="minorHAnsi" w:cstheme="minorBidi"/>
          <w:noProof/>
          <w:sz w:val="22"/>
          <w:szCs w:val="22"/>
          <w:lang w:eastAsia="en-NZ"/>
        </w:rPr>
      </w:pPr>
      <w:hyperlink w:anchor="_Toc4493813" w:history="1">
        <w:r w:rsidR="0032028B" w:rsidRPr="00A0234D">
          <w:rPr>
            <w:rStyle w:val="Hyperlink"/>
            <w:noProof/>
          </w:rPr>
          <w:t>Image 9:</w:t>
        </w:r>
        <w:r w:rsidR="00F407D7">
          <w:rPr>
            <w:rStyle w:val="Hyperlink"/>
            <w:noProof/>
          </w:rPr>
          <w:tab/>
        </w:r>
        <w:r w:rsidR="0032028B" w:rsidRPr="00A0234D">
          <w:rPr>
            <w:rStyle w:val="Hyperlink"/>
            <w:noProof/>
          </w:rPr>
          <w:t>Sagittal anterior lower uterus and bladder TA with colour Doppler</w:t>
        </w:r>
        <w:r w:rsidR="0032028B">
          <w:rPr>
            <w:noProof/>
            <w:webHidden/>
          </w:rPr>
          <w:tab/>
        </w:r>
        <w:r w:rsidR="0032028B">
          <w:rPr>
            <w:noProof/>
            <w:webHidden/>
          </w:rPr>
          <w:fldChar w:fldCharType="begin"/>
        </w:r>
        <w:r w:rsidR="0032028B">
          <w:rPr>
            <w:noProof/>
            <w:webHidden/>
          </w:rPr>
          <w:instrText xml:space="preserve"> PAGEREF _Toc4493813 \h </w:instrText>
        </w:r>
        <w:r w:rsidR="0032028B">
          <w:rPr>
            <w:noProof/>
            <w:webHidden/>
          </w:rPr>
        </w:r>
        <w:r w:rsidR="0032028B">
          <w:rPr>
            <w:noProof/>
            <w:webHidden/>
          </w:rPr>
          <w:fldChar w:fldCharType="separate"/>
        </w:r>
        <w:r w:rsidR="0032028B">
          <w:rPr>
            <w:noProof/>
            <w:webHidden/>
          </w:rPr>
          <w:t>43</w:t>
        </w:r>
        <w:r w:rsidR="0032028B">
          <w:rPr>
            <w:noProof/>
            <w:webHidden/>
          </w:rPr>
          <w:fldChar w:fldCharType="end"/>
        </w:r>
      </w:hyperlink>
    </w:p>
    <w:p w14:paraId="74323902" w14:textId="73FDE30A" w:rsidR="0032028B" w:rsidRDefault="007F62B7">
      <w:pPr>
        <w:pStyle w:val="TOC3"/>
        <w:rPr>
          <w:rFonts w:asciiTheme="minorHAnsi" w:eastAsiaTheme="minorEastAsia" w:hAnsiTheme="minorHAnsi" w:cstheme="minorBidi"/>
          <w:noProof/>
          <w:sz w:val="22"/>
          <w:szCs w:val="22"/>
          <w:lang w:eastAsia="en-NZ"/>
        </w:rPr>
      </w:pPr>
      <w:hyperlink w:anchor="_Toc4493814" w:history="1">
        <w:r w:rsidR="0032028B" w:rsidRPr="00A0234D">
          <w:rPr>
            <w:rStyle w:val="Hyperlink"/>
            <w:noProof/>
          </w:rPr>
          <w:t>Image 10:</w:t>
        </w:r>
        <w:r w:rsidR="00F407D7">
          <w:rPr>
            <w:rStyle w:val="Hyperlink"/>
            <w:noProof/>
          </w:rPr>
          <w:tab/>
        </w:r>
        <w:r w:rsidR="0032028B" w:rsidRPr="00A0234D">
          <w:rPr>
            <w:rStyle w:val="Hyperlink"/>
            <w:noProof/>
          </w:rPr>
          <w:t>Lower uterine segment and bladder TV with bladder partially filled</w:t>
        </w:r>
        <w:r w:rsidR="0032028B">
          <w:rPr>
            <w:noProof/>
            <w:webHidden/>
          </w:rPr>
          <w:tab/>
        </w:r>
        <w:r w:rsidR="0032028B">
          <w:rPr>
            <w:noProof/>
            <w:webHidden/>
          </w:rPr>
          <w:fldChar w:fldCharType="begin"/>
        </w:r>
        <w:r w:rsidR="0032028B">
          <w:rPr>
            <w:noProof/>
            <w:webHidden/>
          </w:rPr>
          <w:instrText xml:space="preserve"> PAGEREF _Toc4493814 \h </w:instrText>
        </w:r>
        <w:r w:rsidR="0032028B">
          <w:rPr>
            <w:noProof/>
            <w:webHidden/>
          </w:rPr>
        </w:r>
        <w:r w:rsidR="0032028B">
          <w:rPr>
            <w:noProof/>
            <w:webHidden/>
          </w:rPr>
          <w:fldChar w:fldCharType="separate"/>
        </w:r>
        <w:r w:rsidR="0032028B">
          <w:rPr>
            <w:noProof/>
            <w:webHidden/>
          </w:rPr>
          <w:t>44</w:t>
        </w:r>
        <w:r w:rsidR="0032028B">
          <w:rPr>
            <w:noProof/>
            <w:webHidden/>
          </w:rPr>
          <w:fldChar w:fldCharType="end"/>
        </w:r>
      </w:hyperlink>
    </w:p>
    <w:p w14:paraId="45C1FBC9" w14:textId="7464B67E" w:rsidR="0032028B" w:rsidRDefault="007F62B7">
      <w:pPr>
        <w:pStyle w:val="TOC3"/>
        <w:rPr>
          <w:rFonts w:asciiTheme="minorHAnsi" w:eastAsiaTheme="minorEastAsia" w:hAnsiTheme="minorHAnsi" w:cstheme="minorBidi"/>
          <w:noProof/>
          <w:sz w:val="22"/>
          <w:szCs w:val="22"/>
          <w:lang w:eastAsia="en-NZ"/>
        </w:rPr>
      </w:pPr>
      <w:hyperlink w:anchor="_Toc4493815" w:history="1">
        <w:r w:rsidR="0032028B" w:rsidRPr="00A0234D">
          <w:rPr>
            <w:rStyle w:val="Hyperlink"/>
            <w:noProof/>
          </w:rPr>
          <w:t>Image 11:</w:t>
        </w:r>
        <w:r w:rsidR="00F407D7">
          <w:rPr>
            <w:rStyle w:val="Hyperlink"/>
            <w:noProof/>
          </w:rPr>
          <w:tab/>
        </w:r>
        <w:r w:rsidR="0032028B" w:rsidRPr="00A0234D">
          <w:rPr>
            <w:rStyle w:val="Hyperlink"/>
            <w:noProof/>
          </w:rPr>
          <w:t>Lower uterine segment and partially filled bladder TV with power Doppler</w:t>
        </w:r>
        <w:r w:rsidR="0032028B">
          <w:rPr>
            <w:noProof/>
            <w:webHidden/>
          </w:rPr>
          <w:tab/>
        </w:r>
        <w:r w:rsidR="0032028B">
          <w:rPr>
            <w:noProof/>
            <w:webHidden/>
          </w:rPr>
          <w:fldChar w:fldCharType="begin"/>
        </w:r>
        <w:r w:rsidR="0032028B">
          <w:rPr>
            <w:noProof/>
            <w:webHidden/>
          </w:rPr>
          <w:instrText xml:space="preserve"> PAGEREF _Toc4493815 \h </w:instrText>
        </w:r>
        <w:r w:rsidR="0032028B">
          <w:rPr>
            <w:noProof/>
            <w:webHidden/>
          </w:rPr>
        </w:r>
        <w:r w:rsidR="0032028B">
          <w:rPr>
            <w:noProof/>
            <w:webHidden/>
          </w:rPr>
          <w:fldChar w:fldCharType="separate"/>
        </w:r>
        <w:r w:rsidR="0032028B">
          <w:rPr>
            <w:noProof/>
            <w:webHidden/>
          </w:rPr>
          <w:t>44</w:t>
        </w:r>
        <w:r w:rsidR="0032028B">
          <w:rPr>
            <w:noProof/>
            <w:webHidden/>
          </w:rPr>
          <w:fldChar w:fldCharType="end"/>
        </w:r>
      </w:hyperlink>
    </w:p>
    <w:p w14:paraId="3DE523D0" w14:textId="35BE0CAD" w:rsidR="0032028B" w:rsidRDefault="007F62B7">
      <w:pPr>
        <w:pStyle w:val="TOC3"/>
        <w:rPr>
          <w:rFonts w:asciiTheme="minorHAnsi" w:eastAsiaTheme="minorEastAsia" w:hAnsiTheme="minorHAnsi" w:cstheme="minorBidi"/>
          <w:noProof/>
          <w:sz w:val="22"/>
          <w:szCs w:val="22"/>
          <w:lang w:eastAsia="en-NZ"/>
        </w:rPr>
      </w:pPr>
      <w:hyperlink w:anchor="_Toc4493816" w:history="1">
        <w:r w:rsidR="0032028B" w:rsidRPr="00A0234D">
          <w:rPr>
            <w:rStyle w:val="Hyperlink"/>
            <w:noProof/>
          </w:rPr>
          <w:t>Image 12:</w:t>
        </w:r>
        <w:r w:rsidR="00F407D7">
          <w:rPr>
            <w:rStyle w:val="Hyperlink"/>
            <w:noProof/>
          </w:rPr>
          <w:tab/>
        </w:r>
        <w:r w:rsidR="0032028B" w:rsidRPr="00A0234D">
          <w:rPr>
            <w:rStyle w:val="Hyperlink"/>
            <w:noProof/>
          </w:rPr>
          <w:t>Small perimembranous VSD (arrow) on greyscale and colour Doppler imaging</w:t>
        </w:r>
        <w:r w:rsidR="0032028B">
          <w:rPr>
            <w:noProof/>
            <w:webHidden/>
          </w:rPr>
          <w:tab/>
        </w:r>
        <w:r w:rsidR="0032028B">
          <w:rPr>
            <w:noProof/>
            <w:webHidden/>
          </w:rPr>
          <w:fldChar w:fldCharType="begin"/>
        </w:r>
        <w:r w:rsidR="0032028B">
          <w:rPr>
            <w:noProof/>
            <w:webHidden/>
          </w:rPr>
          <w:instrText xml:space="preserve"> PAGEREF _Toc4493816 \h </w:instrText>
        </w:r>
        <w:r w:rsidR="0032028B">
          <w:rPr>
            <w:noProof/>
            <w:webHidden/>
          </w:rPr>
        </w:r>
        <w:r w:rsidR="0032028B">
          <w:rPr>
            <w:noProof/>
            <w:webHidden/>
          </w:rPr>
          <w:fldChar w:fldCharType="separate"/>
        </w:r>
        <w:r w:rsidR="0032028B">
          <w:rPr>
            <w:noProof/>
            <w:webHidden/>
          </w:rPr>
          <w:t>52</w:t>
        </w:r>
        <w:r w:rsidR="0032028B">
          <w:rPr>
            <w:noProof/>
            <w:webHidden/>
          </w:rPr>
          <w:fldChar w:fldCharType="end"/>
        </w:r>
      </w:hyperlink>
    </w:p>
    <w:p w14:paraId="1A9BBB94" w14:textId="2CCEC178" w:rsidR="0032028B" w:rsidRDefault="007F62B7">
      <w:pPr>
        <w:pStyle w:val="TOC3"/>
        <w:rPr>
          <w:rFonts w:asciiTheme="minorHAnsi" w:eastAsiaTheme="minorEastAsia" w:hAnsiTheme="minorHAnsi" w:cstheme="minorBidi"/>
          <w:noProof/>
          <w:sz w:val="22"/>
          <w:szCs w:val="22"/>
          <w:lang w:eastAsia="en-NZ"/>
        </w:rPr>
      </w:pPr>
      <w:hyperlink w:anchor="_Toc4493817" w:history="1">
        <w:r w:rsidR="0032028B" w:rsidRPr="00A0234D">
          <w:rPr>
            <w:rStyle w:val="Hyperlink"/>
            <w:noProof/>
          </w:rPr>
          <w:t>Image 13:</w:t>
        </w:r>
        <w:r w:rsidR="00F407D7">
          <w:rPr>
            <w:rStyle w:val="Hyperlink"/>
            <w:noProof/>
          </w:rPr>
          <w:tab/>
        </w:r>
        <w:r w:rsidR="0032028B" w:rsidRPr="00A0234D">
          <w:rPr>
            <w:rStyle w:val="Hyperlink"/>
            <w:noProof/>
          </w:rPr>
          <w:t>Larger VSD in the LVOT view, shown as discontinuity of the ventricular septum and aorta</w:t>
        </w:r>
        <w:r w:rsidR="0032028B">
          <w:rPr>
            <w:noProof/>
            <w:webHidden/>
          </w:rPr>
          <w:tab/>
        </w:r>
        <w:r w:rsidR="0032028B">
          <w:rPr>
            <w:noProof/>
            <w:webHidden/>
          </w:rPr>
          <w:fldChar w:fldCharType="begin"/>
        </w:r>
        <w:r w:rsidR="0032028B">
          <w:rPr>
            <w:noProof/>
            <w:webHidden/>
          </w:rPr>
          <w:instrText xml:space="preserve"> PAGEREF _Toc4493817 \h </w:instrText>
        </w:r>
        <w:r w:rsidR="0032028B">
          <w:rPr>
            <w:noProof/>
            <w:webHidden/>
          </w:rPr>
        </w:r>
        <w:r w:rsidR="0032028B">
          <w:rPr>
            <w:noProof/>
            <w:webHidden/>
          </w:rPr>
          <w:fldChar w:fldCharType="separate"/>
        </w:r>
        <w:r w:rsidR="0032028B">
          <w:rPr>
            <w:noProof/>
            <w:webHidden/>
          </w:rPr>
          <w:t>53</w:t>
        </w:r>
        <w:r w:rsidR="0032028B">
          <w:rPr>
            <w:noProof/>
            <w:webHidden/>
          </w:rPr>
          <w:fldChar w:fldCharType="end"/>
        </w:r>
      </w:hyperlink>
    </w:p>
    <w:p w14:paraId="6377EE83" w14:textId="55D376C5" w:rsidR="0032028B" w:rsidRDefault="007F62B7">
      <w:pPr>
        <w:pStyle w:val="TOC3"/>
        <w:rPr>
          <w:rFonts w:asciiTheme="minorHAnsi" w:eastAsiaTheme="minorEastAsia" w:hAnsiTheme="minorHAnsi" w:cstheme="minorBidi"/>
          <w:noProof/>
          <w:sz w:val="22"/>
          <w:szCs w:val="22"/>
          <w:lang w:eastAsia="en-NZ"/>
        </w:rPr>
      </w:pPr>
      <w:hyperlink w:anchor="_Toc4493818" w:history="1">
        <w:r w:rsidR="0032028B" w:rsidRPr="00A0234D">
          <w:rPr>
            <w:rStyle w:val="Hyperlink"/>
            <w:noProof/>
          </w:rPr>
          <w:t>Image 14:</w:t>
        </w:r>
        <w:r w:rsidR="00F407D7">
          <w:rPr>
            <w:rStyle w:val="Hyperlink"/>
            <w:noProof/>
          </w:rPr>
          <w:tab/>
        </w:r>
        <w:r w:rsidR="0032028B" w:rsidRPr="00A0234D">
          <w:rPr>
            <w:rStyle w:val="Hyperlink"/>
            <w:noProof/>
          </w:rPr>
          <w:t>Perimembranous VSD on colour Doppler imaging</w:t>
        </w:r>
        <w:r w:rsidR="0032028B">
          <w:rPr>
            <w:noProof/>
            <w:webHidden/>
          </w:rPr>
          <w:tab/>
        </w:r>
        <w:r w:rsidR="0032028B">
          <w:rPr>
            <w:noProof/>
            <w:webHidden/>
          </w:rPr>
          <w:fldChar w:fldCharType="begin"/>
        </w:r>
        <w:r w:rsidR="0032028B">
          <w:rPr>
            <w:noProof/>
            <w:webHidden/>
          </w:rPr>
          <w:instrText xml:space="preserve"> PAGEREF _Toc4493818 \h </w:instrText>
        </w:r>
        <w:r w:rsidR="0032028B">
          <w:rPr>
            <w:noProof/>
            <w:webHidden/>
          </w:rPr>
        </w:r>
        <w:r w:rsidR="0032028B">
          <w:rPr>
            <w:noProof/>
            <w:webHidden/>
          </w:rPr>
          <w:fldChar w:fldCharType="separate"/>
        </w:r>
        <w:r w:rsidR="0032028B">
          <w:rPr>
            <w:noProof/>
            <w:webHidden/>
          </w:rPr>
          <w:t>53</w:t>
        </w:r>
        <w:r w:rsidR="0032028B">
          <w:rPr>
            <w:noProof/>
            <w:webHidden/>
          </w:rPr>
          <w:fldChar w:fldCharType="end"/>
        </w:r>
      </w:hyperlink>
    </w:p>
    <w:p w14:paraId="0B05F7F4" w14:textId="4F9826C1" w:rsidR="0032028B" w:rsidRDefault="007F62B7">
      <w:pPr>
        <w:pStyle w:val="TOC3"/>
        <w:rPr>
          <w:rFonts w:asciiTheme="minorHAnsi" w:eastAsiaTheme="minorEastAsia" w:hAnsiTheme="minorHAnsi" w:cstheme="minorBidi"/>
          <w:noProof/>
          <w:sz w:val="22"/>
          <w:szCs w:val="22"/>
          <w:lang w:eastAsia="en-NZ"/>
        </w:rPr>
      </w:pPr>
      <w:hyperlink w:anchor="_Toc4493819" w:history="1">
        <w:r w:rsidR="0032028B" w:rsidRPr="00A0234D">
          <w:rPr>
            <w:rStyle w:val="Hyperlink"/>
            <w:noProof/>
          </w:rPr>
          <w:t>Image 15:</w:t>
        </w:r>
        <w:r w:rsidR="00F407D7">
          <w:rPr>
            <w:rStyle w:val="Hyperlink"/>
            <w:noProof/>
          </w:rPr>
          <w:tab/>
        </w:r>
        <w:r w:rsidR="0032028B" w:rsidRPr="00A0234D">
          <w:rPr>
            <w:rStyle w:val="Hyperlink"/>
            <w:noProof/>
          </w:rPr>
          <w:t>Muscular VSD (arrow) on colour Doppler and greyscale imaging in the transverse long axis IVS plane (arrows)</w:t>
        </w:r>
        <w:r w:rsidR="0032028B">
          <w:rPr>
            <w:noProof/>
            <w:webHidden/>
          </w:rPr>
          <w:tab/>
        </w:r>
        <w:r w:rsidR="0032028B">
          <w:rPr>
            <w:noProof/>
            <w:webHidden/>
          </w:rPr>
          <w:fldChar w:fldCharType="begin"/>
        </w:r>
        <w:r w:rsidR="0032028B">
          <w:rPr>
            <w:noProof/>
            <w:webHidden/>
          </w:rPr>
          <w:instrText xml:space="preserve"> PAGEREF _Toc4493819 \h </w:instrText>
        </w:r>
        <w:r w:rsidR="0032028B">
          <w:rPr>
            <w:noProof/>
            <w:webHidden/>
          </w:rPr>
        </w:r>
        <w:r w:rsidR="0032028B">
          <w:rPr>
            <w:noProof/>
            <w:webHidden/>
          </w:rPr>
          <w:fldChar w:fldCharType="separate"/>
        </w:r>
        <w:r w:rsidR="0032028B">
          <w:rPr>
            <w:noProof/>
            <w:webHidden/>
          </w:rPr>
          <w:t>54</w:t>
        </w:r>
        <w:r w:rsidR="0032028B">
          <w:rPr>
            <w:noProof/>
            <w:webHidden/>
          </w:rPr>
          <w:fldChar w:fldCharType="end"/>
        </w:r>
      </w:hyperlink>
    </w:p>
    <w:p w14:paraId="7F05EF61" w14:textId="58BB2DD6" w:rsidR="0032028B" w:rsidRDefault="007F62B7">
      <w:pPr>
        <w:pStyle w:val="TOC3"/>
        <w:rPr>
          <w:rFonts w:asciiTheme="minorHAnsi" w:eastAsiaTheme="minorEastAsia" w:hAnsiTheme="minorHAnsi" w:cstheme="minorBidi"/>
          <w:noProof/>
          <w:sz w:val="22"/>
          <w:szCs w:val="22"/>
          <w:lang w:eastAsia="en-NZ"/>
        </w:rPr>
      </w:pPr>
      <w:hyperlink w:anchor="_Toc4493820" w:history="1">
        <w:r w:rsidR="0032028B" w:rsidRPr="00A0234D">
          <w:rPr>
            <w:rStyle w:val="Hyperlink"/>
            <w:noProof/>
          </w:rPr>
          <w:t>Image 16:</w:t>
        </w:r>
        <w:r w:rsidR="00F407D7">
          <w:rPr>
            <w:rStyle w:val="Hyperlink"/>
            <w:noProof/>
          </w:rPr>
          <w:tab/>
        </w:r>
        <w:r w:rsidR="0032028B" w:rsidRPr="00A0234D">
          <w:rPr>
            <w:rStyle w:val="Hyperlink"/>
            <w:noProof/>
          </w:rPr>
          <w:t>In the transverse short axis IVS plane with colour Doppler, showing bi</w:t>
        </w:r>
        <w:r w:rsidR="0032028B" w:rsidRPr="00A0234D">
          <w:rPr>
            <w:rStyle w:val="Hyperlink"/>
            <w:noProof/>
          </w:rPr>
          <w:noBreakHyphen/>
          <w:t>directional flow</w:t>
        </w:r>
        <w:r w:rsidR="0032028B">
          <w:rPr>
            <w:noProof/>
            <w:webHidden/>
          </w:rPr>
          <w:tab/>
        </w:r>
        <w:r w:rsidR="0032028B">
          <w:rPr>
            <w:noProof/>
            <w:webHidden/>
          </w:rPr>
          <w:fldChar w:fldCharType="begin"/>
        </w:r>
        <w:r w:rsidR="0032028B">
          <w:rPr>
            <w:noProof/>
            <w:webHidden/>
          </w:rPr>
          <w:instrText xml:space="preserve"> PAGEREF _Toc4493820 \h </w:instrText>
        </w:r>
        <w:r w:rsidR="0032028B">
          <w:rPr>
            <w:noProof/>
            <w:webHidden/>
          </w:rPr>
        </w:r>
        <w:r w:rsidR="0032028B">
          <w:rPr>
            <w:noProof/>
            <w:webHidden/>
          </w:rPr>
          <w:fldChar w:fldCharType="separate"/>
        </w:r>
        <w:r w:rsidR="0032028B">
          <w:rPr>
            <w:noProof/>
            <w:webHidden/>
          </w:rPr>
          <w:t>54</w:t>
        </w:r>
        <w:r w:rsidR="0032028B">
          <w:rPr>
            <w:noProof/>
            <w:webHidden/>
          </w:rPr>
          <w:fldChar w:fldCharType="end"/>
        </w:r>
      </w:hyperlink>
    </w:p>
    <w:p w14:paraId="21BD4EBB" w14:textId="17D2C846" w:rsidR="0032028B" w:rsidRDefault="007F62B7">
      <w:pPr>
        <w:pStyle w:val="TOC3"/>
        <w:rPr>
          <w:rFonts w:asciiTheme="minorHAnsi" w:eastAsiaTheme="minorEastAsia" w:hAnsiTheme="minorHAnsi" w:cstheme="minorBidi"/>
          <w:noProof/>
          <w:sz w:val="22"/>
          <w:szCs w:val="22"/>
          <w:lang w:eastAsia="en-NZ"/>
        </w:rPr>
      </w:pPr>
      <w:hyperlink w:anchor="_Toc4493821" w:history="1">
        <w:r w:rsidR="0032028B" w:rsidRPr="00A0234D">
          <w:rPr>
            <w:rStyle w:val="Hyperlink"/>
            <w:noProof/>
          </w:rPr>
          <w:t>Image 17:</w:t>
        </w:r>
        <w:r w:rsidR="00F407D7">
          <w:rPr>
            <w:rStyle w:val="Hyperlink"/>
            <w:noProof/>
          </w:rPr>
          <w:tab/>
        </w:r>
        <w:r w:rsidR="0032028B" w:rsidRPr="00A0234D">
          <w:rPr>
            <w:rStyle w:val="Hyperlink"/>
            <w:noProof/>
          </w:rPr>
          <w:t>Complete AVSD with common AV valve (arrow) in systole (valve closed)</w:t>
        </w:r>
        <w:r w:rsidR="0032028B">
          <w:rPr>
            <w:noProof/>
            <w:webHidden/>
          </w:rPr>
          <w:tab/>
        </w:r>
        <w:r w:rsidR="0032028B">
          <w:rPr>
            <w:noProof/>
            <w:webHidden/>
          </w:rPr>
          <w:fldChar w:fldCharType="begin"/>
        </w:r>
        <w:r w:rsidR="0032028B">
          <w:rPr>
            <w:noProof/>
            <w:webHidden/>
          </w:rPr>
          <w:instrText xml:space="preserve"> PAGEREF _Toc4493821 \h </w:instrText>
        </w:r>
        <w:r w:rsidR="0032028B">
          <w:rPr>
            <w:noProof/>
            <w:webHidden/>
          </w:rPr>
        </w:r>
        <w:r w:rsidR="0032028B">
          <w:rPr>
            <w:noProof/>
            <w:webHidden/>
          </w:rPr>
          <w:fldChar w:fldCharType="separate"/>
        </w:r>
        <w:r w:rsidR="0032028B">
          <w:rPr>
            <w:noProof/>
            <w:webHidden/>
          </w:rPr>
          <w:t>55</w:t>
        </w:r>
        <w:r w:rsidR="0032028B">
          <w:rPr>
            <w:noProof/>
            <w:webHidden/>
          </w:rPr>
          <w:fldChar w:fldCharType="end"/>
        </w:r>
      </w:hyperlink>
    </w:p>
    <w:p w14:paraId="76822463" w14:textId="6CFFF82B" w:rsidR="0032028B" w:rsidRDefault="007F62B7">
      <w:pPr>
        <w:pStyle w:val="TOC3"/>
        <w:rPr>
          <w:rFonts w:asciiTheme="minorHAnsi" w:eastAsiaTheme="minorEastAsia" w:hAnsiTheme="minorHAnsi" w:cstheme="minorBidi"/>
          <w:noProof/>
          <w:sz w:val="22"/>
          <w:szCs w:val="22"/>
          <w:lang w:eastAsia="en-NZ"/>
        </w:rPr>
      </w:pPr>
      <w:hyperlink w:anchor="_Toc4493822" w:history="1">
        <w:r w:rsidR="0032028B" w:rsidRPr="00A0234D">
          <w:rPr>
            <w:rStyle w:val="Hyperlink"/>
            <w:noProof/>
          </w:rPr>
          <w:t>Image 18:</w:t>
        </w:r>
        <w:r w:rsidR="00F407D7">
          <w:rPr>
            <w:rStyle w:val="Hyperlink"/>
            <w:noProof/>
          </w:rPr>
          <w:tab/>
        </w:r>
        <w:r w:rsidR="0032028B" w:rsidRPr="00A0234D">
          <w:rPr>
            <w:rStyle w:val="Hyperlink"/>
            <w:noProof/>
          </w:rPr>
          <w:t>Complete AVSD with common AV valve in diastole (valve open) with a large central defect (arrow)</w:t>
        </w:r>
        <w:r w:rsidR="0032028B">
          <w:rPr>
            <w:noProof/>
            <w:webHidden/>
          </w:rPr>
          <w:tab/>
        </w:r>
        <w:r w:rsidR="0032028B">
          <w:rPr>
            <w:noProof/>
            <w:webHidden/>
          </w:rPr>
          <w:fldChar w:fldCharType="begin"/>
        </w:r>
        <w:r w:rsidR="0032028B">
          <w:rPr>
            <w:noProof/>
            <w:webHidden/>
          </w:rPr>
          <w:instrText xml:space="preserve"> PAGEREF _Toc4493822 \h </w:instrText>
        </w:r>
        <w:r w:rsidR="0032028B">
          <w:rPr>
            <w:noProof/>
            <w:webHidden/>
          </w:rPr>
        </w:r>
        <w:r w:rsidR="0032028B">
          <w:rPr>
            <w:noProof/>
            <w:webHidden/>
          </w:rPr>
          <w:fldChar w:fldCharType="separate"/>
        </w:r>
        <w:r w:rsidR="0032028B">
          <w:rPr>
            <w:noProof/>
            <w:webHidden/>
          </w:rPr>
          <w:t>55</w:t>
        </w:r>
        <w:r w:rsidR="0032028B">
          <w:rPr>
            <w:noProof/>
            <w:webHidden/>
          </w:rPr>
          <w:fldChar w:fldCharType="end"/>
        </w:r>
      </w:hyperlink>
    </w:p>
    <w:p w14:paraId="79BADC9A" w14:textId="680EF843" w:rsidR="0032028B" w:rsidRDefault="007F62B7">
      <w:pPr>
        <w:pStyle w:val="TOC3"/>
        <w:rPr>
          <w:rFonts w:asciiTheme="minorHAnsi" w:eastAsiaTheme="minorEastAsia" w:hAnsiTheme="minorHAnsi" w:cstheme="minorBidi"/>
          <w:noProof/>
          <w:sz w:val="22"/>
          <w:szCs w:val="22"/>
          <w:lang w:eastAsia="en-NZ"/>
        </w:rPr>
      </w:pPr>
      <w:hyperlink w:anchor="_Toc4493823" w:history="1">
        <w:r w:rsidR="0032028B" w:rsidRPr="00A0234D">
          <w:rPr>
            <w:rStyle w:val="Hyperlink"/>
            <w:noProof/>
          </w:rPr>
          <w:t>Image 19:</w:t>
        </w:r>
        <w:r w:rsidR="00F407D7">
          <w:rPr>
            <w:rStyle w:val="Hyperlink"/>
            <w:noProof/>
          </w:rPr>
          <w:tab/>
        </w:r>
        <w:r w:rsidR="0032028B" w:rsidRPr="00A0234D">
          <w:rPr>
            <w:rStyle w:val="Hyperlink"/>
            <w:noProof/>
          </w:rPr>
          <w:t>Complete AVSD with colour Doppler filling the large central defect and common valve regurgitation (arrow)</w:t>
        </w:r>
        <w:r w:rsidR="0032028B">
          <w:rPr>
            <w:noProof/>
            <w:webHidden/>
          </w:rPr>
          <w:tab/>
        </w:r>
        <w:r w:rsidR="0032028B">
          <w:rPr>
            <w:noProof/>
            <w:webHidden/>
          </w:rPr>
          <w:fldChar w:fldCharType="begin"/>
        </w:r>
        <w:r w:rsidR="0032028B">
          <w:rPr>
            <w:noProof/>
            <w:webHidden/>
          </w:rPr>
          <w:instrText xml:space="preserve"> PAGEREF _Toc4493823 \h </w:instrText>
        </w:r>
        <w:r w:rsidR="0032028B">
          <w:rPr>
            <w:noProof/>
            <w:webHidden/>
          </w:rPr>
        </w:r>
        <w:r w:rsidR="0032028B">
          <w:rPr>
            <w:noProof/>
            <w:webHidden/>
          </w:rPr>
          <w:fldChar w:fldCharType="separate"/>
        </w:r>
        <w:r w:rsidR="0032028B">
          <w:rPr>
            <w:noProof/>
            <w:webHidden/>
          </w:rPr>
          <w:t>56</w:t>
        </w:r>
        <w:r w:rsidR="0032028B">
          <w:rPr>
            <w:noProof/>
            <w:webHidden/>
          </w:rPr>
          <w:fldChar w:fldCharType="end"/>
        </w:r>
      </w:hyperlink>
    </w:p>
    <w:p w14:paraId="10ADFCDB" w14:textId="228251F6" w:rsidR="0032028B" w:rsidRDefault="007F62B7">
      <w:pPr>
        <w:pStyle w:val="TOC3"/>
        <w:rPr>
          <w:rFonts w:asciiTheme="minorHAnsi" w:eastAsiaTheme="minorEastAsia" w:hAnsiTheme="minorHAnsi" w:cstheme="minorBidi"/>
          <w:noProof/>
          <w:sz w:val="22"/>
          <w:szCs w:val="22"/>
          <w:lang w:eastAsia="en-NZ"/>
        </w:rPr>
      </w:pPr>
      <w:hyperlink w:anchor="_Toc4493824" w:history="1">
        <w:r w:rsidR="0032028B" w:rsidRPr="00A0234D">
          <w:rPr>
            <w:rStyle w:val="Hyperlink"/>
            <w:noProof/>
          </w:rPr>
          <w:t>Image 20:</w:t>
        </w:r>
        <w:r w:rsidR="00F407D7">
          <w:rPr>
            <w:rStyle w:val="Hyperlink"/>
            <w:noProof/>
          </w:rPr>
          <w:tab/>
        </w:r>
        <w:r w:rsidR="0032028B" w:rsidRPr="00A0234D">
          <w:rPr>
            <w:rStyle w:val="Hyperlink"/>
            <w:noProof/>
          </w:rPr>
          <w:t>Septum primum ASD (white arrow) shown as a gap in the septum primum separate from the normal foramen ovale with right-to-left flow in blue (red arrow)</w:t>
        </w:r>
        <w:r w:rsidR="0032028B">
          <w:rPr>
            <w:noProof/>
            <w:webHidden/>
          </w:rPr>
          <w:tab/>
        </w:r>
        <w:r w:rsidR="0032028B">
          <w:rPr>
            <w:noProof/>
            <w:webHidden/>
          </w:rPr>
          <w:fldChar w:fldCharType="begin"/>
        </w:r>
        <w:r w:rsidR="0032028B">
          <w:rPr>
            <w:noProof/>
            <w:webHidden/>
          </w:rPr>
          <w:instrText xml:space="preserve"> PAGEREF _Toc4493824 \h </w:instrText>
        </w:r>
        <w:r w:rsidR="0032028B">
          <w:rPr>
            <w:noProof/>
            <w:webHidden/>
          </w:rPr>
        </w:r>
        <w:r w:rsidR="0032028B">
          <w:rPr>
            <w:noProof/>
            <w:webHidden/>
          </w:rPr>
          <w:fldChar w:fldCharType="separate"/>
        </w:r>
        <w:r w:rsidR="0032028B">
          <w:rPr>
            <w:noProof/>
            <w:webHidden/>
          </w:rPr>
          <w:t>57</w:t>
        </w:r>
        <w:r w:rsidR="0032028B">
          <w:rPr>
            <w:noProof/>
            <w:webHidden/>
          </w:rPr>
          <w:fldChar w:fldCharType="end"/>
        </w:r>
      </w:hyperlink>
    </w:p>
    <w:p w14:paraId="7DCA093D" w14:textId="16A9E241" w:rsidR="0032028B" w:rsidRDefault="007F62B7">
      <w:pPr>
        <w:pStyle w:val="TOC3"/>
        <w:rPr>
          <w:rFonts w:asciiTheme="minorHAnsi" w:eastAsiaTheme="minorEastAsia" w:hAnsiTheme="minorHAnsi" w:cstheme="minorBidi"/>
          <w:noProof/>
          <w:sz w:val="22"/>
          <w:szCs w:val="22"/>
          <w:lang w:eastAsia="en-NZ"/>
        </w:rPr>
      </w:pPr>
      <w:hyperlink w:anchor="_Toc4493825" w:history="1">
        <w:r w:rsidR="0032028B" w:rsidRPr="00A0234D">
          <w:rPr>
            <w:rStyle w:val="Hyperlink"/>
            <w:noProof/>
          </w:rPr>
          <w:t>Image 21:</w:t>
        </w:r>
        <w:r w:rsidR="00F407D7">
          <w:rPr>
            <w:rStyle w:val="Hyperlink"/>
            <w:noProof/>
          </w:rPr>
          <w:tab/>
        </w:r>
        <w:r w:rsidR="0032028B" w:rsidRPr="00A0234D">
          <w:rPr>
            <w:rStyle w:val="Hyperlink"/>
            <w:noProof/>
          </w:rPr>
          <w:t>Septum primum ASD (white arrow), with right-to-left flow across the atrial septum (blue)</w:t>
        </w:r>
        <w:r w:rsidR="0032028B">
          <w:rPr>
            <w:noProof/>
            <w:webHidden/>
          </w:rPr>
          <w:tab/>
        </w:r>
        <w:r w:rsidR="0032028B">
          <w:rPr>
            <w:noProof/>
            <w:webHidden/>
          </w:rPr>
          <w:fldChar w:fldCharType="begin"/>
        </w:r>
        <w:r w:rsidR="0032028B">
          <w:rPr>
            <w:noProof/>
            <w:webHidden/>
          </w:rPr>
          <w:instrText xml:space="preserve"> PAGEREF _Toc4493825 \h </w:instrText>
        </w:r>
        <w:r w:rsidR="0032028B">
          <w:rPr>
            <w:noProof/>
            <w:webHidden/>
          </w:rPr>
        </w:r>
        <w:r w:rsidR="0032028B">
          <w:rPr>
            <w:noProof/>
            <w:webHidden/>
          </w:rPr>
          <w:fldChar w:fldCharType="separate"/>
        </w:r>
        <w:r w:rsidR="0032028B">
          <w:rPr>
            <w:noProof/>
            <w:webHidden/>
          </w:rPr>
          <w:t>57</w:t>
        </w:r>
        <w:r w:rsidR="0032028B">
          <w:rPr>
            <w:noProof/>
            <w:webHidden/>
          </w:rPr>
          <w:fldChar w:fldCharType="end"/>
        </w:r>
      </w:hyperlink>
    </w:p>
    <w:p w14:paraId="4AD16564" w14:textId="1C174495" w:rsidR="0032028B" w:rsidRDefault="007F62B7">
      <w:pPr>
        <w:pStyle w:val="TOC3"/>
        <w:rPr>
          <w:rFonts w:asciiTheme="minorHAnsi" w:eastAsiaTheme="minorEastAsia" w:hAnsiTheme="minorHAnsi" w:cstheme="minorBidi"/>
          <w:noProof/>
          <w:sz w:val="22"/>
          <w:szCs w:val="22"/>
          <w:lang w:eastAsia="en-NZ"/>
        </w:rPr>
      </w:pPr>
      <w:hyperlink w:anchor="_Toc4493826" w:history="1">
        <w:r w:rsidR="0032028B" w:rsidRPr="00A0234D">
          <w:rPr>
            <w:rStyle w:val="Hyperlink"/>
            <w:noProof/>
          </w:rPr>
          <w:t>Image 22:</w:t>
        </w:r>
        <w:r w:rsidR="00F407D7">
          <w:rPr>
            <w:rStyle w:val="Hyperlink"/>
            <w:noProof/>
          </w:rPr>
          <w:tab/>
        </w:r>
        <w:r w:rsidR="0032028B" w:rsidRPr="00A0234D">
          <w:rPr>
            <w:rStyle w:val="Hyperlink"/>
            <w:noProof/>
          </w:rPr>
          <w:t>Normal coronary sinus (arrow) with left-to-right flow (red), which should not be misinterpreted as an ASD</w:t>
        </w:r>
        <w:r w:rsidR="0032028B">
          <w:rPr>
            <w:noProof/>
            <w:webHidden/>
          </w:rPr>
          <w:tab/>
        </w:r>
        <w:r w:rsidR="0032028B">
          <w:rPr>
            <w:noProof/>
            <w:webHidden/>
          </w:rPr>
          <w:fldChar w:fldCharType="begin"/>
        </w:r>
        <w:r w:rsidR="0032028B">
          <w:rPr>
            <w:noProof/>
            <w:webHidden/>
          </w:rPr>
          <w:instrText xml:space="preserve"> PAGEREF _Toc4493826 \h </w:instrText>
        </w:r>
        <w:r w:rsidR="0032028B">
          <w:rPr>
            <w:noProof/>
            <w:webHidden/>
          </w:rPr>
        </w:r>
        <w:r w:rsidR="0032028B">
          <w:rPr>
            <w:noProof/>
            <w:webHidden/>
          </w:rPr>
          <w:fldChar w:fldCharType="separate"/>
        </w:r>
        <w:r w:rsidR="0032028B">
          <w:rPr>
            <w:noProof/>
            <w:webHidden/>
          </w:rPr>
          <w:t>58</w:t>
        </w:r>
        <w:r w:rsidR="0032028B">
          <w:rPr>
            <w:noProof/>
            <w:webHidden/>
          </w:rPr>
          <w:fldChar w:fldCharType="end"/>
        </w:r>
      </w:hyperlink>
    </w:p>
    <w:p w14:paraId="5E2B8D76" w14:textId="22F8289E" w:rsidR="0032028B" w:rsidRDefault="007F62B7">
      <w:pPr>
        <w:pStyle w:val="TOC3"/>
        <w:rPr>
          <w:rFonts w:asciiTheme="minorHAnsi" w:eastAsiaTheme="minorEastAsia" w:hAnsiTheme="minorHAnsi" w:cstheme="minorBidi"/>
          <w:noProof/>
          <w:sz w:val="22"/>
          <w:szCs w:val="22"/>
          <w:lang w:eastAsia="en-NZ"/>
        </w:rPr>
      </w:pPr>
      <w:hyperlink w:anchor="_Toc4493827" w:history="1">
        <w:r w:rsidR="0032028B" w:rsidRPr="00A0234D">
          <w:rPr>
            <w:rStyle w:val="Hyperlink"/>
            <w:noProof/>
          </w:rPr>
          <w:t>Image 23:</w:t>
        </w:r>
        <w:r w:rsidR="00F407D7">
          <w:rPr>
            <w:rStyle w:val="Hyperlink"/>
            <w:noProof/>
          </w:rPr>
          <w:tab/>
        </w:r>
        <w:r w:rsidR="0032028B" w:rsidRPr="00A0234D">
          <w:rPr>
            <w:rStyle w:val="Hyperlink"/>
            <w:noProof/>
          </w:rPr>
          <w:t>4Ch view (apex up) showing perimembranous VSD (A); overriding, dilated aortic root with perimembranous VSD (B) and Y-sign with colour Doppler (blood from both ventricles flowing into the aortic root) on apex-up LVOT view in the same fetus (C). On the 3-vessel view only a single large vessel (the aorta) is evident in this case (D); colour Doppler may aid in demonstrating a small pulmonary artery</w:t>
        </w:r>
        <w:r w:rsidR="0032028B">
          <w:rPr>
            <w:noProof/>
            <w:webHidden/>
          </w:rPr>
          <w:tab/>
        </w:r>
        <w:r w:rsidR="0032028B">
          <w:rPr>
            <w:noProof/>
            <w:webHidden/>
          </w:rPr>
          <w:fldChar w:fldCharType="begin"/>
        </w:r>
        <w:r w:rsidR="0032028B">
          <w:rPr>
            <w:noProof/>
            <w:webHidden/>
          </w:rPr>
          <w:instrText xml:space="preserve"> PAGEREF _Toc4493827 \h </w:instrText>
        </w:r>
        <w:r w:rsidR="0032028B">
          <w:rPr>
            <w:noProof/>
            <w:webHidden/>
          </w:rPr>
        </w:r>
        <w:r w:rsidR="0032028B">
          <w:rPr>
            <w:noProof/>
            <w:webHidden/>
          </w:rPr>
          <w:fldChar w:fldCharType="separate"/>
        </w:r>
        <w:r w:rsidR="0032028B">
          <w:rPr>
            <w:noProof/>
            <w:webHidden/>
          </w:rPr>
          <w:t>60</w:t>
        </w:r>
        <w:r w:rsidR="0032028B">
          <w:rPr>
            <w:noProof/>
            <w:webHidden/>
          </w:rPr>
          <w:fldChar w:fldCharType="end"/>
        </w:r>
      </w:hyperlink>
    </w:p>
    <w:p w14:paraId="47DEC36E" w14:textId="643D7A6B" w:rsidR="0032028B" w:rsidRDefault="007F62B7">
      <w:pPr>
        <w:pStyle w:val="TOC3"/>
        <w:rPr>
          <w:rFonts w:asciiTheme="minorHAnsi" w:eastAsiaTheme="minorEastAsia" w:hAnsiTheme="minorHAnsi" w:cstheme="minorBidi"/>
          <w:noProof/>
          <w:sz w:val="22"/>
          <w:szCs w:val="22"/>
          <w:lang w:eastAsia="en-NZ"/>
        </w:rPr>
      </w:pPr>
      <w:hyperlink w:anchor="_Toc4493828" w:history="1">
        <w:r w:rsidR="0032028B" w:rsidRPr="00A0234D">
          <w:rPr>
            <w:rStyle w:val="Hyperlink"/>
            <w:noProof/>
          </w:rPr>
          <w:t>Image 24:</w:t>
        </w:r>
        <w:r w:rsidR="00F407D7">
          <w:rPr>
            <w:rStyle w:val="Hyperlink"/>
            <w:noProof/>
          </w:rPr>
          <w:tab/>
        </w:r>
        <w:r w:rsidR="0032028B" w:rsidRPr="00A0234D">
          <w:rPr>
            <w:rStyle w:val="Hyperlink"/>
            <w:noProof/>
          </w:rPr>
          <w:t>D-TGA with ventriculoarterial discordance</w:t>
        </w:r>
        <w:r w:rsidR="0032028B">
          <w:rPr>
            <w:noProof/>
            <w:webHidden/>
          </w:rPr>
          <w:tab/>
        </w:r>
        <w:r w:rsidR="0032028B">
          <w:rPr>
            <w:noProof/>
            <w:webHidden/>
          </w:rPr>
          <w:fldChar w:fldCharType="begin"/>
        </w:r>
        <w:r w:rsidR="0032028B">
          <w:rPr>
            <w:noProof/>
            <w:webHidden/>
          </w:rPr>
          <w:instrText xml:space="preserve"> PAGEREF _Toc4493828 \h </w:instrText>
        </w:r>
        <w:r w:rsidR="0032028B">
          <w:rPr>
            <w:noProof/>
            <w:webHidden/>
          </w:rPr>
        </w:r>
        <w:r w:rsidR="0032028B">
          <w:rPr>
            <w:noProof/>
            <w:webHidden/>
          </w:rPr>
          <w:fldChar w:fldCharType="separate"/>
        </w:r>
        <w:r w:rsidR="0032028B">
          <w:rPr>
            <w:noProof/>
            <w:webHidden/>
          </w:rPr>
          <w:t>61</w:t>
        </w:r>
        <w:r w:rsidR="0032028B">
          <w:rPr>
            <w:noProof/>
            <w:webHidden/>
          </w:rPr>
          <w:fldChar w:fldCharType="end"/>
        </w:r>
      </w:hyperlink>
    </w:p>
    <w:p w14:paraId="47FC2B73" w14:textId="5EF89437" w:rsidR="0032028B" w:rsidRDefault="007F62B7">
      <w:pPr>
        <w:pStyle w:val="TOC3"/>
        <w:rPr>
          <w:rFonts w:asciiTheme="minorHAnsi" w:eastAsiaTheme="minorEastAsia" w:hAnsiTheme="minorHAnsi" w:cstheme="minorBidi"/>
          <w:noProof/>
          <w:sz w:val="22"/>
          <w:szCs w:val="22"/>
          <w:lang w:eastAsia="en-NZ"/>
        </w:rPr>
      </w:pPr>
      <w:hyperlink w:anchor="_Toc4493829" w:history="1">
        <w:r w:rsidR="0032028B" w:rsidRPr="00A0234D">
          <w:rPr>
            <w:rStyle w:val="Hyperlink"/>
            <w:noProof/>
          </w:rPr>
          <w:t>Image 25:</w:t>
        </w:r>
        <w:r w:rsidR="00F407D7">
          <w:rPr>
            <w:rStyle w:val="Hyperlink"/>
            <w:noProof/>
          </w:rPr>
          <w:tab/>
        </w:r>
        <w:r w:rsidR="0032028B" w:rsidRPr="00A0234D">
          <w:rPr>
            <w:rStyle w:val="Hyperlink"/>
            <w:noProof/>
          </w:rPr>
          <w:t>The longitudinal plane view of D-TGA with ventriculoarterial discordance</w:t>
        </w:r>
        <w:r w:rsidR="0032028B">
          <w:rPr>
            <w:noProof/>
            <w:webHidden/>
          </w:rPr>
          <w:tab/>
        </w:r>
        <w:r w:rsidR="0032028B">
          <w:rPr>
            <w:noProof/>
            <w:webHidden/>
          </w:rPr>
          <w:fldChar w:fldCharType="begin"/>
        </w:r>
        <w:r w:rsidR="0032028B">
          <w:rPr>
            <w:noProof/>
            <w:webHidden/>
          </w:rPr>
          <w:instrText xml:space="preserve"> PAGEREF _Toc4493829 \h </w:instrText>
        </w:r>
        <w:r w:rsidR="0032028B">
          <w:rPr>
            <w:noProof/>
            <w:webHidden/>
          </w:rPr>
        </w:r>
        <w:r w:rsidR="0032028B">
          <w:rPr>
            <w:noProof/>
            <w:webHidden/>
          </w:rPr>
          <w:fldChar w:fldCharType="separate"/>
        </w:r>
        <w:r w:rsidR="0032028B">
          <w:rPr>
            <w:noProof/>
            <w:webHidden/>
          </w:rPr>
          <w:t>61</w:t>
        </w:r>
        <w:r w:rsidR="0032028B">
          <w:rPr>
            <w:noProof/>
            <w:webHidden/>
          </w:rPr>
          <w:fldChar w:fldCharType="end"/>
        </w:r>
      </w:hyperlink>
    </w:p>
    <w:p w14:paraId="301BC879" w14:textId="165C5134" w:rsidR="0032028B" w:rsidRDefault="007F62B7">
      <w:pPr>
        <w:pStyle w:val="TOC3"/>
        <w:rPr>
          <w:rFonts w:asciiTheme="minorHAnsi" w:eastAsiaTheme="minorEastAsia" w:hAnsiTheme="minorHAnsi" w:cstheme="minorBidi"/>
          <w:noProof/>
          <w:sz w:val="22"/>
          <w:szCs w:val="22"/>
          <w:lang w:eastAsia="en-NZ"/>
        </w:rPr>
      </w:pPr>
      <w:hyperlink w:anchor="_Toc4493830" w:history="1">
        <w:r w:rsidR="0032028B" w:rsidRPr="00A0234D">
          <w:rPr>
            <w:rStyle w:val="Hyperlink"/>
            <w:noProof/>
          </w:rPr>
          <w:t>Image 26:</w:t>
        </w:r>
        <w:r w:rsidR="00F407D7">
          <w:rPr>
            <w:rStyle w:val="Hyperlink"/>
            <w:noProof/>
          </w:rPr>
          <w:tab/>
        </w:r>
        <w:r w:rsidR="0032028B" w:rsidRPr="00A0234D">
          <w:rPr>
            <w:rStyle w:val="Hyperlink"/>
            <w:noProof/>
          </w:rPr>
          <w:t>Oblique, apex up view of D-TGA with ventriculoarterial discordance</w:t>
        </w:r>
        <w:r w:rsidR="0032028B">
          <w:rPr>
            <w:noProof/>
            <w:webHidden/>
          </w:rPr>
          <w:tab/>
        </w:r>
        <w:r w:rsidR="0032028B">
          <w:rPr>
            <w:noProof/>
            <w:webHidden/>
          </w:rPr>
          <w:fldChar w:fldCharType="begin"/>
        </w:r>
        <w:r w:rsidR="0032028B">
          <w:rPr>
            <w:noProof/>
            <w:webHidden/>
          </w:rPr>
          <w:instrText xml:space="preserve"> PAGEREF _Toc4493830 \h </w:instrText>
        </w:r>
        <w:r w:rsidR="0032028B">
          <w:rPr>
            <w:noProof/>
            <w:webHidden/>
          </w:rPr>
        </w:r>
        <w:r w:rsidR="0032028B">
          <w:rPr>
            <w:noProof/>
            <w:webHidden/>
          </w:rPr>
          <w:fldChar w:fldCharType="separate"/>
        </w:r>
        <w:r w:rsidR="0032028B">
          <w:rPr>
            <w:noProof/>
            <w:webHidden/>
          </w:rPr>
          <w:t>62</w:t>
        </w:r>
        <w:r w:rsidR="0032028B">
          <w:rPr>
            <w:noProof/>
            <w:webHidden/>
          </w:rPr>
          <w:fldChar w:fldCharType="end"/>
        </w:r>
      </w:hyperlink>
    </w:p>
    <w:p w14:paraId="34E6A0CD" w14:textId="24A86E5F" w:rsidR="0032028B" w:rsidRDefault="007F62B7">
      <w:pPr>
        <w:pStyle w:val="TOC3"/>
        <w:rPr>
          <w:rFonts w:asciiTheme="minorHAnsi" w:eastAsiaTheme="minorEastAsia" w:hAnsiTheme="minorHAnsi" w:cstheme="minorBidi"/>
          <w:noProof/>
          <w:sz w:val="22"/>
          <w:szCs w:val="22"/>
          <w:lang w:eastAsia="en-NZ"/>
        </w:rPr>
      </w:pPr>
      <w:hyperlink w:anchor="_Toc4493831" w:history="1">
        <w:r w:rsidR="0032028B" w:rsidRPr="00A0234D">
          <w:rPr>
            <w:rStyle w:val="Hyperlink"/>
            <w:noProof/>
          </w:rPr>
          <w:t>Image 27:</w:t>
        </w:r>
        <w:r w:rsidR="00F407D7">
          <w:rPr>
            <w:rStyle w:val="Hyperlink"/>
            <w:noProof/>
          </w:rPr>
          <w:tab/>
        </w:r>
        <w:r w:rsidR="0032028B" w:rsidRPr="00A0234D">
          <w:rPr>
            <w:rStyle w:val="Hyperlink"/>
            <w:noProof/>
          </w:rPr>
          <w:t>Common arterial trunk</w:t>
        </w:r>
        <w:r w:rsidR="0032028B">
          <w:rPr>
            <w:noProof/>
            <w:webHidden/>
          </w:rPr>
          <w:tab/>
        </w:r>
        <w:r w:rsidR="0032028B">
          <w:rPr>
            <w:noProof/>
            <w:webHidden/>
          </w:rPr>
          <w:fldChar w:fldCharType="begin"/>
        </w:r>
        <w:r w:rsidR="0032028B">
          <w:rPr>
            <w:noProof/>
            <w:webHidden/>
          </w:rPr>
          <w:instrText xml:space="preserve"> PAGEREF _Toc4493831 \h </w:instrText>
        </w:r>
        <w:r w:rsidR="0032028B">
          <w:rPr>
            <w:noProof/>
            <w:webHidden/>
          </w:rPr>
        </w:r>
        <w:r w:rsidR="0032028B">
          <w:rPr>
            <w:noProof/>
            <w:webHidden/>
          </w:rPr>
          <w:fldChar w:fldCharType="separate"/>
        </w:r>
        <w:r w:rsidR="0032028B">
          <w:rPr>
            <w:noProof/>
            <w:webHidden/>
          </w:rPr>
          <w:t>64</w:t>
        </w:r>
        <w:r w:rsidR="0032028B">
          <w:rPr>
            <w:noProof/>
            <w:webHidden/>
          </w:rPr>
          <w:fldChar w:fldCharType="end"/>
        </w:r>
      </w:hyperlink>
    </w:p>
    <w:p w14:paraId="0EB39FF5" w14:textId="29D54AF5" w:rsidR="0032028B" w:rsidRDefault="007F62B7">
      <w:pPr>
        <w:pStyle w:val="TOC3"/>
        <w:rPr>
          <w:rFonts w:asciiTheme="minorHAnsi" w:eastAsiaTheme="minorEastAsia" w:hAnsiTheme="minorHAnsi" w:cstheme="minorBidi"/>
          <w:noProof/>
          <w:sz w:val="22"/>
          <w:szCs w:val="22"/>
          <w:lang w:eastAsia="en-NZ"/>
        </w:rPr>
      </w:pPr>
      <w:hyperlink w:anchor="_Toc4493832" w:history="1">
        <w:r w:rsidR="0032028B" w:rsidRPr="00A0234D">
          <w:rPr>
            <w:rStyle w:val="Hyperlink"/>
            <w:noProof/>
          </w:rPr>
          <w:t>Image 28:</w:t>
        </w:r>
        <w:r w:rsidR="00F407D7">
          <w:rPr>
            <w:rStyle w:val="Hyperlink"/>
            <w:noProof/>
          </w:rPr>
          <w:tab/>
        </w:r>
        <w:r w:rsidR="0032028B" w:rsidRPr="00A0234D">
          <w:rPr>
            <w:rStyle w:val="Hyperlink"/>
            <w:noProof/>
          </w:rPr>
          <w:t>Abnormal small LV on the 4Ch view with an echogenic inner wall in keeping with endocardial fibroelastosis</w:t>
        </w:r>
        <w:r w:rsidR="0032028B">
          <w:rPr>
            <w:noProof/>
            <w:webHidden/>
          </w:rPr>
          <w:tab/>
        </w:r>
        <w:r w:rsidR="0032028B">
          <w:rPr>
            <w:noProof/>
            <w:webHidden/>
          </w:rPr>
          <w:fldChar w:fldCharType="begin"/>
        </w:r>
        <w:r w:rsidR="0032028B">
          <w:rPr>
            <w:noProof/>
            <w:webHidden/>
          </w:rPr>
          <w:instrText xml:space="preserve"> PAGEREF _Toc4493832 \h </w:instrText>
        </w:r>
        <w:r w:rsidR="0032028B">
          <w:rPr>
            <w:noProof/>
            <w:webHidden/>
          </w:rPr>
        </w:r>
        <w:r w:rsidR="0032028B">
          <w:rPr>
            <w:noProof/>
            <w:webHidden/>
          </w:rPr>
          <w:fldChar w:fldCharType="separate"/>
        </w:r>
        <w:r w:rsidR="0032028B">
          <w:rPr>
            <w:noProof/>
            <w:webHidden/>
          </w:rPr>
          <w:t>66</w:t>
        </w:r>
        <w:r w:rsidR="0032028B">
          <w:rPr>
            <w:noProof/>
            <w:webHidden/>
          </w:rPr>
          <w:fldChar w:fldCharType="end"/>
        </w:r>
      </w:hyperlink>
    </w:p>
    <w:p w14:paraId="1C0C386C" w14:textId="5E039600" w:rsidR="0032028B" w:rsidRDefault="007F62B7">
      <w:pPr>
        <w:pStyle w:val="TOC3"/>
        <w:rPr>
          <w:rFonts w:asciiTheme="minorHAnsi" w:eastAsiaTheme="minorEastAsia" w:hAnsiTheme="minorHAnsi" w:cstheme="minorBidi"/>
          <w:noProof/>
          <w:sz w:val="22"/>
          <w:szCs w:val="22"/>
          <w:lang w:eastAsia="en-NZ"/>
        </w:rPr>
      </w:pPr>
      <w:hyperlink w:anchor="_Toc4493833" w:history="1">
        <w:r w:rsidR="0032028B" w:rsidRPr="00A0234D">
          <w:rPr>
            <w:rStyle w:val="Hyperlink"/>
            <w:noProof/>
          </w:rPr>
          <w:t>Image 29:</w:t>
        </w:r>
        <w:r w:rsidR="00F407D7">
          <w:rPr>
            <w:rStyle w:val="Hyperlink"/>
            <w:noProof/>
          </w:rPr>
          <w:tab/>
        </w:r>
        <w:r w:rsidR="0032028B" w:rsidRPr="00A0234D">
          <w:rPr>
            <w:rStyle w:val="Hyperlink"/>
            <w:noProof/>
          </w:rPr>
          <w:t>Ebstein anomaly</w:t>
        </w:r>
        <w:r w:rsidR="0032028B">
          <w:rPr>
            <w:noProof/>
            <w:webHidden/>
          </w:rPr>
          <w:tab/>
        </w:r>
        <w:r w:rsidR="0032028B">
          <w:rPr>
            <w:noProof/>
            <w:webHidden/>
          </w:rPr>
          <w:fldChar w:fldCharType="begin"/>
        </w:r>
        <w:r w:rsidR="0032028B">
          <w:rPr>
            <w:noProof/>
            <w:webHidden/>
          </w:rPr>
          <w:instrText xml:space="preserve"> PAGEREF _Toc4493833 \h </w:instrText>
        </w:r>
        <w:r w:rsidR="0032028B">
          <w:rPr>
            <w:noProof/>
            <w:webHidden/>
          </w:rPr>
        </w:r>
        <w:r w:rsidR="0032028B">
          <w:rPr>
            <w:noProof/>
            <w:webHidden/>
          </w:rPr>
          <w:fldChar w:fldCharType="separate"/>
        </w:r>
        <w:r w:rsidR="0032028B">
          <w:rPr>
            <w:noProof/>
            <w:webHidden/>
          </w:rPr>
          <w:t>68</w:t>
        </w:r>
        <w:r w:rsidR="0032028B">
          <w:rPr>
            <w:noProof/>
            <w:webHidden/>
          </w:rPr>
          <w:fldChar w:fldCharType="end"/>
        </w:r>
      </w:hyperlink>
    </w:p>
    <w:p w14:paraId="1BDD467A" w14:textId="3ACD000D" w:rsidR="0032028B" w:rsidRDefault="007F62B7">
      <w:pPr>
        <w:pStyle w:val="TOC3"/>
        <w:rPr>
          <w:rFonts w:asciiTheme="minorHAnsi" w:eastAsiaTheme="minorEastAsia" w:hAnsiTheme="minorHAnsi" w:cstheme="minorBidi"/>
          <w:noProof/>
          <w:sz w:val="22"/>
          <w:szCs w:val="22"/>
          <w:lang w:eastAsia="en-NZ"/>
        </w:rPr>
      </w:pPr>
      <w:hyperlink w:anchor="_Toc4493834" w:history="1">
        <w:r w:rsidR="0032028B" w:rsidRPr="00A0234D">
          <w:rPr>
            <w:rStyle w:val="Hyperlink"/>
            <w:noProof/>
          </w:rPr>
          <w:t>Image 30:</w:t>
        </w:r>
        <w:r w:rsidR="00F407D7">
          <w:rPr>
            <w:rStyle w:val="Hyperlink"/>
            <w:noProof/>
          </w:rPr>
          <w:tab/>
        </w:r>
        <w:r w:rsidR="0032028B" w:rsidRPr="00A0234D">
          <w:rPr>
            <w:rStyle w:val="Hyperlink"/>
            <w:noProof/>
          </w:rPr>
          <w:t>4Ch heart view showing narrower LV compared with the RV, on greyscale imaging (A), and with a narrower colour strip and patent AV valves on colour Doppler imaging (B)</w:t>
        </w:r>
        <w:r w:rsidR="0032028B">
          <w:rPr>
            <w:noProof/>
            <w:webHidden/>
          </w:rPr>
          <w:tab/>
        </w:r>
        <w:r w:rsidR="0032028B">
          <w:rPr>
            <w:noProof/>
            <w:webHidden/>
          </w:rPr>
          <w:fldChar w:fldCharType="begin"/>
        </w:r>
        <w:r w:rsidR="0032028B">
          <w:rPr>
            <w:noProof/>
            <w:webHidden/>
          </w:rPr>
          <w:instrText xml:space="preserve"> PAGEREF _Toc4493834 \h </w:instrText>
        </w:r>
        <w:r w:rsidR="0032028B">
          <w:rPr>
            <w:noProof/>
            <w:webHidden/>
          </w:rPr>
        </w:r>
        <w:r w:rsidR="0032028B">
          <w:rPr>
            <w:noProof/>
            <w:webHidden/>
          </w:rPr>
          <w:fldChar w:fldCharType="separate"/>
        </w:r>
        <w:r w:rsidR="0032028B">
          <w:rPr>
            <w:noProof/>
            <w:webHidden/>
          </w:rPr>
          <w:t>70</w:t>
        </w:r>
        <w:r w:rsidR="0032028B">
          <w:rPr>
            <w:noProof/>
            <w:webHidden/>
          </w:rPr>
          <w:fldChar w:fldCharType="end"/>
        </w:r>
      </w:hyperlink>
    </w:p>
    <w:p w14:paraId="12E5757D" w14:textId="22C2E463" w:rsidR="0032028B" w:rsidRDefault="007F62B7">
      <w:pPr>
        <w:pStyle w:val="TOC3"/>
        <w:rPr>
          <w:rFonts w:asciiTheme="minorHAnsi" w:eastAsiaTheme="minorEastAsia" w:hAnsiTheme="minorHAnsi" w:cstheme="minorBidi"/>
          <w:noProof/>
          <w:sz w:val="22"/>
          <w:szCs w:val="22"/>
          <w:lang w:eastAsia="en-NZ"/>
        </w:rPr>
      </w:pPr>
      <w:hyperlink w:anchor="_Toc4493835" w:history="1">
        <w:r w:rsidR="0032028B" w:rsidRPr="00A0234D">
          <w:rPr>
            <w:rStyle w:val="Hyperlink"/>
            <w:noProof/>
          </w:rPr>
          <w:t>Image 31:</w:t>
        </w:r>
        <w:r w:rsidR="00F407D7">
          <w:rPr>
            <w:rStyle w:val="Hyperlink"/>
            <w:noProof/>
          </w:rPr>
          <w:tab/>
        </w:r>
        <w:r w:rsidR="0032028B" w:rsidRPr="00A0234D">
          <w:rPr>
            <w:rStyle w:val="Hyperlink"/>
            <w:noProof/>
          </w:rPr>
          <w:t>3-vessel view in two different fetuses with coarctation (</w:t>
        </w:r>
        <w:r w:rsidR="0032028B" w:rsidRPr="00A0234D">
          <w:rPr>
            <w:rStyle w:val="Hyperlink"/>
            <w:bCs/>
            <w:noProof/>
          </w:rPr>
          <w:t>C</w:t>
        </w:r>
        <w:r w:rsidR="0032028B" w:rsidRPr="00A0234D">
          <w:rPr>
            <w:rStyle w:val="Hyperlink"/>
            <w:noProof/>
          </w:rPr>
          <w:t>) and tubular hypoplasia of the aortic arch (</w:t>
        </w:r>
        <w:r w:rsidR="0032028B" w:rsidRPr="00A0234D">
          <w:rPr>
            <w:rStyle w:val="Hyperlink"/>
            <w:bCs/>
            <w:noProof/>
          </w:rPr>
          <w:t>D</w:t>
        </w:r>
        <w:r w:rsidR="0032028B" w:rsidRPr="00A0234D">
          <w:rPr>
            <w:rStyle w:val="Hyperlink"/>
            <w:noProof/>
          </w:rPr>
          <w:t>), with a narrow aortic arch compared with the pulmonary artery. Colour Doppler confirms the narrow calibre of the aortic arch compared with the pulmonary artery (</w:t>
        </w:r>
        <w:r w:rsidR="0032028B" w:rsidRPr="00A0234D">
          <w:rPr>
            <w:rStyle w:val="Hyperlink"/>
            <w:bCs/>
            <w:noProof/>
          </w:rPr>
          <w:t>E</w:t>
        </w:r>
        <w:r w:rsidR="0032028B" w:rsidRPr="00A0234D">
          <w:rPr>
            <w:rStyle w:val="Hyperlink"/>
            <w:noProof/>
          </w:rPr>
          <w:t>)</w:t>
        </w:r>
        <w:r w:rsidR="0032028B">
          <w:rPr>
            <w:noProof/>
            <w:webHidden/>
          </w:rPr>
          <w:tab/>
        </w:r>
        <w:r w:rsidR="0032028B">
          <w:rPr>
            <w:noProof/>
            <w:webHidden/>
          </w:rPr>
          <w:fldChar w:fldCharType="begin"/>
        </w:r>
        <w:r w:rsidR="0032028B">
          <w:rPr>
            <w:noProof/>
            <w:webHidden/>
          </w:rPr>
          <w:instrText xml:space="preserve"> PAGEREF _Toc4493835 \h </w:instrText>
        </w:r>
        <w:r w:rsidR="0032028B">
          <w:rPr>
            <w:noProof/>
            <w:webHidden/>
          </w:rPr>
        </w:r>
        <w:r w:rsidR="0032028B">
          <w:rPr>
            <w:noProof/>
            <w:webHidden/>
          </w:rPr>
          <w:fldChar w:fldCharType="separate"/>
        </w:r>
        <w:r w:rsidR="0032028B">
          <w:rPr>
            <w:noProof/>
            <w:webHidden/>
          </w:rPr>
          <w:t>70</w:t>
        </w:r>
        <w:r w:rsidR="0032028B">
          <w:rPr>
            <w:noProof/>
            <w:webHidden/>
          </w:rPr>
          <w:fldChar w:fldCharType="end"/>
        </w:r>
      </w:hyperlink>
    </w:p>
    <w:p w14:paraId="07D8F49C" w14:textId="5709647A" w:rsidR="0032028B" w:rsidRDefault="007F62B7">
      <w:pPr>
        <w:pStyle w:val="TOC3"/>
        <w:rPr>
          <w:rFonts w:asciiTheme="minorHAnsi" w:eastAsiaTheme="minorEastAsia" w:hAnsiTheme="minorHAnsi" w:cstheme="minorBidi"/>
          <w:noProof/>
          <w:sz w:val="22"/>
          <w:szCs w:val="22"/>
          <w:lang w:eastAsia="en-NZ"/>
        </w:rPr>
      </w:pPr>
      <w:hyperlink w:anchor="_Toc4493836" w:history="1">
        <w:r w:rsidR="0032028B" w:rsidRPr="00A0234D">
          <w:rPr>
            <w:rStyle w:val="Hyperlink"/>
            <w:noProof/>
          </w:rPr>
          <w:t>Image 32:</w:t>
        </w:r>
        <w:r w:rsidR="00F407D7">
          <w:rPr>
            <w:rStyle w:val="Hyperlink"/>
            <w:noProof/>
          </w:rPr>
          <w:tab/>
        </w:r>
        <w:r w:rsidR="0032028B" w:rsidRPr="00A0234D">
          <w:rPr>
            <w:rStyle w:val="Hyperlink"/>
            <w:noProof/>
          </w:rPr>
          <w:t>Sagittal views of the aortic arch in greyscale in two different fetuses</w:t>
        </w:r>
        <w:r w:rsidR="0032028B">
          <w:rPr>
            <w:noProof/>
            <w:webHidden/>
          </w:rPr>
          <w:tab/>
        </w:r>
        <w:r w:rsidR="0032028B">
          <w:rPr>
            <w:noProof/>
            <w:webHidden/>
          </w:rPr>
          <w:fldChar w:fldCharType="begin"/>
        </w:r>
        <w:r w:rsidR="0032028B">
          <w:rPr>
            <w:noProof/>
            <w:webHidden/>
          </w:rPr>
          <w:instrText xml:space="preserve"> PAGEREF _Toc4493836 \h </w:instrText>
        </w:r>
        <w:r w:rsidR="0032028B">
          <w:rPr>
            <w:noProof/>
            <w:webHidden/>
          </w:rPr>
        </w:r>
        <w:r w:rsidR="0032028B">
          <w:rPr>
            <w:noProof/>
            <w:webHidden/>
          </w:rPr>
          <w:fldChar w:fldCharType="separate"/>
        </w:r>
        <w:r w:rsidR="0032028B">
          <w:rPr>
            <w:noProof/>
            <w:webHidden/>
          </w:rPr>
          <w:t>71</w:t>
        </w:r>
        <w:r w:rsidR="0032028B">
          <w:rPr>
            <w:noProof/>
            <w:webHidden/>
          </w:rPr>
          <w:fldChar w:fldCharType="end"/>
        </w:r>
      </w:hyperlink>
    </w:p>
    <w:p w14:paraId="292CC0FE" w14:textId="75EC9133" w:rsidR="0032028B" w:rsidRDefault="007F62B7">
      <w:pPr>
        <w:pStyle w:val="TOC3"/>
        <w:rPr>
          <w:rFonts w:asciiTheme="minorHAnsi" w:eastAsiaTheme="minorEastAsia" w:hAnsiTheme="minorHAnsi" w:cstheme="minorBidi"/>
          <w:noProof/>
          <w:sz w:val="22"/>
          <w:szCs w:val="22"/>
          <w:lang w:eastAsia="en-NZ"/>
        </w:rPr>
      </w:pPr>
      <w:hyperlink w:anchor="_Toc4493837" w:history="1">
        <w:r w:rsidR="0032028B" w:rsidRPr="00A0234D">
          <w:rPr>
            <w:rStyle w:val="Hyperlink"/>
            <w:noProof/>
          </w:rPr>
          <w:t>Image 33:</w:t>
        </w:r>
        <w:r w:rsidR="00F407D7">
          <w:rPr>
            <w:rStyle w:val="Hyperlink"/>
            <w:noProof/>
          </w:rPr>
          <w:tab/>
        </w:r>
        <w:r w:rsidR="0032028B" w:rsidRPr="00A0234D">
          <w:rPr>
            <w:rStyle w:val="Hyperlink"/>
            <w:noProof/>
          </w:rPr>
          <w:t>Aortic arch</w:t>
        </w:r>
        <w:r w:rsidR="0032028B">
          <w:rPr>
            <w:noProof/>
            <w:webHidden/>
          </w:rPr>
          <w:tab/>
        </w:r>
        <w:r w:rsidR="0032028B">
          <w:rPr>
            <w:noProof/>
            <w:webHidden/>
          </w:rPr>
          <w:fldChar w:fldCharType="begin"/>
        </w:r>
        <w:r w:rsidR="0032028B">
          <w:rPr>
            <w:noProof/>
            <w:webHidden/>
          </w:rPr>
          <w:instrText xml:space="preserve"> PAGEREF _Toc4493837 \h </w:instrText>
        </w:r>
        <w:r w:rsidR="0032028B">
          <w:rPr>
            <w:noProof/>
            <w:webHidden/>
          </w:rPr>
        </w:r>
        <w:r w:rsidR="0032028B">
          <w:rPr>
            <w:noProof/>
            <w:webHidden/>
          </w:rPr>
          <w:fldChar w:fldCharType="separate"/>
        </w:r>
        <w:r w:rsidR="0032028B">
          <w:rPr>
            <w:noProof/>
            <w:webHidden/>
          </w:rPr>
          <w:t>73</w:t>
        </w:r>
        <w:r w:rsidR="0032028B">
          <w:rPr>
            <w:noProof/>
            <w:webHidden/>
          </w:rPr>
          <w:fldChar w:fldCharType="end"/>
        </w:r>
      </w:hyperlink>
    </w:p>
    <w:p w14:paraId="34F48C38" w14:textId="6FEAB7BF" w:rsidR="0032028B" w:rsidRDefault="007F62B7">
      <w:pPr>
        <w:pStyle w:val="TOC3"/>
        <w:rPr>
          <w:rFonts w:asciiTheme="minorHAnsi" w:eastAsiaTheme="minorEastAsia" w:hAnsiTheme="minorHAnsi" w:cstheme="minorBidi"/>
          <w:noProof/>
          <w:sz w:val="22"/>
          <w:szCs w:val="22"/>
          <w:lang w:eastAsia="en-NZ"/>
        </w:rPr>
      </w:pPr>
      <w:hyperlink w:anchor="_Toc4493838" w:history="1">
        <w:r w:rsidR="0032028B" w:rsidRPr="00A0234D">
          <w:rPr>
            <w:rStyle w:val="Hyperlink"/>
            <w:noProof/>
          </w:rPr>
          <w:t>Image 34:</w:t>
        </w:r>
        <w:r w:rsidR="00F407D7">
          <w:rPr>
            <w:rStyle w:val="Hyperlink"/>
            <w:noProof/>
          </w:rPr>
          <w:tab/>
        </w:r>
        <w:r w:rsidR="0032028B" w:rsidRPr="00A0234D">
          <w:rPr>
            <w:rStyle w:val="Hyperlink"/>
            <w:noProof/>
          </w:rPr>
          <w:t>Normal umbilical artery Doppler: Low resistance</w:t>
        </w:r>
        <w:r w:rsidR="0032028B">
          <w:rPr>
            <w:noProof/>
            <w:webHidden/>
          </w:rPr>
          <w:tab/>
        </w:r>
        <w:r w:rsidR="0032028B">
          <w:rPr>
            <w:noProof/>
            <w:webHidden/>
          </w:rPr>
          <w:fldChar w:fldCharType="begin"/>
        </w:r>
        <w:r w:rsidR="0032028B">
          <w:rPr>
            <w:noProof/>
            <w:webHidden/>
          </w:rPr>
          <w:instrText xml:space="preserve"> PAGEREF _Toc4493838 \h </w:instrText>
        </w:r>
        <w:r w:rsidR="0032028B">
          <w:rPr>
            <w:noProof/>
            <w:webHidden/>
          </w:rPr>
        </w:r>
        <w:r w:rsidR="0032028B">
          <w:rPr>
            <w:noProof/>
            <w:webHidden/>
          </w:rPr>
          <w:fldChar w:fldCharType="separate"/>
        </w:r>
        <w:r w:rsidR="0032028B">
          <w:rPr>
            <w:noProof/>
            <w:webHidden/>
          </w:rPr>
          <w:t>90</w:t>
        </w:r>
        <w:r w:rsidR="0032028B">
          <w:rPr>
            <w:noProof/>
            <w:webHidden/>
          </w:rPr>
          <w:fldChar w:fldCharType="end"/>
        </w:r>
      </w:hyperlink>
    </w:p>
    <w:p w14:paraId="24B3FFCF" w14:textId="54F6AA92" w:rsidR="0032028B" w:rsidRDefault="007F62B7">
      <w:pPr>
        <w:pStyle w:val="TOC3"/>
        <w:rPr>
          <w:rFonts w:asciiTheme="minorHAnsi" w:eastAsiaTheme="minorEastAsia" w:hAnsiTheme="minorHAnsi" w:cstheme="minorBidi"/>
          <w:noProof/>
          <w:sz w:val="22"/>
          <w:szCs w:val="22"/>
          <w:lang w:eastAsia="en-NZ"/>
        </w:rPr>
      </w:pPr>
      <w:hyperlink w:anchor="_Toc4493839" w:history="1">
        <w:r w:rsidR="0032028B" w:rsidRPr="00A0234D">
          <w:rPr>
            <w:rStyle w:val="Hyperlink"/>
            <w:noProof/>
          </w:rPr>
          <w:t>Image 35:</w:t>
        </w:r>
        <w:r w:rsidR="00F407D7">
          <w:rPr>
            <w:rStyle w:val="Hyperlink"/>
            <w:noProof/>
          </w:rPr>
          <w:tab/>
        </w:r>
        <w:r w:rsidR="0032028B" w:rsidRPr="00A0234D">
          <w:rPr>
            <w:rStyle w:val="Hyperlink"/>
            <w:noProof/>
          </w:rPr>
          <w:t>Abnormal: High pulsatility index / resistive index (high resistance trace)</w:t>
        </w:r>
        <w:r w:rsidR="0032028B">
          <w:rPr>
            <w:noProof/>
            <w:webHidden/>
          </w:rPr>
          <w:tab/>
        </w:r>
        <w:r w:rsidR="0032028B">
          <w:rPr>
            <w:noProof/>
            <w:webHidden/>
          </w:rPr>
          <w:fldChar w:fldCharType="begin"/>
        </w:r>
        <w:r w:rsidR="0032028B">
          <w:rPr>
            <w:noProof/>
            <w:webHidden/>
          </w:rPr>
          <w:instrText xml:space="preserve"> PAGEREF _Toc4493839 \h </w:instrText>
        </w:r>
        <w:r w:rsidR="0032028B">
          <w:rPr>
            <w:noProof/>
            <w:webHidden/>
          </w:rPr>
        </w:r>
        <w:r w:rsidR="0032028B">
          <w:rPr>
            <w:noProof/>
            <w:webHidden/>
          </w:rPr>
          <w:fldChar w:fldCharType="separate"/>
        </w:r>
        <w:r w:rsidR="0032028B">
          <w:rPr>
            <w:noProof/>
            <w:webHidden/>
          </w:rPr>
          <w:t>90</w:t>
        </w:r>
        <w:r w:rsidR="0032028B">
          <w:rPr>
            <w:noProof/>
            <w:webHidden/>
          </w:rPr>
          <w:fldChar w:fldCharType="end"/>
        </w:r>
      </w:hyperlink>
    </w:p>
    <w:p w14:paraId="28697C45" w14:textId="4495C0EC" w:rsidR="0032028B" w:rsidRDefault="007F62B7">
      <w:pPr>
        <w:pStyle w:val="TOC3"/>
        <w:rPr>
          <w:rFonts w:asciiTheme="minorHAnsi" w:eastAsiaTheme="minorEastAsia" w:hAnsiTheme="minorHAnsi" w:cstheme="minorBidi"/>
          <w:noProof/>
          <w:sz w:val="22"/>
          <w:szCs w:val="22"/>
          <w:lang w:eastAsia="en-NZ"/>
        </w:rPr>
      </w:pPr>
      <w:hyperlink w:anchor="_Toc4493840" w:history="1">
        <w:r w:rsidR="0032028B" w:rsidRPr="00A0234D">
          <w:rPr>
            <w:rStyle w:val="Hyperlink"/>
            <w:noProof/>
          </w:rPr>
          <w:t>Image 36:</w:t>
        </w:r>
        <w:r w:rsidR="00F407D7">
          <w:rPr>
            <w:rStyle w:val="Hyperlink"/>
            <w:noProof/>
          </w:rPr>
          <w:tab/>
        </w:r>
        <w:r w:rsidR="0032028B" w:rsidRPr="00A0234D">
          <w:rPr>
            <w:rStyle w:val="Hyperlink"/>
            <w:noProof/>
          </w:rPr>
          <w:t>Abnormal: Very high pulsatility index / resistive index with absent end-diastolic flow and pulsatility in the umbilical vein</w:t>
        </w:r>
        <w:r w:rsidR="0032028B">
          <w:rPr>
            <w:noProof/>
            <w:webHidden/>
          </w:rPr>
          <w:tab/>
        </w:r>
        <w:r w:rsidR="0032028B">
          <w:rPr>
            <w:noProof/>
            <w:webHidden/>
          </w:rPr>
          <w:fldChar w:fldCharType="begin"/>
        </w:r>
        <w:r w:rsidR="0032028B">
          <w:rPr>
            <w:noProof/>
            <w:webHidden/>
          </w:rPr>
          <w:instrText xml:space="preserve"> PAGEREF _Toc4493840 \h </w:instrText>
        </w:r>
        <w:r w:rsidR="0032028B">
          <w:rPr>
            <w:noProof/>
            <w:webHidden/>
          </w:rPr>
        </w:r>
        <w:r w:rsidR="0032028B">
          <w:rPr>
            <w:noProof/>
            <w:webHidden/>
          </w:rPr>
          <w:fldChar w:fldCharType="separate"/>
        </w:r>
        <w:r w:rsidR="0032028B">
          <w:rPr>
            <w:noProof/>
            <w:webHidden/>
          </w:rPr>
          <w:t>91</w:t>
        </w:r>
        <w:r w:rsidR="0032028B">
          <w:rPr>
            <w:noProof/>
            <w:webHidden/>
          </w:rPr>
          <w:fldChar w:fldCharType="end"/>
        </w:r>
      </w:hyperlink>
    </w:p>
    <w:p w14:paraId="71D13543" w14:textId="498C91F3" w:rsidR="0032028B" w:rsidRDefault="007F62B7">
      <w:pPr>
        <w:pStyle w:val="TOC3"/>
        <w:rPr>
          <w:rFonts w:asciiTheme="minorHAnsi" w:eastAsiaTheme="minorEastAsia" w:hAnsiTheme="minorHAnsi" w:cstheme="minorBidi"/>
          <w:noProof/>
          <w:sz w:val="22"/>
          <w:szCs w:val="22"/>
          <w:lang w:eastAsia="en-NZ"/>
        </w:rPr>
      </w:pPr>
      <w:hyperlink w:anchor="_Toc4493841" w:history="1">
        <w:r w:rsidR="0032028B" w:rsidRPr="00A0234D">
          <w:rPr>
            <w:rStyle w:val="Hyperlink"/>
            <w:noProof/>
          </w:rPr>
          <w:t>Image 37:</w:t>
        </w:r>
        <w:r w:rsidR="00F407D7">
          <w:rPr>
            <w:rStyle w:val="Hyperlink"/>
            <w:noProof/>
          </w:rPr>
          <w:tab/>
        </w:r>
        <w:r w:rsidR="0032028B" w:rsidRPr="00A0234D">
          <w:rPr>
            <w:rStyle w:val="Hyperlink"/>
            <w:noProof/>
          </w:rPr>
          <w:t>Abnormal: Reversed end-diastolic flow</w:t>
        </w:r>
        <w:r w:rsidR="0032028B">
          <w:rPr>
            <w:noProof/>
            <w:webHidden/>
          </w:rPr>
          <w:tab/>
        </w:r>
        <w:r w:rsidR="0032028B">
          <w:rPr>
            <w:noProof/>
            <w:webHidden/>
          </w:rPr>
          <w:fldChar w:fldCharType="begin"/>
        </w:r>
        <w:r w:rsidR="0032028B">
          <w:rPr>
            <w:noProof/>
            <w:webHidden/>
          </w:rPr>
          <w:instrText xml:space="preserve"> PAGEREF _Toc4493841 \h </w:instrText>
        </w:r>
        <w:r w:rsidR="0032028B">
          <w:rPr>
            <w:noProof/>
            <w:webHidden/>
          </w:rPr>
        </w:r>
        <w:r w:rsidR="0032028B">
          <w:rPr>
            <w:noProof/>
            <w:webHidden/>
          </w:rPr>
          <w:fldChar w:fldCharType="separate"/>
        </w:r>
        <w:r w:rsidR="0032028B">
          <w:rPr>
            <w:noProof/>
            <w:webHidden/>
          </w:rPr>
          <w:t>91</w:t>
        </w:r>
        <w:r w:rsidR="0032028B">
          <w:rPr>
            <w:noProof/>
            <w:webHidden/>
          </w:rPr>
          <w:fldChar w:fldCharType="end"/>
        </w:r>
      </w:hyperlink>
    </w:p>
    <w:p w14:paraId="01F52F26" w14:textId="00578AA3" w:rsidR="0032028B" w:rsidRDefault="007F62B7">
      <w:pPr>
        <w:pStyle w:val="TOC3"/>
        <w:rPr>
          <w:rFonts w:asciiTheme="minorHAnsi" w:eastAsiaTheme="minorEastAsia" w:hAnsiTheme="minorHAnsi" w:cstheme="minorBidi"/>
          <w:noProof/>
          <w:sz w:val="22"/>
          <w:szCs w:val="22"/>
          <w:lang w:eastAsia="en-NZ"/>
        </w:rPr>
      </w:pPr>
      <w:hyperlink w:anchor="_Toc4493842" w:history="1">
        <w:r w:rsidR="0032028B" w:rsidRPr="00A0234D">
          <w:rPr>
            <w:rStyle w:val="Hyperlink"/>
            <w:noProof/>
          </w:rPr>
          <w:t>Image 38:</w:t>
        </w:r>
        <w:r w:rsidR="00F407D7">
          <w:rPr>
            <w:rStyle w:val="Hyperlink"/>
            <w:noProof/>
          </w:rPr>
          <w:tab/>
        </w:r>
        <w:r w:rsidR="0032028B" w:rsidRPr="00A0234D">
          <w:rPr>
            <w:rStyle w:val="Hyperlink"/>
            <w:noProof/>
          </w:rPr>
          <w:t>Normal MCA Doppler: High resistance with low diastolic flow velocities</w:t>
        </w:r>
        <w:r w:rsidR="0032028B">
          <w:rPr>
            <w:noProof/>
            <w:webHidden/>
          </w:rPr>
          <w:tab/>
        </w:r>
        <w:r w:rsidR="0032028B">
          <w:rPr>
            <w:noProof/>
            <w:webHidden/>
          </w:rPr>
          <w:fldChar w:fldCharType="begin"/>
        </w:r>
        <w:r w:rsidR="0032028B">
          <w:rPr>
            <w:noProof/>
            <w:webHidden/>
          </w:rPr>
          <w:instrText xml:space="preserve"> PAGEREF _Toc4493842 \h </w:instrText>
        </w:r>
        <w:r w:rsidR="0032028B">
          <w:rPr>
            <w:noProof/>
            <w:webHidden/>
          </w:rPr>
        </w:r>
        <w:r w:rsidR="0032028B">
          <w:rPr>
            <w:noProof/>
            <w:webHidden/>
          </w:rPr>
          <w:fldChar w:fldCharType="separate"/>
        </w:r>
        <w:r w:rsidR="0032028B">
          <w:rPr>
            <w:noProof/>
            <w:webHidden/>
          </w:rPr>
          <w:t>91</w:t>
        </w:r>
        <w:r w:rsidR="0032028B">
          <w:rPr>
            <w:noProof/>
            <w:webHidden/>
          </w:rPr>
          <w:fldChar w:fldCharType="end"/>
        </w:r>
      </w:hyperlink>
    </w:p>
    <w:p w14:paraId="361E762F" w14:textId="5512BCB5" w:rsidR="0032028B" w:rsidRDefault="007F62B7">
      <w:pPr>
        <w:pStyle w:val="TOC3"/>
        <w:rPr>
          <w:rFonts w:asciiTheme="minorHAnsi" w:eastAsiaTheme="minorEastAsia" w:hAnsiTheme="minorHAnsi" w:cstheme="minorBidi"/>
          <w:noProof/>
          <w:sz w:val="22"/>
          <w:szCs w:val="22"/>
          <w:lang w:eastAsia="en-NZ"/>
        </w:rPr>
      </w:pPr>
      <w:hyperlink w:anchor="_Toc4493843" w:history="1">
        <w:r w:rsidR="0032028B" w:rsidRPr="00A0234D">
          <w:rPr>
            <w:rStyle w:val="Hyperlink"/>
            <w:noProof/>
          </w:rPr>
          <w:t>Image 39:</w:t>
        </w:r>
        <w:r w:rsidR="00F407D7">
          <w:rPr>
            <w:rStyle w:val="Hyperlink"/>
            <w:noProof/>
          </w:rPr>
          <w:tab/>
        </w:r>
        <w:r w:rsidR="0032028B" w:rsidRPr="00A0234D">
          <w:rPr>
            <w:rStyle w:val="Hyperlink"/>
            <w:noProof/>
          </w:rPr>
          <w:t>Abnormal: Low-resistance MCA waveform with high diastolic velocities</w:t>
        </w:r>
        <w:r w:rsidR="0032028B">
          <w:rPr>
            <w:noProof/>
            <w:webHidden/>
          </w:rPr>
          <w:tab/>
        </w:r>
        <w:r w:rsidR="0032028B">
          <w:rPr>
            <w:noProof/>
            <w:webHidden/>
          </w:rPr>
          <w:fldChar w:fldCharType="begin"/>
        </w:r>
        <w:r w:rsidR="0032028B">
          <w:rPr>
            <w:noProof/>
            <w:webHidden/>
          </w:rPr>
          <w:instrText xml:space="preserve"> PAGEREF _Toc4493843 \h </w:instrText>
        </w:r>
        <w:r w:rsidR="0032028B">
          <w:rPr>
            <w:noProof/>
            <w:webHidden/>
          </w:rPr>
        </w:r>
        <w:r w:rsidR="0032028B">
          <w:rPr>
            <w:noProof/>
            <w:webHidden/>
          </w:rPr>
          <w:fldChar w:fldCharType="separate"/>
        </w:r>
        <w:r w:rsidR="0032028B">
          <w:rPr>
            <w:noProof/>
            <w:webHidden/>
          </w:rPr>
          <w:t>92</w:t>
        </w:r>
        <w:r w:rsidR="0032028B">
          <w:rPr>
            <w:noProof/>
            <w:webHidden/>
          </w:rPr>
          <w:fldChar w:fldCharType="end"/>
        </w:r>
      </w:hyperlink>
    </w:p>
    <w:p w14:paraId="49A8B774" w14:textId="4DBBB765" w:rsidR="0032028B" w:rsidRDefault="007F62B7">
      <w:pPr>
        <w:pStyle w:val="TOC3"/>
        <w:rPr>
          <w:rFonts w:asciiTheme="minorHAnsi" w:eastAsiaTheme="minorEastAsia" w:hAnsiTheme="minorHAnsi" w:cstheme="minorBidi"/>
          <w:noProof/>
          <w:sz w:val="22"/>
          <w:szCs w:val="22"/>
          <w:lang w:eastAsia="en-NZ"/>
        </w:rPr>
      </w:pPr>
      <w:hyperlink w:anchor="_Toc4493844" w:history="1">
        <w:r w:rsidR="0032028B" w:rsidRPr="00A0234D">
          <w:rPr>
            <w:rStyle w:val="Hyperlink"/>
            <w:noProof/>
          </w:rPr>
          <w:t>Image 40:</w:t>
        </w:r>
        <w:r w:rsidR="00F407D7">
          <w:rPr>
            <w:rStyle w:val="Hyperlink"/>
            <w:noProof/>
          </w:rPr>
          <w:tab/>
        </w:r>
        <w:r w:rsidR="0032028B" w:rsidRPr="00A0234D">
          <w:rPr>
            <w:rStyle w:val="Hyperlink"/>
            <w:noProof/>
          </w:rPr>
          <w:t>Normal waveform with A wave above baseline</w:t>
        </w:r>
        <w:r w:rsidR="0032028B">
          <w:rPr>
            <w:noProof/>
            <w:webHidden/>
          </w:rPr>
          <w:tab/>
        </w:r>
        <w:r w:rsidR="0032028B">
          <w:rPr>
            <w:noProof/>
            <w:webHidden/>
          </w:rPr>
          <w:fldChar w:fldCharType="begin"/>
        </w:r>
        <w:r w:rsidR="0032028B">
          <w:rPr>
            <w:noProof/>
            <w:webHidden/>
          </w:rPr>
          <w:instrText xml:space="preserve"> PAGEREF _Toc4493844 \h </w:instrText>
        </w:r>
        <w:r w:rsidR="0032028B">
          <w:rPr>
            <w:noProof/>
            <w:webHidden/>
          </w:rPr>
        </w:r>
        <w:r w:rsidR="0032028B">
          <w:rPr>
            <w:noProof/>
            <w:webHidden/>
          </w:rPr>
          <w:fldChar w:fldCharType="separate"/>
        </w:r>
        <w:r w:rsidR="0032028B">
          <w:rPr>
            <w:noProof/>
            <w:webHidden/>
          </w:rPr>
          <w:t>92</w:t>
        </w:r>
        <w:r w:rsidR="0032028B">
          <w:rPr>
            <w:noProof/>
            <w:webHidden/>
          </w:rPr>
          <w:fldChar w:fldCharType="end"/>
        </w:r>
      </w:hyperlink>
    </w:p>
    <w:p w14:paraId="6892A778" w14:textId="46CC2490" w:rsidR="0032028B" w:rsidRDefault="007F62B7">
      <w:pPr>
        <w:pStyle w:val="TOC3"/>
        <w:rPr>
          <w:rFonts w:asciiTheme="minorHAnsi" w:eastAsiaTheme="minorEastAsia" w:hAnsiTheme="minorHAnsi" w:cstheme="minorBidi"/>
          <w:noProof/>
          <w:sz w:val="22"/>
          <w:szCs w:val="22"/>
          <w:lang w:eastAsia="en-NZ"/>
        </w:rPr>
      </w:pPr>
      <w:hyperlink w:anchor="_Toc4493845" w:history="1">
        <w:r w:rsidR="0032028B" w:rsidRPr="00A0234D">
          <w:rPr>
            <w:rStyle w:val="Hyperlink"/>
            <w:noProof/>
          </w:rPr>
          <w:t>Image 41:</w:t>
        </w:r>
        <w:r w:rsidR="00F407D7">
          <w:rPr>
            <w:rStyle w:val="Hyperlink"/>
            <w:noProof/>
          </w:rPr>
          <w:tab/>
        </w:r>
        <w:r w:rsidR="0032028B" w:rsidRPr="00A0234D">
          <w:rPr>
            <w:rStyle w:val="Hyperlink"/>
            <w:noProof/>
          </w:rPr>
          <w:t>Normal waveform with A wave above baseline</w:t>
        </w:r>
        <w:r w:rsidR="0032028B">
          <w:rPr>
            <w:noProof/>
            <w:webHidden/>
          </w:rPr>
          <w:tab/>
        </w:r>
        <w:r w:rsidR="0032028B">
          <w:rPr>
            <w:noProof/>
            <w:webHidden/>
          </w:rPr>
          <w:fldChar w:fldCharType="begin"/>
        </w:r>
        <w:r w:rsidR="0032028B">
          <w:rPr>
            <w:noProof/>
            <w:webHidden/>
          </w:rPr>
          <w:instrText xml:space="preserve"> PAGEREF _Toc4493845 \h </w:instrText>
        </w:r>
        <w:r w:rsidR="0032028B">
          <w:rPr>
            <w:noProof/>
            <w:webHidden/>
          </w:rPr>
        </w:r>
        <w:r w:rsidR="0032028B">
          <w:rPr>
            <w:noProof/>
            <w:webHidden/>
          </w:rPr>
          <w:fldChar w:fldCharType="separate"/>
        </w:r>
        <w:r w:rsidR="0032028B">
          <w:rPr>
            <w:noProof/>
            <w:webHidden/>
          </w:rPr>
          <w:t>92</w:t>
        </w:r>
        <w:r w:rsidR="0032028B">
          <w:rPr>
            <w:noProof/>
            <w:webHidden/>
          </w:rPr>
          <w:fldChar w:fldCharType="end"/>
        </w:r>
      </w:hyperlink>
    </w:p>
    <w:p w14:paraId="5D2F87A0" w14:textId="3EAD6258" w:rsidR="0032028B" w:rsidRDefault="007F62B7">
      <w:pPr>
        <w:pStyle w:val="TOC3"/>
        <w:rPr>
          <w:rFonts w:asciiTheme="minorHAnsi" w:eastAsiaTheme="minorEastAsia" w:hAnsiTheme="minorHAnsi" w:cstheme="minorBidi"/>
          <w:noProof/>
          <w:sz w:val="22"/>
          <w:szCs w:val="22"/>
          <w:lang w:eastAsia="en-NZ"/>
        </w:rPr>
      </w:pPr>
      <w:hyperlink w:anchor="_Toc4493846" w:history="1">
        <w:r w:rsidR="0032028B" w:rsidRPr="00A0234D">
          <w:rPr>
            <w:rStyle w:val="Hyperlink"/>
            <w:noProof/>
          </w:rPr>
          <w:t>Image 42:</w:t>
        </w:r>
        <w:r w:rsidR="00F407D7">
          <w:rPr>
            <w:rStyle w:val="Hyperlink"/>
            <w:noProof/>
          </w:rPr>
          <w:tab/>
        </w:r>
        <w:r w:rsidR="0032028B" w:rsidRPr="00A0234D">
          <w:rPr>
            <w:rStyle w:val="Hyperlink"/>
            <w:noProof/>
          </w:rPr>
          <w:t>Abnormal waveform: A wave below baseline and increased pulsatility</w:t>
        </w:r>
        <w:r w:rsidR="0032028B">
          <w:rPr>
            <w:noProof/>
            <w:webHidden/>
          </w:rPr>
          <w:tab/>
        </w:r>
        <w:r w:rsidR="0032028B">
          <w:rPr>
            <w:noProof/>
            <w:webHidden/>
          </w:rPr>
          <w:fldChar w:fldCharType="begin"/>
        </w:r>
        <w:r w:rsidR="0032028B">
          <w:rPr>
            <w:noProof/>
            <w:webHidden/>
          </w:rPr>
          <w:instrText xml:space="preserve"> PAGEREF _Toc4493846 \h </w:instrText>
        </w:r>
        <w:r w:rsidR="0032028B">
          <w:rPr>
            <w:noProof/>
            <w:webHidden/>
          </w:rPr>
        </w:r>
        <w:r w:rsidR="0032028B">
          <w:rPr>
            <w:noProof/>
            <w:webHidden/>
          </w:rPr>
          <w:fldChar w:fldCharType="separate"/>
        </w:r>
        <w:r w:rsidR="0032028B">
          <w:rPr>
            <w:noProof/>
            <w:webHidden/>
          </w:rPr>
          <w:t>93</w:t>
        </w:r>
        <w:r w:rsidR="0032028B">
          <w:rPr>
            <w:noProof/>
            <w:webHidden/>
          </w:rPr>
          <w:fldChar w:fldCharType="end"/>
        </w:r>
      </w:hyperlink>
    </w:p>
    <w:p w14:paraId="0372E796" w14:textId="276762E1" w:rsidR="0032028B" w:rsidRDefault="007F62B7">
      <w:pPr>
        <w:pStyle w:val="TOC3"/>
        <w:rPr>
          <w:rFonts w:asciiTheme="minorHAnsi" w:eastAsiaTheme="minorEastAsia" w:hAnsiTheme="minorHAnsi" w:cstheme="minorBidi"/>
          <w:noProof/>
          <w:sz w:val="22"/>
          <w:szCs w:val="22"/>
          <w:lang w:eastAsia="en-NZ"/>
        </w:rPr>
      </w:pPr>
      <w:hyperlink w:anchor="_Toc4493847" w:history="1">
        <w:r w:rsidR="0032028B" w:rsidRPr="00A0234D">
          <w:rPr>
            <w:rStyle w:val="Hyperlink"/>
            <w:noProof/>
          </w:rPr>
          <w:t>Image 43:</w:t>
        </w:r>
        <w:r w:rsidR="00F407D7">
          <w:rPr>
            <w:rStyle w:val="Hyperlink"/>
            <w:noProof/>
          </w:rPr>
          <w:tab/>
        </w:r>
        <w:r w:rsidR="0032028B" w:rsidRPr="00A0234D">
          <w:rPr>
            <w:rStyle w:val="Hyperlink"/>
            <w:noProof/>
          </w:rPr>
          <w:t>Normal low impedance / low resistance waveform with high diastolic flow and no notch</w:t>
        </w:r>
        <w:r w:rsidR="0032028B">
          <w:rPr>
            <w:noProof/>
            <w:webHidden/>
          </w:rPr>
          <w:tab/>
        </w:r>
        <w:r w:rsidR="0032028B">
          <w:rPr>
            <w:noProof/>
            <w:webHidden/>
          </w:rPr>
          <w:fldChar w:fldCharType="begin"/>
        </w:r>
        <w:r w:rsidR="0032028B">
          <w:rPr>
            <w:noProof/>
            <w:webHidden/>
          </w:rPr>
          <w:instrText xml:space="preserve"> PAGEREF _Toc4493847 \h </w:instrText>
        </w:r>
        <w:r w:rsidR="0032028B">
          <w:rPr>
            <w:noProof/>
            <w:webHidden/>
          </w:rPr>
        </w:r>
        <w:r w:rsidR="0032028B">
          <w:rPr>
            <w:noProof/>
            <w:webHidden/>
          </w:rPr>
          <w:fldChar w:fldCharType="separate"/>
        </w:r>
        <w:r w:rsidR="0032028B">
          <w:rPr>
            <w:noProof/>
            <w:webHidden/>
          </w:rPr>
          <w:t>93</w:t>
        </w:r>
        <w:r w:rsidR="0032028B">
          <w:rPr>
            <w:noProof/>
            <w:webHidden/>
          </w:rPr>
          <w:fldChar w:fldCharType="end"/>
        </w:r>
      </w:hyperlink>
    </w:p>
    <w:p w14:paraId="6A2B0C87" w14:textId="4547C7E1" w:rsidR="0032028B" w:rsidRDefault="007F62B7">
      <w:pPr>
        <w:pStyle w:val="TOC3"/>
        <w:rPr>
          <w:rFonts w:asciiTheme="minorHAnsi" w:eastAsiaTheme="minorEastAsia" w:hAnsiTheme="minorHAnsi" w:cstheme="minorBidi"/>
          <w:noProof/>
          <w:sz w:val="22"/>
          <w:szCs w:val="22"/>
          <w:lang w:eastAsia="en-NZ"/>
        </w:rPr>
      </w:pPr>
      <w:hyperlink w:anchor="_Toc4493848" w:history="1">
        <w:r w:rsidR="0032028B" w:rsidRPr="00A0234D">
          <w:rPr>
            <w:rStyle w:val="Hyperlink"/>
            <w:noProof/>
          </w:rPr>
          <w:t>Image 44:</w:t>
        </w:r>
        <w:r w:rsidR="00F407D7">
          <w:rPr>
            <w:rStyle w:val="Hyperlink"/>
            <w:noProof/>
          </w:rPr>
          <w:tab/>
        </w:r>
        <w:r w:rsidR="0032028B" w:rsidRPr="00A0234D">
          <w:rPr>
            <w:rStyle w:val="Hyperlink"/>
            <w:noProof/>
          </w:rPr>
          <w:t>Normal diastolic flow (normal impedance to flow) but early diastolic notching</w:t>
        </w:r>
        <w:r w:rsidR="0032028B">
          <w:rPr>
            <w:noProof/>
            <w:webHidden/>
          </w:rPr>
          <w:tab/>
        </w:r>
        <w:r w:rsidR="0032028B">
          <w:rPr>
            <w:noProof/>
            <w:webHidden/>
          </w:rPr>
          <w:fldChar w:fldCharType="begin"/>
        </w:r>
        <w:r w:rsidR="0032028B">
          <w:rPr>
            <w:noProof/>
            <w:webHidden/>
          </w:rPr>
          <w:instrText xml:space="preserve"> PAGEREF _Toc4493848 \h </w:instrText>
        </w:r>
        <w:r w:rsidR="0032028B">
          <w:rPr>
            <w:noProof/>
            <w:webHidden/>
          </w:rPr>
        </w:r>
        <w:r w:rsidR="0032028B">
          <w:rPr>
            <w:noProof/>
            <w:webHidden/>
          </w:rPr>
          <w:fldChar w:fldCharType="separate"/>
        </w:r>
        <w:r w:rsidR="0032028B">
          <w:rPr>
            <w:noProof/>
            <w:webHidden/>
          </w:rPr>
          <w:t>93</w:t>
        </w:r>
        <w:r w:rsidR="0032028B">
          <w:rPr>
            <w:noProof/>
            <w:webHidden/>
          </w:rPr>
          <w:fldChar w:fldCharType="end"/>
        </w:r>
      </w:hyperlink>
    </w:p>
    <w:p w14:paraId="108C893D" w14:textId="3FDFD6B0" w:rsidR="0032028B" w:rsidRDefault="007F62B7">
      <w:pPr>
        <w:pStyle w:val="TOC3"/>
        <w:rPr>
          <w:rFonts w:asciiTheme="minorHAnsi" w:eastAsiaTheme="minorEastAsia" w:hAnsiTheme="minorHAnsi" w:cstheme="minorBidi"/>
          <w:noProof/>
          <w:sz w:val="22"/>
          <w:szCs w:val="22"/>
          <w:lang w:eastAsia="en-NZ"/>
        </w:rPr>
      </w:pPr>
      <w:hyperlink w:anchor="_Toc4493849" w:history="1">
        <w:r w:rsidR="0032028B" w:rsidRPr="00A0234D">
          <w:rPr>
            <w:rStyle w:val="Hyperlink"/>
            <w:noProof/>
          </w:rPr>
          <w:t>Image 45:</w:t>
        </w:r>
        <w:r w:rsidR="00F407D7">
          <w:rPr>
            <w:rStyle w:val="Hyperlink"/>
            <w:noProof/>
          </w:rPr>
          <w:tab/>
        </w:r>
        <w:r w:rsidR="0032028B" w:rsidRPr="00A0234D">
          <w:rPr>
            <w:rStyle w:val="Hyperlink"/>
            <w:noProof/>
          </w:rPr>
          <w:t>Abnormal waveform: Increased pulsatility index, with reduced diastolic flow and early diastolic notching</w:t>
        </w:r>
        <w:r w:rsidR="0032028B">
          <w:rPr>
            <w:noProof/>
            <w:webHidden/>
          </w:rPr>
          <w:tab/>
        </w:r>
        <w:r w:rsidR="0032028B">
          <w:rPr>
            <w:noProof/>
            <w:webHidden/>
          </w:rPr>
          <w:fldChar w:fldCharType="begin"/>
        </w:r>
        <w:r w:rsidR="0032028B">
          <w:rPr>
            <w:noProof/>
            <w:webHidden/>
          </w:rPr>
          <w:instrText xml:space="preserve"> PAGEREF _Toc4493849 \h </w:instrText>
        </w:r>
        <w:r w:rsidR="0032028B">
          <w:rPr>
            <w:noProof/>
            <w:webHidden/>
          </w:rPr>
        </w:r>
        <w:r w:rsidR="0032028B">
          <w:rPr>
            <w:noProof/>
            <w:webHidden/>
          </w:rPr>
          <w:fldChar w:fldCharType="separate"/>
        </w:r>
        <w:r w:rsidR="0032028B">
          <w:rPr>
            <w:noProof/>
            <w:webHidden/>
          </w:rPr>
          <w:t>94</w:t>
        </w:r>
        <w:r w:rsidR="0032028B">
          <w:rPr>
            <w:noProof/>
            <w:webHidden/>
          </w:rPr>
          <w:fldChar w:fldCharType="end"/>
        </w:r>
      </w:hyperlink>
    </w:p>
    <w:p w14:paraId="7A7995BD" w14:textId="5E8BC8B8" w:rsidR="0032028B" w:rsidRDefault="007F62B7">
      <w:pPr>
        <w:pStyle w:val="TOC3"/>
        <w:rPr>
          <w:rFonts w:asciiTheme="minorHAnsi" w:eastAsiaTheme="minorEastAsia" w:hAnsiTheme="minorHAnsi" w:cstheme="minorBidi"/>
          <w:noProof/>
          <w:sz w:val="22"/>
          <w:szCs w:val="22"/>
          <w:lang w:eastAsia="en-NZ"/>
        </w:rPr>
      </w:pPr>
      <w:hyperlink w:anchor="_Toc4493850" w:history="1">
        <w:r w:rsidR="0032028B" w:rsidRPr="00A0234D">
          <w:rPr>
            <w:rStyle w:val="Hyperlink"/>
            <w:noProof/>
          </w:rPr>
          <w:t>Image 46:</w:t>
        </w:r>
        <w:r w:rsidR="00F407D7">
          <w:rPr>
            <w:rStyle w:val="Hyperlink"/>
            <w:noProof/>
          </w:rPr>
          <w:tab/>
        </w:r>
        <w:r w:rsidR="0032028B" w:rsidRPr="00A0234D">
          <w:rPr>
            <w:rStyle w:val="Hyperlink"/>
            <w:noProof/>
          </w:rPr>
          <w:t>Elevated MCA PSV, well above 1.5 MoM</w:t>
        </w:r>
        <w:r w:rsidR="0032028B">
          <w:rPr>
            <w:noProof/>
            <w:webHidden/>
          </w:rPr>
          <w:tab/>
        </w:r>
        <w:r w:rsidR="0032028B">
          <w:rPr>
            <w:noProof/>
            <w:webHidden/>
          </w:rPr>
          <w:fldChar w:fldCharType="begin"/>
        </w:r>
        <w:r w:rsidR="0032028B">
          <w:rPr>
            <w:noProof/>
            <w:webHidden/>
          </w:rPr>
          <w:instrText xml:space="preserve"> PAGEREF _Toc4493850 \h </w:instrText>
        </w:r>
        <w:r w:rsidR="0032028B">
          <w:rPr>
            <w:noProof/>
            <w:webHidden/>
          </w:rPr>
        </w:r>
        <w:r w:rsidR="0032028B">
          <w:rPr>
            <w:noProof/>
            <w:webHidden/>
          </w:rPr>
          <w:fldChar w:fldCharType="separate"/>
        </w:r>
        <w:r w:rsidR="0032028B">
          <w:rPr>
            <w:noProof/>
            <w:webHidden/>
          </w:rPr>
          <w:t>94</w:t>
        </w:r>
        <w:r w:rsidR="0032028B">
          <w:rPr>
            <w:noProof/>
            <w:webHidden/>
          </w:rPr>
          <w:fldChar w:fldCharType="end"/>
        </w:r>
      </w:hyperlink>
    </w:p>
    <w:p w14:paraId="257276C9" w14:textId="22376D5D" w:rsidR="0032028B" w:rsidRDefault="007F62B7">
      <w:pPr>
        <w:pStyle w:val="TOC3"/>
        <w:rPr>
          <w:rFonts w:asciiTheme="minorHAnsi" w:eastAsiaTheme="minorEastAsia" w:hAnsiTheme="minorHAnsi" w:cstheme="minorBidi"/>
          <w:noProof/>
          <w:sz w:val="22"/>
          <w:szCs w:val="22"/>
          <w:lang w:eastAsia="en-NZ"/>
        </w:rPr>
      </w:pPr>
      <w:hyperlink w:anchor="_Toc4493851" w:history="1">
        <w:r w:rsidR="0032028B" w:rsidRPr="00A0234D">
          <w:rPr>
            <w:rStyle w:val="Hyperlink"/>
            <w:noProof/>
          </w:rPr>
          <w:t>Image 47:</w:t>
        </w:r>
        <w:r w:rsidR="00F407D7">
          <w:rPr>
            <w:rStyle w:val="Hyperlink"/>
            <w:noProof/>
          </w:rPr>
          <w:tab/>
        </w:r>
        <w:r w:rsidR="0032028B" w:rsidRPr="00A0234D">
          <w:rPr>
            <w:rStyle w:val="Hyperlink"/>
            <w:noProof/>
          </w:rPr>
          <w:t>(</w:t>
        </w:r>
        <w:r w:rsidR="0032028B" w:rsidRPr="00A0234D">
          <w:rPr>
            <w:rStyle w:val="Hyperlink"/>
            <w:bCs/>
            <w:noProof/>
          </w:rPr>
          <w:t>A</w:t>
        </w:r>
        <w:r w:rsidR="0032028B" w:rsidRPr="00A0234D">
          <w:rPr>
            <w:rStyle w:val="Hyperlink"/>
            <w:noProof/>
          </w:rPr>
          <w:t>) Lambda sign (arrow) indicating DCDA twin pregnancy</w:t>
        </w:r>
        <w:r w:rsidR="0032028B">
          <w:rPr>
            <w:noProof/>
            <w:webHidden/>
          </w:rPr>
          <w:tab/>
        </w:r>
        <w:r w:rsidR="0032028B">
          <w:rPr>
            <w:noProof/>
            <w:webHidden/>
          </w:rPr>
          <w:fldChar w:fldCharType="begin"/>
        </w:r>
        <w:r w:rsidR="0032028B">
          <w:rPr>
            <w:noProof/>
            <w:webHidden/>
          </w:rPr>
          <w:instrText xml:space="preserve"> PAGEREF _Toc4493851 \h </w:instrText>
        </w:r>
        <w:r w:rsidR="0032028B">
          <w:rPr>
            <w:noProof/>
            <w:webHidden/>
          </w:rPr>
        </w:r>
        <w:r w:rsidR="0032028B">
          <w:rPr>
            <w:noProof/>
            <w:webHidden/>
          </w:rPr>
          <w:fldChar w:fldCharType="separate"/>
        </w:r>
        <w:r w:rsidR="0032028B">
          <w:rPr>
            <w:noProof/>
            <w:webHidden/>
          </w:rPr>
          <w:t>98</w:t>
        </w:r>
        <w:r w:rsidR="0032028B">
          <w:rPr>
            <w:noProof/>
            <w:webHidden/>
          </w:rPr>
          <w:fldChar w:fldCharType="end"/>
        </w:r>
      </w:hyperlink>
    </w:p>
    <w:p w14:paraId="3343D210" w14:textId="08CD7026" w:rsidR="0032028B" w:rsidRDefault="007F62B7">
      <w:pPr>
        <w:pStyle w:val="TOC3"/>
        <w:rPr>
          <w:rFonts w:asciiTheme="minorHAnsi" w:eastAsiaTheme="minorEastAsia" w:hAnsiTheme="minorHAnsi" w:cstheme="minorBidi"/>
          <w:noProof/>
          <w:sz w:val="22"/>
          <w:szCs w:val="22"/>
          <w:lang w:eastAsia="en-NZ"/>
        </w:rPr>
      </w:pPr>
      <w:hyperlink w:anchor="_Toc4493852" w:history="1">
        <w:r w:rsidR="0032028B" w:rsidRPr="00A0234D">
          <w:rPr>
            <w:rStyle w:val="Hyperlink"/>
            <w:noProof/>
          </w:rPr>
          <w:t>Image 48:</w:t>
        </w:r>
        <w:r w:rsidR="00F407D7">
          <w:rPr>
            <w:rStyle w:val="Hyperlink"/>
            <w:noProof/>
          </w:rPr>
          <w:tab/>
        </w:r>
        <w:r w:rsidR="0032028B" w:rsidRPr="00A0234D">
          <w:rPr>
            <w:rStyle w:val="Hyperlink"/>
            <w:noProof/>
          </w:rPr>
          <w:t>T sign (arrow) indicating MCDA twin pregnancy (B) and absent intertwin membrane (C) in a MCMA twin pregnancy</w:t>
        </w:r>
        <w:r w:rsidR="0032028B">
          <w:rPr>
            <w:noProof/>
            <w:webHidden/>
          </w:rPr>
          <w:tab/>
        </w:r>
        <w:r w:rsidR="0032028B">
          <w:rPr>
            <w:noProof/>
            <w:webHidden/>
          </w:rPr>
          <w:fldChar w:fldCharType="begin"/>
        </w:r>
        <w:r w:rsidR="0032028B">
          <w:rPr>
            <w:noProof/>
            <w:webHidden/>
          </w:rPr>
          <w:instrText xml:space="preserve"> PAGEREF _Toc4493852 \h </w:instrText>
        </w:r>
        <w:r w:rsidR="0032028B">
          <w:rPr>
            <w:noProof/>
            <w:webHidden/>
          </w:rPr>
        </w:r>
        <w:r w:rsidR="0032028B">
          <w:rPr>
            <w:noProof/>
            <w:webHidden/>
          </w:rPr>
          <w:fldChar w:fldCharType="separate"/>
        </w:r>
        <w:r w:rsidR="0032028B">
          <w:rPr>
            <w:noProof/>
            <w:webHidden/>
          </w:rPr>
          <w:t>98</w:t>
        </w:r>
        <w:r w:rsidR="0032028B">
          <w:rPr>
            <w:noProof/>
            <w:webHidden/>
          </w:rPr>
          <w:fldChar w:fldCharType="end"/>
        </w:r>
      </w:hyperlink>
    </w:p>
    <w:p w14:paraId="4BDE8FDF" w14:textId="4E5A1881" w:rsidR="0032028B" w:rsidRDefault="007F62B7">
      <w:pPr>
        <w:pStyle w:val="TOC3"/>
        <w:rPr>
          <w:rFonts w:asciiTheme="minorHAnsi" w:eastAsiaTheme="minorEastAsia" w:hAnsiTheme="minorHAnsi" w:cstheme="minorBidi"/>
          <w:noProof/>
          <w:sz w:val="22"/>
          <w:szCs w:val="22"/>
          <w:lang w:eastAsia="en-NZ"/>
        </w:rPr>
      </w:pPr>
      <w:hyperlink w:anchor="_Toc4493853" w:history="1">
        <w:r w:rsidR="0032028B" w:rsidRPr="00A0234D">
          <w:rPr>
            <w:rStyle w:val="Hyperlink"/>
            <w:noProof/>
          </w:rPr>
          <w:t>Image A2.1:</w:t>
        </w:r>
        <w:r w:rsidR="00F407D7">
          <w:rPr>
            <w:rStyle w:val="Hyperlink"/>
            <w:noProof/>
          </w:rPr>
          <w:tab/>
        </w:r>
        <w:r w:rsidR="0032028B" w:rsidRPr="00A0234D">
          <w:rPr>
            <w:rStyle w:val="Hyperlink"/>
            <w:noProof/>
          </w:rPr>
          <w:t>Low</w:t>
        </w:r>
        <w:r w:rsidR="0032028B" w:rsidRPr="00A0234D">
          <w:rPr>
            <w:rStyle w:val="Hyperlink"/>
            <w:noProof/>
            <w:spacing w:val="1"/>
          </w:rPr>
          <w:t xml:space="preserve"> </w:t>
        </w:r>
        <w:r w:rsidR="0032028B" w:rsidRPr="00A0234D">
          <w:rPr>
            <w:rStyle w:val="Hyperlink"/>
            <w:noProof/>
          </w:rPr>
          <w:t>implantation of</w:t>
        </w:r>
        <w:r w:rsidR="0032028B" w:rsidRPr="00A0234D">
          <w:rPr>
            <w:rStyle w:val="Hyperlink"/>
            <w:noProof/>
            <w:spacing w:val="-3"/>
          </w:rPr>
          <w:t xml:space="preserve"> </w:t>
        </w:r>
        <w:r w:rsidR="0032028B" w:rsidRPr="00A0234D">
          <w:rPr>
            <w:rStyle w:val="Hyperlink"/>
            <w:noProof/>
          </w:rPr>
          <w:t>the gestational</w:t>
        </w:r>
        <w:r w:rsidR="0032028B" w:rsidRPr="00A0234D">
          <w:rPr>
            <w:rStyle w:val="Hyperlink"/>
            <w:noProof/>
            <w:spacing w:val="-3"/>
          </w:rPr>
          <w:t xml:space="preserve"> </w:t>
        </w:r>
        <w:r w:rsidR="0032028B" w:rsidRPr="00A0234D">
          <w:rPr>
            <w:rStyle w:val="Hyperlink"/>
            <w:noProof/>
          </w:rPr>
          <w:t>sac</w:t>
        </w:r>
        <w:r w:rsidR="0032028B" w:rsidRPr="00A0234D">
          <w:rPr>
            <w:rStyle w:val="Hyperlink"/>
            <w:noProof/>
            <w:spacing w:val="1"/>
          </w:rPr>
          <w:t xml:space="preserve"> </w:t>
        </w:r>
        <w:r w:rsidR="0032028B" w:rsidRPr="00A0234D">
          <w:rPr>
            <w:rStyle w:val="Hyperlink"/>
            <w:noProof/>
          </w:rPr>
          <w:t>in a</w:t>
        </w:r>
        <w:r w:rsidR="0032028B" w:rsidRPr="00A0234D">
          <w:rPr>
            <w:rStyle w:val="Hyperlink"/>
            <w:noProof/>
            <w:spacing w:val="-2"/>
          </w:rPr>
          <w:t xml:space="preserve"> </w:t>
        </w:r>
        <w:r w:rsidR="0032028B" w:rsidRPr="00A0234D">
          <w:rPr>
            <w:rStyle w:val="Hyperlink"/>
            <w:noProof/>
          </w:rPr>
          <w:t>retroverted</w:t>
        </w:r>
        <w:r w:rsidR="0032028B" w:rsidRPr="00A0234D">
          <w:rPr>
            <w:rStyle w:val="Hyperlink"/>
            <w:noProof/>
            <w:spacing w:val="-3"/>
          </w:rPr>
          <w:t xml:space="preserve"> </w:t>
        </w:r>
        <w:r w:rsidR="0032028B" w:rsidRPr="00A0234D">
          <w:rPr>
            <w:rStyle w:val="Hyperlink"/>
            <w:noProof/>
          </w:rPr>
          <w:t>uterus</w:t>
        </w:r>
        <w:r w:rsidR="0032028B" w:rsidRPr="00A0234D">
          <w:rPr>
            <w:rStyle w:val="Hyperlink"/>
            <w:noProof/>
            <w:spacing w:val="1"/>
          </w:rPr>
          <w:t xml:space="preserve"> </w:t>
        </w:r>
        <w:r w:rsidR="0032028B" w:rsidRPr="00A0234D">
          <w:rPr>
            <w:rStyle w:val="Hyperlink"/>
            <w:noProof/>
          </w:rPr>
          <w:t>(TV scan) (A),</w:t>
        </w:r>
        <w:r w:rsidR="0032028B" w:rsidRPr="00A0234D">
          <w:rPr>
            <w:rStyle w:val="Hyperlink"/>
            <w:noProof/>
            <w:spacing w:val="-2"/>
          </w:rPr>
          <w:t xml:space="preserve"> </w:t>
        </w:r>
        <w:r w:rsidR="0032028B" w:rsidRPr="00A0234D">
          <w:rPr>
            <w:rStyle w:val="Hyperlink"/>
            <w:noProof/>
          </w:rPr>
          <w:t>with</w:t>
        </w:r>
        <w:r w:rsidR="0032028B" w:rsidRPr="00A0234D">
          <w:rPr>
            <w:rStyle w:val="Hyperlink"/>
            <w:noProof/>
            <w:spacing w:val="-2"/>
          </w:rPr>
          <w:t xml:space="preserve"> </w:t>
        </w:r>
        <w:r w:rsidR="0032028B" w:rsidRPr="00A0234D">
          <w:rPr>
            <w:rStyle w:val="Hyperlink"/>
            <w:noProof/>
          </w:rPr>
          <w:t>the sac</w:t>
        </w:r>
        <w:r w:rsidR="0032028B" w:rsidRPr="00A0234D">
          <w:rPr>
            <w:rStyle w:val="Hyperlink"/>
            <w:noProof/>
            <w:spacing w:val="-3"/>
          </w:rPr>
          <w:t xml:space="preserve"> </w:t>
        </w:r>
        <w:r w:rsidR="0032028B" w:rsidRPr="00A0234D">
          <w:rPr>
            <w:rStyle w:val="Hyperlink"/>
            <w:noProof/>
          </w:rPr>
          <w:t>deviated</w:t>
        </w:r>
        <w:r w:rsidR="0032028B" w:rsidRPr="00A0234D">
          <w:rPr>
            <w:rStyle w:val="Hyperlink"/>
            <w:noProof/>
            <w:spacing w:val="43"/>
          </w:rPr>
          <w:t xml:space="preserve"> </w:t>
        </w:r>
        <w:r w:rsidR="0032028B" w:rsidRPr="00A0234D">
          <w:rPr>
            <w:rStyle w:val="Hyperlink"/>
            <w:noProof/>
          </w:rPr>
          <w:t>anteriorly into</w:t>
        </w:r>
        <w:r w:rsidR="0032028B" w:rsidRPr="00A0234D">
          <w:rPr>
            <w:rStyle w:val="Hyperlink"/>
            <w:noProof/>
            <w:spacing w:val="1"/>
          </w:rPr>
          <w:t xml:space="preserve"> </w:t>
        </w:r>
        <w:r w:rsidR="0032028B" w:rsidRPr="00A0234D">
          <w:rPr>
            <w:rStyle w:val="Hyperlink"/>
            <w:noProof/>
            <w:spacing w:val="-2"/>
          </w:rPr>
          <w:t>the</w:t>
        </w:r>
        <w:r w:rsidR="0032028B" w:rsidRPr="00A0234D">
          <w:rPr>
            <w:rStyle w:val="Hyperlink"/>
            <w:noProof/>
          </w:rPr>
          <w:t xml:space="preserve"> scar, arrows</w:t>
        </w:r>
        <w:r w:rsidR="0032028B" w:rsidRPr="00A0234D">
          <w:rPr>
            <w:rStyle w:val="Hyperlink"/>
            <w:noProof/>
            <w:spacing w:val="-2"/>
          </w:rPr>
          <w:t xml:space="preserve"> </w:t>
        </w:r>
        <w:r w:rsidR="0032028B" w:rsidRPr="00A0234D">
          <w:rPr>
            <w:rStyle w:val="Hyperlink"/>
            <w:noProof/>
          </w:rPr>
          <w:t>(B),</w:t>
        </w:r>
        <w:r w:rsidR="0032028B" w:rsidRPr="00A0234D">
          <w:rPr>
            <w:rStyle w:val="Hyperlink"/>
            <w:noProof/>
            <w:spacing w:val="1"/>
          </w:rPr>
          <w:t xml:space="preserve"> </w:t>
        </w:r>
        <w:r w:rsidR="0032028B" w:rsidRPr="00A0234D">
          <w:rPr>
            <w:rStyle w:val="Hyperlink"/>
            <w:noProof/>
          </w:rPr>
          <w:t>suspicious for</w:t>
        </w:r>
        <w:r w:rsidR="0032028B" w:rsidRPr="00A0234D">
          <w:rPr>
            <w:rStyle w:val="Hyperlink"/>
            <w:noProof/>
            <w:spacing w:val="-2"/>
          </w:rPr>
          <w:t xml:space="preserve"> </w:t>
        </w:r>
        <w:r w:rsidR="0032028B" w:rsidRPr="00A0234D">
          <w:rPr>
            <w:rStyle w:val="Hyperlink"/>
            <w:noProof/>
          </w:rPr>
          <w:t>early accreta / abnormal</w:t>
        </w:r>
        <w:r w:rsidR="0032028B" w:rsidRPr="00A0234D">
          <w:rPr>
            <w:rStyle w:val="Hyperlink"/>
            <w:noProof/>
            <w:spacing w:val="-3"/>
          </w:rPr>
          <w:t xml:space="preserve"> </w:t>
        </w:r>
        <w:r w:rsidR="0032028B" w:rsidRPr="00A0234D">
          <w:rPr>
            <w:rStyle w:val="Hyperlink"/>
            <w:noProof/>
          </w:rPr>
          <w:t>trophoblast</w:t>
        </w:r>
        <w:r w:rsidR="0032028B" w:rsidRPr="00A0234D">
          <w:rPr>
            <w:rStyle w:val="Hyperlink"/>
            <w:noProof/>
            <w:spacing w:val="2"/>
          </w:rPr>
          <w:t xml:space="preserve"> </w:t>
        </w:r>
        <w:r w:rsidR="0032028B" w:rsidRPr="00A0234D">
          <w:rPr>
            <w:rStyle w:val="Hyperlink"/>
            <w:noProof/>
          </w:rPr>
          <w:t>implantation</w:t>
        </w:r>
        <w:r w:rsidR="0032028B">
          <w:rPr>
            <w:noProof/>
            <w:webHidden/>
          </w:rPr>
          <w:tab/>
        </w:r>
        <w:r w:rsidR="0032028B">
          <w:rPr>
            <w:noProof/>
            <w:webHidden/>
          </w:rPr>
          <w:fldChar w:fldCharType="begin"/>
        </w:r>
        <w:r w:rsidR="0032028B">
          <w:rPr>
            <w:noProof/>
            <w:webHidden/>
          </w:rPr>
          <w:instrText xml:space="preserve"> PAGEREF _Toc4493853 \h </w:instrText>
        </w:r>
        <w:r w:rsidR="0032028B">
          <w:rPr>
            <w:noProof/>
            <w:webHidden/>
          </w:rPr>
        </w:r>
        <w:r w:rsidR="0032028B">
          <w:rPr>
            <w:noProof/>
            <w:webHidden/>
          </w:rPr>
          <w:fldChar w:fldCharType="separate"/>
        </w:r>
        <w:r w:rsidR="0032028B">
          <w:rPr>
            <w:noProof/>
            <w:webHidden/>
          </w:rPr>
          <w:t>106</w:t>
        </w:r>
        <w:r w:rsidR="0032028B">
          <w:rPr>
            <w:noProof/>
            <w:webHidden/>
          </w:rPr>
          <w:fldChar w:fldCharType="end"/>
        </w:r>
      </w:hyperlink>
    </w:p>
    <w:p w14:paraId="3442329B" w14:textId="2CFEDA9E" w:rsidR="0032028B" w:rsidRDefault="007F62B7">
      <w:pPr>
        <w:pStyle w:val="TOC3"/>
        <w:rPr>
          <w:rFonts w:asciiTheme="minorHAnsi" w:eastAsiaTheme="minorEastAsia" w:hAnsiTheme="minorHAnsi" w:cstheme="minorBidi"/>
          <w:noProof/>
          <w:sz w:val="22"/>
          <w:szCs w:val="22"/>
          <w:lang w:eastAsia="en-NZ"/>
        </w:rPr>
      </w:pPr>
      <w:hyperlink w:anchor="_Toc4493854" w:history="1">
        <w:r w:rsidR="0032028B" w:rsidRPr="00A0234D">
          <w:rPr>
            <w:rStyle w:val="Hyperlink"/>
            <w:noProof/>
          </w:rPr>
          <w:t>Image A2.2:</w:t>
        </w:r>
        <w:r w:rsidR="00F407D7">
          <w:rPr>
            <w:rStyle w:val="Hyperlink"/>
            <w:noProof/>
          </w:rPr>
          <w:tab/>
        </w:r>
        <w:r w:rsidR="0032028B" w:rsidRPr="00A0234D">
          <w:rPr>
            <w:rStyle w:val="Hyperlink"/>
            <w:noProof/>
          </w:rPr>
          <w:t>Abnormal</w:t>
        </w:r>
        <w:r w:rsidR="0032028B" w:rsidRPr="00A0234D">
          <w:rPr>
            <w:rStyle w:val="Hyperlink"/>
            <w:noProof/>
            <w:spacing w:val="-3"/>
          </w:rPr>
          <w:t xml:space="preserve"> </w:t>
        </w:r>
        <w:r w:rsidR="0032028B" w:rsidRPr="00A0234D">
          <w:rPr>
            <w:rStyle w:val="Hyperlink"/>
            <w:noProof/>
          </w:rPr>
          <w:t>trophoblastic</w:t>
        </w:r>
        <w:r w:rsidR="0032028B" w:rsidRPr="00A0234D">
          <w:rPr>
            <w:rStyle w:val="Hyperlink"/>
            <w:noProof/>
            <w:spacing w:val="-3"/>
          </w:rPr>
          <w:t xml:space="preserve"> </w:t>
        </w:r>
        <w:r w:rsidR="0032028B" w:rsidRPr="00A0234D">
          <w:rPr>
            <w:rStyle w:val="Hyperlink"/>
            <w:noProof/>
          </w:rPr>
          <w:t>tissue implanted entirely</w:t>
        </w:r>
        <w:r w:rsidR="0032028B" w:rsidRPr="00A0234D">
          <w:rPr>
            <w:rStyle w:val="Hyperlink"/>
            <w:noProof/>
            <w:spacing w:val="-2"/>
          </w:rPr>
          <w:t xml:space="preserve"> </w:t>
        </w:r>
        <w:r w:rsidR="0032028B" w:rsidRPr="00A0234D">
          <w:rPr>
            <w:rStyle w:val="Hyperlink"/>
            <w:noProof/>
          </w:rPr>
          <w:t>within the confines</w:t>
        </w:r>
        <w:r w:rsidR="0032028B" w:rsidRPr="00A0234D">
          <w:rPr>
            <w:rStyle w:val="Hyperlink"/>
            <w:noProof/>
            <w:spacing w:val="-2"/>
          </w:rPr>
          <w:t xml:space="preserve"> </w:t>
        </w:r>
        <w:r w:rsidR="0032028B" w:rsidRPr="00A0234D">
          <w:rPr>
            <w:rStyle w:val="Hyperlink"/>
            <w:noProof/>
          </w:rPr>
          <w:t xml:space="preserve">of </w:t>
        </w:r>
        <w:r w:rsidR="0032028B" w:rsidRPr="00A0234D">
          <w:rPr>
            <w:rStyle w:val="Hyperlink"/>
            <w:noProof/>
            <w:spacing w:val="-2"/>
          </w:rPr>
          <w:t>the</w:t>
        </w:r>
        <w:r w:rsidR="0032028B" w:rsidRPr="00A0234D">
          <w:rPr>
            <w:rStyle w:val="Hyperlink"/>
            <w:noProof/>
            <w:spacing w:val="4"/>
          </w:rPr>
          <w:t xml:space="preserve"> </w:t>
        </w:r>
        <w:r w:rsidR="0032028B" w:rsidRPr="00A0234D">
          <w:rPr>
            <w:rStyle w:val="Hyperlink"/>
            <w:noProof/>
          </w:rPr>
          <w:t>caesarean section</w:t>
        </w:r>
        <w:r w:rsidR="0032028B" w:rsidRPr="00A0234D">
          <w:rPr>
            <w:rStyle w:val="Hyperlink"/>
            <w:noProof/>
            <w:spacing w:val="-3"/>
          </w:rPr>
          <w:t xml:space="preserve"> </w:t>
        </w:r>
        <w:r w:rsidR="0032028B" w:rsidRPr="00A0234D">
          <w:rPr>
            <w:rStyle w:val="Hyperlink"/>
            <w:noProof/>
          </w:rPr>
          <w:t>scar,</w:t>
        </w:r>
        <w:r w:rsidR="0032028B" w:rsidRPr="00A0234D">
          <w:rPr>
            <w:rStyle w:val="Hyperlink"/>
            <w:noProof/>
            <w:spacing w:val="78"/>
          </w:rPr>
          <w:t xml:space="preserve"> </w:t>
        </w:r>
        <w:r w:rsidR="0032028B" w:rsidRPr="00A0234D">
          <w:rPr>
            <w:rStyle w:val="Hyperlink"/>
            <w:noProof/>
          </w:rPr>
          <w:t>separate</w:t>
        </w:r>
        <w:r w:rsidR="0032028B" w:rsidRPr="00A0234D">
          <w:rPr>
            <w:rStyle w:val="Hyperlink"/>
            <w:noProof/>
            <w:spacing w:val="-2"/>
          </w:rPr>
          <w:t xml:space="preserve"> </w:t>
        </w:r>
        <w:r w:rsidR="0032028B" w:rsidRPr="00A0234D">
          <w:rPr>
            <w:rStyle w:val="Hyperlink"/>
            <w:noProof/>
          </w:rPr>
          <w:t>from the endometrial cavity (arrows), in greyscale (A),</w:t>
        </w:r>
        <w:r w:rsidR="0032028B" w:rsidRPr="00A0234D">
          <w:rPr>
            <w:rStyle w:val="Hyperlink"/>
            <w:noProof/>
            <w:spacing w:val="-2"/>
          </w:rPr>
          <w:t xml:space="preserve"> </w:t>
        </w:r>
        <w:r w:rsidR="0032028B" w:rsidRPr="00A0234D">
          <w:rPr>
            <w:rStyle w:val="Hyperlink"/>
            <w:noProof/>
          </w:rPr>
          <w:t>and colour</w:t>
        </w:r>
        <w:r w:rsidR="0032028B" w:rsidRPr="00A0234D">
          <w:rPr>
            <w:rStyle w:val="Hyperlink"/>
            <w:noProof/>
            <w:spacing w:val="-2"/>
          </w:rPr>
          <w:t xml:space="preserve"> </w:t>
        </w:r>
        <w:r w:rsidR="0032028B" w:rsidRPr="00A0234D">
          <w:rPr>
            <w:rStyle w:val="Hyperlink"/>
            <w:noProof/>
          </w:rPr>
          <w:t>Doppler (B)</w:t>
        </w:r>
        <w:r w:rsidR="0032028B">
          <w:rPr>
            <w:noProof/>
            <w:webHidden/>
          </w:rPr>
          <w:tab/>
        </w:r>
        <w:r w:rsidR="0032028B">
          <w:rPr>
            <w:noProof/>
            <w:webHidden/>
          </w:rPr>
          <w:fldChar w:fldCharType="begin"/>
        </w:r>
        <w:r w:rsidR="0032028B">
          <w:rPr>
            <w:noProof/>
            <w:webHidden/>
          </w:rPr>
          <w:instrText xml:space="preserve"> PAGEREF _Toc4493854 \h </w:instrText>
        </w:r>
        <w:r w:rsidR="0032028B">
          <w:rPr>
            <w:noProof/>
            <w:webHidden/>
          </w:rPr>
        </w:r>
        <w:r w:rsidR="0032028B">
          <w:rPr>
            <w:noProof/>
            <w:webHidden/>
          </w:rPr>
          <w:fldChar w:fldCharType="separate"/>
        </w:r>
        <w:r w:rsidR="0032028B">
          <w:rPr>
            <w:noProof/>
            <w:webHidden/>
          </w:rPr>
          <w:t>106</w:t>
        </w:r>
        <w:r w:rsidR="0032028B">
          <w:rPr>
            <w:noProof/>
            <w:webHidden/>
          </w:rPr>
          <w:fldChar w:fldCharType="end"/>
        </w:r>
      </w:hyperlink>
    </w:p>
    <w:p w14:paraId="6A9C40EB" w14:textId="004E5A6E" w:rsidR="0032028B" w:rsidRDefault="007F62B7">
      <w:pPr>
        <w:pStyle w:val="TOC3"/>
        <w:rPr>
          <w:rFonts w:asciiTheme="minorHAnsi" w:eastAsiaTheme="minorEastAsia" w:hAnsiTheme="minorHAnsi" w:cstheme="minorBidi"/>
          <w:noProof/>
          <w:sz w:val="22"/>
          <w:szCs w:val="22"/>
          <w:lang w:eastAsia="en-NZ"/>
        </w:rPr>
      </w:pPr>
      <w:hyperlink w:anchor="_Toc4493855" w:history="1">
        <w:r w:rsidR="0032028B" w:rsidRPr="00A0234D">
          <w:rPr>
            <w:rStyle w:val="Hyperlink"/>
            <w:noProof/>
          </w:rPr>
          <w:t>Image A5.1:</w:t>
        </w:r>
        <w:r w:rsidR="00F407D7">
          <w:rPr>
            <w:rStyle w:val="Hyperlink"/>
            <w:noProof/>
          </w:rPr>
          <w:tab/>
        </w:r>
        <w:r w:rsidR="0032028B" w:rsidRPr="00A0234D">
          <w:rPr>
            <w:rStyle w:val="Hyperlink"/>
            <w:noProof/>
          </w:rPr>
          <w:t>Velamentous</w:t>
        </w:r>
        <w:r w:rsidR="0032028B" w:rsidRPr="00A0234D">
          <w:rPr>
            <w:rStyle w:val="Hyperlink"/>
            <w:noProof/>
            <w:spacing w:val="-8"/>
          </w:rPr>
          <w:t xml:space="preserve"> </w:t>
        </w:r>
        <w:r w:rsidR="0032028B" w:rsidRPr="00A0234D">
          <w:rPr>
            <w:rStyle w:val="Hyperlink"/>
            <w:noProof/>
          </w:rPr>
          <w:t>cord</w:t>
        </w:r>
        <w:r w:rsidR="0032028B" w:rsidRPr="00A0234D">
          <w:rPr>
            <w:rStyle w:val="Hyperlink"/>
            <w:noProof/>
            <w:spacing w:val="-5"/>
          </w:rPr>
          <w:t xml:space="preserve"> </w:t>
        </w:r>
        <w:r w:rsidR="0032028B" w:rsidRPr="00A0234D">
          <w:rPr>
            <w:rStyle w:val="Hyperlink"/>
            <w:noProof/>
          </w:rPr>
          <w:t>insertion</w:t>
        </w:r>
        <w:r w:rsidR="0032028B" w:rsidRPr="00A0234D">
          <w:rPr>
            <w:rStyle w:val="Hyperlink"/>
            <w:noProof/>
            <w:spacing w:val="-6"/>
          </w:rPr>
          <w:t xml:space="preserve"> </w:t>
        </w:r>
        <w:r w:rsidR="0032028B" w:rsidRPr="00A0234D">
          <w:rPr>
            <w:rStyle w:val="Hyperlink"/>
            <w:noProof/>
          </w:rPr>
          <w:t>on</w:t>
        </w:r>
        <w:r w:rsidR="0032028B" w:rsidRPr="00A0234D">
          <w:rPr>
            <w:rStyle w:val="Hyperlink"/>
            <w:noProof/>
            <w:spacing w:val="-6"/>
          </w:rPr>
          <w:t xml:space="preserve"> </w:t>
        </w:r>
        <w:r w:rsidR="0032028B" w:rsidRPr="00A0234D">
          <w:rPr>
            <w:rStyle w:val="Hyperlink"/>
            <w:noProof/>
          </w:rPr>
          <w:t>greyscale</w:t>
        </w:r>
        <w:r w:rsidR="0032028B" w:rsidRPr="00A0234D">
          <w:rPr>
            <w:rStyle w:val="Hyperlink"/>
            <w:noProof/>
            <w:spacing w:val="-3"/>
          </w:rPr>
          <w:t xml:space="preserve"> </w:t>
        </w:r>
        <w:r w:rsidR="0032028B" w:rsidRPr="00A0234D">
          <w:rPr>
            <w:rStyle w:val="Hyperlink"/>
            <w:noProof/>
          </w:rPr>
          <w:t>imaging</w:t>
        </w:r>
        <w:r w:rsidR="0032028B" w:rsidRPr="00A0234D">
          <w:rPr>
            <w:rStyle w:val="Hyperlink"/>
            <w:noProof/>
            <w:spacing w:val="-7"/>
          </w:rPr>
          <w:t xml:space="preserve"> </w:t>
        </w:r>
        <w:r w:rsidR="0032028B" w:rsidRPr="00A0234D">
          <w:rPr>
            <w:rStyle w:val="Hyperlink"/>
            <w:noProof/>
          </w:rPr>
          <w:t>(A)</w:t>
        </w:r>
        <w:r w:rsidR="0032028B" w:rsidRPr="00A0234D">
          <w:rPr>
            <w:rStyle w:val="Hyperlink"/>
            <w:noProof/>
            <w:spacing w:val="-6"/>
          </w:rPr>
          <w:t xml:space="preserve"> </w:t>
        </w:r>
        <w:r w:rsidR="0032028B" w:rsidRPr="00A0234D">
          <w:rPr>
            <w:rStyle w:val="Hyperlink"/>
            <w:noProof/>
          </w:rPr>
          <w:t>and</w:t>
        </w:r>
        <w:r w:rsidR="0032028B" w:rsidRPr="00A0234D">
          <w:rPr>
            <w:rStyle w:val="Hyperlink"/>
            <w:noProof/>
            <w:spacing w:val="-6"/>
          </w:rPr>
          <w:t xml:space="preserve"> </w:t>
        </w:r>
        <w:r w:rsidR="0032028B" w:rsidRPr="00A0234D">
          <w:rPr>
            <w:rStyle w:val="Hyperlink"/>
            <w:noProof/>
          </w:rPr>
          <w:t>with</w:t>
        </w:r>
        <w:r w:rsidR="0032028B" w:rsidRPr="00A0234D">
          <w:rPr>
            <w:rStyle w:val="Hyperlink"/>
            <w:noProof/>
            <w:spacing w:val="-6"/>
          </w:rPr>
          <w:t xml:space="preserve"> </w:t>
        </w:r>
        <w:r w:rsidR="0032028B" w:rsidRPr="00A0234D">
          <w:rPr>
            <w:rStyle w:val="Hyperlink"/>
            <w:noProof/>
          </w:rPr>
          <w:t>colour</w:t>
        </w:r>
        <w:r w:rsidR="0032028B" w:rsidRPr="00A0234D">
          <w:rPr>
            <w:rStyle w:val="Hyperlink"/>
            <w:noProof/>
            <w:spacing w:val="-5"/>
          </w:rPr>
          <w:t xml:space="preserve"> </w:t>
        </w:r>
        <w:r w:rsidR="0032028B" w:rsidRPr="00A0234D">
          <w:rPr>
            <w:rStyle w:val="Hyperlink"/>
            <w:noProof/>
          </w:rPr>
          <w:t>Doppler</w:t>
        </w:r>
        <w:r w:rsidR="0032028B" w:rsidRPr="00A0234D">
          <w:rPr>
            <w:rStyle w:val="Hyperlink"/>
            <w:noProof/>
            <w:spacing w:val="-6"/>
          </w:rPr>
          <w:t xml:space="preserve"> </w:t>
        </w:r>
        <w:r w:rsidR="0032028B" w:rsidRPr="00A0234D">
          <w:rPr>
            <w:rStyle w:val="Hyperlink"/>
            <w:noProof/>
          </w:rPr>
          <w:t>(B)</w:t>
        </w:r>
        <w:r w:rsidR="0032028B">
          <w:rPr>
            <w:noProof/>
            <w:webHidden/>
          </w:rPr>
          <w:tab/>
        </w:r>
        <w:r w:rsidR="0032028B">
          <w:rPr>
            <w:noProof/>
            <w:webHidden/>
          </w:rPr>
          <w:fldChar w:fldCharType="begin"/>
        </w:r>
        <w:r w:rsidR="0032028B">
          <w:rPr>
            <w:noProof/>
            <w:webHidden/>
          </w:rPr>
          <w:instrText xml:space="preserve"> PAGEREF _Toc4493855 \h </w:instrText>
        </w:r>
        <w:r w:rsidR="0032028B">
          <w:rPr>
            <w:noProof/>
            <w:webHidden/>
          </w:rPr>
        </w:r>
        <w:r w:rsidR="0032028B">
          <w:rPr>
            <w:noProof/>
            <w:webHidden/>
          </w:rPr>
          <w:fldChar w:fldCharType="separate"/>
        </w:r>
        <w:r w:rsidR="0032028B">
          <w:rPr>
            <w:noProof/>
            <w:webHidden/>
          </w:rPr>
          <w:t>110</w:t>
        </w:r>
        <w:r w:rsidR="0032028B">
          <w:rPr>
            <w:noProof/>
            <w:webHidden/>
          </w:rPr>
          <w:fldChar w:fldCharType="end"/>
        </w:r>
      </w:hyperlink>
    </w:p>
    <w:p w14:paraId="077364B2" w14:textId="02E5372E" w:rsidR="0032028B" w:rsidRDefault="007F62B7">
      <w:pPr>
        <w:pStyle w:val="TOC3"/>
        <w:rPr>
          <w:rFonts w:asciiTheme="minorHAnsi" w:eastAsiaTheme="minorEastAsia" w:hAnsiTheme="minorHAnsi" w:cstheme="minorBidi"/>
          <w:noProof/>
          <w:sz w:val="22"/>
          <w:szCs w:val="22"/>
          <w:lang w:eastAsia="en-NZ"/>
        </w:rPr>
      </w:pPr>
      <w:hyperlink w:anchor="_Toc4493856" w:history="1">
        <w:r w:rsidR="0032028B" w:rsidRPr="00A0234D">
          <w:rPr>
            <w:rStyle w:val="Hyperlink"/>
            <w:noProof/>
          </w:rPr>
          <w:t>Image A5.2:</w:t>
        </w:r>
        <w:r w:rsidR="00F407D7">
          <w:rPr>
            <w:rStyle w:val="Hyperlink"/>
            <w:noProof/>
          </w:rPr>
          <w:tab/>
        </w:r>
        <w:r w:rsidR="0032028B" w:rsidRPr="00A0234D">
          <w:rPr>
            <w:rStyle w:val="Hyperlink"/>
            <w:noProof/>
          </w:rPr>
          <w:t>Marginal</w:t>
        </w:r>
        <w:r w:rsidR="0032028B" w:rsidRPr="00A0234D">
          <w:rPr>
            <w:rStyle w:val="Hyperlink"/>
            <w:noProof/>
            <w:spacing w:val="-6"/>
          </w:rPr>
          <w:t xml:space="preserve"> </w:t>
        </w:r>
        <w:r w:rsidR="0032028B" w:rsidRPr="00A0234D">
          <w:rPr>
            <w:rStyle w:val="Hyperlink"/>
            <w:noProof/>
          </w:rPr>
          <w:t>cord</w:t>
        </w:r>
        <w:r w:rsidR="0032028B" w:rsidRPr="00A0234D">
          <w:rPr>
            <w:rStyle w:val="Hyperlink"/>
            <w:noProof/>
            <w:spacing w:val="-6"/>
          </w:rPr>
          <w:t xml:space="preserve"> </w:t>
        </w:r>
        <w:r w:rsidR="0032028B" w:rsidRPr="00A0234D">
          <w:rPr>
            <w:rStyle w:val="Hyperlink"/>
            <w:noProof/>
            <w:spacing w:val="-1"/>
          </w:rPr>
          <w:t>insertion</w:t>
        </w:r>
        <w:r w:rsidR="0032028B" w:rsidRPr="00A0234D">
          <w:rPr>
            <w:rStyle w:val="Hyperlink"/>
            <w:noProof/>
            <w:spacing w:val="-5"/>
          </w:rPr>
          <w:t xml:space="preserve"> </w:t>
        </w:r>
        <w:r w:rsidR="0032028B" w:rsidRPr="00A0234D">
          <w:rPr>
            <w:rStyle w:val="Hyperlink"/>
            <w:noProof/>
          </w:rPr>
          <w:t>on</w:t>
        </w:r>
        <w:r w:rsidR="0032028B" w:rsidRPr="00A0234D">
          <w:rPr>
            <w:rStyle w:val="Hyperlink"/>
            <w:noProof/>
            <w:spacing w:val="-6"/>
          </w:rPr>
          <w:t xml:space="preserve"> </w:t>
        </w:r>
        <w:r w:rsidR="0032028B" w:rsidRPr="00A0234D">
          <w:rPr>
            <w:rStyle w:val="Hyperlink"/>
            <w:noProof/>
          </w:rPr>
          <w:t>greyscale</w:t>
        </w:r>
        <w:r w:rsidR="0032028B" w:rsidRPr="00A0234D">
          <w:rPr>
            <w:rStyle w:val="Hyperlink"/>
            <w:noProof/>
            <w:spacing w:val="-6"/>
          </w:rPr>
          <w:t xml:space="preserve"> </w:t>
        </w:r>
        <w:r w:rsidR="0032028B" w:rsidRPr="00A0234D">
          <w:rPr>
            <w:rStyle w:val="Hyperlink"/>
            <w:noProof/>
          </w:rPr>
          <w:t>(A)</w:t>
        </w:r>
        <w:r w:rsidR="0032028B" w:rsidRPr="00A0234D">
          <w:rPr>
            <w:rStyle w:val="Hyperlink"/>
            <w:noProof/>
            <w:spacing w:val="-7"/>
          </w:rPr>
          <w:t xml:space="preserve"> </w:t>
        </w:r>
        <w:r w:rsidR="0032028B" w:rsidRPr="00A0234D">
          <w:rPr>
            <w:rStyle w:val="Hyperlink"/>
            <w:noProof/>
          </w:rPr>
          <w:t>and</w:t>
        </w:r>
        <w:r w:rsidR="0032028B" w:rsidRPr="00A0234D">
          <w:rPr>
            <w:rStyle w:val="Hyperlink"/>
            <w:noProof/>
            <w:spacing w:val="-5"/>
          </w:rPr>
          <w:t xml:space="preserve"> </w:t>
        </w:r>
        <w:r w:rsidR="0032028B" w:rsidRPr="00A0234D">
          <w:rPr>
            <w:rStyle w:val="Hyperlink"/>
            <w:noProof/>
          </w:rPr>
          <w:t>colour</w:t>
        </w:r>
        <w:r w:rsidR="0032028B" w:rsidRPr="00A0234D">
          <w:rPr>
            <w:rStyle w:val="Hyperlink"/>
            <w:noProof/>
            <w:spacing w:val="-6"/>
          </w:rPr>
          <w:t xml:space="preserve"> </w:t>
        </w:r>
        <w:r w:rsidR="0032028B" w:rsidRPr="00A0234D">
          <w:rPr>
            <w:rStyle w:val="Hyperlink"/>
            <w:noProof/>
          </w:rPr>
          <w:t>Doppler</w:t>
        </w:r>
        <w:r w:rsidR="0032028B" w:rsidRPr="00A0234D">
          <w:rPr>
            <w:rStyle w:val="Hyperlink"/>
            <w:noProof/>
            <w:spacing w:val="-6"/>
          </w:rPr>
          <w:t xml:space="preserve"> </w:t>
        </w:r>
        <w:r w:rsidR="0032028B" w:rsidRPr="00A0234D">
          <w:rPr>
            <w:rStyle w:val="Hyperlink"/>
            <w:noProof/>
            <w:spacing w:val="1"/>
          </w:rPr>
          <w:t>(B)</w:t>
        </w:r>
        <w:r w:rsidR="0032028B" w:rsidRPr="00A0234D">
          <w:rPr>
            <w:rStyle w:val="Hyperlink"/>
            <w:noProof/>
            <w:spacing w:val="-6"/>
          </w:rPr>
          <w:t xml:space="preserve"> </w:t>
        </w:r>
        <w:r w:rsidR="0032028B" w:rsidRPr="00A0234D">
          <w:rPr>
            <w:rStyle w:val="Hyperlink"/>
            <w:noProof/>
          </w:rPr>
          <w:t>imaging</w:t>
        </w:r>
        <w:r w:rsidR="0032028B">
          <w:rPr>
            <w:noProof/>
            <w:webHidden/>
          </w:rPr>
          <w:tab/>
        </w:r>
        <w:r w:rsidR="0032028B">
          <w:rPr>
            <w:noProof/>
            <w:webHidden/>
          </w:rPr>
          <w:fldChar w:fldCharType="begin"/>
        </w:r>
        <w:r w:rsidR="0032028B">
          <w:rPr>
            <w:noProof/>
            <w:webHidden/>
          </w:rPr>
          <w:instrText xml:space="preserve"> PAGEREF _Toc4493856 \h </w:instrText>
        </w:r>
        <w:r w:rsidR="0032028B">
          <w:rPr>
            <w:noProof/>
            <w:webHidden/>
          </w:rPr>
        </w:r>
        <w:r w:rsidR="0032028B">
          <w:rPr>
            <w:noProof/>
            <w:webHidden/>
          </w:rPr>
          <w:fldChar w:fldCharType="separate"/>
        </w:r>
        <w:r w:rsidR="0032028B">
          <w:rPr>
            <w:noProof/>
            <w:webHidden/>
          </w:rPr>
          <w:t>111</w:t>
        </w:r>
        <w:r w:rsidR="0032028B">
          <w:rPr>
            <w:noProof/>
            <w:webHidden/>
          </w:rPr>
          <w:fldChar w:fldCharType="end"/>
        </w:r>
      </w:hyperlink>
    </w:p>
    <w:p w14:paraId="70EAB4A9" w14:textId="611EF814" w:rsidR="0032028B" w:rsidRDefault="007F62B7">
      <w:pPr>
        <w:pStyle w:val="TOC3"/>
        <w:rPr>
          <w:rFonts w:asciiTheme="minorHAnsi" w:eastAsiaTheme="minorEastAsia" w:hAnsiTheme="minorHAnsi" w:cstheme="minorBidi"/>
          <w:noProof/>
          <w:sz w:val="22"/>
          <w:szCs w:val="22"/>
          <w:lang w:eastAsia="en-NZ"/>
        </w:rPr>
      </w:pPr>
      <w:hyperlink w:anchor="_Toc4493857" w:history="1">
        <w:r w:rsidR="0032028B" w:rsidRPr="00A0234D">
          <w:rPr>
            <w:rStyle w:val="Hyperlink"/>
            <w:noProof/>
          </w:rPr>
          <w:t>Image A5.3:</w:t>
        </w:r>
        <w:r w:rsidR="00F407D7">
          <w:rPr>
            <w:rStyle w:val="Hyperlink"/>
            <w:noProof/>
          </w:rPr>
          <w:tab/>
        </w:r>
        <w:r w:rsidR="0032028B" w:rsidRPr="00A0234D">
          <w:rPr>
            <w:rStyle w:val="Hyperlink"/>
            <w:noProof/>
          </w:rPr>
          <w:t>Main</w:t>
        </w:r>
        <w:r w:rsidR="0032028B" w:rsidRPr="00A0234D">
          <w:rPr>
            <w:rStyle w:val="Hyperlink"/>
            <w:noProof/>
            <w:spacing w:val="-6"/>
          </w:rPr>
          <w:t xml:space="preserve"> </w:t>
        </w:r>
        <w:r w:rsidR="0032028B" w:rsidRPr="00A0234D">
          <w:rPr>
            <w:rStyle w:val="Hyperlink"/>
            <w:noProof/>
          </w:rPr>
          <w:t>placental</w:t>
        </w:r>
        <w:r w:rsidR="0032028B" w:rsidRPr="00A0234D">
          <w:rPr>
            <w:rStyle w:val="Hyperlink"/>
            <w:noProof/>
            <w:spacing w:val="-7"/>
          </w:rPr>
          <w:t xml:space="preserve"> </w:t>
        </w:r>
        <w:r w:rsidR="0032028B" w:rsidRPr="00A0234D">
          <w:rPr>
            <w:rStyle w:val="Hyperlink"/>
            <w:noProof/>
          </w:rPr>
          <w:t>lobe</w:t>
        </w:r>
        <w:r w:rsidR="0032028B" w:rsidRPr="00A0234D">
          <w:rPr>
            <w:rStyle w:val="Hyperlink"/>
            <w:noProof/>
            <w:spacing w:val="-7"/>
          </w:rPr>
          <w:t xml:space="preserve"> </w:t>
        </w:r>
        <w:r w:rsidR="0032028B" w:rsidRPr="00A0234D">
          <w:rPr>
            <w:rStyle w:val="Hyperlink"/>
            <w:noProof/>
          </w:rPr>
          <w:t>posteriorly</w:t>
        </w:r>
        <w:r w:rsidR="0032028B" w:rsidRPr="00A0234D">
          <w:rPr>
            <w:rStyle w:val="Hyperlink"/>
            <w:noProof/>
            <w:spacing w:val="-3"/>
          </w:rPr>
          <w:t xml:space="preserve"> </w:t>
        </w:r>
        <w:r w:rsidR="0032028B" w:rsidRPr="00A0234D">
          <w:rPr>
            <w:rStyle w:val="Hyperlink"/>
            <w:noProof/>
            <w:spacing w:val="-1"/>
          </w:rPr>
          <w:t>(A)</w:t>
        </w:r>
        <w:r w:rsidR="0032028B" w:rsidRPr="00A0234D">
          <w:rPr>
            <w:rStyle w:val="Hyperlink"/>
            <w:noProof/>
            <w:spacing w:val="-7"/>
          </w:rPr>
          <w:t xml:space="preserve"> </w:t>
        </w:r>
        <w:r w:rsidR="0032028B" w:rsidRPr="00A0234D">
          <w:rPr>
            <w:rStyle w:val="Hyperlink"/>
            <w:noProof/>
          </w:rPr>
          <w:t>and</w:t>
        </w:r>
        <w:r w:rsidR="0032028B" w:rsidRPr="00A0234D">
          <w:rPr>
            <w:rStyle w:val="Hyperlink"/>
            <w:noProof/>
            <w:spacing w:val="-6"/>
          </w:rPr>
          <w:t xml:space="preserve"> </w:t>
        </w:r>
        <w:r w:rsidR="0032028B" w:rsidRPr="00A0234D">
          <w:rPr>
            <w:rStyle w:val="Hyperlink"/>
            <w:noProof/>
            <w:spacing w:val="-1"/>
          </w:rPr>
          <w:t>smaller</w:t>
        </w:r>
        <w:r w:rsidR="0032028B" w:rsidRPr="00A0234D">
          <w:rPr>
            <w:rStyle w:val="Hyperlink"/>
            <w:noProof/>
            <w:spacing w:val="-5"/>
          </w:rPr>
          <w:t xml:space="preserve"> </w:t>
        </w:r>
        <w:r w:rsidR="0032028B" w:rsidRPr="00A0234D">
          <w:rPr>
            <w:rStyle w:val="Hyperlink"/>
            <w:noProof/>
          </w:rPr>
          <w:t>anterior</w:t>
        </w:r>
        <w:r w:rsidR="0032028B" w:rsidRPr="00A0234D">
          <w:rPr>
            <w:rStyle w:val="Hyperlink"/>
            <w:noProof/>
            <w:spacing w:val="29"/>
            <w:w w:val="99"/>
          </w:rPr>
          <w:t xml:space="preserve"> </w:t>
        </w:r>
        <w:r w:rsidR="0032028B" w:rsidRPr="00A0234D">
          <w:rPr>
            <w:rStyle w:val="Hyperlink"/>
            <w:noProof/>
            <w:spacing w:val="-1"/>
          </w:rPr>
          <w:t>succenturiate</w:t>
        </w:r>
        <w:r w:rsidR="0032028B" w:rsidRPr="00A0234D">
          <w:rPr>
            <w:rStyle w:val="Hyperlink"/>
            <w:noProof/>
            <w:spacing w:val="-8"/>
          </w:rPr>
          <w:t xml:space="preserve"> </w:t>
        </w:r>
        <w:r w:rsidR="0032028B" w:rsidRPr="00A0234D">
          <w:rPr>
            <w:rStyle w:val="Hyperlink"/>
            <w:noProof/>
          </w:rPr>
          <w:t>lobe</w:t>
        </w:r>
        <w:r w:rsidR="0032028B" w:rsidRPr="00A0234D">
          <w:rPr>
            <w:rStyle w:val="Hyperlink"/>
            <w:noProof/>
            <w:spacing w:val="-4"/>
          </w:rPr>
          <w:t xml:space="preserve"> </w:t>
        </w:r>
        <w:r w:rsidR="0032028B" w:rsidRPr="00A0234D">
          <w:rPr>
            <w:rStyle w:val="Hyperlink"/>
            <w:noProof/>
            <w:spacing w:val="-1"/>
          </w:rPr>
          <w:t>(B),</w:t>
        </w:r>
        <w:r w:rsidR="0032028B" w:rsidRPr="00A0234D">
          <w:rPr>
            <w:rStyle w:val="Hyperlink"/>
            <w:noProof/>
            <w:spacing w:val="-7"/>
          </w:rPr>
          <w:t xml:space="preserve"> </w:t>
        </w:r>
        <w:r w:rsidR="0032028B" w:rsidRPr="00A0234D">
          <w:rPr>
            <w:rStyle w:val="Hyperlink"/>
            <w:noProof/>
          </w:rPr>
          <w:t>associated</w:t>
        </w:r>
        <w:r w:rsidR="0032028B" w:rsidRPr="00A0234D">
          <w:rPr>
            <w:rStyle w:val="Hyperlink"/>
            <w:noProof/>
            <w:spacing w:val="-5"/>
          </w:rPr>
          <w:t xml:space="preserve"> </w:t>
        </w:r>
        <w:r w:rsidR="0032028B" w:rsidRPr="00A0234D">
          <w:rPr>
            <w:rStyle w:val="Hyperlink"/>
            <w:noProof/>
            <w:spacing w:val="-1"/>
          </w:rPr>
          <w:t>with</w:t>
        </w:r>
        <w:r w:rsidR="0032028B" w:rsidRPr="00A0234D">
          <w:rPr>
            <w:rStyle w:val="Hyperlink"/>
            <w:noProof/>
            <w:spacing w:val="-7"/>
          </w:rPr>
          <w:t xml:space="preserve"> </w:t>
        </w:r>
        <w:r w:rsidR="0032028B" w:rsidRPr="00A0234D">
          <w:rPr>
            <w:rStyle w:val="Hyperlink"/>
            <w:noProof/>
          </w:rPr>
          <w:t>a</w:t>
        </w:r>
        <w:r w:rsidR="0032028B" w:rsidRPr="00A0234D">
          <w:rPr>
            <w:rStyle w:val="Hyperlink"/>
            <w:noProof/>
            <w:spacing w:val="-7"/>
          </w:rPr>
          <w:t xml:space="preserve"> </w:t>
        </w:r>
        <w:r w:rsidR="0032028B" w:rsidRPr="00A0234D">
          <w:rPr>
            <w:rStyle w:val="Hyperlink"/>
            <w:noProof/>
            <w:spacing w:val="-1"/>
          </w:rPr>
          <w:t>velamentous</w:t>
        </w:r>
        <w:r w:rsidR="0032028B" w:rsidRPr="00A0234D">
          <w:rPr>
            <w:rStyle w:val="Hyperlink"/>
            <w:noProof/>
            <w:spacing w:val="53"/>
            <w:w w:val="99"/>
          </w:rPr>
          <w:t xml:space="preserve"> </w:t>
        </w:r>
        <w:r w:rsidR="0032028B" w:rsidRPr="00A0234D">
          <w:rPr>
            <w:rStyle w:val="Hyperlink"/>
            <w:noProof/>
          </w:rPr>
          <w:t>cord</w:t>
        </w:r>
        <w:r w:rsidR="0032028B" w:rsidRPr="00A0234D">
          <w:rPr>
            <w:rStyle w:val="Hyperlink"/>
            <w:noProof/>
            <w:spacing w:val="-12"/>
          </w:rPr>
          <w:t xml:space="preserve"> </w:t>
        </w:r>
        <w:r w:rsidR="0032028B" w:rsidRPr="00A0234D">
          <w:rPr>
            <w:rStyle w:val="Hyperlink"/>
            <w:noProof/>
            <w:spacing w:val="-1"/>
          </w:rPr>
          <w:t>insertion</w:t>
        </w:r>
        <w:r w:rsidR="0032028B">
          <w:rPr>
            <w:noProof/>
            <w:webHidden/>
          </w:rPr>
          <w:tab/>
        </w:r>
        <w:r w:rsidR="0032028B">
          <w:rPr>
            <w:noProof/>
            <w:webHidden/>
          </w:rPr>
          <w:fldChar w:fldCharType="begin"/>
        </w:r>
        <w:r w:rsidR="0032028B">
          <w:rPr>
            <w:noProof/>
            <w:webHidden/>
          </w:rPr>
          <w:instrText xml:space="preserve"> PAGEREF _Toc4493857 \h </w:instrText>
        </w:r>
        <w:r w:rsidR="0032028B">
          <w:rPr>
            <w:noProof/>
            <w:webHidden/>
          </w:rPr>
        </w:r>
        <w:r w:rsidR="0032028B">
          <w:rPr>
            <w:noProof/>
            <w:webHidden/>
          </w:rPr>
          <w:fldChar w:fldCharType="separate"/>
        </w:r>
        <w:r w:rsidR="0032028B">
          <w:rPr>
            <w:noProof/>
            <w:webHidden/>
          </w:rPr>
          <w:t>112</w:t>
        </w:r>
        <w:r w:rsidR="0032028B">
          <w:rPr>
            <w:noProof/>
            <w:webHidden/>
          </w:rPr>
          <w:fldChar w:fldCharType="end"/>
        </w:r>
      </w:hyperlink>
    </w:p>
    <w:p w14:paraId="7721B9D7" w14:textId="71883DEF" w:rsidR="0032028B" w:rsidRDefault="007F62B7">
      <w:pPr>
        <w:pStyle w:val="TOC3"/>
        <w:rPr>
          <w:rFonts w:asciiTheme="minorHAnsi" w:eastAsiaTheme="minorEastAsia" w:hAnsiTheme="minorHAnsi" w:cstheme="minorBidi"/>
          <w:noProof/>
          <w:sz w:val="22"/>
          <w:szCs w:val="22"/>
          <w:lang w:eastAsia="en-NZ"/>
        </w:rPr>
      </w:pPr>
      <w:hyperlink w:anchor="_Toc4493858" w:history="1">
        <w:r w:rsidR="0032028B" w:rsidRPr="00A0234D">
          <w:rPr>
            <w:rStyle w:val="Hyperlink"/>
            <w:noProof/>
          </w:rPr>
          <w:t>Image A5.4:</w:t>
        </w:r>
        <w:r w:rsidR="00F407D7">
          <w:rPr>
            <w:rStyle w:val="Hyperlink"/>
            <w:noProof/>
          </w:rPr>
          <w:tab/>
        </w:r>
        <w:r w:rsidR="0032028B" w:rsidRPr="00A0234D">
          <w:rPr>
            <w:rStyle w:val="Hyperlink"/>
            <w:noProof/>
          </w:rPr>
          <w:t>Heterogeneous hypoechoic lesion within the posterior placenta on greyscale imaging (A) and with colour Doppler (B), showing its location adjacent to the placental cord insertion</w:t>
        </w:r>
        <w:r w:rsidR="0032028B">
          <w:rPr>
            <w:noProof/>
            <w:webHidden/>
          </w:rPr>
          <w:tab/>
        </w:r>
        <w:r w:rsidR="0032028B">
          <w:rPr>
            <w:noProof/>
            <w:webHidden/>
          </w:rPr>
          <w:fldChar w:fldCharType="begin"/>
        </w:r>
        <w:r w:rsidR="0032028B">
          <w:rPr>
            <w:noProof/>
            <w:webHidden/>
          </w:rPr>
          <w:instrText xml:space="preserve"> PAGEREF _Toc4493858 \h </w:instrText>
        </w:r>
        <w:r w:rsidR="0032028B">
          <w:rPr>
            <w:noProof/>
            <w:webHidden/>
          </w:rPr>
        </w:r>
        <w:r w:rsidR="0032028B">
          <w:rPr>
            <w:noProof/>
            <w:webHidden/>
          </w:rPr>
          <w:fldChar w:fldCharType="separate"/>
        </w:r>
        <w:r w:rsidR="0032028B">
          <w:rPr>
            <w:noProof/>
            <w:webHidden/>
          </w:rPr>
          <w:t>112</w:t>
        </w:r>
        <w:r w:rsidR="0032028B">
          <w:rPr>
            <w:noProof/>
            <w:webHidden/>
          </w:rPr>
          <w:fldChar w:fldCharType="end"/>
        </w:r>
      </w:hyperlink>
    </w:p>
    <w:p w14:paraId="3D38B48C" w14:textId="76644609" w:rsidR="002B76A7" w:rsidRPr="009C452F" w:rsidRDefault="0032028B" w:rsidP="003A5FEA">
      <w:r>
        <w:rPr>
          <w:sz w:val="20"/>
        </w:rPr>
        <w:fldChar w:fldCharType="end"/>
      </w:r>
    </w:p>
    <w:p w14:paraId="43733A32" w14:textId="77777777" w:rsidR="00716132" w:rsidRPr="009C452F" w:rsidRDefault="00716132" w:rsidP="003070F4"/>
    <w:p w14:paraId="368C7A1D" w14:textId="77777777" w:rsidR="001D3E4E" w:rsidRPr="009C452F" w:rsidRDefault="001D3E4E" w:rsidP="003A5FEA">
      <w:pPr>
        <w:sectPr w:rsidR="001D3E4E" w:rsidRPr="009C452F" w:rsidSect="00B740D5">
          <w:headerReference w:type="even" r:id="rId18"/>
          <w:headerReference w:type="default" r:id="rId19"/>
          <w:footerReference w:type="even" r:id="rId20"/>
          <w:footerReference w:type="default" r:id="rId21"/>
          <w:pgSz w:w="11907" w:h="16840" w:code="9"/>
          <w:pgMar w:top="1134" w:right="1559" w:bottom="1134" w:left="1701" w:header="284" w:footer="425" w:gutter="284"/>
          <w:pgNumType w:fmt="lowerRoman"/>
          <w:cols w:space="720"/>
        </w:sectPr>
      </w:pPr>
    </w:p>
    <w:p w14:paraId="46357E3B" w14:textId="77777777" w:rsidR="008C2973" w:rsidRPr="009C452F" w:rsidRDefault="00076A70" w:rsidP="008E3A07">
      <w:pPr>
        <w:pStyle w:val="Heading1"/>
      </w:pPr>
      <w:bookmarkStart w:id="4" w:name="_Toc4493717"/>
      <w:r w:rsidRPr="009C452F">
        <w:lastRenderedPageBreak/>
        <w:t>Introduction</w:t>
      </w:r>
      <w:bookmarkEnd w:id="4"/>
    </w:p>
    <w:p w14:paraId="0D387328" w14:textId="77777777" w:rsidR="00076A70" w:rsidRPr="009C452F" w:rsidRDefault="00076A70" w:rsidP="00010BA3">
      <w:r w:rsidRPr="009C452F">
        <w:t>The purpose of this consultation document is to establish detailed, quality guidelines for maternity ultrasound, as recommended by the Maternity Ultrasound Advisory Group</w:t>
      </w:r>
      <w:r w:rsidRPr="009C452F">
        <w:rPr>
          <w:rStyle w:val="FootnoteReference"/>
        </w:rPr>
        <w:footnoteReference w:id="1"/>
      </w:r>
      <w:r w:rsidRPr="009C452F">
        <w:t xml:space="preserve"> (MUAG), to ensure that diagnostic ultrasound usage in New Zealand</w:t>
      </w:r>
      <w:r w:rsidR="00010BA3" w:rsidRPr="009C452F">
        <w:t xml:space="preserve"> </w:t>
      </w:r>
      <w:r w:rsidRPr="009C452F">
        <w:t>is clinically appropriate and uniformly of high quality.</w:t>
      </w:r>
    </w:p>
    <w:p w14:paraId="49A67137" w14:textId="77777777" w:rsidR="00010BA3" w:rsidRPr="009C452F" w:rsidRDefault="00010BA3" w:rsidP="00010BA3"/>
    <w:p w14:paraId="115220DA" w14:textId="77777777" w:rsidR="00076A70" w:rsidRPr="009C452F" w:rsidRDefault="00076A70" w:rsidP="00010BA3">
      <w:r w:rsidRPr="009C452F">
        <w:t>Currently, there are local variations in both scanning protocols and referral pathways. The ultrasound views documented in these guidelines are minimum views,</w:t>
      </w:r>
      <w:r w:rsidR="00010BA3" w:rsidRPr="009C452F">
        <w:t xml:space="preserve"> </w:t>
      </w:r>
      <w:r w:rsidRPr="009C452F">
        <w:t>and extended examination should be performed as appropriate.</w:t>
      </w:r>
    </w:p>
    <w:p w14:paraId="16C304D1" w14:textId="77777777" w:rsidR="00010BA3" w:rsidRPr="009C452F" w:rsidRDefault="00010BA3" w:rsidP="00010BA3"/>
    <w:p w14:paraId="529C938D" w14:textId="77777777" w:rsidR="00076A70" w:rsidRPr="009C452F" w:rsidRDefault="00076A70" w:rsidP="00010BA3">
      <w:r w:rsidRPr="009C452F">
        <w:t>If there is concern at any stage about fetal anomaly or wellbeing, prompt referral is required as per local guidelines.</w:t>
      </w:r>
    </w:p>
    <w:p w14:paraId="5BD568F4" w14:textId="77777777" w:rsidR="00010BA3" w:rsidRPr="009C452F" w:rsidRDefault="00010BA3" w:rsidP="00537D65"/>
    <w:p w14:paraId="25284597" w14:textId="77777777" w:rsidR="00076A70" w:rsidRPr="009C452F" w:rsidRDefault="00076A70" w:rsidP="00537D65">
      <w:pPr>
        <w:rPr>
          <w:b/>
        </w:rPr>
      </w:pPr>
      <w:r w:rsidRPr="009C452F">
        <w:rPr>
          <w:b/>
        </w:rPr>
        <w:t>The following screening examinations are part of routine primary maternity health care in New Zealand and should be offered to all pregnant women.</w:t>
      </w:r>
    </w:p>
    <w:p w14:paraId="15026961" w14:textId="77777777" w:rsidR="00076A70" w:rsidRPr="009C452F" w:rsidRDefault="007F62B7" w:rsidP="00537D65">
      <w:pPr>
        <w:pStyle w:val="Bullet"/>
      </w:pPr>
      <w:hyperlink w:anchor="NuchalTranslucency" w:tgtFrame="_self" w:history="1">
        <w:r w:rsidR="00076A70" w:rsidRPr="009C452F">
          <w:rPr>
            <w:rStyle w:val="Hyperlink"/>
          </w:rPr>
          <w:t>12</w:t>
        </w:r>
        <w:r w:rsidR="001B616E" w:rsidRPr="009C452F">
          <w:rPr>
            <w:rStyle w:val="Hyperlink"/>
          </w:rPr>
          <w:t xml:space="preserve"> – </w:t>
        </w:r>
        <w:r w:rsidR="00076A70" w:rsidRPr="009C452F">
          <w:rPr>
            <w:rStyle w:val="Hyperlink"/>
          </w:rPr>
          <w:t>13+6 week nuchal translucency scan</w:t>
        </w:r>
      </w:hyperlink>
    </w:p>
    <w:p w14:paraId="18917892" w14:textId="77777777" w:rsidR="00076A70" w:rsidRPr="009C452F" w:rsidRDefault="007F62B7" w:rsidP="00537D65">
      <w:pPr>
        <w:pStyle w:val="Bullet"/>
      </w:pPr>
      <w:hyperlink w:anchor="SecondTrimesterAnatomyScan" w:tgtFrame="_self" w:history="1">
        <w:r w:rsidR="00076A70" w:rsidRPr="009C452F">
          <w:rPr>
            <w:rStyle w:val="Hyperlink"/>
          </w:rPr>
          <w:t>19+ week anatomy scan</w:t>
        </w:r>
      </w:hyperlink>
      <w:r w:rsidR="00076A70" w:rsidRPr="009C452F">
        <w:rPr>
          <w:rStyle w:val="Hyperlink"/>
          <w:rFonts w:ascii="Arial" w:hAnsi="Arial" w:cs="Arial"/>
        </w:rPr>
        <w:t>.</w:t>
      </w:r>
    </w:p>
    <w:p w14:paraId="1FCB33B6" w14:textId="77777777" w:rsidR="00537D65" w:rsidRPr="009C452F" w:rsidRDefault="00537D65" w:rsidP="00537D65"/>
    <w:p w14:paraId="518B8935" w14:textId="7FA23DC5" w:rsidR="00076A70" w:rsidRPr="009C452F" w:rsidRDefault="00076A70" w:rsidP="00537D65">
      <w:r w:rsidRPr="009C452F">
        <w:t xml:space="preserve">An uncomplicated pregnancy does not generally require additional first-trimester (eg, dating) or third-trimester (eg, growth) scans. Specific clinical indications for examinations other than the two screening scans listed above require an appropriate clinical code as per section 88 of the New Zealand Public Health and Disability Act 2000 (the Act) (see </w:t>
      </w:r>
      <w:hyperlink w:anchor="Section88" w:history="1">
        <w:r w:rsidR="00537D65" w:rsidRPr="009C452F">
          <w:rPr>
            <w:rStyle w:val="Hyperlink"/>
          </w:rPr>
          <w:t>Appendix 1: Section 88 clinical indications</w:t>
        </w:r>
      </w:hyperlink>
      <w:r w:rsidR="00537D65" w:rsidRPr="009C452F">
        <w:t>).</w:t>
      </w:r>
    </w:p>
    <w:p w14:paraId="711BAA04" w14:textId="77777777" w:rsidR="00537D65" w:rsidRPr="009C452F" w:rsidRDefault="00537D65" w:rsidP="00537D65"/>
    <w:p w14:paraId="4D564DA5" w14:textId="77777777" w:rsidR="00076A70" w:rsidRPr="009C452F" w:rsidRDefault="00076A70" w:rsidP="00537D65">
      <w:r w:rsidRPr="009C452F">
        <w:t>These guidelines contain reporting recommendations, including alerts for conditions requiring urgent or semi-urgent notification of referrers.</w:t>
      </w:r>
    </w:p>
    <w:p w14:paraId="02ED85E4" w14:textId="77777777" w:rsidR="00537D65" w:rsidRPr="009C452F" w:rsidRDefault="00537D65" w:rsidP="00537D65"/>
    <w:p w14:paraId="6D363239" w14:textId="77777777" w:rsidR="00076A70" w:rsidRPr="009C452F" w:rsidRDefault="00076A70" w:rsidP="00537D65">
      <w:r w:rsidRPr="009C452F">
        <w:t>Reporting templates are also included, but it is expected that there will be local variation in reporting pro forma.</w:t>
      </w:r>
    </w:p>
    <w:p w14:paraId="5331AFF7" w14:textId="77777777" w:rsidR="00537D65" w:rsidRPr="009C452F" w:rsidRDefault="00537D65" w:rsidP="00537D65"/>
    <w:p w14:paraId="34387FDB" w14:textId="77777777" w:rsidR="00076A70" w:rsidRPr="009C452F" w:rsidRDefault="00076A70" w:rsidP="00537D65">
      <w:r w:rsidRPr="009C452F">
        <w:t>These often complex examinations should be performed by appropriately credentialed sonographers, radiologists, sonologists, obstetric consultants with training in diagnostic ultrasound or trainees under direct supervision.</w:t>
      </w:r>
    </w:p>
    <w:p w14:paraId="768DC853" w14:textId="77777777" w:rsidR="00537D65" w:rsidRPr="009C452F" w:rsidRDefault="00537D65" w:rsidP="00537D65"/>
    <w:p w14:paraId="384B1B34" w14:textId="77777777" w:rsidR="00076A70" w:rsidRPr="009C452F" w:rsidRDefault="00076A70" w:rsidP="00537D65">
      <w:r w:rsidRPr="009C452F">
        <w:t>The ultrasound equipment used should be fit for purpose and appropriately maintained and serviced.</w:t>
      </w:r>
    </w:p>
    <w:p w14:paraId="345F67E4" w14:textId="77777777" w:rsidR="00537D65" w:rsidRPr="009C452F" w:rsidRDefault="00537D65" w:rsidP="00537D65"/>
    <w:p w14:paraId="4B21730A" w14:textId="77777777" w:rsidR="00076A70" w:rsidRPr="009C452F" w:rsidRDefault="00076A70" w:rsidP="00367233">
      <w:pPr>
        <w:pStyle w:val="Heading3"/>
      </w:pPr>
      <w:bookmarkStart w:id="5" w:name="_Toc533056788"/>
      <w:bookmarkStart w:id="6" w:name="ReportingAlerts"/>
      <w:r w:rsidRPr="009C452F">
        <w:lastRenderedPageBreak/>
        <w:t xml:space="preserve">Reporting </w:t>
      </w:r>
      <w:r w:rsidR="00FF43B3" w:rsidRPr="009C452F">
        <w:t>a</w:t>
      </w:r>
      <w:r w:rsidRPr="009C452F">
        <w:t>lerts</w:t>
      </w:r>
      <w:bookmarkEnd w:id="5"/>
    </w:p>
    <w:bookmarkEnd w:id="6"/>
    <w:p w14:paraId="5D471EF9" w14:textId="77777777" w:rsidR="00076A70" w:rsidRPr="0056524B" w:rsidRDefault="00076A70" w:rsidP="00076A70">
      <w:r w:rsidRPr="009C452F">
        <w:rPr>
          <w:rFonts w:ascii="Arial" w:hAnsi="Arial" w:cs="Arial"/>
          <w:noProof/>
          <w:color w:val="000000"/>
          <w:lang w:eastAsia="en-NZ"/>
        </w:rPr>
        <mc:AlternateContent>
          <mc:Choice Requires="wps">
            <w:drawing>
              <wp:inline distT="0" distB="0" distL="0" distR="0" wp14:anchorId="588B1FCD" wp14:editId="6C4FD4C9">
                <wp:extent cx="5098245" cy="2169622"/>
                <wp:effectExtent l="0" t="0" r="7620" b="2540"/>
                <wp:docPr id="1" name="Rounded Rectangle 1"/>
                <wp:cNvGraphicFramePr/>
                <a:graphic xmlns:a="http://schemas.openxmlformats.org/drawingml/2006/main">
                  <a:graphicData uri="http://schemas.microsoft.com/office/word/2010/wordprocessingShape">
                    <wps:wsp>
                      <wps:cNvSpPr/>
                      <wps:spPr>
                        <a:xfrm>
                          <a:off x="0" y="0"/>
                          <a:ext cx="5098245" cy="2169622"/>
                        </a:xfrm>
                        <a:prstGeom prst="roundRect">
                          <a:avLst/>
                        </a:prstGeom>
                        <a:solidFill>
                          <a:srgbClr val="FF535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C755ECF" w14:textId="77777777" w:rsidR="007F62B7" w:rsidRPr="004559A6" w:rsidRDefault="007F62B7" w:rsidP="004559A6">
                            <w:pPr>
                              <w:pStyle w:val="Textbox"/>
                              <w:spacing w:before="0"/>
                              <w:rPr>
                                <w:b/>
                              </w:rPr>
                            </w:pPr>
                            <w:r w:rsidRPr="004559A6">
                              <w:rPr>
                                <w:b/>
                              </w:rPr>
                              <w:t>Emergency</w:t>
                            </w:r>
                          </w:p>
                          <w:p w14:paraId="3DC313CD" w14:textId="77777777" w:rsidR="007F62B7" w:rsidRPr="007719B8" w:rsidRDefault="007F62B7" w:rsidP="004559A6">
                            <w:pPr>
                              <w:pStyle w:val="Textbox"/>
                            </w:pPr>
                            <w:r w:rsidRPr="007719B8">
                              <w:t xml:space="preserve">Requires </w:t>
                            </w:r>
                            <w:r w:rsidRPr="007719B8">
                              <w:rPr>
                                <w:b/>
                              </w:rPr>
                              <w:t>immediate transfer</w:t>
                            </w:r>
                            <w:r w:rsidRPr="007719B8">
                              <w:t xml:space="preserve"> to a tertiary level facility if there is immediate risk to life (in an ambulance if in the community, as appropriate).</w:t>
                            </w:r>
                          </w:p>
                          <w:p w14:paraId="7FDB68D3" w14:textId="77777777" w:rsidR="007F62B7" w:rsidRPr="007719B8" w:rsidRDefault="007F62B7" w:rsidP="004559A6">
                            <w:pPr>
                              <w:pStyle w:val="Textbox"/>
                            </w:pPr>
                            <w:r w:rsidRPr="007719B8">
                              <w:t>Examples include:</w:t>
                            </w:r>
                          </w:p>
                          <w:p w14:paraId="1F516030" w14:textId="77777777" w:rsidR="007F62B7" w:rsidRPr="007719B8" w:rsidRDefault="007F62B7" w:rsidP="004559A6">
                            <w:pPr>
                              <w:pStyle w:val="Textboxbullet"/>
                            </w:pPr>
                            <w:r w:rsidRPr="007719B8">
                              <w:t>abruption</w:t>
                            </w:r>
                          </w:p>
                          <w:p w14:paraId="0FE3DCE5" w14:textId="77777777" w:rsidR="007F62B7" w:rsidRPr="007719B8" w:rsidRDefault="007F62B7" w:rsidP="004559A6">
                            <w:pPr>
                              <w:pStyle w:val="Textboxbullet"/>
                            </w:pPr>
                            <w:r w:rsidRPr="007719B8">
                              <w:t>PV bleeding in the context of suspected accreta</w:t>
                            </w:r>
                          </w:p>
                          <w:p w14:paraId="339DED4C" w14:textId="77777777" w:rsidR="007F62B7" w:rsidRPr="007719B8" w:rsidRDefault="007F62B7" w:rsidP="004559A6">
                            <w:pPr>
                              <w:pStyle w:val="Textboxbullet"/>
                            </w:pPr>
                            <w:r w:rsidRPr="007719B8">
                              <w:t>open cervix</w:t>
                            </w:r>
                          </w:p>
                          <w:p w14:paraId="4CA5479D" w14:textId="77777777" w:rsidR="007F62B7" w:rsidRPr="007719B8" w:rsidRDefault="007F62B7" w:rsidP="004559A6">
                            <w:pPr>
                              <w:pStyle w:val="Textboxbullet"/>
                            </w:pPr>
                            <w:r w:rsidRPr="007719B8">
                              <w:t>haemodynamically unstable mother</w:t>
                            </w:r>
                          </w:p>
                          <w:p w14:paraId="7BB9250D" w14:textId="77777777" w:rsidR="007F62B7" w:rsidRDefault="007F62B7" w:rsidP="004559A6">
                            <w:pPr>
                              <w:pStyle w:val="Textboxbullet"/>
                            </w:pPr>
                            <w:r w:rsidRPr="007719B8">
                              <w:t>sustained fetal bradycardia/tachycardia in a viable pregnancy.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588B1FCD" id="Rounded Rectangle 1" o:spid="_x0000_s1026" style="width:401.45pt;height:170.8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" fillcolor="#ff5353" stroked="f" strokeweight="2pt">
                <v:textbox>
                  <w:txbxContent>
                    <w:p w14:paraId="7C755ECF" w14:textId="77777777" w:rsidR="007F62B7" w:rsidRPr="004559A6" w:rsidRDefault="007F62B7" w:rsidP="004559A6">
                      <w:pPr>
                        <w:pStyle w:val="Textbox"/>
                        <w:spacing w:before="0"/>
                        <w:rPr>
                          <w:b/>
                        </w:rPr>
                      </w:pPr>
                      <w:r w:rsidRPr="004559A6">
                        <w:rPr>
                          <w:b/>
                        </w:rPr>
                        <w:t>Emergency</w:t>
                      </w:r>
                    </w:p>
                    <w:p w14:paraId="3DC313CD" w14:textId="77777777" w:rsidR="007F62B7" w:rsidRPr="007719B8" w:rsidRDefault="007F62B7" w:rsidP="004559A6">
                      <w:pPr>
                        <w:pStyle w:val="Textbox"/>
                      </w:pPr>
                      <w:r w:rsidRPr="007719B8">
                        <w:t xml:space="preserve">Requires </w:t>
                      </w:r>
                      <w:r w:rsidRPr="007719B8">
                        <w:rPr>
                          <w:b/>
                        </w:rPr>
                        <w:t>immediate transfer</w:t>
                      </w:r>
                      <w:r w:rsidRPr="007719B8">
                        <w:t xml:space="preserve"> to a tertiary level facility if there is immediate risk to life (in an ambulance if in the community, as appropriate).</w:t>
                      </w:r>
                    </w:p>
                    <w:p w14:paraId="7FDB68D3" w14:textId="77777777" w:rsidR="007F62B7" w:rsidRPr="007719B8" w:rsidRDefault="007F62B7" w:rsidP="004559A6">
                      <w:pPr>
                        <w:pStyle w:val="Textbox"/>
                      </w:pPr>
                      <w:r w:rsidRPr="007719B8">
                        <w:t>Examples include:</w:t>
                      </w:r>
                    </w:p>
                    <w:p w14:paraId="1F516030" w14:textId="77777777" w:rsidR="007F62B7" w:rsidRPr="007719B8" w:rsidRDefault="007F62B7" w:rsidP="004559A6">
                      <w:pPr>
                        <w:pStyle w:val="Textboxbullet"/>
                      </w:pPr>
                      <w:r w:rsidRPr="007719B8">
                        <w:t>abruption</w:t>
                      </w:r>
                    </w:p>
                    <w:p w14:paraId="0FE3DCE5" w14:textId="77777777" w:rsidR="007F62B7" w:rsidRPr="007719B8" w:rsidRDefault="007F62B7" w:rsidP="004559A6">
                      <w:pPr>
                        <w:pStyle w:val="Textboxbullet"/>
                      </w:pPr>
                      <w:r w:rsidRPr="007719B8">
                        <w:t>PV bleeding in the context of suspected accreta</w:t>
                      </w:r>
                    </w:p>
                    <w:p w14:paraId="339DED4C" w14:textId="77777777" w:rsidR="007F62B7" w:rsidRPr="007719B8" w:rsidRDefault="007F62B7" w:rsidP="004559A6">
                      <w:pPr>
                        <w:pStyle w:val="Textboxbullet"/>
                      </w:pPr>
                      <w:r w:rsidRPr="007719B8">
                        <w:t>open cervix</w:t>
                      </w:r>
                    </w:p>
                    <w:p w14:paraId="4CA5479D" w14:textId="77777777" w:rsidR="007F62B7" w:rsidRPr="007719B8" w:rsidRDefault="007F62B7" w:rsidP="004559A6">
                      <w:pPr>
                        <w:pStyle w:val="Textboxbullet"/>
                      </w:pPr>
                      <w:r w:rsidRPr="007719B8">
                        <w:t>haemodynamically unstable mother</w:t>
                      </w:r>
                    </w:p>
                    <w:p w14:paraId="7BB9250D" w14:textId="77777777" w:rsidR="007F62B7" w:rsidRDefault="007F62B7" w:rsidP="004559A6">
                      <w:pPr>
                        <w:pStyle w:val="Textboxbullet"/>
                      </w:pPr>
                      <w:r w:rsidRPr="007719B8">
                        <w:t>sustained fetal bradycardia/tachycardia in a viable pregnancy.</w:t>
                      </w:r>
                    </w:p>
                  </w:txbxContent>
                </v:textbox>
                <w10:anchorlock/>
              </v:roundrect>
            </w:pict>
          </mc:Fallback>
        </mc:AlternateContent>
      </w:r>
    </w:p>
    <w:p w14:paraId="0C7C1638" w14:textId="77777777" w:rsidR="00076A70" w:rsidRPr="009C452F" w:rsidRDefault="00076A70" w:rsidP="0056524B">
      <w:pPr>
        <w:spacing w:before="120"/>
      </w:pPr>
      <w:r w:rsidRPr="009C452F">
        <w:rPr>
          <w:rFonts w:ascii="Arial" w:hAnsi="Arial" w:cs="Arial"/>
          <w:noProof/>
          <w:lang w:eastAsia="en-NZ"/>
        </w:rPr>
        <mc:AlternateContent>
          <mc:Choice Requires="wps">
            <w:drawing>
              <wp:inline distT="0" distB="0" distL="0" distR="0" wp14:anchorId="4DA310A4" wp14:editId="03C23388">
                <wp:extent cx="5185713" cy="2559916"/>
                <wp:effectExtent l="0" t="0" r="0" b="0"/>
                <wp:docPr id="4" name="Rounded Rectangle 4"/>
                <wp:cNvGraphicFramePr/>
                <a:graphic xmlns:a="http://schemas.openxmlformats.org/drawingml/2006/main">
                  <a:graphicData uri="http://schemas.microsoft.com/office/word/2010/wordprocessingShape">
                    <wps:wsp>
                      <wps:cNvSpPr/>
                      <wps:spPr>
                        <a:xfrm>
                          <a:off x="0" y="0"/>
                          <a:ext cx="5185713" cy="2559916"/>
                        </a:xfrm>
                        <a:prstGeom prst="roundRect">
                          <a:avLst/>
                        </a:prstGeom>
                        <a:solidFill>
                          <a:srgbClr val="E27C3E"/>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8B4BBC7" w14:textId="77777777" w:rsidR="007F62B7" w:rsidRPr="004559A6" w:rsidRDefault="007F62B7" w:rsidP="004559A6">
                            <w:pPr>
                              <w:pStyle w:val="Textbox"/>
                              <w:spacing w:before="0"/>
                              <w:rPr>
                                <w:b/>
                              </w:rPr>
                            </w:pPr>
                            <w:r w:rsidRPr="004559A6">
                              <w:rPr>
                                <w:b/>
                              </w:rPr>
                              <w:t>Urgent</w:t>
                            </w:r>
                          </w:p>
                          <w:p w14:paraId="68947464" w14:textId="77777777" w:rsidR="007F62B7" w:rsidRPr="00A270A5" w:rsidRDefault="007F62B7" w:rsidP="004559A6">
                            <w:pPr>
                              <w:pStyle w:val="Textbox"/>
                            </w:pPr>
                            <w:r w:rsidRPr="00A270A5">
                              <w:t>Requires pho</w:t>
                            </w:r>
                            <w:r>
                              <w:t>ne discussion with referring lead maternity carer (LMC)</w:t>
                            </w:r>
                            <w:r w:rsidRPr="00A270A5">
                              <w:t xml:space="preserve"> / doctor </w:t>
                            </w:r>
                            <w:r>
                              <w:t>before the patient leaves</w:t>
                            </w:r>
                            <w:r w:rsidRPr="00A270A5">
                              <w:t xml:space="preserve"> the department to determine management (same day assessment is usually required). If not available, then contact </w:t>
                            </w:r>
                            <w:r>
                              <w:t xml:space="preserve">the </w:t>
                            </w:r>
                            <w:r w:rsidRPr="00A270A5">
                              <w:t>local maternity assessment unit.</w:t>
                            </w:r>
                          </w:p>
                          <w:p w14:paraId="22421BE3" w14:textId="77777777" w:rsidR="007F62B7" w:rsidRPr="00A270A5" w:rsidRDefault="007F62B7" w:rsidP="004559A6">
                            <w:pPr>
                              <w:pStyle w:val="Textbox"/>
                            </w:pPr>
                            <w:r w:rsidRPr="00A270A5">
                              <w:t>Examples</w:t>
                            </w:r>
                            <w:r>
                              <w:t xml:space="preserve"> include</w:t>
                            </w:r>
                            <w:r w:rsidRPr="00A270A5">
                              <w:t>:</w:t>
                            </w:r>
                          </w:p>
                          <w:p w14:paraId="5D349B18" w14:textId="77777777" w:rsidR="007F62B7" w:rsidRPr="00A270A5" w:rsidRDefault="007F62B7" w:rsidP="004559A6">
                            <w:pPr>
                              <w:pStyle w:val="Textboxbullet"/>
                            </w:pPr>
                            <w:r>
                              <w:t>c</w:t>
                            </w:r>
                            <w:r w:rsidRPr="00A270A5">
                              <w:t>ritically abnormal Doppler</w:t>
                            </w:r>
                            <w:r>
                              <w:t>,</w:t>
                            </w:r>
                            <w:r w:rsidRPr="00A270A5">
                              <w:t xml:space="preserve"> </w:t>
                            </w:r>
                            <w:r>
                              <w:t xml:space="preserve">for example, </w:t>
                            </w:r>
                            <w:r w:rsidRPr="00A270A5">
                              <w:t>umbilical artery absent or reversed end</w:t>
                            </w:r>
                            <w:r>
                              <w:t>-</w:t>
                            </w:r>
                            <w:r w:rsidRPr="00A270A5">
                              <w:t>diastolic flow</w:t>
                            </w:r>
                          </w:p>
                          <w:p w14:paraId="462EDA6F" w14:textId="77777777" w:rsidR="007F62B7" w:rsidRPr="00A270A5" w:rsidRDefault="007F62B7" w:rsidP="004559A6">
                            <w:pPr>
                              <w:pStyle w:val="Textboxbullet"/>
                            </w:pPr>
                            <w:r>
                              <w:t>e</w:t>
                            </w:r>
                            <w:r w:rsidRPr="00A270A5">
                              <w:t>ctopic pregnancy in a stable patient</w:t>
                            </w:r>
                          </w:p>
                          <w:p w14:paraId="0E7EB1B0" w14:textId="77777777" w:rsidR="007F62B7" w:rsidRPr="00A270A5" w:rsidRDefault="007F62B7" w:rsidP="004559A6">
                            <w:pPr>
                              <w:pStyle w:val="Textboxbullet"/>
                            </w:pPr>
                            <w:r>
                              <w:t>f</w:t>
                            </w:r>
                            <w:r w:rsidRPr="00A270A5">
                              <w:t>etal hydrops</w:t>
                            </w:r>
                          </w:p>
                          <w:p w14:paraId="2D736CDA" w14:textId="77777777" w:rsidR="007F62B7" w:rsidRDefault="007F62B7" w:rsidP="004559A6">
                            <w:pPr>
                              <w:pStyle w:val="Textboxbullet"/>
                            </w:pPr>
                            <w:r w:rsidRPr="007719B8">
                              <w:t>abnormal fetal movements in third trimester.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4DA310A4" id="Rounded Rectangle 4" o:spid="_x0000_s1027" style="width:408.3pt;height:201.5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" fillcolor="#e27c3e" stroked="f" strokeweight="2pt">
                <v:textbox>
                  <w:txbxContent>
                    <w:p w14:paraId="18B4BBC7" w14:textId="77777777" w:rsidR="007F62B7" w:rsidRPr="004559A6" w:rsidRDefault="007F62B7" w:rsidP="004559A6">
                      <w:pPr>
                        <w:pStyle w:val="Textbox"/>
                        <w:spacing w:before="0"/>
                        <w:rPr>
                          <w:b/>
                        </w:rPr>
                      </w:pPr>
                      <w:r w:rsidRPr="004559A6">
                        <w:rPr>
                          <w:b/>
                        </w:rPr>
                        <w:t>Urgent</w:t>
                      </w:r>
                    </w:p>
                    <w:p w14:paraId="68947464" w14:textId="77777777" w:rsidR="007F62B7" w:rsidRPr="00A270A5" w:rsidRDefault="007F62B7" w:rsidP="004559A6">
                      <w:pPr>
                        <w:pStyle w:val="Textbox"/>
                      </w:pPr>
                      <w:r w:rsidRPr="00A270A5">
                        <w:t>Requires pho</w:t>
                      </w:r>
                      <w:r>
                        <w:t>ne discussion with referring lead maternity carer (LMC)</w:t>
                      </w:r>
                      <w:r w:rsidRPr="00A270A5">
                        <w:t xml:space="preserve"> / doctor </w:t>
                      </w:r>
                      <w:r>
                        <w:t>before the patient leaves</w:t>
                      </w:r>
                      <w:r w:rsidRPr="00A270A5">
                        <w:t xml:space="preserve"> the department to determine management (same day assessment is usually required). If not available, then contact </w:t>
                      </w:r>
                      <w:r>
                        <w:t xml:space="preserve">the </w:t>
                      </w:r>
                      <w:r w:rsidRPr="00A270A5">
                        <w:t>local maternity assessment unit.</w:t>
                      </w:r>
                    </w:p>
                    <w:p w14:paraId="22421BE3" w14:textId="77777777" w:rsidR="007F62B7" w:rsidRPr="00A270A5" w:rsidRDefault="007F62B7" w:rsidP="004559A6">
                      <w:pPr>
                        <w:pStyle w:val="Textbox"/>
                      </w:pPr>
                      <w:r w:rsidRPr="00A270A5">
                        <w:t>Examples</w:t>
                      </w:r>
                      <w:r>
                        <w:t xml:space="preserve"> include</w:t>
                      </w:r>
                      <w:r w:rsidRPr="00A270A5">
                        <w:t>:</w:t>
                      </w:r>
                    </w:p>
                    <w:p w14:paraId="5D349B18" w14:textId="77777777" w:rsidR="007F62B7" w:rsidRPr="00A270A5" w:rsidRDefault="007F62B7" w:rsidP="004559A6">
                      <w:pPr>
                        <w:pStyle w:val="Textboxbullet"/>
                      </w:pPr>
                      <w:r>
                        <w:t>c</w:t>
                      </w:r>
                      <w:r w:rsidRPr="00A270A5">
                        <w:t>ritically abnormal Doppler</w:t>
                      </w:r>
                      <w:r>
                        <w:t>,</w:t>
                      </w:r>
                      <w:r w:rsidRPr="00A270A5">
                        <w:t xml:space="preserve"> </w:t>
                      </w:r>
                      <w:r>
                        <w:t xml:space="preserve">for example, </w:t>
                      </w:r>
                      <w:r w:rsidRPr="00A270A5">
                        <w:t>umbilical artery absent or reversed end</w:t>
                      </w:r>
                      <w:r>
                        <w:t>-</w:t>
                      </w:r>
                      <w:r w:rsidRPr="00A270A5">
                        <w:t>diastolic flow</w:t>
                      </w:r>
                    </w:p>
                    <w:p w14:paraId="462EDA6F" w14:textId="77777777" w:rsidR="007F62B7" w:rsidRPr="00A270A5" w:rsidRDefault="007F62B7" w:rsidP="004559A6">
                      <w:pPr>
                        <w:pStyle w:val="Textboxbullet"/>
                      </w:pPr>
                      <w:r>
                        <w:t>e</w:t>
                      </w:r>
                      <w:r w:rsidRPr="00A270A5">
                        <w:t>ctopic pregnancy in a stable patient</w:t>
                      </w:r>
                    </w:p>
                    <w:p w14:paraId="0E7EB1B0" w14:textId="77777777" w:rsidR="007F62B7" w:rsidRPr="00A270A5" w:rsidRDefault="007F62B7" w:rsidP="004559A6">
                      <w:pPr>
                        <w:pStyle w:val="Textboxbullet"/>
                      </w:pPr>
                      <w:r>
                        <w:t>f</w:t>
                      </w:r>
                      <w:r w:rsidRPr="00A270A5">
                        <w:t>etal hydrops</w:t>
                      </w:r>
                    </w:p>
                    <w:p w14:paraId="2D736CDA" w14:textId="77777777" w:rsidR="007F62B7" w:rsidRDefault="007F62B7" w:rsidP="004559A6">
                      <w:pPr>
                        <w:pStyle w:val="Textboxbullet"/>
                      </w:pPr>
                      <w:r w:rsidRPr="007719B8">
                        <w:t>abnormal fetal movements in third trimester.</w:t>
                      </w:r>
                    </w:p>
                  </w:txbxContent>
                </v:textbox>
                <w10:anchorlock/>
              </v:roundrect>
            </w:pict>
          </mc:Fallback>
        </mc:AlternateContent>
      </w:r>
    </w:p>
    <w:p w14:paraId="0F6D1B11" w14:textId="77777777" w:rsidR="00076A70" w:rsidRPr="009C452F" w:rsidRDefault="00076A70" w:rsidP="0056524B">
      <w:pPr>
        <w:spacing w:before="120"/>
      </w:pPr>
      <w:r w:rsidRPr="009C452F">
        <w:rPr>
          <w:rFonts w:ascii="Arial" w:hAnsi="Arial" w:cs="Arial"/>
          <w:noProof/>
          <w:lang w:eastAsia="en-NZ"/>
        </w:rPr>
        <mc:AlternateContent>
          <mc:Choice Requires="wps">
            <w:drawing>
              <wp:inline distT="0" distB="0" distL="0" distR="0" wp14:anchorId="4C3F949D" wp14:editId="3E352B52">
                <wp:extent cx="5185410" cy="1496291"/>
                <wp:effectExtent l="0" t="0" r="0" b="8890"/>
                <wp:docPr id="7" name="Rectangle 7"/>
                <wp:cNvGraphicFramePr/>
                <a:graphic xmlns:a="http://schemas.openxmlformats.org/drawingml/2006/main">
                  <a:graphicData uri="http://schemas.microsoft.com/office/word/2010/wordprocessingShape">
                    <wps:wsp>
                      <wps:cNvSpPr/>
                      <wps:spPr>
                        <a:xfrm>
                          <a:off x="0" y="0"/>
                          <a:ext cx="5185410" cy="1496291"/>
                        </a:xfrm>
                        <a:prstGeom prst="rect">
                          <a:avLst/>
                        </a:prstGeom>
                        <a:solidFill>
                          <a:srgbClr val="FFE16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6582BF4" w14:textId="77777777" w:rsidR="007F62B7" w:rsidRPr="004559A6" w:rsidRDefault="007F62B7" w:rsidP="002D4EDB">
                            <w:pPr>
                              <w:pStyle w:val="Textbox"/>
                              <w:spacing w:before="0"/>
                              <w:ind w:left="227"/>
                              <w:rPr>
                                <w:b/>
                              </w:rPr>
                            </w:pPr>
                            <w:r w:rsidRPr="004559A6">
                              <w:rPr>
                                <w:b/>
                              </w:rPr>
                              <w:t>Same day</w:t>
                            </w:r>
                          </w:p>
                          <w:p w14:paraId="6F9AEF54" w14:textId="77777777" w:rsidR="007F62B7" w:rsidRPr="004559A6" w:rsidRDefault="007F62B7" w:rsidP="002D4EDB">
                            <w:pPr>
                              <w:pStyle w:val="Textbox"/>
                              <w:ind w:left="227"/>
                            </w:pPr>
                            <w:r w:rsidRPr="004559A6">
                              <w:t>Requires same-day phone discussion with referring LMC / doctor.</w:t>
                            </w:r>
                          </w:p>
                          <w:p w14:paraId="25DC527E" w14:textId="77777777" w:rsidR="007F62B7" w:rsidRPr="004559A6" w:rsidRDefault="007F62B7" w:rsidP="002D4EDB">
                            <w:pPr>
                              <w:pStyle w:val="Textbox"/>
                              <w:ind w:left="227"/>
                            </w:pPr>
                            <w:r w:rsidRPr="004559A6">
                              <w:t>Examples include:</w:t>
                            </w:r>
                          </w:p>
                          <w:p w14:paraId="105571AF" w14:textId="77777777" w:rsidR="007F62B7" w:rsidRPr="004559A6" w:rsidRDefault="007F62B7" w:rsidP="002D4EDB">
                            <w:pPr>
                              <w:pStyle w:val="Textboxbullet"/>
                              <w:ind w:left="511"/>
                            </w:pPr>
                            <w:r w:rsidRPr="004559A6">
                              <w:t>small for gestational age (SGA) without abnormal Doppler</w:t>
                            </w:r>
                          </w:p>
                          <w:p w14:paraId="38F70C1C" w14:textId="77777777" w:rsidR="007F62B7" w:rsidRPr="004559A6" w:rsidRDefault="007F62B7" w:rsidP="002D4EDB">
                            <w:pPr>
                              <w:pStyle w:val="Textboxbullet"/>
                              <w:ind w:left="511"/>
                            </w:pPr>
                            <w:r w:rsidRPr="004559A6">
                              <w:t>unexpected fetal anomaly or demise</w:t>
                            </w:r>
                          </w:p>
                          <w:p w14:paraId="78985739" w14:textId="77777777" w:rsidR="007F62B7" w:rsidRPr="004559A6" w:rsidRDefault="007F62B7" w:rsidP="002D4EDB">
                            <w:pPr>
                              <w:pStyle w:val="Textboxbullet"/>
                              <w:ind w:left="511"/>
                            </w:pPr>
                            <w:r w:rsidRPr="004559A6">
                              <w:t>abnormal amniotic fluid.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4C3F949D" id="Rectangle 7" o:spid="_x0000_s1028" style="width:408.3pt;height:117.8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" fillcolor="#ffe161" stroked="f" strokeweight="2pt">
                <v:textbox>
                  <w:txbxContent>
                    <w:p w14:paraId="36582BF4" w14:textId="77777777" w:rsidR="007F62B7" w:rsidRPr="004559A6" w:rsidRDefault="007F62B7" w:rsidP="002D4EDB">
                      <w:pPr>
                        <w:pStyle w:val="Textbox"/>
                        <w:spacing w:before="0"/>
                        <w:ind w:left="227"/>
                        <w:rPr>
                          <w:b/>
                        </w:rPr>
                      </w:pPr>
                      <w:r w:rsidRPr="004559A6">
                        <w:rPr>
                          <w:b/>
                        </w:rPr>
                        <w:t>Same day</w:t>
                      </w:r>
                    </w:p>
                    <w:p w14:paraId="6F9AEF54" w14:textId="77777777" w:rsidR="007F62B7" w:rsidRPr="004559A6" w:rsidRDefault="007F62B7" w:rsidP="002D4EDB">
                      <w:pPr>
                        <w:pStyle w:val="Textbox"/>
                        <w:ind w:left="227"/>
                      </w:pPr>
                      <w:r w:rsidRPr="004559A6">
                        <w:t>Requires same-day phone discussion with referring LMC / doctor.</w:t>
                      </w:r>
                    </w:p>
                    <w:p w14:paraId="25DC527E" w14:textId="77777777" w:rsidR="007F62B7" w:rsidRPr="004559A6" w:rsidRDefault="007F62B7" w:rsidP="002D4EDB">
                      <w:pPr>
                        <w:pStyle w:val="Textbox"/>
                        <w:ind w:left="227"/>
                      </w:pPr>
                      <w:r w:rsidRPr="004559A6">
                        <w:t>Examples include:</w:t>
                      </w:r>
                    </w:p>
                    <w:p w14:paraId="105571AF" w14:textId="77777777" w:rsidR="007F62B7" w:rsidRPr="004559A6" w:rsidRDefault="007F62B7" w:rsidP="002D4EDB">
                      <w:pPr>
                        <w:pStyle w:val="Textboxbullet"/>
                        <w:ind w:left="511"/>
                      </w:pPr>
                      <w:r w:rsidRPr="004559A6">
                        <w:t>small for gestational age (SGA) without abnormal Doppler</w:t>
                      </w:r>
                    </w:p>
                    <w:p w14:paraId="38F70C1C" w14:textId="77777777" w:rsidR="007F62B7" w:rsidRPr="004559A6" w:rsidRDefault="007F62B7" w:rsidP="002D4EDB">
                      <w:pPr>
                        <w:pStyle w:val="Textboxbullet"/>
                        <w:ind w:left="511"/>
                      </w:pPr>
                      <w:r w:rsidRPr="004559A6">
                        <w:t>unexpected fetal anomaly or demise</w:t>
                      </w:r>
                    </w:p>
                    <w:p w14:paraId="78985739" w14:textId="77777777" w:rsidR="007F62B7" w:rsidRPr="004559A6" w:rsidRDefault="007F62B7" w:rsidP="002D4EDB">
                      <w:pPr>
                        <w:pStyle w:val="Textboxbullet"/>
                        <w:ind w:left="511"/>
                      </w:pPr>
                      <w:r w:rsidRPr="004559A6">
                        <w:t>abnormal amniotic fluid.</w:t>
                      </w:r>
                    </w:p>
                  </w:txbxContent>
                </v:textbox>
                <w10:anchorlock/>
              </v:rect>
            </w:pict>
          </mc:Fallback>
        </mc:AlternateContent>
      </w:r>
    </w:p>
    <w:p w14:paraId="67B421E8" w14:textId="77777777" w:rsidR="00076A70" w:rsidRPr="009C452F" w:rsidRDefault="00076A70" w:rsidP="007719B8"/>
    <w:p w14:paraId="0485AD1B" w14:textId="77777777" w:rsidR="001B616E" w:rsidRPr="009C452F" w:rsidRDefault="00076A70" w:rsidP="0073469E">
      <w:pPr>
        <w:pStyle w:val="Heading1"/>
        <w:rPr>
          <w:lang w:eastAsia="en-NZ"/>
        </w:rPr>
      </w:pPr>
      <w:bookmarkStart w:id="7" w:name="_Toc533056789"/>
      <w:bookmarkStart w:id="8" w:name="_Toc4493718"/>
      <w:bookmarkStart w:id="9" w:name="FirstTrimester"/>
      <w:r w:rsidRPr="009C452F">
        <w:rPr>
          <w:lang w:eastAsia="en-NZ"/>
        </w:rPr>
        <w:lastRenderedPageBreak/>
        <w:t xml:space="preserve">First </w:t>
      </w:r>
      <w:r w:rsidR="004F3D9D" w:rsidRPr="009C452F">
        <w:rPr>
          <w:lang w:eastAsia="en-NZ"/>
        </w:rPr>
        <w:t>t</w:t>
      </w:r>
      <w:r w:rsidRPr="009C452F">
        <w:rPr>
          <w:lang w:eastAsia="en-NZ"/>
        </w:rPr>
        <w:t>rimester</w:t>
      </w:r>
      <w:bookmarkEnd w:id="7"/>
      <w:bookmarkEnd w:id="8"/>
    </w:p>
    <w:p w14:paraId="174EA6E6" w14:textId="77777777" w:rsidR="0001639F" w:rsidRPr="009C452F" w:rsidRDefault="0001639F" w:rsidP="0001639F">
      <w:pPr>
        <w:pStyle w:val="Heading2"/>
        <w:pageBreakBefore w:val="0"/>
        <w:spacing w:before="600"/>
        <w:rPr>
          <w:lang w:eastAsia="en-NZ"/>
        </w:rPr>
      </w:pPr>
      <w:bookmarkStart w:id="10" w:name="_Toc4493719"/>
      <w:bookmarkEnd w:id="9"/>
      <w:r w:rsidRPr="009C452F">
        <w:rPr>
          <w:lang w:eastAsia="en-NZ"/>
        </w:rPr>
        <w:t xml:space="preserve">First </w:t>
      </w:r>
      <w:r w:rsidR="002323A3" w:rsidRPr="009C452F">
        <w:rPr>
          <w:lang w:eastAsia="en-NZ"/>
        </w:rPr>
        <w:t>t</w:t>
      </w:r>
      <w:r w:rsidRPr="009C452F">
        <w:rPr>
          <w:lang w:eastAsia="en-NZ"/>
        </w:rPr>
        <w:t xml:space="preserve">rimester </w:t>
      </w:r>
      <w:r w:rsidR="002323A3" w:rsidRPr="009C452F">
        <w:rPr>
          <w:lang w:eastAsia="en-NZ"/>
        </w:rPr>
        <w:t>u</w:t>
      </w:r>
      <w:r w:rsidRPr="009C452F">
        <w:rPr>
          <w:lang w:eastAsia="en-NZ"/>
        </w:rPr>
        <w:t>ltrasound</w:t>
      </w:r>
      <w:bookmarkEnd w:id="10"/>
    </w:p>
    <w:p w14:paraId="3F6580F9" w14:textId="77777777" w:rsidR="00076A70" w:rsidRPr="009C452F" w:rsidRDefault="00076A70" w:rsidP="0001639F">
      <w:pPr>
        <w:rPr>
          <w:lang w:eastAsia="en-NZ"/>
        </w:rPr>
      </w:pPr>
      <w:r w:rsidRPr="009C452F">
        <w:rPr>
          <w:lang w:eastAsia="en-NZ"/>
        </w:rPr>
        <w:t>Routine ultrasound should not be offered or requested simply to confirm an ongoing early pregnancy in the absence of any clinical concerns, symptoms or specific indications.</w:t>
      </w:r>
    </w:p>
    <w:p w14:paraId="3411ABDF" w14:textId="77777777" w:rsidR="00076A70" w:rsidRPr="009C452F" w:rsidRDefault="00076A70" w:rsidP="0001639F">
      <w:pPr>
        <w:rPr>
          <w:lang w:eastAsia="en-NZ"/>
        </w:rPr>
      </w:pPr>
    </w:p>
    <w:p w14:paraId="24FB5491" w14:textId="77777777" w:rsidR="00076A70" w:rsidRPr="009C452F" w:rsidRDefault="00076A70" w:rsidP="0001639F">
      <w:pPr>
        <w:rPr>
          <w:lang w:eastAsia="en-NZ"/>
        </w:rPr>
      </w:pPr>
      <w:r w:rsidRPr="009C452F">
        <w:rPr>
          <w:lang w:eastAsia="en-NZ"/>
        </w:rPr>
        <w:t>The first ultrasound of the pregnancy should ideally be offered when the gestational age is thought to be between 12 and 13+6 weeks</w:t>
      </w:r>
      <w:r w:rsidR="001B616E" w:rsidRPr="009C452F">
        <w:rPr>
          <w:lang w:eastAsia="en-NZ"/>
        </w:rPr>
        <w:t>’</w:t>
      </w:r>
      <w:r w:rsidRPr="009C452F">
        <w:rPr>
          <w:lang w:eastAsia="en-NZ"/>
        </w:rPr>
        <w:t xml:space="preserve"> gestation, to confirm viability, accurately establish gestational age, determine the number of viable fetuses, evaluate fetal gross anatomy and, if requested, assess the nuchal translucency (NT) as part of the risk assessment for aneuploidy.</w:t>
      </w:r>
    </w:p>
    <w:p w14:paraId="58E80E40" w14:textId="77777777" w:rsidR="00076A70" w:rsidRPr="009C452F" w:rsidRDefault="00076A70" w:rsidP="00076A70">
      <w:pPr>
        <w:rPr>
          <w:rFonts w:cs="Arial"/>
          <w:szCs w:val="24"/>
          <w:lang w:eastAsia="en-NZ"/>
        </w:rPr>
      </w:pPr>
    </w:p>
    <w:p w14:paraId="59778357" w14:textId="77777777" w:rsidR="001B616E" w:rsidRPr="009C452F" w:rsidRDefault="00076A70" w:rsidP="0001639F">
      <w:r w:rsidRPr="009C452F">
        <w:rPr>
          <w:lang w:eastAsia="en-NZ"/>
        </w:rPr>
        <w:t xml:space="preserve">For more information, see </w:t>
      </w:r>
      <w:hyperlink r:id="rId22" w:history="1">
        <w:r w:rsidRPr="009C452F">
          <w:rPr>
            <w:rStyle w:val="Hyperlink"/>
          </w:rPr>
          <w:t>ISUOG Practice Guidelines: Performance of first-trimester fetal ultrasound scan</w:t>
        </w:r>
      </w:hyperlink>
      <w:r w:rsidRPr="009C452F">
        <w:rPr>
          <w:lang w:eastAsia="en-NZ"/>
        </w:rPr>
        <w:t xml:space="preserve"> (ISUOG 2013</w:t>
      </w:r>
      <w:r w:rsidRPr="009C452F">
        <w:t>).</w:t>
      </w:r>
    </w:p>
    <w:p w14:paraId="58F6957E" w14:textId="77777777" w:rsidR="001B616E" w:rsidRPr="009C452F" w:rsidRDefault="001B616E" w:rsidP="0001639F">
      <w:pPr>
        <w:rPr>
          <w:lang w:eastAsia="en-NZ"/>
        </w:rPr>
      </w:pPr>
    </w:p>
    <w:p w14:paraId="06D1EA67" w14:textId="77777777" w:rsidR="001B616E" w:rsidRPr="009C452F" w:rsidRDefault="00076A70" w:rsidP="00FF43B3">
      <w:pPr>
        <w:pStyle w:val="Heading3"/>
        <w:rPr>
          <w:lang w:eastAsia="en-NZ"/>
        </w:rPr>
      </w:pPr>
      <w:bookmarkStart w:id="11" w:name="_Toc533056791"/>
      <w:r w:rsidRPr="009C452F">
        <w:rPr>
          <w:lang w:eastAsia="en-NZ"/>
        </w:rPr>
        <w:t>Indications for early pregnancy scans (less than 12</w:t>
      </w:r>
      <w:r w:rsidR="00CE170C">
        <w:rPr>
          <w:lang w:eastAsia="en-NZ"/>
        </w:rPr>
        <w:t> </w:t>
      </w:r>
      <w:r w:rsidRPr="009C452F">
        <w:rPr>
          <w:lang w:eastAsia="en-NZ"/>
        </w:rPr>
        <w:t>weeks)</w:t>
      </w:r>
      <w:bookmarkEnd w:id="11"/>
    </w:p>
    <w:p w14:paraId="3E1A2CE9" w14:textId="77777777" w:rsidR="00076A70" w:rsidRPr="009C452F" w:rsidRDefault="00076A70" w:rsidP="00B740D5">
      <w:pPr>
        <w:rPr>
          <w:lang w:eastAsia="en-NZ"/>
        </w:rPr>
      </w:pPr>
      <w:r w:rsidRPr="009C452F">
        <w:rPr>
          <w:lang w:eastAsia="en-NZ"/>
        </w:rPr>
        <w:t>Indications include:</w:t>
      </w:r>
    </w:p>
    <w:p w14:paraId="0D39C907" w14:textId="77777777" w:rsidR="00076A70" w:rsidRPr="009C452F" w:rsidRDefault="00076A70" w:rsidP="00B740D5">
      <w:pPr>
        <w:pStyle w:val="Bullet"/>
        <w:rPr>
          <w:lang w:eastAsia="en-NZ"/>
        </w:rPr>
      </w:pPr>
      <w:r w:rsidRPr="009C452F">
        <w:rPr>
          <w:lang w:eastAsia="en-NZ"/>
        </w:rPr>
        <w:t xml:space="preserve">bleeding or pain in early pregnancy, or concern about pregnancy failure (section 88 codes </w:t>
      </w:r>
      <w:hyperlink w:anchor="Section88" w:history="1">
        <w:r w:rsidRPr="009C452F">
          <w:rPr>
            <w:rStyle w:val="Hyperlink"/>
          </w:rPr>
          <w:t>TA and EP</w:t>
        </w:r>
      </w:hyperlink>
      <w:r w:rsidRPr="009C452F">
        <w:rPr>
          <w:lang w:eastAsia="en-NZ"/>
        </w:rPr>
        <w:t>)</w:t>
      </w:r>
    </w:p>
    <w:p w14:paraId="7CE1D7F9" w14:textId="77777777" w:rsidR="00076A70" w:rsidRPr="009C452F" w:rsidRDefault="00076A70" w:rsidP="00B740D5">
      <w:pPr>
        <w:pStyle w:val="Bullet"/>
        <w:rPr>
          <w:lang w:eastAsia="en-NZ"/>
        </w:rPr>
      </w:pPr>
      <w:r w:rsidRPr="009C452F">
        <w:rPr>
          <w:lang w:eastAsia="en-NZ"/>
        </w:rPr>
        <w:t xml:space="preserve">consideration of termination of pregnancy (section 88 code </w:t>
      </w:r>
      <w:hyperlink w:anchor="Section88" w:history="1">
        <w:r w:rsidRPr="009C452F">
          <w:rPr>
            <w:rStyle w:val="Hyperlink"/>
          </w:rPr>
          <w:t>CT</w:t>
        </w:r>
      </w:hyperlink>
      <w:r w:rsidRPr="009C452F">
        <w:rPr>
          <w:lang w:eastAsia="en-NZ"/>
        </w:rPr>
        <w:t>)</w:t>
      </w:r>
    </w:p>
    <w:p w14:paraId="7F2761C4" w14:textId="77777777" w:rsidR="00076A70" w:rsidRPr="009C452F" w:rsidRDefault="00076A70" w:rsidP="00B740D5">
      <w:pPr>
        <w:pStyle w:val="Bullet"/>
        <w:rPr>
          <w:lang w:eastAsia="en-NZ"/>
        </w:rPr>
      </w:pPr>
      <w:r w:rsidRPr="009C452F">
        <w:rPr>
          <w:lang w:eastAsia="en-NZ"/>
        </w:rPr>
        <w:t xml:space="preserve">unknown dates* (section 88 code </w:t>
      </w:r>
      <w:hyperlink w:anchor="Section88" w:history="1">
        <w:r w:rsidRPr="009C452F">
          <w:rPr>
            <w:rStyle w:val="Hyperlink"/>
          </w:rPr>
          <w:t>BA</w:t>
        </w:r>
      </w:hyperlink>
      <w:r w:rsidRPr="009C452F">
        <w:rPr>
          <w:lang w:eastAsia="en-NZ"/>
        </w:rPr>
        <w:t>)</w:t>
      </w:r>
    </w:p>
    <w:p w14:paraId="24DE9537" w14:textId="77777777" w:rsidR="00076A70" w:rsidRPr="009C452F" w:rsidRDefault="00076A70" w:rsidP="00B740D5">
      <w:pPr>
        <w:pStyle w:val="Bullet"/>
        <w:rPr>
          <w:lang w:eastAsia="en-NZ"/>
        </w:rPr>
      </w:pPr>
      <w:r w:rsidRPr="009C452F">
        <w:rPr>
          <w:lang w:eastAsia="en-NZ"/>
        </w:rPr>
        <w:t>hyperemesis gravidarum</w:t>
      </w:r>
    </w:p>
    <w:p w14:paraId="0A0F1FF2" w14:textId="77777777" w:rsidR="00076A70" w:rsidRPr="009C452F" w:rsidRDefault="00076A70" w:rsidP="00B740D5">
      <w:pPr>
        <w:pStyle w:val="Bullet"/>
        <w:rPr>
          <w:lang w:eastAsia="en-NZ"/>
        </w:rPr>
      </w:pPr>
      <w:r w:rsidRPr="009C452F">
        <w:rPr>
          <w:lang w:eastAsia="en-NZ"/>
        </w:rPr>
        <w:t>trauma</w:t>
      </w:r>
    </w:p>
    <w:p w14:paraId="01494CE7" w14:textId="77777777" w:rsidR="00076A70" w:rsidRPr="009C452F" w:rsidRDefault="00076A70" w:rsidP="00B740D5">
      <w:pPr>
        <w:pStyle w:val="Bullet"/>
        <w:rPr>
          <w:lang w:eastAsia="en-NZ"/>
        </w:rPr>
      </w:pPr>
      <w:r w:rsidRPr="009C452F">
        <w:rPr>
          <w:lang w:eastAsia="en-NZ"/>
        </w:rPr>
        <w:t>pregnancy with an intrauterine contraceptive device (IUCD) in situ.</w:t>
      </w:r>
    </w:p>
    <w:p w14:paraId="7417E00E" w14:textId="77777777" w:rsidR="00076A70" w:rsidRPr="009C452F" w:rsidRDefault="00076A70" w:rsidP="00B740D5">
      <w:pPr>
        <w:rPr>
          <w:lang w:eastAsia="en-NZ"/>
        </w:rPr>
      </w:pPr>
    </w:p>
    <w:p w14:paraId="52FB6462" w14:textId="77777777" w:rsidR="00076A70" w:rsidRPr="009C452F" w:rsidRDefault="00076A70" w:rsidP="00B740D5">
      <w:pPr>
        <w:rPr>
          <w:b/>
          <w:lang w:eastAsia="en-NZ"/>
        </w:rPr>
      </w:pPr>
      <w:r w:rsidRPr="009C452F">
        <w:rPr>
          <w:b/>
          <w:lang w:eastAsia="en-NZ"/>
        </w:rPr>
        <w:t>* Please note: Confirmation of dates by ultrasound is not routinely required before the 12-week scan.</w:t>
      </w:r>
    </w:p>
    <w:p w14:paraId="1146ED2E" w14:textId="77777777" w:rsidR="00076A70" w:rsidRPr="009C452F" w:rsidRDefault="00076A70" w:rsidP="00B740D5">
      <w:pPr>
        <w:rPr>
          <w:lang w:eastAsia="en-NZ"/>
        </w:rPr>
      </w:pPr>
    </w:p>
    <w:p w14:paraId="6905AE90" w14:textId="77777777" w:rsidR="00076A70" w:rsidRPr="009C452F" w:rsidRDefault="00076A70" w:rsidP="00B740D5">
      <w:pPr>
        <w:rPr>
          <w:spacing w:val="-2"/>
        </w:rPr>
      </w:pPr>
      <w:r w:rsidRPr="009C452F">
        <w:rPr>
          <w:spacing w:val="-2"/>
        </w:rPr>
        <w:t>If the crown-rump length (CRL) is greater than the accepted range at NT scan, NT</w:t>
      </w:r>
      <w:r w:rsidR="005839F6" w:rsidRPr="009C452F">
        <w:rPr>
          <w:spacing w:val="-2"/>
        </w:rPr>
        <w:t xml:space="preserve"> </w:t>
      </w:r>
      <w:r w:rsidRPr="009C452F">
        <w:rPr>
          <w:spacing w:val="-2"/>
        </w:rPr>
        <w:t>/</w:t>
      </w:r>
      <w:r w:rsidR="005839F6" w:rsidRPr="009C452F">
        <w:rPr>
          <w:spacing w:val="-2"/>
        </w:rPr>
        <w:t xml:space="preserve"> </w:t>
      </w:r>
      <w:r w:rsidRPr="009C452F">
        <w:rPr>
          <w:spacing w:val="-2"/>
        </w:rPr>
        <w:t>combined screening can be replaced by second-trimester maternal serum screening (MSS2).</w:t>
      </w:r>
    </w:p>
    <w:p w14:paraId="1A06B4A3" w14:textId="77777777" w:rsidR="00076A70" w:rsidRPr="009C452F" w:rsidRDefault="00076A70" w:rsidP="00B740D5">
      <w:pPr>
        <w:rPr>
          <w:lang w:eastAsia="en-NZ"/>
        </w:rPr>
      </w:pPr>
    </w:p>
    <w:p w14:paraId="0E4CA164" w14:textId="77777777" w:rsidR="00076A70" w:rsidRPr="009C452F" w:rsidRDefault="00076A70" w:rsidP="00FF43B3">
      <w:pPr>
        <w:pStyle w:val="Heading3"/>
        <w:rPr>
          <w:lang w:eastAsia="en-NZ"/>
        </w:rPr>
      </w:pPr>
      <w:bookmarkStart w:id="12" w:name="_Toc533056792"/>
      <w:r w:rsidRPr="009C452F">
        <w:rPr>
          <w:lang w:eastAsia="en-NZ"/>
        </w:rPr>
        <w:lastRenderedPageBreak/>
        <w:t>Required clinical details</w:t>
      </w:r>
      <w:bookmarkEnd w:id="12"/>
    </w:p>
    <w:p w14:paraId="2CD83A71" w14:textId="77777777" w:rsidR="00076A70" w:rsidRPr="009C452F" w:rsidRDefault="00076A70" w:rsidP="0056524B">
      <w:pPr>
        <w:pStyle w:val="Bullet"/>
        <w:keepNext/>
        <w:rPr>
          <w:lang w:eastAsia="en-NZ"/>
        </w:rPr>
      </w:pPr>
      <w:r w:rsidRPr="009C452F">
        <w:rPr>
          <w:lang w:eastAsia="en-NZ"/>
        </w:rPr>
        <w:t>Last menstrual period (LMP)</w:t>
      </w:r>
    </w:p>
    <w:p w14:paraId="7E46D4F8" w14:textId="77777777" w:rsidR="00076A70" w:rsidRPr="009C452F" w:rsidRDefault="00076A70" w:rsidP="0056524B">
      <w:pPr>
        <w:pStyle w:val="Bullet"/>
        <w:keepNext/>
        <w:rPr>
          <w:lang w:eastAsia="en-NZ"/>
        </w:rPr>
      </w:pPr>
      <w:r w:rsidRPr="009C452F">
        <w:rPr>
          <w:lang w:eastAsia="en-NZ"/>
        </w:rPr>
        <w:t>Patient</w:t>
      </w:r>
      <w:r w:rsidR="001B616E" w:rsidRPr="009C452F">
        <w:rPr>
          <w:lang w:eastAsia="en-NZ"/>
        </w:rPr>
        <w:t>’</w:t>
      </w:r>
      <w:r w:rsidRPr="009C452F">
        <w:rPr>
          <w:lang w:eastAsia="en-NZ"/>
        </w:rPr>
        <w:t>s symptoms</w:t>
      </w:r>
    </w:p>
    <w:p w14:paraId="7E6518B7" w14:textId="77777777" w:rsidR="00076A70" w:rsidRPr="009C452F" w:rsidRDefault="00076A70" w:rsidP="0056524B">
      <w:pPr>
        <w:pStyle w:val="Bullet"/>
        <w:keepNext/>
        <w:rPr>
          <w:lang w:eastAsia="en-NZ"/>
        </w:rPr>
      </w:pPr>
      <w:r w:rsidRPr="009C452F">
        <w:rPr>
          <w:lang w:eastAsia="en-NZ"/>
        </w:rPr>
        <w:t>Beta human chorionic gonadotropin (βhCG) if available</w:t>
      </w:r>
    </w:p>
    <w:p w14:paraId="0772109B" w14:textId="77777777" w:rsidR="00076A70" w:rsidRPr="009C452F" w:rsidRDefault="00076A70" w:rsidP="0056524B">
      <w:pPr>
        <w:pStyle w:val="Bullet"/>
        <w:keepNext/>
        <w:rPr>
          <w:lang w:eastAsia="en-NZ"/>
        </w:rPr>
      </w:pPr>
      <w:r w:rsidRPr="009C452F">
        <w:rPr>
          <w:lang w:eastAsia="en-NZ"/>
        </w:rPr>
        <w:t>Previous relevant history</w:t>
      </w:r>
    </w:p>
    <w:p w14:paraId="3DF3C1FB" w14:textId="77777777" w:rsidR="00076A70" w:rsidRPr="009C452F" w:rsidRDefault="00076A70" w:rsidP="00B740D5">
      <w:pPr>
        <w:pStyle w:val="Bullet"/>
        <w:rPr>
          <w:lang w:eastAsia="en-NZ"/>
        </w:rPr>
      </w:pPr>
      <w:r w:rsidRPr="009C452F">
        <w:rPr>
          <w:lang w:eastAsia="en-NZ"/>
        </w:rPr>
        <w:t>Appropriate section 88 code</w:t>
      </w:r>
    </w:p>
    <w:p w14:paraId="4B659273" w14:textId="77777777" w:rsidR="00076A70" w:rsidRPr="009C452F" w:rsidRDefault="00076A70" w:rsidP="00B740D5">
      <w:pPr>
        <w:pStyle w:val="Bullet"/>
        <w:rPr>
          <w:lang w:eastAsia="en-NZ"/>
        </w:rPr>
      </w:pPr>
      <w:r w:rsidRPr="009C452F">
        <w:rPr>
          <w:lang w:eastAsia="en-NZ"/>
        </w:rPr>
        <w:t>Previous caesarean section.</w:t>
      </w:r>
    </w:p>
    <w:p w14:paraId="12B01E92" w14:textId="77777777" w:rsidR="00076A70" w:rsidRPr="009C452F" w:rsidRDefault="00076A70" w:rsidP="00B740D5">
      <w:pPr>
        <w:rPr>
          <w:lang w:eastAsia="en-NZ"/>
        </w:rPr>
      </w:pPr>
    </w:p>
    <w:p w14:paraId="099183E2" w14:textId="77777777" w:rsidR="00076A70" w:rsidRPr="009C452F" w:rsidRDefault="00076A70" w:rsidP="00FF43B3">
      <w:pPr>
        <w:pStyle w:val="Heading3"/>
        <w:rPr>
          <w:lang w:eastAsia="en-NZ"/>
        </w:rPr>
      </w:pPr>
      <w:bookmarkStart w:id="13" w:name="_Toc533056793"/>
      <w:r w:rsidRPr="009C452F">
        <w:rPr>
          <w:lang w:eastAsia="en-NZ"/>
        </w:rPr>
        <w:t>Early pregnancy ultrasound protocol</w:t>
      </w:r>
      <w:bookmarkEnd w:id="13"/>
    </w:p>
    <w:p w14:paraId="2E7D3B76" w14:textId="77777777" w:rsidR="00076A70" w:rsidRPr="009C452F" w:rsidRDefault="00076A70" w:rsidP="00FF43B3">
      <w:pPr>
        <w:pStyle w:val="Bullet"/>
        <w:keepNext/>
        <w:rPr>
          <w:lang w:eastAsia="en-NZ"/>
        </w:rPr>
      </w:pPr>
      <w:r w:rsidRPr="009C452F">
        <w:rPr>
          <w:lang w:eastAsia="en-NZ"/>
        </w:rPr>
        <w:t>First trimester dating should be determined by CRL not from mean gestational sac diameter as the latter is less accurate.</w:t>
      </w:r>
    </w:p>
    <w:p w14:paraId="155EE6DA" w14:textId="77777777" w:rsidR="00076A70" w:rsidRPr="009C452F" w:rsidRDefault="00076A70" w:rsidP="00B740D5">
      <w:pPr>
        <w:pStyle w:val="Bullet"/>
        <w:rPr>
          <w:lang w:eastAsia="en-NZ"/>
        </w:rPr>
      </w:pPr>
      <w:r w:rsidRPr="009C452F">
        <w:rPr>
          <w:lang w:eastAsia="en-NZ"/>
        </w:rPr>
        <w:t>Estimated date of delivery (EDD) and gestational age from known in vitro fertilisation (IVF) dates should not be changed.</w:t>
      </w:r>
    </w:p>
    <w:p w14:paraId="74CAE985" w14:textId="77777777" w:rsidR="00076A70" w:rsidRPr="009C452F" w:rsidRDefault="00076A70" w:rsidP="00B740D5">
      <w:pPr>
        <w:pStyle w:val="Bullet"/>
        <w:rPr>
          <w:lang w:eastAsia="en-NZ"/>
        </w:rPr>
      </w:pPr>
      <w:r w:rsidRPr="009C452F">
        <w:rPr>
          <w:lang w:eastAsia="en-NZ"/>
        </w:rPr>
        <w:t>Most early pregnancy scans less than 7 weeks will require transabdominal (TA) and transvaginal (TV) imaging.</w:t>
      </w:r>
    </w:p>
    <w:p w14:paraId="276D9997" w14:textId="77777777" w:rsidR="00076A70" w:rsidRPr="009C452F" w:rsidRDefault="00076A70" w:rsidP="00B740D5">
      <w:pPr>
        <w:pStyle w:val="Bullet"/>
        <w:rPr>
          <w:lang w:eastAsia="en-NZ"/>
        </w:rPr>
      </w:pPr>
      <w:r w:rsidRPr="009C452F">
        <w:rPr>
          <w:lang w:eastAsia="en-NZ"/>
        </w:rPr>
        <w:t>TA imaging alone may be sufficient if excellent visualisation of a live intrauterine embryo is achieved and the woman is asymptomatic.</w:t>
      </w:r>
    </w:p>
    <w:p w14:paraId="32A9FC84" w14:textId="77777777" w:rsidR="00076A70" w:rsidRPr="009C452F" w:rsidRDefault="00076A70" w:rsidP="00B740D5">
      <w:pPr>
        <w:pStyle w:val="Bullet"/>
        <w:rPr>
          <w:lang w:eastAsia="en-NZ"/>
        </w:rPr>
      </w:pPr>
      <w:r w:rsidRPr="009C452F">
        <w:rPr>
          <w:lang w:eastAsia="en-NZ"/>
        </w:rPr>
        <w:t>TV imaging should always be offered when the indication includes abnormal symptoms, such as bleeding or pain.</w:t>
      </w:r>
    </w:p>
    <w:p w14:paraId="3E491272" w14:textId="77777777" w:rsidR="00076A70" w:rsidRPr="009C452F" w:rsidRDefault="00076A70" w:rsidP="00B740D5">
      <w:pPr>
        <w:rPr>
          <w:lang w:eastAsia="en-NZ"/>
        </w:rPr>
      </w:pPr>
    </w:p>
    <w:p w14:paraId="145565A0" w14:textId="77777777" w:rsidR="00076A70" w:rsidRPr="009C452F" w:rsidRDefault="00076A70" w:rsidP="00B740D5">
      <w:pPr>
        <w:rPr>
          <w:lang w:eastAsia="en-NZ"/>
        </w:rPr>
      </w:pPr>
      <w:r w:rsidRPr="009C452F">
        <w:rPr>
          <w:lang w:eastAsia="en-NZ"/>
        </w:rPr>
        <w:t>Early pregnancy scans should include the following as a minimum.</w:t>
      </w:r>
    </w:p>
    <w:p w14:paraId="2B28662C" w14:textId="77777777" w:rsidR="00076A70" w:rsidRPr="009C452F" w:rsidRDefault="00076A70" w:rsidP="00B740D5">
      <w:pPr>
        <w:pStyle w:val="Bullet"/>
        <w:rPr>
          <w:lang w:eastAsia="en-NZ"/>
        </w:rPr>
      </w:pPr>
      <w:r w:rsidRPr="009C452F">
        <w:rPr>
          <w:lang w:eastAsia="en-NZ"/>
        </w:rPr>
        <w:t>Imaging of sac location</w:t>
      </w:r>
    </w:p>
    <w:p w14:paraId="47E45E8E" w14:textId="77777777" w:rsidR="00076A70" w:rsidRPr="009C452F" w:rsidRDefault="00076A70" w:rsidP="00B740D5">
      <w:pPr>
        <w:pStyle w:val="Bullet"/>
        <w:rPr>
          <w:lang w:eastAsia="en-NZ"/>
        </w:rPr>
      </w:pPr>
      <w:r w:rsidRPr="009C452F">
        <w:rPr>
          <w:lang w:eastAsia="en-NZ"/>
        </w:rPr>
        <w:t>Imaging of r</w:t>
      </w:r>
      <w:r w:rsidRPr="009C452F">
        <w:t xml:space="preserve">elationship of the sac to previous caesarean section scar (see </w:t>
      </w:r>
      <w:hyperlink w:anchor="AppendixTwoLowGestationSac" w:history="1">
        <w:r w:rsidRPr="009C452F">
          <w:rPr>
            <w:rStyle w:val="Hyperlink"/>
          </w:rPr>
          <w:t>Appendix</w:t>
        </w:r>
        <w:r w:rsidR="00B740D5" w:rsidRPr="009C452F">
          <w:rPr>
            <w:rStyle w:val="Hyperlink"/>
          </w:rPr>
          <w:t> </w:t>
        </w:r>
        <w:r w:rsidRPr="009C452F">
          <w:rPr>
            <w:rStyle w:val="Hyperlink"/>
          </w:rPr>
          <w:t>2: Low gestational sac in the first trimester with previous caesarean section</w:t>
        </w:r>
        <w:r w:rsidRPr="009C452F">
          <w:t>)</w:t>
        </w:r>
      </w:hyperlink>
    </w:p>
    <w:p w14:paraId="1F0C4CBF" w14:textId="77777777" w:rsidR="00076A70" w:rsidRPr="009C452F" w:rsidRDefault="00076A70" w:rsidP="00B740D5">
      <w:pPr>
        <w:pStyle w:val="Bullet"/>
        <w:rPr>
          <w:lang w:eastAsia="en-NZ"/>
        </w:rPr>
      </w:pPr>
      <w:r w:rsidRPr="009C452F">
        <w:rPr>
          <w:lang w:eastAsia="en-NZ"/>
        </w:rPr>
        <w:t>Imaging of yolk sac</w:t>
      </w:r>
    </w:p>
    <w:p w14:paraId="35E90917" w14:textId="77777777" w:rsidR="00076A70" w:rsidRPr="009C452F" w:rsidRDefault="00076A70" w:rsidP="00B740D5">
      <w:pPr>
        <w:pStyle w:val="Bullet"/>
        <w:rPr>
          <w:lang w:eastAsia="en-NZ"/>
        </w:rPr>
      </w:pPr>
      <w:r w:rsidRPr="009C452F">
        <w:rPr>
          <w:lang w:eastAsia="en-NZ"/>
        </w:rPr>
        <w:t>Imaging of embryo (fetal pole)</w:t>
      </w:r>
    </w:p>
    <w:p w14:paraId="480E78B1" w14:textId="77777777" w:rsidR="00076A70" w:rsidRPr="009C452F" w:rsidRDefault="00076A70" w:rsidP="00B740D5">
      <w:pPr>
        <w:pStyle w:val="Bullet"/>
        <w:rPr>
          <w:lang w:eastAsia="en-NZ"/>
        </w:rPr>
      </w:pPr>
      <w:r w:rsidRPr="009C452F">
        <w:rPr>
          <w:lang w:eastAsia="en-NZ"/>
        </w:rPr>
        <w:t>CRL</w:t>
      </w:r>
    </w:p>
    <w:p w14:paraId="6E39071F" w14:textId="77777777" w:rsidR="00076A70" w:rsidRPr="009C452F" w:rsidRDefault="00076A70" w:rsidP="00B740D5">
      <w:pPr>
        <w:pStyle w:val="Bullet"/>
        <w:rPr>
          <w:lang w:eastAsia="en-NZ"/>
        </w:rPr>
      </w:pPr>
      <w:r w:rsidRPr="009C452F">
        <w:rPr>
          <w:lang w:eastAsia="en-NZ"/>
        </w:rPr>
        <w:t>Imaging of embryonic cardiac activity (if any uncertainty, document with M-mode or cineloop)</w:t>
      </w:r>
    </w:p>
    <w:p w14:paraId="1CD334E3" w14:textId="77777777" w:rsidR="00076A70" w:rsidRPr="009C452F" w:rsidRDefault="00076A70" w:rsidP="00B740D5">
      <w:pPr>
        <w:pStyle w:val="Bullet"/>
        <w:rPr>
          <w:lang w:eastAsia="en-NZ"/>
        </w:rPr>
      </w:pPr>
      <w:r w:rsidRPr="009C452F">
        <w:rPr>
          <w:lang w:eastAsia="en-NZ"/>
        </w:rPr>
        <w:t>Documenting of dates by CRL (see below)</w:t>
      </w:r>
    </w:p>
    <w:p w14:paraId="6DA0AF6B" w14:textId="77777777" w:rsidR="00076A70" w:rsidRPr="009C452F" w:rsidRDefault="00076A70" w:rsidP="00B740D5">
      <w:pPr>
        <w:pStyle w:val="Bullet"/>
        <w:rPr>
          <w:lang w:eastAsia="en-NZ"/>
        </w:rPr>
      </w:pPr>
      <w:r w:rsidRPr="009C452F">
        <w:rPr>
          <w:lang w:eastAsia="en-NZ"/>
        </w:rPr>
        <w:t>An assessment of region(s) of haemorrhage</w:t>
      </w:r>
    </w:p>
    <w:p w14:paraId="48769C99" w14:textId="77777777" w:rsidR="00076A70" w:rsidRPr="009C452F" w:rsidRDefault="00076A70" w:rsidP="00B740D5">
      <w:pPr>
        <w:pStyle w:val="Bullet"/>
        <w:rPr>
          <w:lang w:eastAsia="en-NZ"/>
        </w:rPr>
      </w:pPr>
      <w:r w:rsidRPr="009C452F">
        <w:rPr>
          <w:lang w:eastAsia="en-NZ"/>
        </w:rPr>
        <w:t xml:space="preserve">An assessment of the chorionicity and amnionicity of </w:t>
      </w:r>
      <w:hyperlink r:id="rId23" w:history="1">
        <w:r w:rsidRPr="009C452F">
          <w:rPr>
            <w:rStyle w:val="Hyperlink"/>
          </w:rPr>
          <w:t>multiple pregnancy</w:t>
        </w:r>
      </w:hyperlink>
      <w:r w:rsidRPr="009C452F">
        <w:rPr>
          <w:lang w:eastAsia="en-NZ"/>
        </w:rPr>
        <w:t xml:space="preserve"> (NZMFMN 2015g)</w:t>
      </w:r>
    </w:p>
    <w:p w14:paraId="096275D3" w14:textId="77777777" w:rsidR="00076A70" w:rsidRPr="009C452F" w:rsidRDefault="00076A70" w:rsidP="00B740D5">
      <w:pPr>
        <w:pStyle w:val="Bullet"/>
        <w:rPr>
          <w:lang w:eastAsia="en-NZ"/>
        </w:rPr>
      </w:pPr>
      <w:r w:rsidRPr="009C452F">
        <w:rPr>
          <w:lang w:eastAsia="en-NZ"/>
        </w:rPr>
        <w:t>An assessment of uterine wall, adnexa and degree of free fluid in the pelvis.</w:t>
      </w:r>
    </w:p>
    <w:p w14:paraId="214EC3C5" w14:textId="77777777" w:rsidR="00076A70" w:rsidRPr="009C452F" w:rsidRDefault="00076A70" w:rsidP="00FA4B9B">
      <w:pPr>
        <w:rPr>
          <w:lang w:eastAsia="en-NZ"/>
        </w:rPr>
      </w:pPr>
    </w:p>
    <w:p w14:paraId="65B9252C" w14:textId="77777777" w:rsidR="001B616E" w:rsidRPr="009C452F" w:rsidRDefault="00076A70" w:rsidP="00FA4B9B">
      <w:pPr>
        <w:rPr>
          <w:rFonts w:cs="Arial"/>
          <w:szCs w:val="24"/>
          <w:lang w:eastAsia="en-NZ"/>
        </w:rPr>
      </w:pPr>
      <w:r w:rsidRPr="009C452F">
        <w:rPr>
          <w:rFonts w:cs="Arial"/>
          <w:szCs w:val="24"/>
          <w:lang w:eastAsia="en-NZ"/>
        </w:rPr>
        <w:t xml:space="preserve">See also </w:t>
      </w:r>
      <w:hyperlink w:anchor="NormalEarlyIntrauterinePregnancy" w:history="1">
        <w:r w:rsidRPr="009C452F">
          <w:rPr>
            <w:rStyle w:val="Hyperlink"/>
          </w:rPr>
          <w:t>Normal early intrauterine pregnancy</w:t>
        </w:r>
      </w:hyperlink>
      <w:r w:rsidRPr="009C452F">
        <w:rPr>
          <w:rFonts w:cs="Arial"/>
          <w:szCs w:val="24"/>
          <w:lang w:eastAsia="en-NZ"/>
        </w:rPr>
        <w:t>.</w:t>
      </w:r>
    </w:p>
    <w:p w14:paraId="0AD3E334" w14:textId="77777777" w:rsidR="00076A70" w:rsidRPr="009C452F" w:rsidRDefault="00076A70" w:rsidP="00FA4B9B">
      <w:pPr>
        <w:rPr>
          <w:lang w:eastAsia="en-NZ"/>
        </w:rPr>
      </w:pPr>
    </w:p>
    <w:p w14:paraId="7DBFE9AD" w14:textId="77777777" w:rsidR="00076A70" w:rsidRPr="009C452F" w:rsidRDefault="00076A70" w:rsidP="00FA4B9B">
      <w:pPr>
        <w:rPr>
          <w:lang w:eastAsia="en-NZ"/>
        </w:rPr>
      </w:pPr>
      <w:r w:rsidRPr="009C452F">
        <w:rPr>
          <w:lang w:eastAsia="en-NZ"/>
        </w:rPr>
        <w:t xml:space="preserve">For information on </w:t>
      </w:r>
      <w:r w:rsidRPr="009C452F">
        <w:rPr>
          <w:b/>
          <w:lang w:eastAsia="en-NZ"/>
        </w:rPr>
        <w:t>failed early pregnancy</w:t>
      </w:r>
      <w:r w:rsidRPr="009C452F">
        <w:rPr>
          <w:lang w:eastAsia="en-NZ"/>
        </w:rPr>
        <w:t xml:space="preserve">, </w:t>
      </w:r>
      <w:hyperlink w:anchor="EarlyPregnancyFailure" w:history="1">
        <w:r w:rsidRPr="009C452F">
          <w:rPr>
            <w:rStyle w:val="Hyperlink"/>
          </w:rPr>
          <w:t>click here</w:t>
        </w:r>
      </w:hyperlink>
      <w:r w:rsidRPr="009C452F">
        <w:rPr>
          <w:lang w:eastAsia="en-NZ"/>
        </w:rPr>
        <w:t>.</w:t>
      </w:r>
    </w:p>
    <w:p w14:paraId="46747CFF" w14:textId="77777777" w:rsidR="00076A70" w:rsidRPr="009C452F" w:rsidRDefault="00076A70" w:rsidP="00FA4B9B">
      <w:pPr>
        <w:rPr>
          <w:lang w:eastAsia="en-NZ"/>
        </w:rPr>
      </w:pPr>
    </w:p>
    <w:p w14:paraId="7DEC12E2" w14:textId="77777777" w:rsidR="00076A70" w:rsidRPr="009C452F" w:rsidRDefault="00076A70" w:rsidP="00FA4B9B">
      <w:pPr>
        <w:rPr>
          <w:lang w:eastAsia="en-NZ"/>
        </w:rPr>
      </w:pPr>
      <w:r w:rsidRPr="009C452F">
        <w:rPr>
          <w:lang w:eastAsia="en-NZ"/>
        </w:rPr>
        <w:t xml:space="preserve">For information on </w:t>
      </w:r>
      <w:r w:rsidRPr="009C452F">
        <w:rPr>
          <w:b/>
          <w:lang w:eastAsia="en-NZ"/>
        </w:rPr>
        <w:t>ectopic pregnancy/pregnancy of unknown location</w:t>
      </w:r>
      <w:r w:rsidRPr="009C452F">
        <w:rPr>
          <w:lang w:eastAsia="en-NZ"/>
        </w:rPr>
        <w:t xml:space="preserve">, </w:t>
      </w:r>
      <w:hyperlink w:anchor="EctopicPregnancyPUL" w:history="1">
        <w:r w:rsidRPr="009C452F">
          <w:rPr>
            <w:rStyle w:val="Hyperlink"/>
          </w:rPr>
          <w:t>click here</w:t>
        </w:r>
      </w:hyperlink>
      <w:r w:rsidRPr="009C452F">
        <w:rPr>
          <w:lang w:eastAsia="en-NZ"/>
        </w:rPr>
        <w:t>.</w:t>
      </w:r>
    </w:p>
    <w:p w14:paraId="649D568B" w14:textId="77777777" w:rsidR="00076A70" w:rsidRPr="009C452F" w:rsidRDefault="00076A70" w:rsidP="00FA4B9B">
      <w:pPr>
        <w:rPr>
          <w:lang w:eastAsia="en-NZ"/>
        </w:rPr>
      </w:pPr>
    </w:p>
    <w:p w14:paraId="030E08D0" w14:textId="77777777" w:rsidR="00076A70" w:rsidRPr="009C452F" w:rsidRDefault="00076A70" w:rsidP="00FF43B3">
      <w:pPr>
        <w:pStyle w:val="Heading3"/>
        <w:rPr>
          <w:lang w:eastAsia="en-NZ"/>
        </w:rPr>
      </w:pPr>
      <w:bookmarkStart w:id="14" w:name="_Toc533056796"/>
      <w:r w:rsidRPr="009C452F">
        <w:rPr>
          <w:lang w:eastAsia="en-NZ"/>
        </w:rPr>
        <w:lastRenderedPageBreak/>
        <w:t>Reporting guide and referral recommendations</w:t>
      </w:r>
      <w:bookmarkEnd w:id="14"/>
    </w:p>
    <w:p w14:paraId="4C74BFC5" w14:textId="77777777" w:rsidR="00076A70" w:rsidRPr="009C452F" w:rsidRDefault="00076A70" w:rsidP="00FA4B9B">
      <w:pPr>
        <w:rPr>
          <w:lang w:eastAsia="en-NZ"/>
        </w:rPr>
      </w:pPr>
      <w:r w:rsidRPr="009C452F">
        <w:rPr>
          <w:lang w:eastAsia="en-NZ"/>
        </w:rPr>
        <w:t>Minimum reporting requirements:</w:t>
      </w:r>
    </w:p>
    <w:p w14:paraId="35EDC8DA" w14:textId="77777777" w:rsidR="00076A70" w:rsidRPr="009C452F" w:rsidRDefault="00076A70" w:rsidP="00FA4B9B">
      <w:pPr>
        <w:rPr>
          <w:lang w:eastAsia="en-NZ"/>
        </w:rPr>
      </w:pPr>
    </w:p>
    <w:p w14:paraId="7E3F2D55" w14:textId="77777777" w:rsidR="00076A70" w:rsidRPr="009C452F" w:rsidRDefault="00076A70" w:rsidP="00FA4B9B">
      <w:pPr>
        <w:rPr>
          <w:lang w:eastAsia="en-NZ"/>
        </w:rPr>
      </w:pPr>
      <w:r w:rsidRPr="009C452F">
        <w:rPr>
          <w:lang w:eastAsia="en-NZ"/>
        </w:rPr>
        <w:t>Scan technique (TA/TV). Document if the patient declined a TV scan.</w:t>
      </w:r>
    </w:p>
    <w:p w14:paraId="58BB036C" w14:textId="77777777" w:rsidR="00076A70" w:rsidRPr="009C452F" w:rsidRDefault="00076A70" w:rsidP="00FA4B9B">
      <w:pPr>
        <w:rPr>
          <w:lang w:eastAsia="en-NZ"/>
        </w:rPr>
      </w:pPr>
    </w:p>
    <w:p w14:paraId="197F35A8" w14:textId="77777777" w:rsidR="00076A70" w:rsidRPr="009C452F" w:rsidRDefault="00076A70" w:rsidP="00FA4B9B">
      <w:pPr>
        <w:rPr>
          <w:lang w:eastAsia="en-NZ"/>
        </w:rPr>
      </w:pPr>
      <w:r w:rsidRPr="009C452F">
        <w:rPr>
          <w:lang w:eastAsia="en-NZ"/>
        </w:rPr>
        <w:t>Document</w:t>
      </w:r>
      <w:r w:rsidR="00FA4B9B" w:rsidRPr="009C452F">
        <w:rPr>
          <w:lang w:eastAsia="en-NZ"/>
        </w:rPr>
        <w:t xml:space="preserve"> </w:t>
      </w:r>
      <w:r w:rsidRPr="009C452F">
        <w:rPr>
          <w:lang w:eastAsia="en-NZ"/>
        </w:rPr>
        <w:t>findings as in the ultrasound scanning protocol:</w:t>
      </w:r>
    </w:p>
    <w:p w14:paraId="403A2554" w14:textId="77777777" w:rsidR="00076A70" w:rsidRPr="009C452F" w:rsidRDefault="00076A70" w:rsidP="00FA4B9B">
      <w:pPr>
        <w:pStyle w:val="Bullet"/>
      </w:pPr>
      <w:r w:rsidRPr="009C452F">
        <w:rPr>
          <w:lang w:eastAsia="en-NZ"/>
        </w:rPr>
        <w:fldChar w:fldCharType="begin"/>
      </w:r>
      <w:r w:rsidRPr="009C452F">
        <w:rPr>
          <w:lang w:eastAsia="en-NZ"/>
        </w:rPr>
        <w:instrText xml:space="preserve"> HYPERLINK  \l "AppendixFourEctopicPregnancyLocation" \t "_blank" </w:instrText>
      </w:r>
      <w:r w:rsidRPr="009C452F">
        <w:rPr>
          <w:lang w:eastAsia="en-NZ"/>
        </w:rPr>
        <w:fldChar w:fldCharType="separate"/>
      </w:r>
      <w:r w:rsidRPr="009C452F">
        <w:t xml:space="preserve">Sac location (see </w:t>
      </w:r>
      <w:r w:rsidRPr="009C452F">
        <w:rPr>
          <w:rStyle w:val="Hyperlink"/>
        </w:rPr>
        <w:t>Appendix 4: Ectopic pregnancy location</w:t>
      </w:r>
      <w:r w:rsidRPr="009C452F">
        <w:t>)</w:t>
      </w:r>
    </w:p>
    <w:p w14:paraId="11B6E34E" w14:textId="77777777" w:rsidR="00076A70" w:rsidRPr="009C452F" w:rsidRDefault="00076A70" w:rsidP="00FA4B9B">
      <w:pPr>
        <w:pStyle w:val="Bullet"/>
        <w:rPr>
          <w:lang w:eastAsia="en-NZ"/>
        </w:rPr>
      </w:pPr>
      <w:r w:rsidRPr="009C452F">
        <w:rPr>
          <w:lang w:eastAsia="en-NZ"/>
        </w:rPr>
        <w:fldChar w:fldCharType="end"/>
      </w:r>
      <w:r w:rsidRPr="009C452F">
        <w:rPr>
          <w:lang w:eastAsia="en-NZ"/>
        </w:rPr>
        <w:t>CRL (date pregnancy if embryo is present)</w:t>
      </w:r>
    </w:p>
    <w:p w14:paraId="303AEE5F" w14:textId="77777777" w:rsidR="00076A70" w:rsidRPr="009C452F" w:rsidRDefault="00076A70" w:rsidP="00FA4B9B">
      <w:pPr>
        <w:pStyle w:val="Bullet"/>
        <w:rPr>
          <w:lang w:eastAsia="en-NZ"/>
        </w:rPr>
      </w:pPr>
      <w:r w:rsidRPr="009C452F">
        <w:rPr>
          <w:lang w:eastAsia="en-NZ"/>
        </w:rPr>
        <w:t>Mean sac diameter (MSD) if no embryo identified</w:t>
      </w:r>
    </w:p>
    <w:p w14:paraId="5FD76D7B" w14:textId="77777777" w:rsidR="00076A70" w:rsidRPr="009C452F" w:rsidRDefault="00076A70" w:rsidP="00FA4B9B">
      <w:pPr>
        <w:pStyle w:val="Bullet"/>
        <w:rPr>
          <w:lang w:eastAsia="en-NZ"/>
        </w:rPr>
      </w:pPr>
      <w:r w:rsidRPr="009C452F">
        <w:rPr>
          <w:lang w:eastAsia="en-NZ"/>
        </w:rPr>
        <w:t>Cardiac activity</w:t>
      </w:r>
    </w:p>
    <w:p w14:paraId="668FDFA6" w14:textId="77777777" w:rsidR="00076A70" w:rsidRPr="009C452F" w:rsidRDefault="00076A70" w:rsidP="00FA4B9B">
      <w:pPr>
        <w:pStyle w:val="Bullet"/>
        <w:rPr>
          <w:lang w:eastAsia="en-NZ"/>
        </w:rPr>
      </w:pPr>
      <w:r w:rsidRPr="009C452F">
        <w:rPr>
          <w:lang w:eastAsia="en-NZ"/>
        </w:rPr>
        <w:t>Adnexa</w:t>
      </w:r>
    </w:p>
    <w:p w14:paraId="3883C696" w14:textId="77777777" w:rsidR="00076A70" w:rsidRPr="009C452F" w:rsidRDefault="00076A70" w:rsidP="00FA4B9B">
      <w:pPr>
        <w:pStyle w:val="Bullet"/>
        <w:rPr>
          <w:lang w:eastAsia="en-NZ"/>
        </w:rPr>
      </w:pPr>
      <w:r w:rsidRPr="009C452F">
        <w:rPr>
          <w:lang w:eastAsia="en-NZ"/>
        </w:rPr>
        <w:t>Fibroids</w:t>
      </w:r>
    </w:p>
    <w:p w14:paraId="326635D2" w14:textId="77777777" w:rsidR="00076A70" w:rsidRPr="009C452F" w:rsidRDefault="00076A70" w:rsidP="00FA4B9B">
      <w:pPr>
        <w:pStyle w:val="Bullet"/>
        <w:rPr>
          <w:lang w:eastAsia="en-NZ"/>
        </w:rPr>
      </w:pPr>
      <w:r w:rsidRPr="009C452F">
        <w:rPr>
          <w:lang w:eastAsia="en-NZ"/>
        </w:rPr>
        <w:t>Free fluid</w:t>
      </w:r>
    </w:p>
    <w:p w14:paraId="162B7E27" w14:textId="77777777" w:rsidR="00076A70" w:rsidRPr="009C452F" w:rsidRDefault="00076A70" w:rsidP="00FA4B9B">
      <w:pPr>
        <w:pStyle w:val="Bullet"/>
        <w:rPr>
          <w:lang w:eastAsia="en-NZ"/>
        </w:rPr>
      </w:pPr>
      <w:r w:rsidRPr="009C452F">
        <w:rPr>
          <w:lang w:eastAsia="en-NZ"/>
        </w:rPr>
        <w:t>Significant haemorrhage (small asymptomatic haemorrhages do not need to be reported).</w:t>
      </w:r>
    </w:p>
    <w:p w14:paraId="1D934EE0" w14:textId="77777777" w:rsidR="001B616E" w:rsidRPr="009C452F" w:rsidRDefault="001B616E" w:rsidP="00FA4B9B">
      <w:pPr>
        <w:rPr>
          <w:lang w:eastAsia="en-NZ"/>
        </w:rPr>
      </w:pPr>
    </w:p>
    <w:p w14:paraId="37459D66" w14:textId="77777777" w:rsidR="00076A70" w:rsidRPr="009C452F" w:rsidRDefault="00076A70" w:rsidP="00FF43B3">
      <w:pPr>
        <w:pStyle w:val="Heading3"/>
        <w:rPr>
          <w:lang w:eastAsia="en-NZ"/>
        </w:rPr>
      </w:pPr>
      <w:bookmarkStart w:id="15" w:name="_Toc533056797"/>
      <w:r w:rsidRPr="009C452F">
        <w:rPr>
          <w:lang w:eastAsia="en-NZ"/>
        </w:rPr>
        <w:t>Guide to assessing gestational age</w:t>
      </w:r>
      <w:bookmarkEnd w:id="15"/>
    </w:p>
    <w:p w14:paraId="04B42A79" w14:textId="77777777" w:rsidR="00076A70" w:rsidRPr="009C452F" w:rsidRDefault="00076A70" w:rsidP="00FA4B9B">
      <w:pPr>
        <w:rPr>
          <w:lang w:eastAsia="en-NZ"/>
        </w:rPr>
      </w:pPr>
      <w:r w:rsidRPr="009C452F">
        <w:rPr>
          <w:lang w:eastAsia="en-NZ"/>
        </w:rPr>
        <w:t>The following guidelines incorporate the 2017 ASUM First Trimester Ultrasound Standard of practice.</w:t>
      </w:r>
    </w:p>
    <w:p w14:paraId="0ECE2453" w14:textId="77777777" w:rsidR="001B616E" w:rsidRPr="009C452F" w:rsidRDefault="001B616E" w:rsidP="00FA4B9B">
      <w:pPr>
        <w:rPr>
          <w:lang w:eastAsia="en-NZ"/>
        </w:rPr>
      </w:pPr>
    </w:p>
    <w:p w14:paraId="155438C1" w14:textId="77777777" w:rsidR="00076A70" w:rsidRPr="009C452F" w:rsidRDefault="00076A70" w:rsidP="00FA4B9B">
      <w:pPr>
        <w:rPr>
          <w:lang w:eastAsia="en-NZ"/>
        </w:rPr>
      </w:pPr>
      <w:r w:rsidRPr="009C452F">
        <w:rPr>
          <w:lang w:eastAsia="en-NZ"/>
        </w:rPr>
        <w:t>The CRL provides the most accurate estimation of gestational age in the first trimester.</w:t>
      </w:r>
    </w:p>
    <w:p w14:paraId="5B120B38" w14:textId="77777777" w:rsidR="001B616E" w:rsidRPr="009C452F" w:rsidRDefault="001B616E" w:rsidP="00FA4B9B">
      <w:pPr>
        <w:rPr>
          <w:lang w:eastAsia="en-NZ"/>
        </w:rPr>
      </w:pPr>
    </w:p>
    <w:p w14:paraId="5E454BA4" w14:textId="77777777" w:rsidR="00076A70" w:rsidRPr="009C452F" w:rsidRDefault="00076A70" w:rsidP="00FA4B9B">
      <w:pPr>
        <w:rPr>
          <w:lang w:eastAsia="en-NZ"/>
        </w:rPr>
      </w:pPr>
      <w:r w:rsidRPr="009C452F">
        <w:rPr>
          <w:lang w:eastAsia="en-NZ"/>
        </w:rPr>
        <w:t>Before an embryo is visible, the MSD can support gestational age by LMP but should not be used to determine due date.</w:t>
      </w:r>
    </w:p>
    <w:p w14:paraId="2373CCCA" w14:textId="77777777" w:rsidR="001B616E" w:rsidRPr="009C452F" w:rsidRDefault="001B616E" w:rsidP="00FA4B9B">
      <w:pPr>
        <w:rPr>
          <w:lang w:eastAsia="en-NZ"/>
        </w:rPr>
      </w:pPr>
    </w:p>
    <w:p w14:paraId="2C841EAD" w14:textId="77777777" w:rsidR="00076A70" w:rsidRPr="009C452F" w:rsidRDefault="00076A70" w:rsidP="00FA4B9B">
      <w:pPr>
        <w:rPr>
          <w:lang w:eastAsia="en-NZ"/>
        </w:rPr>
      </w:pPr>
      <w:r w:rsidRPr="009C452F">
        <w:rPr>
          <w:lang w:eastAsia="en-NZ"/>
        </w:rPr>
        <w:t>Once a live embryo is visible, the CRL should be used to calculate the due date. The MSD should not be included in this calculation.</w:t>
      </w:r>
    </w:p>
    <w:p w14:paraId="63999CA6" w14:textId="77777777" w:rsidR="001B616E" w:rsidRPr="009C452F" w:rsidRDefault="001B616E" w:rsidP="00FA4B9B">
      <w:pPr>
        <w:rPr>
          <w:lang w:eastAsia="en-NZ"/>
        </w:rPr>
      </w:pPr>
    </w:p>
    <w:p w14:paraId="171B894A" w14:textId="77777777" w:rsidR="00076A70" w:rsidRPr="009C452F" w:rsidRDefault="00076A70" w:rsidP="00FA4B9B">
      <w:pPr>
        <w:rPr>
          <w:lang w:eastAsia="en-NZ"/>
        </w:rPr>
      </w:pPr>
      <w:r w:rsidRPr="009C452F">
        <w:rPr>
          <w:lang w:eastAsia="en-NZ"/>
        </w:rPr>
        <w:t>After 11 weeks, multiparametric assessment can be used with biparietal diameter (BPD) being the most often used second measurement.</w:t>
      </w:r>
    </w:p>
    <w:p w14:paraId="166E8E76" w14:textId="77777777" w:rsidR="001B616E" w:rsidRPr="009C452F" w:rsidRDefault="001B616E" w:rsidP="00FA4B9B">
      <w:pPr>
        <w:rPr>
          <w:lang w:eastAsia="en-NZ"/>
        </w:rPr>
      </w:pPr>
    </w:p>
    <w:p w14:paraId="2A5C0FA6" w14:textId="77777777" w:rsidR="00076A70" w:rsidRPr="009C452F" w:rsidRDefault="00076A70" w:rsidP="00FA4B9B">
      <w:pPr>
        <w:rPr>
          <w:lang w:eastAsia="en-NZ"/>
        </w:rPr>
      </w:pPr>
      <w:r w:rsidRPr="009C452F">
        <w:rPr>
          <w:lang w:eastAsia="en-NZ"/>
        </w:rPr>
        <w:t>The EDD by LMP (adjusted for cycle length) may be used unless:</w:t>
      </w:r>
    </w:p>
    <w:p w14:paraId="28D1116C" w14:textId="77777777" w:rsidR="00076A70" w:rsidRPr="009C452F" w:rsidRDefault="00076A70" w:rsidP="00FA4B9B">
      <w:pPr>
        <w:pStyle w:val="Number"/>
        <w:rPr>
          <w:lang w:eastAsia="en-NZ"/>
        </w:rPr>
      </w:pPr>
      <w:r w:rsidRPr="009C452F">
        <w:rPr>
          <w:lang w:eastAsia="en-NZ"/>
        </w:rPr>
        <w:t>the LMP is unknown</w:t>
      </w:r>
    </w:p>
    <w:p w14:paraId="779625F6" w14:textId="77777777" w:rsidR="00076A70" w:rsidRPr="009C452F" w:rsidRDefault="00076A70" w:rsidP="00FA4B9B">
      <w:pPr>
        <w:pStyle w:val="Number"/>
        <w:rPr>
          <w:lang w:eastAsia="en-NZ"/>
        </w:rPr>
      </w:pPr>
      <w:r w:rsidRPr="009C452F">
        <w:rPr>
          <w:lang w:eastAsia="en-NZ"/>
        </w:rPr>
        <w:t>the gestational age (GA) by CRL is &lt;10 weeks and differs from GA by LMP by more than five days; or</w:t>
      </w:r>
    </w:p>
    <w:p w14:paraId="563B4461" w14:textId="77777777" w:rsidR="00076A70" w:rsidRPr="009C452F" w:rsidRDefault="00076A70" w:rsidP="00FA4B9B">
      <w:pPr>
        <w:pStyle w:val="Number"/>
        <w:rPr>
          <w:lang w:eastAsia="en-NZ"/>
        </w:rPr>
      </w:pPr>
      <w:r w:rsidRPr="009C452F">
        <w:rPr>
          <w:lang w:eastAsia="en-NZ"/>
        </w:rPr>
        <w:t>the GA by CRL (+/- BPD) is 10–14 weeks and differs from GA by LMP by more than seven days.</w:t>
      </w:r>
    </w:p>
    <w:p w14:paraId="3ABB1A60" w14:textId="77777777" w:rsidR="001B616E" w:rsidRPr="009C452F" w:rsidRDefault="001B616E" w:rsidP="00FA4B9B">
      <w:pPr>
        <w:rPr>
          <w:lang w:eastAsia="en-NZ"/>
        </w:rPr>
      </w:pPr>
    </w:p>
    <w:p w14:paraId="36EFA63F" w14:textId="77777777" w:rsidR="00076A70" w:rsidRPr="009C452F" w:rsidRDefault="00076A70" w:rsidP="00FA4B9B">
      <w:pPr>
        <w:rPr>
          <w:rFonts w:cs="Arial"/>
          <w:szCs w:val="24"/>
          <w:lang w:eastAsia="en-NZ"/>
        </w:rPr>
      </w:pPr>
      <w:r w:rsidRPr="009C452F">
        <w:t>Note: The International Society of Ultrasound in Obstetrics and Gynecology (ISUOG) guideline recommends using the EDD by CRL on TV imaging rather than LMP, without the thresholds mentioned above in these guidelines. Some New Zealand departments that routinely use high-resolution TV imaging may choose to follow the ISUOG approach.</w:t>
      </w:r>
    </w:p>
    <w:p w14:paraId="22C9A2C5" w14:textId="77777777" w:rsidR="00076A70" w:rsidRPr="009C452F" w:rsidRDefault="00076A70" w:rsidP="00FA4B9B">
      <w:pPr>
        <w:rPr>
          <w:lang w:eastAsia="en-NZ"/>
        </w:rPr>
      </w:pPr>
    </w:p>
    <w:p w14:paraId="2C7617EA" w14:textId="77777777" w:rsidR="00076A70" w:rsidRPr="009C452F" w:rsidRDefault="00076A70" w:rsidP="0056524B">
      <w:pPr>
        <w:keepNext/>
        <w:rPr>
          <w:lang w:eastAsia="en-NZ"/>
        </w:rPr>
      </w:pPr>
      <w:r w:rsidRPr="009C452F">
        <w:rPr>
          <w:lang w:eastAsia="en-NZ"/>
        </w:rPr>
        <w:lastRenderedPageBreak/>
        <w:t>EDD by assisted reproduction dates (eg, IVF) should not be adjusted.</w:t>
      </w:r>
    </w:p>
    <w:p w14:paraId="49803643" w14:textId="77777777" w:rsidR="001B616E" w:rsidRPr="009C452F" w:rsidRDefault="001B616E" w:rsidP="00FA4B9B">
      <w:pPr>
        <w:rPr>
          <w:lang w:eastAsia="en-NZ"/>
        </w:rPr>
      </w:pPr>
    </w:p>
    <w:p w14:paraId="56AE8267" w14:textId="77777777" w:rsidR="00076A70" w:rsidRPr="009C452F" w:rsidRDefault="00076A70" w:rsidP="00FA4B9B">
      <w:pPr>
        <w:rPr>
          <w:lang w:eastAsia="en-NZ"/>
        </w:rPr>
      </w:pPr>
      <w:r w:rsidRPr="009C452F">
        <w:rPr>
          <w:lang w:eastAsia="en-NZ"/>
        </w:rPr>
        <w:t>In the presence of twins, the CRL for the larger twin is used in assessing the EDD.</w:t>
      </w:r>
    </w:p>
    <w:p w14:paraId="7FCD8FFE" w14:textId="77777777" w:rsidR="00076A70" w:rsidRPr="009C452F" w:rsidRDefault="00076A70" w:rsidP="00FA4B9B">
      <w:pPr>
        <w:rPr>
          <w:lang w:eastAsia="en-NZ"/>
        </w:rPr>
      </w:pPr>
    </w:p>
    <w:p w14:paraId="0C19F6AB" w14:textId="389199C8" w:rsidR="00076A70" w:rsidRPr="009C452F" w:rsidRDefault="00076A70" w:rsidP="00FA4B9B">
      <w:pPr>
        <w:rPr>
          <w:rFonts w:cs="Arial"/>
          <w:szCs w:val="24"/>
          <w:lang w:eastAsia="en-NZ"/>
        </w:rPr>
      </w:pPr>
      <w:r w:rsidRPr="009C452F">
        <w:rPr>
          <w:rFonts w:cs="Arial"/>
          <w:szCs w:val="24"/>
          <w:lang w:eastAsia="en-NZ"/>
        </w:rPr>
        <w:t xml:space="preserve">For more information, see the </w:t>
      </w:r>
      <w:hyperlink r:id="rId24" w:history="1">
        <w:r w:rsidRPr="00CD63C6">
          <w:rPr>
            <w:rStyle w:val="Hyperlink"/>
          </w:rPr>
          <w:t>ASUM Guidelines for the Performance</w:t>
        </w:r>
        <w:r w:rsidR="00CD63C6" w:rsidRPr="00CD63C6">
          <w:rPr>
            <w:rStyle w:val="Hyperlink"/>
          </w:rPr>
          <w:t xml:space="preserve"> of First Trimester Ultrasound</w:t>
        </w:r>
      </w:hyperlink>
      <w:r w:rsidR="00CD63C6" w:rsidRPr="00CD63C6">
        <w:rPr>
          <w:b/>
        </w:rPr>
        <w:t xml:space="preserve"> </w:t>
      </w:r>
      <w:r w:rsidRPr="009C452F">
        <w:rPr>
          <w:rFonts w:cs="Arial"/>
          <w:szCs w:val="24"/>
          <w:lang w:eastAsia="en-NZ"/>
        </w:rPr>
        <w:t>(ASUM 2017).</w:t>
      </w:r>
    </w:p>
    <w:p w14:paraId="5B18A71B" w14:textId="77777777" w:rsidR="00076A70" w:rsidRPr="009C452F" w:rsidRDefault="00076A70" w:rsidP="00FA4B9B">
      <w:pPr>
        <w:rPr>
          <w:lang w:eastAsia="en-NZ"/>
        </w:rPr>
      </w:pPr>
    </w:p>
    <w:p w14:paraId="5BCF9E5C" w14:textId="77777777" w:rsidR="00076A70" w:rsidRPr="009C452F" w:rsidRDefault="00076A70" w:rsidP="00FA4B9B">
      <w:pPr>
        <w:rPr>
          <w:lang w:eastAsia="en-NZ"/>
        </w:rPr>
      </w:pPr>
      <w:r w:rsidRPr="009C452F">
        <w:rPr>
          <w:lang w:eastAsia="en-NZ"/>
        </w:rPr>
        <w:t xml:space="preserve">For reporting pro forma examples, see </w:t>
      </w:r>
      <w:hyperlink w:anchor="FirstTrimesterReportingProformas" w:history="1">
        <w:r w:rsidRPr="009C452F">
          <w:rPr>
            <w:rStyle w:val="Hyperlink"/>
          </w:rPr>
          <w:t>First trimester reporting pro forma</w:t>
        </w:r>
      </w:hyperlink>
      <w:r w:rsidRPr="009C452F">
        <w:rPr>
          <w:lang w:eastAsia="en-NZ"/>
        </w:rPr>
        <w:t>.</w:t>
      </w:r>
    </w:p>
    <w:p w14:paraId="46FB0A4F" w14:textId="77777777" w:rsidR="001B616E" w:rsidRPr="009C452F" w:rsidRDefault="001B616E" w:rsidP="00FA4B9B">
      <w:pPr>
        <w:rPr>
          <w:lang w:eastAsia="en-NZ"/>
        </w:rPr>
      </w:pPr>
    </w:p>
    <w:p w14:paraId="27C75F34" w14:textId="77777777" w:rsidR="00076A70" w:rsidRPr="009C452F" w:rsidRDefault="00076A70" w:rsidP="00FF43B3">
      <w:pPr>
        <w:pStyle w:val="Heading3"/>
        <w:rPr>
          <w:lang w:eastAsia="en-NZ"/>
        </w:rPr>
      </w:pPr>
      <w:r w:rsidRPr="009C452F">
        <w:rPr>
          <w:lang w:eastAsia="en-NZ"/>
        </w:rPr>
        <w:t>Reporting alerts</w:t>
      </w:r>
    </w:p>
    <w:p w14:paraId="269C13F3" w14:textId="77777777" w:rsidR="00076A70" w:rsidRPr="009C452F" w:rsidRDefault="00076A70" w:rsidP="00FA4B9B">
      <w:pPr>
        <w:keepNext/>
      </w:pPr>
      <w:r w:rsidRPr="009C452F">
        <w:rPr>
          <w:noProof/>
          <w:lang w:eastAsia="en-NZ"/>
        </w:rPr>
        <mc:AlternateContent>
          <mc:Choice Requires="wps">
            <w:drawing>
              <wp:inline distT="0" distB="0" distL="0" distR="0" wp14:anchorId="18CBABED" wp14:editId="588F7358">
                <wp:extent cx="2948940" cy="355369"/>
                <wp:effectExtent l="0" t="0" r="3810" b="6985"/>
                <wp:docPr id="8" name="Rounded Rectangle 8"/>
                <wp:cNvGraphicFramePr/>
                <a:graphic xmlns:a="http://schemas.openxmlformats.org/drawingml/2006/main">
                  <a:graphicData uri="http://schemas.microsoft.com/office/word/2010/wordprocessingShape">
                    <wps:wsp>
                      <wps:cNvSpPr/>
                      <wps:spPr>
                        <a:xfrm>
                          <a:off x="0" y="0"/>
                          <a:ext cx="2948940" cy="355369"/>
                        </a:xfrm>
                        <a:prstGeom prst="roundRect">
                          <a:avLst/>
                        </a:prstGeom>
                        <a:solidFill>
                          <a:srgbClr val="FF5353"/>
                        </a:solidFill>
                        <a:ln w="12700" cap="flat" cmpd="sng" algn="ctr">
                          <a:noFill/>
                          <a:prstDash val="solid"/>
                          <a:miter lim="800000"/>
                        </a:ln>
                        <a:effectLst/>
                      </wps:spPr>
                      <wps:txbx>
                        <w:txbxContent>
                          <w:p w14:paraId="35E8C6DF" w14:textId="77777777" w:rsidR="007F62B7" w:rsidRDefault="007F62B7" w:rsidP="00FA4B9B">
                            <w:pPr>
                              <w:pStyle w:val="Textbox"/>
                              <w:spacing w:before="0"/>
                            </w:pPr>
                            <w:r w:rsidRPr="00CC2EFC">
                              <w:rPr>
                                <w:lang w:eastAsia="en-NZ"/>
                              </w:rPr>
                              <w:t>Ruptured ectopic pregnancy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18CBABED" id="Rounded Rectangle 8" o:spid="_x0000_s1029" style="width:232.2pt;height:28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" fillcolor="#ff5353" stroked="f" strokeweight="1pt">
                <v:stroke joinstyle="miter"/>
                <v:textbox>
                  <w:txbxContent>
                    <w:p w14:paraId="35E8C6DF" w14:textId="77777777" w:rsidR="007F62B7" w:rsidRDefault="007F62B7" w:rsidP="00FA4B9B">
                      <w:pPr>
                        <w:pStyle w:val="Textbox"/>
                        <w:spacing w:before="0"/>
                      </w:pPr>
                      <w:r w:rsidRPr="00CC2EFC">
                        <w:rPr>
                          <w:lang w:eastAsia="en-NZ"/>
                        </w:rPr>
                        <w:t>Ruptured ectopic pregnancy</w:t>
                      </w:r>
                    </w:p>
                  </w:txbxContent>
                </v:textbox>
                <w10:anchorlock/>
              </v:roundrect>
            </w:pict>
          </mc:Fallback>
        </mc:AlternateContent>
      </w:r>
    </w:p>
    <w:p w14:paraId="4CB624BF" w14:textId="77777777" w:rsidR="00076A70" w:rsidRPr="009C452F" w:rsidRDefault="00076A70" w:rsidP="00CA2EE8">
      <w:pPr>
        <w:keepNext/>
        <w:spacing w:before="120"/>
      </w:pPr>
      <w:r w:rsidRPr="009C452F">
        <w:rPr>
          <w:rFonts w:cs="Arial"/>
          <w:noProof/>
          <w:sz w:val="22"/>
          <w:lang w:eastAsia="en-NZ"/>
        </w:rPr>
        <mc:AlternateContent>
          <mc:Choice Requires="wps">
            <w:drawing>
              <wp:inline distT="0" distB="0" distL="0" distR="0" wp14:anchorId="1248E56B" wp14:editId="1195E34F">
                <wp:extent cx="2948940" cy="406631"/>
                <wp:effectExtent l="0" t="0" r="3810" b="0"/>
                <wp:docPr id="9" name="Rounded Rectangle 9"/>
                <wp:cNvGraphicFramePr/>
                <a:graphic xmlns:a="http://schemas.openxmlformats.org/drawingml/2006/main">
                  <a:graphicData uri="http://schemas.microsoft.com/office/word/2010/wordprocessingShape">
                    <wps:wsp>
                      <wps:cNvSpPr/>
                      <wps:spPr>
                        <a:xfrm>
                          <a:off x="0" y="0"/>
                          <a:ext cx="2948940" cy="406631"/>
                        </a:xfrm>
                        <a:prstGeom prst="roundRect">
                          <a:avLst/>
                        </a:prstGeom>
                        <a:solidFill>
                          <a:srgbClr val="E27C3E"/>
                        </a:solidFill>
                        <a:ln w="12700" cap="flat" cmpd="sng" algn="ctr">
                          <a:noFill/>
                          <a:prstDash val="solid"/>
                          <a:miter lim="800000"/>
                        </a:ln>
                        <a:effectLst/>
                      </wps:spPr>
                      <wps:txbx>
                        <w:txbxContent>
                          <w:p w14:paraId="404ACF46" w14:textId="77777777" w:rsidR="007F62B7" w:rsidRDefault="007F62B7" w:rsidP="00FA4B9B">
                            <w:pPr>
                              <w:pStyle w:val="Textbox"/>
                              <w:spacing w:before="0"/>
                            </w:pPr>
                            <w:r w:rsidRPr="00071AD3">
                              <w:rPr>
                                <w:lang w:eastAsia="en-NZ"/>
                              </w:rPr>
                              <w:t>Ectopic without evidence of rupture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1248E56B" id="Rounded Rectangle 9" o:spid="_x0000_s1030" style="width:232.2pt;height:32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" fillcolor="#e27c3e" stroked="f" strokeweight="1pt">
                <v:stroke joinstyle="miter"/>
                <v:textbox>
                  <w:txbxContent>
                    <w:p w14:paraId="404ACF46" w14:textId="77777777" w:rsidR="007F62B7" w:rsidRDefault="007F62B7" w:rsidP="00FA4B9B">
                      <w:pPr>
                        <w:pStyle w:val="Textbox"/>
                        <w:spacing w:before="0"/>
                      </w:pPr>
                      <w:r w:rsidRPr="00071AD3">
                        <w:rPr>
                          <w:lang w:eastAsia="en-NZ"/>
                        </w:rPr>
                        <w:t>Ectopic without evidence of rupture</w:t>
                      </w:r>
                    </w:p>
                  </w:txbxContent>
                </v:textbox>
                <w10:anchorlock/>
              </v:roundrect>
            </w:pict>
          </mc:Fallback>
        </mc:AlternateContent>
      </w:r>
    </w:p>
    <w:p w14:paraId="02AC9A91" w14:textId="77777777" w:rsidR="00076A70" w:rsidRPr="009C452F" w:rsidRDefault="00076A70" w:rsidP="00703940">
      <w:pPr>
        <w:spacing w:before="120"/>
      </w:pPr>
      <w:r w:rsidRPr="009C452F">
        <w:rPr>
          <w:rFonts w:ascii="Arial" w:hAnsi="Arial" w:cs="Arial"/>
          <w:noProof/>
          <w:sz w:val="22"/>
          <w:szCs w:val="22"/>
          <w:lang w:eastAsia="en-NZ"/>
        </w:rPr>
        <mc:AlternateContent>
          <mc:Choice Requires="wps">
            <w:drawing>
              <wp:inline distT="0" distB="0" distL="0" distR="0" wp14:anchorId="3E3E1255" wp14:editId="6E522F67">
                <wp:extent cx="3520440" cy="1072111"/>
                <wp:effectExtent l="0" t="0" r="3810" b="0"/>
                <wp:docPr id="11" name="Rectangle 11"/>
                <wp:cNvGraphicFramePr/>
                <a:graphic xmlns:a="http://schemas.openxmlformats.org/drawingml/2006/main">
                  <a:graphicData uri="http://schemas.microsoft.com/office/word/2010/wordprocessingShape">
                    <wps:wsp>
                      <wps:cNvSpPr/>
                      <wps:spPr>
                        <a:xfrm>
                          <a:off x="0" y="0"/>
                          <a:ext cx="3520440" cy="1072111"/>
                        </a:xfrm>
                        <a:prstGeom prst="rect">
                          <a:avLst/>
                        </a:prstGeom>
                        <a:solidFill>
                          <a:srgbClr val="FFE161"/>
                        </a:solidFill>
                        <a:ln w="12700" cap="flat" cmpd="sng" algn="ctr">
                          <a:noFill/>
                          <a:prstDash val="solid"/>
                          <a:miter lim="800000"/>
                        </a:ln>
                        <a:effectLst/>
                      </wps:spPr>
                      <wps:txbx>
                        <w:txbxContent>
                          <w:p w14:paraId="0FE02CAE" w14:textId="77777777" w:rsidR="007F62B7" w:rsidRPr="00CC2EFC" w:rsidRDefault="007F62B7" w:rsidP="00703940">
                            <w:pPr>
                              <w:pStyle w:val="Textboxbullet"/>
                              <w:rPr>
                                <w:lang w:eastAsia="en-NZ"/>
                              </w:rPr>
                            </w:pPr>
                            <w:r w:rsidRPr="00CC2EFC">
                              <w:rPr>
                                <w:lang w:eastAsia="en-NZ"/>
                              </w:rPr>
                              <w:t>Failed pregnancy</w:t>
                            </w:r>
                          </w:p>
                          <w:p w14:paraId="261ED9B1" w14:textId="77777777" w:rsidR="007F62B7" w:rsidRPr="00703940" w:rsidRDefault="007F62B7" w:rsidP="00703940">
                            <w:pPr>
                              <w:pStyle w:val="Textboxbullet"/>
                            </w:pPr>
                            <w:r w:rsidRPr="00703940">
                              <w:t>Suspected molar pregnancy</w:t>
                            </w:r>
                          </w:p>
                          <w:p w14:paraId="089223E9" w14:textId="77777777" w:rsidR="007F62B7" w:rsidRDefault="007F62B7" w:rsidP="00703940">
                            <w:pPr>
                              <w:pStyle w:val="Textboxbullet"/>
                              <w:rPr>
                                <w:lang w:eastAsia="en-NZ"/>
                              </w:rPr>
                            </w:pPr>
                            <w:hyperlink w:anchor="AppendixTwoLowGestationSac" w:history="1">
                              <w:r w:rsidRPr="00703940">
                                <w:rPr>
                                  <w:rStyle w:val="Hyperlink"/>
                                </w:rPr>
                                <w:t>Implantation of the sac on or within the caesarean scar</w:t>
                              </w:r>
                            </w:hyperlink>
                            <w:r>
                              <w:rPr>
                                <w:lang w:eastAsia="en-NZ"/>
                              </w:rPr>
                              <w:t xml:space="preserve"> – indicates a ris</w:t>
                            </w:r>
                            <w:r w:rsidRPr="00CC2EFC">
                              <w:rPr>
                                <w:lang w:eastAsia="en-NZ"/>
                              </w:rPr>
                              <w:t>k of placenta accreta spectrum disorder and requires specialist referral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3E3E1255" id="Rectangle 11" o:spid="_x0000_s1031" style="width:277.2pt;height:84.4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" fillcolor="#ffe161" stroked="f" strokeweight="1pt">
                <v:textbox>
                  <w:txbxContent>
                    <w:p w14:paraId="0FE02CAE" w14:textId="77777777" w:rsidR="007F62B7" w:rsidRPr="00CC2EFC" w:rsidRDefault="007F62B7" w:rsidP="00703940">
                      <w:pPr>
                        <w:pStyle w:val="Textboxbullet"/>
                        <w:rPr>
                          <w:lang w:eastAsia="en-NZ"/>
                        </w:rPr>
                      </w:pPr>
                      <w:r w:rsidRPr="00CC2EFC">
                        <w:rPr>
                          <w:lang w:eastAsia="en-NZ"/>
                        </w:rPr>
                        <w:t>Failed pregnancy</w:t>
                      </w:r>
                    </w:p>
                    <w:p w14:paraId="261ED9B1" w14:textId="77777777" w:rsidR="007F62B7" w:rsidRPr="00703940" w:rsidRDefault="007F62B7" w:rsidP="00703940">
                      <w:pPr>
                        <w:pStyle w:val="Textboxbullet"/>
                      </w:pPr>
                      <w:r w:rsidRPr="00703940">
                        <w:t>Suspected molar pregnancy</w:t>
                      </w:r>
                    </w:p>
                    <w:p w14:paraId="089223E9" w14:textId="77777777" w:rsidR="007F62B7" w:rsidRDefault="007F62B7" w:rsidP="00703940">
                      <w:pPr>
                        <w:pStyle w:val="Textboxbullet"/>
                        <w:rPr>
                          <w:lang w:eastAsia="en-NZ"/>
                        </w:rPr>
                      </w:pPr>
                      <w:hyperlink w:anchor="AppendixTwoLowGestationSac" w:history="1">
                        <w:r w:rsidRPr="00703940">
                          <w:rPr>
                            <w:rStyle w:val="Hyperlink"/>
                          </w:rPr>
                          <w:t>Implantation of the sac on or within the caesarean scar</w:t>
                        </w:r>
                      </w:hyperlink>
                      <w:r>
                        <w:rPr>
                          <w:lang w:eastAsia="en-NZ"/>
                        </w:rPr>
                        <w:t xml:space="preserve"> – indicates a ris</w:t>
                      </w:r>
                      <w:r w:rsidRPr="00CC2EFC">
                        <w:rPr>
                          <w:lang w:eastAsia="en-NZ"/>
                        </w:rPr>
                        <w:t>k of placenta accreta spectrum disorder and requires specialist referral</w:t>
                      </w:r>
                    </w:p>
                  </w:txbxContent>
                </v:textbox>
                <w10:anchorlock/>
              </v:rect>
            </w:pict>
          </mc:Fallback>
        </mc:AlternateContent>
      </w:r>
    </w:p>
    <w:p w14:paraId="32B264B9" w14:textId="77777777" w:rsidR="00076A70" w:rsidRPr="009C452F" w:rsidRDefault="00076A70" w:rsidP="00FA4B9B"/>
    <w:p w14:paraId="00CEE1F5" w14:textId="77777777" w:rsidR="00076A70" w:rsidRPr="009C452F" w:rsidRDefault="00076A70" w:rsidP="005B455F">
      <w:pPr>
        <w:pStyle w:val="Heading2"/>
        <w:rPr>
          <w:lang w:eastAsia="en-NZ"/>
        </w:rPr>
      </w:pPr>
      <w:bookmarkStart w:id="16" w:name="_Toc533056799"/>
      <w:bookmarkStart w:id="17" w:name="_Toc4493720"/>
      <w:bookmarkStart w:id="18" w:name="NormalEarlyIntrauterinePregnancy"/>
      <w:r w:rsidRPr="009C452F">
        <w:rPr>
          <w:lang w:eastAsia="en-NZ"/>
        </w:rPr>
        <w:lastRenderedPageBreak/>
        <w:t>Normal early intrauterine pregnancy</w:t>
      </w:r>
      <w:bookmarkEnd w:id="16"/>
      <w:bookmarkEnd w:id="17"/>
    </w:p>
    <w:bookmarkEnd w:id="18"/>
    <w:p w14:paraId="1BBF28D5" w14:textId="77777777" w:rsidR="00076A70" w:rsidRPr="009C452F" w:rsidRDefault="00076A70" w:rsidP="00FF43B3">
      <w:pPr>
        <w:pStyle w:val="Heading3"/>
        <w:rPr>
          <w:lang w:eastAsia="en-NZ"/>
        </w:rPr>
      </w:pPr>
      <w:r w:rsidRPr="009C452F">
        <w:rPr>
          <w:lang w:eastAsia="en-NZ"/>
        </w:rPr>
        <w:t>Structure development</w:t>
      </w:r>
    </w:p>
    <w:p w14:paraId="0F8E2908" w14:textId="77777777" w:rsidR="00076A70" w:rsidRPr="009C452F" w:rsidRDefault="00076A70" w:rsidP="00EB070F">
      <w:pPr>
        <w:rPr>
          <w:lang w:eastAsia="en-NZ"/>
        </w:rPr>
      </w:pPr>
      <w:r w:rsidRPr="009C452F">
        <w:rPr>
          <w:lang w:eastAsia="en-NZ"/>
        </w:rPr>
        <w:t>Structures generally develop in the following predictable sequence.</w:t>
      </w:r>
    </w:p>
    <w:p w14:paraId="5BC8D8FB" w14:textId="77777777" w:rsidR="00076A70" w:rsidRPr="009C452F" w:rsidRDefault="00076A70" w:rsidP="00EB070F">
      <w:pPr>
        <w:pStyle w:val="Number"/>
        <w:rPr>
          <w:lang w:eastAsia="en-NZ"/>
        </w:rPr>
      </w:pPr>
      <w:r w:rsidRPr="009C452F">
        <w:rPr>
          <w:lang w:eastAsia="en-NZ"/>
        </w:rPr>
        <w:t>Gestational sac</w:t>
      </w:r>
    </w:p>
    <w:p w14:paraId="4338F8CD" w14:textId="77777777" w:rsidR="00076A70" w:rsidRPr="009C452F" w:rsidRDefault="00076A70" w:rsidP="00EB070F">
      <w:pPr>
        <w:pStyle w:val="Number"/>
        <w:rPr>
          <w:lang w:eastAsia="en-NZ"/>
        </w:rPr>
      </w:pPr>
      <w:r w:rsidRPr="009C452F">
        <w:rPr>
          <w:lang w:eastAsia="en-NZ"/>
        </w:rPr>
        <w:t>Decidual reaction</w:t>
      </w:r>
    </w:p>
    <w:p w14:paraId="7BADA9EF" w14:textId="77777777" w:rsidR="00076A70" w:rsidRPr="009C452F" w:rsidRDefault="00076A70" w:rsidP="00EB070F">
      <w:pPr>
        <w:pStyle w:val="Number"/>
        <w:rPr>
          <w:lang w:eastAsia="en-NZ"/>
        </w:rPr>
      </w:pPr>
      <w:r w:rsidRPr="009C452F">
        <w:rPr>
          <w:lang w:eastAsia="en-NZ"/>
        </w:rPr>
        <w:t>Yolk sac (yolk sac with intrauterine gestational sac confirms early intrauterine pregnancy)</w:t>
      </w:r>
    </w:p>
    <w:p w14:paraId="505D3161" w14:textId="77777777" w:rsidR="00076A70" w:rsidRPr="009C452F" w:rsidRDefault="00076A70" w:rsidP="00EB070F">
      <w:pPr>
        <w:pStyle w:val="Number"/>
        <w:rPr>
          <w:lang w:eastAsia="en-NZ"/>
        </w:rPr>
      </w:pPr>
      <w:r w:rsidRPr="009C452F">
        <w:rPr>
          <w:lang w:eastAsia="en-NZ"/>
        </w:rPr>
        <w:t>Embryo</w:t>
      </w:r>
    </w:p>
    <w:p w14:paraId="223C444F" w14:textId="77777777" w:rsidR="00076A70" w:rsidRPr="009C452F" w:rsidRDefault="00076A70" w:rsidP="00EB070F">
      <w:pPr>
        <w:pStyle w:val="Number"/>
        <w:rPr>
          <w:lang w:eastAsia="en-NZ"/>
        </w:rPr>
      </w:pPr>
      <w:r w:rsidRPr="009C452F">
        <w:rPr>
          <w:lang w:eastAsia="en-NZ"/>
        </w:rPr>
        <w:t>Embryonic heartbeat.</w:t>
      </w:r>
    </w:p>
    <w:p w14:paraId="7D155E04" w14:textId="77777777" w:rsidR="00FF43B3" w:rsidRPr="009C452F" w:rsidRDefault="00FF43B3" w:rsidP="00FF43B3">
      <w:pPr>
        <w:rPr>
          <w:lang w:eastAsia="en-NZ"/>
        </w:rPr>
      </w:pPr>
    </w:p>
    <w:p w14:paraId="37C4BF0F" w14:textId="77777777" w:rsidR="00076A70" w:rsidRPr="009C452F" w:rsidRDefault="00076A70" w:rsidP="00FF43B3">
      <w:pPr>
        <w:rPr>
          <w:lang w:eastAsia="en-NZ"/>
        </w:rPr>
      </w:pPr>
      <w:r w:rsidRPr="009C452F">
        <w:rPr>
          <w:lang w:eastAsia="en-NZ"/>
        </w:rPr>
        <w:t>The timing of structure development is also fairly predictable.</w:t>
      </w:r>
    </w:p>
    <w:p w14:paraId="11E262D1" w14:textId="77777777" w:rsidR="00076A70" w:rsidRPr="009C452F" w:rsidRDefault="00076A70" w:rsidP="00FF43B3">
      <w:pPr>
        <w:pStyle w:val="Number"/>
        <w:rPr>
          <w:lang w:eastAsia="en-NZ"/>
        </w:rPr>
      </w:pPr>
      <w:r w:rsidRPr="009C452F">
        <w:rPr>
          <w:lang w:eastAsia="en-NZ"/>
        </w:rPr>
        <w:t>Gestational sac:</w:t>
      </w:r>
    </w:p>
    <w:p w14:paraId="34F5A087" w14:textId="77777777" w:rsidR="00076A70" w:rsidRPr="009C452F" w:rsidRDefault="00076A70" w:rsidP="00FF43B3">
      <w:pPr>
        <w:pStyle w:val="Bullet"/>
        <w:ind w:left="851"/>
        <w:rPr>
          <w:lang w:eastAsia="en-NZ"/>
        </w:rPr>
      </w:pPr>
      <w:r w:rsidRPr="009C452F">
        <w:rPr>
          <w:lang w:eastAsia="en-NZ"/>
        </w:rPr>
        <w:t>Visible at approximately 5 weeks gestation, ± 4 days</w:t>
      </w:r>
    </w:p>
    <w:p w14:paraId="4E1C2226" w14:textId="77777777" w:rsidR="00076A70" w:rsidRPr="009C452F" w:rsidRDefault="00076A70" w:rsidP="00FF43B3">
      <w:pPr>
        <w:pStyle w:val="Number"/>
        <w:rPr>
          <w:lang w:eastAsia="en-NZ"/>
        </w:rPr>
      </w:pPr>
      <w:r w:rsidRPr="009C452F">
        <w:rPr>
          <w:lang w:eastAsia="en-NZ"/>
        </w:rPr>
        <w:t>Yolk sac:</w:t>
      </w:r>
    </w:p>
    <w:p w14:paraId="2856F41B" w14:textId="77777777" w:rsidR="00076A70" w:rsidRPr="009C452F" w:rsidRDefault="00076A70" w:rsidP="00FF43B3">
      <w:pPr>
        <w:pStyle w:val="Bullet"/>
        <w:ind w:left="851"/>
        <w:rPr>
          <w:lang w:eastAsia="en-NZ"/>
        </w:rPr>
      </w:pPr>
      <w:r w:rsidRPr="009C452F">
        <w:rPr>
          <w:lang w:eastAsia="en-NZ"/>
        </w:rPr>
        <w:t>Visible at approximately 5½ weeks gestation, ± 4 days</w:t>
      </w:r>
    </w:p>
    <w:p w14:paraId="2ADF83A8" w14:textId="77777777" w:rsidR="00076A70" w:rsidRPr="009C452F" w:rsidRDefault="00076A70" w:rsidP="00FF43B3">
      <w:pPr>
        <w:pStyle w:val="Number"/>
        <w:rPr>
          <w:lang w:eastAsia="en-NZ"/>
        </w:rPr>
      </w:pPr>
      <w:r w:rsidRPr="009C452F">
        <w:rPr>
          <w:lang w:eastAsia="en-NZ"/>
        </w:rPr>
        <w:t>Embryo and heartbeat:</w:t>
      </w:r>
    </w:p>
    <w:p w14:paraId="5BCA8152" w14:textId="77777777" w:rsidR="00076A70" w:rsidRPr="009C452F" w:rsidRDefault="00076A70" w:rsidP="00FF43B3">
      <w:pPr>
        <w:pStyle w:val="Bullet"/>
        <w:ind w:left="851"/>
        <w:rPr>
          <w:lang w:eastAsia="en-NZ"/>
        </w:rPr>
      </w:pPr>
      <w:r w:rsidRPr="009C452F">
        <w:rPr>
          <w:lang w:eastAsia="en-NZ"/>
        </w:rPr>
        <w:t>Visible at approximately 6 weeks gestation, ± 4 days.</w:t>
      </w:r>
    </w:p>
    <w:p w14:paraId="02D016F6" w14:textId="77777777" w:rsidR="00076A70" w:rsidRPr="009C452F" w:rsidRDefault="00076A70" w:rsidP="00FF43B3">
      <w:pPr>
        <w:rPr>
          <w:lang w:eastAsia="en-NZ"/>
        </w:rPr>
      </w:pPr>
    </w:p>
    <w:p w14:paraId="040D8BA0" w14:textId="77777777" w:rsidR="00076A70" w:rsidRPr="009C452F" w:rsidRDefault="00076A70" w:rsidP="00FF43B3">
      <w:pPr>
        <w:pStyle w:val="Heading3"/>
        <w:rPr>
          <w:lang w:eastAsia="en-NZ"/>
        </w:rPr>
      </w:pPr>
      <w:bookmarkStart w:id="19" w:name="_Toc533056800"/>
      <w:r w:rsidRPr="009C452F">
        <w:rPr>
          <w:lang w:eastAsia="en-NZ"/>
        </w:rPr>
        <w:t>General considerations</w:t>
      </w:r>
      <w:bookmarkEnd w:id="19"/>
    </w:p>
    <w:p w14:paraId="16B22BB5" w14:textId="77777777" w:rsidR="00076A70" w:rsidRPr="009C452F" w:rsidRDefault="00076A70" w:rsidP="00FF43B3">
      <w:pPr>
        <w:pStyle w:val="Heading4"/>
        <w:rPr>
          <w:lang w:eastAsia="en-NZ"/>
        </w:rPr>
      </w:pPr>
      <w:r w:rsidRPr="009C452F">
        <w:rPr>
          <w:lang w:eastAsia="en-NZ"/>
        </w:rPr>
        <w:t>Beta</w:t>
      </w:r>
      <w:r w:rsidRPr="009C452F">
        <w:rPr>
          <w:rFonts w:ascii="Times New Roman" w:hAnsi="Times New Roman"/>
          <w:lang w:eastAsia="en-NZ"/>
        </w:rPr>
        <w:t xml:space="preserve"> </w:t>
      </w:r>
      <w:r w:rsidRPr="009C452F">
        <w:rPr>
          <w:lang w:eastAsia="en-NZ"/>
        </w:rPr>
        <w:t>hCG</w:t>
      </w:r>
    </w:p>
    <w:p w14:paraId="4C437A2A" w14:textId="77777777" w:rsidR="00076A70" w:rsidRPr="009C452F" w:rsidRDefault="00076A70" w:rsidP="00051AFC">
      <w:pPr>
        <w:rPr>
          <w:lang w:eastAsia="en-NZ"/>
        </w:rPr>
      </w:pPr>
      <w:r w:rsidRPr="009C452F">
        <w:rPr>
          <w:lang w:eastAsia="en-NZ"/>
        </w:rPr>
        <w:t>Correlate with ultrasound appearances (see below) and refer to local clinical guidelines.</w:t>
      </w:r>
    </w:p>
    <w:p w14:paraId="53B2696C" w14:textId="77777777" w:rsidR="00076A70" w:rsidRPr="009C452F" w:rsidRDefault="00076A70" w:rsidP="00051AFC">
      <w:pPr>
        <w:rPr>
          <w:lang w:eastAsia="en-NZ"/>
        </w:rPr>
      </w:pPr>
    </w:p>
    <w:p w14:paraId="7E833364" w14:textId="77777777" w:rsidR="00076A70" w:rsidRPr="009C452F" w:rsidRDefault="00076A70" w:rsidP="00DA1542">
      <w:pPr>
        <w:pStyle w:val="Figure"/>
        <w:rPr>
          <w:szCs w:val="24"/>
          <w:lang w:eastAsia="en-NZ"/>
        </w:rPr>
      </w:pPr>
      <w:bookmarkStart w:id="20" w:name="_Toc4493775"/>
      <w:r w:rsidRPr="009C452F">
        <w:rPr>
          <w:lang w:eastAsia="en-NZ"/>
        </w:rPr>
        <w:t xml:space="preserve">Figure 1: </w:t>
      </w:r>
      <w:r w:rsidRPr="009C452F">
        <w:rPr>
          <w:rFonts w:cs="Arial"/>
          <w:lang w:eastAsia="en-NZ"/>
        </w:rPr>
        <w:t>β</w:t>
      </w:r>
      <w:r w:rsidRPr="009C452F">
        <w:rPr>
          <w:lang w:eastAsia="en-NZ"/>
        </w:rPr>
        <w:t>hCG chart</w:t>
      </w:r>
      <w:bookmarkEnd w:id="20"/>
    </w:p>
    <w:p w14:paraId="0A577765" w14:textId="77777777" w:rsidR="00076A70" w:rsidRPr="009C452F" w:rsidRDefault="00076A70" w:rsidP="00DA1542">
      <w:pPr>
        <w:rPr>
          <w:lang w:eastAsia="en-NZ"/>
        </w:rPr>
      </w:pPr>
      <w:r w:rsidRPr="009C452F">
        <w:rPr>
          <w:noProof/>
          <w:lang w:eastAsia="en-NZ"/>
        </w:rPr>
        <w:drawing>
          <wp:inline distT="0" distB="0" distL="0" distR="0" wp14:anchorId="61F16B2A" wp14:editId="05A92811">
            <wp:extent cx="3162300" cy="2632928"/>
            <wp:effectExtent l="0" t="0" r="0" b="0"/>
            <wp:docPr id="81" name="Picture 81" title="Figure 1: βhCG ch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163606" cy="2634015"/>
                    </a:xfrm>
                    <a:prstGeom prst="rect">
                      <a:avLst/>
                    </a:prstGeom>
                    <a:noFill/>
                    <a:ln>
                      <a:noFill/>
                    </a:ln>
                  </pic:spPr>
                </pic:pic>
              </a:graphicData>
            </a:graphic>
          </wp:inline>
        </w:drawing>
      </w:r>
    </w:p>
    <w:p w14:paraId="588C1F1A" w14:textId="77777777" w:rsidR="00076A70" w:rsidRPr="009C452F" w:rsidRDefault="00076A70" w:rsidP="00DA1542">
      <w:pPr>
        <w:pStyle w:val="Source"/>
        <w:rPr>
          <w:lang w:eastAsia="en-NZ"/>
        </w:rPr>
      </w:pPr>
      <w:r w:rsidRPr="009C452F">
        <w:t>Source: Southern</w:t>
      </w:r>
      <w:r w:rsidRPr="009C452F">
        <w:rPr>
          <w:lang w:eastAsia="en-NZ"/>
        </w:rPr>
        <w:t xml:space="preserve"> Community Laboratories.</w:t>
      </w:r>
    </w:p>
    <w:p w14:paraId="1292183E" w14:textId="77777777" w:rsidR="00DA1542" w:rsidRPr="009C452F" w:rsidRDefault="00DA1542" w:rsidP="00DA1542">
      <w:pPr>
        <w:rPr>
          <w:lang w:eastAsia="en-NZ"/>
        </w:rPr>
      </w:pPr>
    </w:p>
    <w:p w14:paraId="09B8B64D" w14:textId="77777777" w:rsidR="00076A70" w:rsidRPr="009C452F" w:rsidRDefault="00076A70" w:rsidP="00DA1542">
      <w:pPr>
        <w:pStyle w:val="Heading4"/>
        <w:rPr>
          <w:rFonts w:cs="Arial"/>
          <w:szCs w:val="24"/>
          <w:lang w:eastAsia="en-NZ"/>
        </w:rPr>
      </w:pPr>
      <w:r w:rsidRPr="009C452F">
        <w:rPr>
          <w:lang w:eastAsia="en-NZ"/>
        </w:rPr>
        <w:lastRenderedPageBreak/>
        <w:t>Yolk sac</w:t>
      </w:r>
    </w:p>
    <w:p w14:paraId="0E366F28" w14:textId="77777777" w:rsidR="00076A70" w:rsidRPr="009C452F" w:rsidRDefault="00076A70" w:rsidP="00A07A81">
      <w:pPr>
        <w:rPr>
          <w:lang w:eastAsia="en-NZ"/>
        </w:rPr>
      </w:pPr>
      <w:r w:rsidRPr="009C452F">
        <w:rPr>
          <w:lang w:eastAsia="en-NZ"/>
        </w:rPr>
        <w:t>The presence of a yolk sac within the intrauterine gestational sac confirms an intrauterine pregnancy and essentially excludes ectopic pregnancy.</w:t>
      </w:r>
    </w:p>
    <w:p w14:paraId="59531A6F" w14:textId="77777777" w:rsidR="00A07A81" w:rsidRPr="009C452F" w:rsidRDefault="00A07A81" w:rsidP="00A07A81">
      <w:pPr>
        <w:rPr>
          <w:lang w:eastAsia="en-NZ"/>
        </w:rPr>
      </w:pPr>
    </w:p>
    <w:p w14:paraId="642A0A69" w14:textId="77777777" w:rsidR="001B616E" w:rsidRPr="009C452F" w:rsidRDefault="00076A70" w:rsidP="00A07A81">
      <w:pPr>
        <w:pStyle w:val="Heading4"/>
        <w:rPr>
          <w:lang w:eastAsia="en-NZ"/>
        </w:rPr>
      </w:pPr>
      <w:r w:rsidRPr="009C452F">
        <w:rPr>
          <w:lang w:eastAsia="en-NZ"/>
        </w:rPr>
        <w:t>Crown-rump length</w:t>
      </w:r>
    </w:p>
    <w:p w14:paraId="3BDE422D" w14:textId="77777777" w:rsidR="00076A70" w:rsidRPr="009C452F" w:rsidRDefault="00076A70" w:rsidP="00A07A81">
      <w:pPr>
        <w:rPr>
          <w:lang w:eastAsia="en-NZ"/>
        </w:rPr>
      </w:pPr>
      <w:r w:rsidRPr="009C452F">
        <w:rPr>
          <w:lang w:eastAsia="en-NZ"/>
        </w:rPr>
        <w:t>Growth is approximately 1.2 mm per day, but may be less in a normally developing pregnancy. Interval growth of CRL alone should not be used as a determinant</w:t>
      </w:r>
      <w:r w:rsidR="00A07A81" w:rsidRPr="009C452F">
        <w:rPr>
          <w:lang w:eastAsia="en-NZ"/>
        </w:rPr>
        <w:t xml:space="preserve"> </w:t>
      </w:r>
      <w:r w:rsidRPr="009C452F">
        <w:rPr>
          <w:lang w:eastAsia="en-NZ"/>
        </w:rPr>
        <w:t>of pregnancy failure.</w:t>
      </w:r>
    </w:p>
    <w:p w14:paraId="589D7EA1" w14:textId="77777777" w:rsidR="00A07A81" w:rsidRPr="009C452F" w:rsidRDefault="00A07A81" w:rsidP="00A07A81">
      <w:pPr>
        <w:rPr>
          <w:lang w:eastAsia="en-NZ"/>
        </w:rPr>
      </w:pPr>
    </w:p>
    <w:p w14:paraId="2D0FCEDD" w14:textId="77777777" w:rsidR="00076A70" w:rsidRPr="009C452F" w:rsidRDefault="00076A70" w:rsidP="00A07A81">
      <w:pPr>
        <w:pStyle w:val="Figure"/>
        <w:rPr>
          <w:szCs w:val="24"/>
          <w:lang w:eastAsia="en-NZ"/>
        </w:rPr>
      </w:pPr>
      <w:bookmarkStart w:id="21" w:name="_Toc4493776"/>
      <w:r w:rsidRPr="009C452F">
        <w:rPr>
          <w:lang w:eastAsia="en-NZ"/>
        </w:rPr>
        <w:t>Figure 2: Crown-rump length</w:t>
      </w:r>
      <w:bookmarkEnd w:id="21"/>
    </w:p>
    <w:p w14:paraId="527FCF19" w14:textId="77777777" w:rsidR="00076A70" w:rsidRPr="009C452F" w:rsidRDefault="00076A70" w:rsidP="00A07A81">
      <w:pPr>
        <w:rPr>
          <w:lang w:eastAsia="en-NZ"/>
        </w:rPr>
      </w:pPr>
      <w:r w:rsidRPr="009C452F">
        <w:rPr>
          <w:noProof/>
          <w:lang w:eastAsia="en-NZ"/>
        </w:rPr>
        <w:drawing>
          <wp:inline distT="0" distB="0" distL="0" distR="0" wp14:anchorId="4572C6AD" wp14:editId="5F3CC505">
            <wp:extent cx="4239490" cy="2294312"/>
            <wp:effectExtent l="0" t="0" r="8890" b="0"/>
            <wp:docPr id="69" name="Picture 69" title="Figure 2: Crown-rump lengt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26">
                      <a:extLst>
                        <a:ext uri="{28A0092B-C50C-407E-A947-70E740481C1C}">
                          <a14:useLocalDpi xmlns:a14="http://schemas.microsoft.com/office/drawing/2010/main" val="0"/>
                        </a:ext>
                      </a:extLst>
                    </a:blip>
                    <a:srcRect t="10542" b="10753"/>
                    <a:stretch/>
                  </pic:blipFill>
                  <pic:spPr bwMode="auto">
                    <a:xfrm>
                      <a:off x="0" y="0"/>
                      <a:ext cx="4264260" cy="2307717"/>
                    </a:xfrm>
                    <a:prstGeom prst="rect">
                      <a:avLst/>
                    </a:prstGeom>
                    <a:noFill/>
                    <a:ln>
                      <a:noFill/>
                    </a:ln>
                    <a:extLst>
                      <a:ext uri="{53640926-AAD7-44D8-BBD7-CCE9431645EC}">
                        <a14:shadowObscured xmlns:a14="http://schemas.microsoft.com/office/drawing/2010/main"/>
                      </a:ext>
                    </a:extLst>
                  </pic:spPr>
                </pic:pic>
              </a:graphicData>
            </a:graphic>
          </wp:inline>
        </w:drawing>
      </w:r>
    </w:p>
    <w:p w14:paraId="0C38D19E" w14:textId="77777777" w:rsidR="00A07A81" w:rsidRPr="009C452F" w:rsidRDefault="00A07A81" w:rsidP="00A07A81">
      <w:pPr>
        <w:pStyle w:val="Source"/>
        <w:rPr>
          <w:lang w:eastAsia="en-NZ"/>
        </w:rPr>
      </w:pPr>
      <w:r w:rsidRPr="009C452F">
        <w:rPr>
          <w:lang w:eastAsia="en-NZ"/>
        </w:rPr>
        <w:t xml:space="preserve">Source: Campbell Westerway S. 2000. Ultrasonic fetal measurements: new Australian standards for the new millennium. </w:t>
      </w:r>
      <w:r w:rsidRPr="009C452F">
        <w:rPr>
          <w:i/>
          <w:lang w:eastAsia="en-NZ"/>
        </w:rPr>
        <w:t>Aust NZ J Obstet Gynaecol</w:t>
      </w:r>
      <w:r w:rsidRPr="009C452F">
        <w:rPr>
          <w:lang w:eastAsia="en-NZ"/>
        </w:rPr>
        <w:t xml:space="preserve"> 40(3): 297–302.</w:t>
      </w:r>
    </w:p>
    <w:p w14:paraId="7ACE6493" w14:textId="77777777" w:rsidR="00A07A81" w:rsidRPr="009C452F" w:rsidRDefault="00A07A81" w:rsidP="00A07A81">
      <w:pPr>
        <w:rPr>
          <w:lang w:eastAsia="en-NZ"/>
        </w:rPr>
      </w:pPr>
    </w:p>
    <w:p w14:paraId="5AF554DC" w14:textId="77777777" w:rsidR="00076A70" w:rsidRPr="009C452F" w:rsidRDefault="00076A70" w:rsidP="00A07A81">
      <w:pPr>
        <w:pStyle w:val="Heading4"/>
      </w:pPr>
      <w:r w:rsidRPr="009C452F">
        <w:rPr>
          <w:lang w:eastAsia="en-NZ"/>
        </w:rPr>
        <w:t>Cardiac activity</w:t>
      </w:r>
    </w:p>
    <w:p w14:paraId="10C566B3" w14:textId="77777777" w:rsidR="00076A70" w:rsidRPr="009C452F" w:rsidRDefault="00076A70" w:rsidP="00A07A81">
      <w:pPr>
        <w:rPr>
          <w:lang w:eastAsia="en-NZ"/>
        </w:rPr>
      </w:pPr>
      <w:r w:rsidRPr="009C452F">
        <w:rPr>
          <w:lang w:eastAsia="en-NZ"/>
        </w:rPr>
        <w:t>Embryonic cardiac activity should always be visualised with a</w:t>
      </w:r>
      <w:r w:rsidR="0056524B">
        <w:rPr>
          <w:lang w:eastAsia="en-NZ"/>
        </w:rPr>
        <w:t xml:space="preserve"> </w:t>
      </w:r>
      <w:r w:rsidRPr="009C452F">
        <w:rPr>
          <w:lang w:eastAsia="en-NZ"/>
        </w:rPr>
        <w:t>CRL ≥7 mm.</w:t>
      </w:r>
    </w:p>
    <w:p w14:paraId="00018E4A" w14:textId="77777777" w:rsidR="00A07A81" w:rsidRPr="009C452F" w:rsidRDefault="00A07A81" w:rsidP="00A07A81">
      <w:pPr>
        <w:rPr>
          <w:lang w:eastAsia="en-NZ"/>
        </w:rPr>
      </w:pPr>
    </w:p>
    <w:p w14:paraId="56BC5545" w14:textId="77777777" w:rsidR="001B616E" w:rsidRPr="009C452F" w:rsidRDefault="00076A70" w:rsidP="00A07A81">
      <w:pPr>
        <w:rPr>
          <w:lang w:eastAsia="en-NZ"/>
        </w:rPr>
      </w:pPr>
      <w:r w:rsidRPr="009C452F">
        <w:rPr>
          <w:lang w:eastAsia="en-NZ"/>
        </w:rPr>
        <w:t>Slow embryonic heart rate of &lt;80 bpm may suggest a guarded prognosis for the pregnancy. Suggest a follow-up scan if clinically appropriate.</w:t>
      </w:r>
    </w:p>
    <w:p w14:paraId="12200E3D" w14:textId="77777777" w:rsidR="00A07A81" w:rsidRPr="009C452F" w:rsidRDefault="00A07A81" w:rsidP="00A07A81">
      <w:pPr>
        <w:rPr>
          <w:lang w:eastAsia="en-NZ"/>
        </w:rPr>
      </w:pPr>
    </w:p>
    <w:p w14:paraId="72CEF726" w14:textId="77777777" w:rsidR="00076A70" w:rsidRPr="009C452F" w:rsidRDefault="00076A70" w:rsidP="00A07A81">
      <w:pPr>
        <w:pStyle w:val="Heading2"/>
        <w:rPr>
          <w:lang w:eastAsia="en-NZ"/>
        </w:rPr>
      </w:pPr>
      <w:bookmarkStart w:id="22" w:name="_Toc4493721"/>
      <w:bookmarkStart w:id="23" w:name="EarlyPregnancyFailure"/>
      <w:bookmarkStart w:id="24" w:name="_Toc533056801"/>
      <w:r w:rsidRPr="009C452F">
        <w:rPr>
          <w:lang w:eastAsia="en-NZ"/>
        </w:rPr>
        <w:lastRenderedPageBreak/>
        <w:t>Early pregnancy failure</w:t>
      </w:r>
      <w:bookmarkEnd w:id="22"/>
    </w:p>
    <w:p w14:paraId="08EC6777" w14:textId="77777777" w:rsidR="00076A70" w:rsidRPr="009C452F" w:rsidRDefault="00076A70" w:rsidP="005A781C">
      <w:bookmarkStart w:id="25" w:name="_Toc533056794"/>
      <w:bookmarkEnd w:id="23"/>
      <w:r w:rsidRPr="009C452F">
        <w:rPr>
          <w:lang w:eastAsia="en-NZ"/>
        </w:rPr>
        <w:t xml:space="preserve">An early pregnancy scan (less than 12 weeks) is indicated when there is bleeding or pain in early pregnancy, or concern about pregnancy failure (section 88 codes </w:t>
      </w:r>
      <w:hyperlink w:anchor="Section88" w:history="1">
        <w:r w:rsidRPr="009C452F">
          <w:rPr>
            <w:rStyle w:val="Hyperlink"/>
          </w:rPr>
          <w:t>TA and EP</w:t>
        </w:r>
      </w:hyperlink>
      <w:r w:rsidRPr="009C452F">
        <w:rPr>
          <w:lang w:eastAsia="en-NZ"/>
        </w:rPr>
        <w:t>).</w:t>
      </w:r>
    </w:p>
    <w:p w14:paraId="704A010A" w14:textId="77777777" w:rsidR="005A781C" w:rsidRPr="009C452F" w:rsidRDefault="005A781C" w:rsidP="005A781C"/>
    <w:p w14:paraId="6216E167" w14:textId="77777777" w:rsidR="00076A70" w:rsidRPr="009C452F" w:rsidRDefault="00076A70" w:rsidP="005A781C">
      <w:pPr>
        <w:pStyle w:val="Heading3"/>
        <w:rPr>
          <w:lang w:eastAsia="en-NZ"/>
        </w:rPr>
      </w:pPr>
      <w:r w:rsidRPr="009C452F">
        <w:rPr>
          <w:lang w:eastAsia="en-NZ"/>
        </w:rPr>
        <w:t>Required clinical details</w:t>
      </w:r>
    </w:p>
    <w:p w14:paraId="22D22787" w14:textId="77777777" w:rsidR="00076A70" w:rsidRPr="009C452F" w:rsidRDefault="00076A70" w:rsidP="005A781C">
      <w:pPr>
        <w:pStyle w:val="Bullet"/>
        <w:rPr>
          <w:lang w:eastAsia="en-NZ"/>
        </w:rPr>
      </w:pPr>
      <w:r w:rsidRPr="009C452F">
        <w:rPr>
          <w:lang w:eastAsia="en-NZ"/>
        </w:rPr>
        <w:t>LMP</w:t>
      </w:r>
    </w:p>
    <w:p w14:paraId="73432A3A" w14:textId="77777777" w:rsidR="00076A70" w:rsidRPr="009C452F" w:rsidRDefault="00076A70" w:rsidP="005A781C">
      <w:pPr>
        <w:pStyle w:val="Bullet"/>
        <w:rPr>
          <w:lang w:eastAsia="en-NZ"/>
        </w:rPr>
      </w:pPr>
      <w:r w:rsidRPr="009C452F">
        <w:rPr>
          <w:lang w:eastAsia="en-NZ"/>
        </w:rPr>
        <w:t>Patient</w:t>
      </w:r>
      <w:r w:rsidR="001B616E" w:rsidRPr="009C452F">
        <w:rPr>
          <w:lang w:eastAsia="en-NZ"/>
        </w:rPr>
        <w:t>’</w:t>
      </w:r>
      <w:r w:rsidRPr="009C452F">
        <w:rPr>
          <w:lang w:eastAsia="en-NZ"/>
        </w:rPr>
        <w:t>s symptoms</w:t>
      </w:r>
    </w:p>
    <w:p w14:paraId="72B7D825" w14:textId="77777777" w:rsidR="00076A70" w:rsidRPr="009C452F" w:rsidRDefault="00076A70" w:rsidP="005A781C">
      <w:pPr>
        <w:pStyle w:val="Bullet"/>
        <w:rPr>
          <w:lang w:eastAsia="en-NZ"/>
        </w:rPr>
      </w:pPr>
      <w:r w:rsidRPr="009C452F">
        <w:rPr>
          <w:lang w:eastAsia="en-NZ"/>
        </w:rPr>
        <w:t>βhCG if available</w:t>
      </w:r>
    </w:p>
    <w:p w14:paraId="11EC04FF" w14:textId="77777777" w:rsidR="00076A70" w:rsidRPr="009C452F" w:rsidRDefault="00076A70" w:rsidP="005A781C">
      <w:pPr>
        <w:pStyle w:val="Bullet"/>
        <w:rPr>
          <w:lang w:eastAsia="en-NZ"/>
        </w:rPr>
      </w:pPr>
      <w:r w:rsidRPr="009C452F">
        <w:rPr>
          <w:lang w:eastAsia="en-NZ"/>
        </w:rPr>
        <w:t>Previous relevant history</w:t>
      </w:r>
    </w:p>
    <w:p w14:paraId="2688605D" w14:textId="77777777" w:rsidR="00076A70" w:rsidRPr="009C452F" w:rsidRDefault="00076A70" w:rsidP="005A781C">
      <w:pPr>
        <w:pStyle w:val="Bullet"/>
        <w:rPr>
          <w:lang w:eastAsia="en-NZ"/>
        </w:rPr>
      </w:pPr>
      <w:r w:rsidRPr="009C452F">
        <w:rPr>
          <w:lang w:eastAsia="en-NZ"/>
        </w:rPr>
        <w:t>Appropriate section 88 code</w:t>
      </w:r>
    </w:p>
    <w:p w14:paraId="58E58C53" w14:textId="77777777" w:rsidR="00076A70" w:rsidRPr="009C452F" w:rsidRDefault="00076A70" w:rsidP="005A781C">
      <w:pPr>
        <w:pStyle w:val="Bullet"/>
        <w:rPr>
          <w:lang w:eastAsia="en-NZ"/>
        </w:rPr>
      </w:pPr>
      <w:r w:rsidRPr="009C452F">
        <w:rPr>
          <w:lang w:eastAsia="en-NZ"/>
        </w:rPr>
        <w:t>Previous caesarean section</w:t>
      </w:r>
    </w:p>
    <w:p w14:paraId="7945435C" w14:textId="77777777" w:rsidR="00076A70" w:rsidRPr="009C452F" w:rsidRDefault="00076A70" w:rsidP="005A781C">
      <w:pPr>
        <w:rPr>
          <w:lang w:eastAsia="en-NZ"/>
        </w:rPr>
      </w:pPr>
    </w:p>
    <w:p w14:paraId="7136203F" w14:textId="77777777" w:rsidR="00076A70" w:rsidRPr="009C452F" w:rsidRDefault="00076A70" w:rsidP="005A781C">
      <w:pPr>
        <w:pStyle w:val="Heading3"/>
        <w:rPr>
          <w:lang w:eastAsia="en-NZ"/>
        </w:rPr>
      </w:pPr>
      <w:r w:rsidRPr="009C452F">
        <w:rPr>
          <w:lang w:eastAsia="en-NZ"/>
        </w:rPr>
        <w:t>Early pregnancy failure imaging protocol</w:t>
      </w:r>
      <w:bookmarkEnd w:id="25"/>
    </w:p>
    <w:p w14:paraId="44800C98" w14:textId="77777777" w:rsidR="00076A70" w:rsidRPr="009C452F" w:rsidRDefault="00076A70" w:rsidP="005A781C">
      <w:pPr>
        <w:rPr>
          <w:lang w:eastAsia="en-NZ"/>
        </w:rPr>
      </w:pPr>
      <w:r w:rsidRPr="009C452F">
        <w:rPr>
          <w:lang w:eastAsia="en-NZ"/>
        </w:rPr>
        <w:t>No guidelines exist for TA assessment of pregnancy failure and therefore TV assessment should always be offered.</w:t>
      </w:r>
    </w:p>
    <w:p w14:paraId="7F6FF8DC" w14:textId="77777777" w:rsidR="00076A70" w:rsidRPr="009C452F" w:rsidRDefault="00076A70" w:rsidP="005A781C">
      <w:pPr>
        <w:rPr>
          <w:lang w:eastAsia="en-NZ"/>
        </w:rPr>
      </w:pPr>
    </w:p>
    <w:p w14:paraId="05AB015E" w14:textId="77777777" w:rsidR="00076A70" w:rsidRPr="009C452F" w:rsidRDefault="00076A70" w:rsidP="005A781C">
      <w:pPr>
        <w:rPr>
          <w:lang w:eastAsia="en-NZ"/>
        </w:rPr>
      </w:pPr>
      <w:r w:rsidRPr="009C452F">
        <w:rPr>
          <w:lang w:eastAsia="en-NZ"/>
        </w:rPr>
        <w:t>The scan should include imaging of the following structures (if present).</w:t>
      </w:r>
    </w:p>
    <w:p w14:paraId="0C6026ED" w14:textId="77777777" w:rsidR="00076A70" w:rsidRPr="009C452F" w:rsidRDefault="00076A70" w:rsidP="005A781C">
      <w:pPr>
        <w:pStyle w:val="Bullet"/>
        <w:rPr>
          <w:lang w:eastAsia="en-NZ"/>
        </w:rPr>
      </w:pPr>
      <w:r w:rsidRPr="009C452F">
        <w:rPr>
          <w:lang w:eastAsia="en-NZ"/>
        </w:rPr>
        <w:t>Sac location and size (MSD)</w:t>
      </w:r>
    </w:p>
    <w:p w14:paraId="5FC21947" w14:textId="77777777" w:rsidR="00076A70" w:rsidRPr="009C452F" w:rsidRDefault="00076A70" w:rsidP="005A781C">
      <w:pPr>
        <w:pStyle w:val="Bullet"/>
        <w:rPr>
          <w:lang w:eastAsia="en-NZ"/>
        </w:rPr>
      </w:pPr>
      <w:r w:rsidRPr="009C452F">
        <w:rPr>
          <w:lang w:eastAsia="en-NZ"/>
        </w:rPr>
        <w:t>R</w:t>
      </w:r>
      <w:r w:rsidRPr="009C452F">
        <w:t xml:space="preserve">elationship of the sac to previous caesarean section scar (see </w:t>
      </w:r>
      <w:hyperlink w:anchor="AppendixTwoLowGestationSac" w:history="1">
        <w:r w:rsidRPr="009C452F">
          <w:rPr>
            <w:rStyle w:val="Hyperlink"/>
          </w:rPr>
          <w:t>Appendix 2: Low gestational sac in the first trimester with previous caesarean section</w:t>
        </w:r>
        <w:r w:rsidRPr="009C452F">
          <w:t>)</w:t>
        </w:r>
      </w:hyperlink>
    </w:p>
    <w:p w14:paraId="3450A810" w14:textId="77777777" w:rsidR="00076A70" w:rsidRPr="009C452F" w:rsidRDefault="00076A70" w:rsidP="005A781C">
      <w:pPr>
        <w:pStyle w:val="Bullet"/>
        <w:rPr>
          <w:lang w:eastAsia="en-NZ"/>
        </w:rPr>
      </w:pPr>
      <w:r w:rsidRPr="009C452F">
        <w:rPr>
          <w:lang w:eastAsia="en-NZ"/>
        </w:rPr>
        <w:t>Yolk sac</w:t>
      </w:r>
    </w:p>
    <w:p w14:paraId="154C3D8A" w14:textId="77777777" w:rsidR="00076A70" w:rsidRPr="009C452F" w:rsidRDefault="00076A70" w:rsidP="005A781C">
      <w:pPr>
        <w:pStyle w:val="Bullet"/>
        <w:rPr>
          <w:lang w:eastAsia="en-NZ"/>
        </w:rPr>
      </w:pPr>
      <w:r w:rsidRPr="009C452F">
        <w:rPr>
          <w:lang w:eastAsia="en-NZ"/>
        </w:rPr>
        <w:t>Embryo (fetal pole)</w:t>
      </w:r>
    </w:p>
    <w:p w14:paraId="28E194CD" w14:textId="77777777" w:rsidR="00076A70" w:rsidRPr="009C452F" w:rsidRDefault="00076A70" w:rsidP="005A781C">
      <w:pPr>
        <w:pStyle w:val="Bullet"/>
        <w:rPr>
          <w:lang w:eastAsia="en-NZ"/>
        </w:rPr>
      </w:pPr>
      <w:r w:rsidRPr="009C452F">
        <w:rPr>
          <w:lang w:eastAsia="en-NZ"/>
        </w:rPr>
        <w:t>CRL</w:t>
      </w:r>
    </w:p>
    <w:p w14:paraId="711642C1" w14:textId="77777777" w:rsidR="00076A70" w:rsidRPr="009C452F" w:rsidRDefault="00076A70" w:rsidP="005A781C">
      <w:pPr>
        <w:pStyle w:val="Bullet"/>
        <w:rPr>
          <w:lang w:eastAsia="en-NZ"/>
        </w:rPr>
      </w:pPr>
      <w:r w:rsidRPr="009C452F">
        <w:rPr>
          <w:lang w:eastAsia="en-NZ"/>
        </w:rPr>
        <w:t>Document a 30 second M-mode recording</w:t>
      </w:r>
      <w:r w:rsidR="005A781C" w:rsidRPr="009C452F">
        <w:rPr>
          <w:lang w:eastAsia="en-NZ"/>
        </w:rPr>
        <w:t xml:space="preserve"> </w:t>
      </w:r>
      <w:r w:rsidRPr="009C452F">
        <w:rPr>
          <w:lang w:eastAsia="en-NZ"/>
        </w:rPr>
        <w:t>or cine loop to confirm the absence of embryonic cardiac activity</w:t>
      </w:r>
    </w:p>
    <w:p w14:paraId="7E0BCE7C" w14:textId="77777777" w:rsidR="00076A70" w:rsidRPr="009C452F" w:rsidRDefault="00076A70" w:rsidP="005A781C">
      <w:pPr>
        <w:pStyle w:val="Bullet"/>
        <w:rPr>
          <w:lang w:eastAsia="en-NZ"/>
        </w:rPr>
      </w:pPr>
      <w:r w:rsidRPr="009C452F">
        <w:rPr>
          <w:lang w:eastAsia="en-NZ"/>
        </w:rPr>
        <w:t>Absent cardiac activity may</w:t>
      </w:r>
      <w:r w:rsidR="005A781C" w:rsidRPr="009C452F">
        <w:rPr>
          <w:lang w:eastAsia="en-NZ"/>
        </w:rPr>
        <w:t xml:space="preserve"> </w:t>
      </w:r>
      <w:r w:rsidRPr="009C452F">
        <w:rPr>
          <w:lang w:eastAsia="en-NZ"/>
        </w:rPr>
        <w:t>be confirmed with colour Doppler assessment if required</w:t>
      </w:r>
    </w:p>
    <w:p w14:paraId="25FD6C4D" w14:textId="77777777" w:rsidR="00076A70" w:rsidRPr="009C452F" w:rsidRDefault="00076A70" w:rsidP="005A781C">
      <w:pPr>
        <w:pStyle w:val="Bullet"/>
        <w:rPr>
          <w:lang w:eastAsia="en-NZ"/>
        </w:rPr>
      </w:pPr>
      <w:r w:rsidRPr="009C452F">
        <w:rPr>
          <w:lang w:eastAsia="en-NZ"/>
        </w:rPr>
        <w:t>Assess region(s) of haemorrhage</w:t>
      </w:r>
    </w:p>
    <w:p w14:paraId="06308631" w14:textId="77777777" w:rsidR="00076A70" w:rsidRPr="009C452F" w:rsidRDefault="00076A70" w:rsidP="005A781C">
      <w:pPr>
        <w:pStyle w:val="Bullet"/>
        <w:rPr>
          <w:lang w:eastAsia="en-NZ"/>
        </w:rPr>
      </w:pPr>
      <w:r w:rsidRPr="009C452F">
        <w:rPr>
          <w:lang w:eastAsia="en-NZ"/>
        </w:rPr>
        <w:t xml:space="preserve">Assess chorionicity and amnionicity of </w:t>
      </w:r>
      <w:hyperlink r:id="rId27" w:history="1">
        <w:r w:rsidRPr="009C452F">
          <w:rPr>
            <w:rStyle w:val="Hyperlink"/>
          </w:rPr>
          <w:t>multiple pregnancy</w:t>
        </w:r>
      </w:hyperlink>
      <w:r w:rsidRPr="009C452F">
        <w:rPr>
          <w:lang w:eastAsia="en-NZ"/>
        </w:rPr>
        <w:t xml:space="preserve"> (NZMFMN 2015g)</w:t>
      </w:r>
    </w:p>
    <w:p w14:paraId="0E98AC78" w14:textId="77777777" w:rsidR="00076A70" w:rsidRPr="009C452F" w:rsidRDefault="00076A70" w:rsidP="005A781C">
      <w:pPr>
        <w:pStyle w:val="Bullet"/>
        <w:rPr>
          <w:lang w:eastAsia="en-NZ"/>
        </w:rPr>
      </w:pPr>
      <w:r w:rsidRPr="009C452F">
        <w:rPr>
          <w:lang w:eastAsia="en-NZ"/>
        </w:rPr>
        <w:t>Adnexa (document ovarian cysts)</w:t>
      </w:r>
    </w:p>
    <w:p w14:paraId="121D2095" w14:textId="77777777" w:rsidR="00076A70" w:rsidRPr="009C452F" w:rsidRDefault="00076A70" w:rsidP="005A781C">
      <w:pPr>
        <w:pStyle w:val="Bullet"/>
        <w:rPr>
          <w:lang w:eastAsia="en-NZ"/>
        </w:rPr>
      </w:pPr>
      <w:r w:rsidRPr="009C452F">
        <w:rPr>
          <w:lang w:eastAsia="en-NZ"/>
        </w:rPr>
        <w:t>Document fibroids (size and location)</w:t>
      </w:r>
    </w:p>
    <w:p w14:paraId="0277B552" w14:textId="77777777" w:rsidR="00076A70" w:rsidRPr="009C452F" w:rsidRDefault="00076A70" w:rsidP="005A781C">
      <w:pPr>
        <w:pStyle w:val="Bullet"/>
        <w:rPr>
          <w:lang w:eastAsia="en-NZ"/>
        </w:rPr>
      </w:pPr>
      <w:r w:rsidRPr="009C452F">
        <w:rPr>
          <w:lang w:eastAsia="en-NZ"/>
        </w:rPr>
        <w:t>Document free fluid in acute presentations</w:t>
      </w:r>
    </w:p>
    <w:p w14:paraId="4573BF50" w14:textId="77777777" w:rsidR="00076A70" w:rsidRPr="009C452F" w:rsidRDefault="00076A70" w:rsidP="005A781C">
      <w:pPr>
        <w:pStyle w:val="Bullet"/>
        <w:rPr>
          <w:lang w:eastAsia="en-NZ"/>
        </w:rPr>
      </w:pPr>
      <w:r w:rsidRPr="009C452F">
        <w:rPr>
          <w:lang w:eastAsia="en-NZ"/>
        </w:rPr>
        <w:t>A second observer (sonographer/radiologist) should be available to confir</w:t>
      </w:r>
      <w:r w:rsidR="0056524B">
        <w:rPr>
          <w:lang w:eastAsia="en-NZ"/>
        </w:rPr>
        <w:t>m pregnancy failure if required</w:t>
      </w:r>
    </w:p>
    <w:p w14:paraId="047F4692" w14:textId="77777777" w:rsidR="00076A70" w:rsidRPr="009C452F" w:rsidRDefault="00076A70" w:rsidP="005A781C">
      <w:pPr>
        <w:rPr>
          <w:lang w:eastAsia="en-NZ"/>
        </w:rPr>
      </w:pPr>
    </w:p>
    <w:p w14:paraId="21C305BD" w14:textId="77777777" w:rsidR="00076A70" w:rsidRPr="009C452F" w:rsidRDefault="00076A70" w:rsidP="00FC462E">
      <w:pPr>
        <w:pStyle w:val="Heading3"/>
        <w:rPr>
          <w:lang w:eastAsia="en-NZ"/>
        </w:rPr>
      </w:pPr>
      <w:bookmarkStart w:id="26" w:name="_Toc533056798"/>
      <w:bookmarkStart w:id="27" w:name="FirstTrimesterPregnancyFailure"/>
      <w:r w:rsidRPr="009C452F">
        <w:rPr>
          <w:lang w:eastAsia="en-NZ"/>
        </w:rPr>
        <w:lastRenderedPageBreak/>
        <w:t>Diagnosis of early pregnancy failure</w:t>
      </w:r>
      <w:bookmarkEnd w:id="26"/>
    </w:p>
    <w:bookmarkEnd w:id="27"/>
    <w:p w14:paraId="51BFEE10" w14:textId="77777777" w:rsidR="00076A70" w:rsidRPr="009C452F" w:rsidRDefault="00076A70" w:rsidP="00FC462E">
      <w:pPr>
        <w:keepNext/>
        <w:rPr>
          <w:lang w:eastAsia="en-NZ"/>
        </w:rPr>
      </w:pPr>
      <w:r w:rsidRPr="009C452F">
        <w:rPr>
          <w:lang w:eastAsia="en-NZ"/>
        </w:rPr>
        <w:t>An experienced practitioner using high quality TV equipment may diagnose pregnancy failure under any of the following circumstances:</w:t>
      </w:r>
    </w:p>
    <w:p w14:paraId="4B1CC3D0" w14:textId="77777777" w:rsidR="00076A70" w:rsidRPr="009C452F" w:rsidRDefault="00076A70" w:rsidP="00FC462E">
      <w:pPr>
        <w:rPr>
          <w:lang w:eastAsia="en-NZ"/>
        </w:rPr>
      </w:pPr>
    </w:p>
    <w:p w14:paraId="2990E0E6" w14:textId="77777777" w:rsidR="00076A70" w:rsidRPr="009C452F" w:rsidRDefault="00076A70" w:rsidP="00FC462E">
      <w:pPr>
        <w:rPr>
          <w:lang w:eastAsia="en-NZ"/>
        </w:rPr>
      </w:pPr>
      <w:r w:rsidRPr="009C452F">
        <w:rPr>
          <w:lang w:eastAsia="en-NZ"/>
        </w:rPr>
        <w:t>At initial or follow-up scan:</w:t>
      </w:r>
    </w:p>
    <w:p w14:paraId="3610A555" w14:textId="77777777" w:rsidR="00076A70" w:rsidRPr="009C452F" w:rsidRDefault="00076A70" w:rsidP="00FC462E">
      <w:pPr>
        <w:pStyle w:val="Number"/>
      </w:pPr>
      <w:r w:rsidRPr="009C452F">
        <w:rPr>
          <w:lang w:eastAsia="en-NZ"/>
        </w:rPr>
        <w:t>when the MSD is ≥25 mm with no visible embryo; or</w:t>
      </w:r>
    </w:p>
    <w:p w14:paraId="37A3762F" w14:textId="77777777" w:rsidR="00076A70" w:rsidRPr="009C452F" w:rsidRDefault="00076A70" w:rsidP="00FC462E">
      <w:pPr>
        <w:pStyle w:val="Number"/>
        <w:rPr>
          <w:lang w:eastAsia="en-NZ"/>
        </w:rPr>
      </w:pPr>
      <w:r w:rsidRPr="009C452F">
        <w:rPr>
          <w:lang w:eastAsia="en-NZ"/>
        </w:rPr>
        <w:t>when there is a visible embryo with CRL ≥7 mm but no cardiac activity can be demonstrated. The area of the embryonic heart should be observed and recorded with M-mode or cineclip to ensure that there is no cardiac activity.</w:t>
      </w:r>
    </w:p>
    <w:p w14:paraId="14F9CDC8" w14:textId="77777777" w:rsidR="00076A70" w:rsidRPr="009C452F" w:rsidRDefault="00076A70" w:rsidP="00FC462E">
      <w:pPr>
        <w:rPr>
          <w:lang w:eastAsia="en-NZ"/>
        </w:rPr>
      </w:pPr>
    </w:p>
    <w:p w14:paraId="4E5829ED" w14:textId="77777777" w:rsidR="00076A70" w:rsidRPr="009C452F" w:rsidRDefault="00076A70" w:rsidP="00FC462E">
      <w:pPr>
        <w:rPr>
          <w:lang w:eastAsia="en-NZ"/>
        </w:rPr>
      </w:pPr>
      <w:r w:rsidRPr="009C452F">
        <w:rPr>
          <w:lang w:eastAsia="en-NZ"/>
        </w:rPr>
        <w:t>On follow-up scan:</w:t>
      </w:r>
    </w:p>
    <w:p w14:paraId="274D52C0" w14:textId="77777777" w:rsidR="00076A70" w:rsidRPr="009C452F" w:rsidRDefault="00076A70" w:rsidP="00FC462E">
      <w:pPr>
        <w:pStyle w:val="Number"/>
        <w:rPr>
          <w:lang w:eastAsia="en-NZ"/>
        </w:rPr>
      </w:pPr>
      <w:r w:rsidRPr="009C452F">
        <w:rPr>
          <w:lang w:eastAsia="en-NZ"/>
        </w:rPr>
        <w:t>if the initial scan showed an embryo CRL &lt;7 mm with no cardiac activity and a repeat scan in seven or more days also shows no cardiac activity</w:t>
      </w:r>
    </w:p>
    <w:p w14:paraId="5C6C4792" w14:textId="77777777" w:rsidR="00076A70" w:rsidRPr="009C452F" w:rsidRDefault="00076A70" w:rsidP="00FC462E">
      <w:pPr>
        <w:pStyle w:val="Number"/>
        <w:rPr>
          <w:lang w:eastAsia="en-NZ"/>
        </w:rPr>
      </w:pPr>
      <w:r w:rsidRPr="009C452F">
        <w:rPr>
          <w:lang w:eastAsia="en-NZ"/>
        </w:rPr>
        <w:t>if the initial scan showed a MSD ≥12 mm with no embryo and a repeat scan in seven or more days does not show an embryo with cardiac activity; or</w:t>
      </w:r>
    </w:p>
    <w:p w14:paraId="4102923E" w14:textId="77777777" w:rsidR="00076A70" w:rsidRPr="009C452F" w:rsidRDefault="00076A70" w:rsidP="00FC462E">
      <w:pPr>
        <w:pStyle w:val="Number"/>
        <w:rPr>
          <w:lang w:eastAsia="en-NZ"/>
        </w:rPr>
      </w:pPr>
      <w:r w:rsidRPr="009C452F">
        <w:rPr>
          <w:lang w:eastAsia="en-NZ"/>
        </w:rPr>
        <w:t>if the initial scan showed a MSD &lt;12 mm with no embryo and a repeat scan in 14 or more days shows no visible cardiac activity and the MSD has not doubled</w:t>
      </w:r>
    </w:p>
    <w:p w14:paraId="1AB12513" w14:textId="77777777" w:rsidR="00076A70" w:rsidRPr="009C452F" w:rsidRDefault="00076A70" w:rsidP="00FC462E">
      <w:pPr>
        <w:pStyle w:val="Number"/>
        <w:rPr>
          <w:lang w:eastAsia="en-NZ"/>
        </w:rPr>
      </w:pPr>
      <w:r w:rsidRPr="009C452F">
        <w:rPr>
          <w:lang w:eastAsia="en-NZ"/>
        </w:rPr>
        <w:t>absence of cardiac activity, which was seen to be present on an earlier scan.</w:t>
      </w:r>
    </w:p>
    <w:p w14:paraId="18E8077F" w14:textId="77777777" w:rsidR="00076A70" w:rsidRPr="009C452F" w:rsidRDefault="00076A70" w:rsidP="00FC462E">
      <w:pPr>
        <w:rPr>
          <w:lang w:eastAsia="en-NZ"/>
        </w:rPr>
      </w:pPr>
    </w:p>
    <w:p w14:paraId="18745274" w14:textId="77777777" w:rsidR="00076A70" w:rsidRPr="009C452F" w:rsidRDefault="00076A70" w:rsidP="00FC462E">
      <w:pPr>
        <w:rPr>
          <w:lang w:eastAsia="en-NZ"/>
        </w:rPr>
      </w:pPr>
      <w:r w:rsidRPr="009C452F">
        <w:rPr>
          <w:lang w:eastAsia="en-NZ"/>
        </w:rPr>
        <w:t>Seek a second opinion: where there is any doubt about a diagnosis of pregnancy failure or if the practitioner is inexperienced. If required, a follow-up scan in one week or more as per the ASUM guidelines should be recommended.</w:t>
      </w:r>
    </w:p>
    <w:p w14:paraId="418BF246" w14:textId="77777777" w:rsidR="00076A70" w:rsidRPr="009C452F" w:rsidRDefault="00076A70" w:rsidP="00FC462E">
      <w:pPr>
        <w:rPr>
          <w:lang w:eastAsia="en-NZ"/>
        </w:rPr>
      </w:pPr>
    </w:p>
    <w:p w14:paraId="30DA41DF" w14:textId="77777777" w:rsidR="001B616E" w:rsidRPr="009C452F" w:rsidRDefault="00076A70" w:rsidP="00FC462E">
      <w:pPr>
        <w:rPr>
          <w:lang w:eastAsia="en-NZ"/>
        </w:rPr>
      </w:pPr>
      <w:r w:rsidRPr="009C452F">
        <w:rPr>
          <w:lang w:eastAsia="en-NZ"/>
        </w:rPr>
        <w:t>No guidelines exist for TA assessment of pregnancy failure. If TV imaging is declined, then cautious clinical judgement must be used, with low threshold for follow-up imaging, ideally with a 14-day interval.</w:t>
      </w:r>
    </w:p>
    <w:p w14:paraId="401DC4B4" w14:textId="77777777" w:rsidR="00076A70" w:rsidRPr="009C452F" w:rsidRDefault="00076A70" w:rsidP="00FC462E">
      <w:pPr>
        <w:rPr>
          <w:lang w:eastAsia="en-NZ"/>
        </w:rPr>
      </w:pPr>
    </w:p>
    <w:p w14:paraId="51100C2D" w14:textId="77777777" w:rsidR="00076A70" w:rsidRPr="009C452F" w:rsidRDefault="00076A70" w:rsidP="00FC462E">
      <w:r w:rsidRPr="009C452F">
        <w:rPr>
          <w:rFonts w:cs="Arial"/>
          <w:szCs w:val="24"/>
          <w:lang w:eastAsia="en-NZ"/>
        </w:rPr>
        <w:t xml:space="preserve">For more information, see </w:t>
      </w:r>
      <w:hyperlink r:id="rId28" w:history="1">
        <w:r w:rsidRPr="009C452F">
          <w:rPr>
            <w:rStyle w:val="Hyperlink"/>
            <w:i/>
          </w:rPr>
          <w:t>Policies, Standards, and Guidelines: Guidelines for the Performance of First Trimester Ultrasound</w:t>
        </w:r>
      </w:hyperlink>
      <w:r w:rsidRPr="009C452F">
        <w:t xml:space="preserve"> (ASUM 2017).</w:t>
      </w:r>
    </w:p>
    <w:p w14:paraId="6FAFEB91" w14:textId="77777777" w:rsidR="00076A70" w:rsidRPr="009C452F" w:rsidRDefault="00076A70" w:rsidP="00FC462E">
      <w:pPr>
        <w:rPr>
          <w:lang w:eastAsia="en-NZ"/>
        </w:rPr>
      </w:pPr>
    </w:p>
    <w:p w14:paraId="4AED15FB" w14:textId="77777777" w:rsidR="001B616E" w:rsidRPr="009C452F" w:rsidRDefault="00076A70" w:rsidP="00FC462E">
      <w:pPr>
        <w:pStyle w:val="Heading2"/>
        <w:rPr>
          <w:lang w:eastAsia="en-NZ"/>
        </w:rPr>
      </w:pPr>
      <w:bookmarkStart w:id="28" w:name="_Toc4493722"/>
      <w:bookmarkStart w:id="29" w:name="EctopicPregnancyPUL"/>
      <w:r w:rsidRPr="009C452F">
        <w:rPr>
          <w:lang w:eastAsia="en-NZ"/>
        </w:rPr>
        <w:lastRenderedPageBreak/>
        <w:t>Ectopic pregnancy and</w:t>
      </w:r>
      <w:r w:rsidR="007620BB" w:rsidRPr="009C452F">
        <w:rPr>
          <w:lang w:eastAsia="en-NZ"/>
        </w:rPr>
        <w:br/>
      </w:r>
      <w:r w:rsidRPr="009C452F">
        <w:rPr>
          <w:lang w:eastAsia="en-NZ"/>
        </w:rPr>
        <w:t>pregnancy of unknown location</w:t>
      </w:r>
      <w:bookmarkEnd w:id="24"/>
      <w:bookmarkEnd w:id="28"/>
    </w:p>
    <w:bookmarkEnd w:id="29"/>
    <w:p w14:paraId="04712537" w14:textId="77777777" w:rsidR="00076A70" w:rsidRPr="009C452F" w:rsidRDefault="00076A70" w:rsidP="007620BB">
      <w:pPr>
        <w:pStyle w:val="Heading3"/>
        <w:rPr>
          <w:lang w:eastAsia="en-NZ"/>
        </w:rPr>
      </w:pPr>
      <w:r w:rsidRPr="009C452F">
        <w:rPr>
          <w:lang w:eastAsia="en-NZ"/>
        </w:rPr>
        <w:t>Ectopic pregnancy</w:t>
      </w:r>
    </w:p>
    <w:p w14:paraId="03AD5918" w14:textId="77777777" w:rsidR="00076A70" w:rsidRPr="009C452F" w:rsidRDefault="00076A70" w:rsidP="007620BB">
      <w:pPr>
        <w:pStyle w:val="Heading4"/>
        <w:rPr>
          <w:lang w:eastAsia="en-NZ"/>
        </w:rPr>
      </w:pPr>
      <w:r w:rsidRPr="009C452F">
        <w:rPr>
          <w:lang w:eastAsia="en-NZ"/>
        </w:rPr>
        <w:t xml:space="preserve">Risk factors for </w:t>
      </w:r>
      <w:r w:rsidR="007620BB" w:rsidRPr="009C452F">
        <w:rPr>
          <w:lang w:eastAsia="en-NZ"/>
        </w:rPr>
        <w:t>e</w:t>
      </w:r>
      <w:r w:rsidRPr="009C452F">
        <w:rPr>
          <w:lang w:eastAsia="en-NZ"/>
        </w:rPr>
        <w:t xml:space="preserve">ctopic </w:t>
      </w:r>
      <w:r w:rsidR="007620BB" w:rsidRPr="009C452F">
        <w:rPr>
          <w:lang w:eastAsia="en-NZ"/>
        </w:rPr>
        <w:t>p</w:t>
      </w:r>
      <w:r w:rsidRPr="009C452F">
        <w:rPr>
          <w:lang w:eastAsia="en-NZ"/>
        </w:rPr>
        <w:t>regnancy</w:t>
      </w:r>
    </w:p>
    <w:p w14:paraId="2C3FA458" w14:textId="77777777" w:rsidR="00076A70" w:rsidRPr="009C452F" w:rsidRDefault="00076A70" w:rsidP="007620BB">
      <w:pPr>
        <w:pStyle w:val="Bullet"/>
        <w:rPr>
          <w:lang w:eastAsia="en-NZ"/>
        </w:rPr>
      </w:pPr>
      <w:r w:rsidRPr="009C452F">
        <w:rPr>
          <w:lang w:eastAsia="en-NZ"/>
        </w:rPr>
        <w:t>Previous ectopic pregnancy</w:t>
      </w:r>
    </w:p>
    <w:p w14:paraId="20908768" w14:textId="77777777" w:rsidR="00076A70" w:rsidRPr="009C452F" w:rsidRDefault="00076A70" w:rsidP="007620BB">
      <w:pPr>
        <w:pStyle w:val="Bullet"/>
        <w:rPr>
          <w:lang w:eastAsia="en-NZ"/>
        </w:rPr>
      </w:pPr>
      <w:r w:rsidRPr="009C452F">
        <w:rPr>
          <w:lang w:eastAsia="en-NZ"/>
        </w:rPr>
        <w:t>Known inflammatory condition, for example, pelvic inflammatory disease (PID), endometriosis</w:t>
      </w:r>
    </w:p>
    <w:p w14:paraId="63A7668A" w14:textId="77777777" w:rsidR="00076A70" w:rsidRPr="009C452F" w:rsidRDefault="00076A70" w:rsidP="007620BB">
      <w:pPr>
        <w:pStyle w:val="Bullet"/>
        <w:rPr>
          <w:lang w:eastAsia="en-NZ"/>
        </w:rPr>
      </w:pPr>
      <w:r w:rsidRPr="009C452F">
        <w:rPr>
          <w:lang w:eastAsia="en-NZ"/>
        </w:rPr>
        <w:t>IUCD</w:t>
      </w:r>
    </w:p>
    <w:p w14:paraId="28159A18" w14:textId="77777777" w:rsidR="00076A70" w:rsidRPr="009C452F" w:rsidRDefault="00076A70" w:rsidP="007620BB">
      <w:pPr>
        <w:pStyle w:val="Bullet"/>
        <w:rPr>
          <w:lang w:eastAsia="en-NZ"/>
        </w:rPr>
      </w:pPr>
      <w:r w:rsidRPr="009C452F">
        <w:rPr>
          <w:lang w:eastAsia="en-NZ"/>
        </w:rPr>
        <w:t>IVF</w:t>
      </w:r>
    </w:p>
    <w:p w14:paraId="5FC55C04" w14:textId="77777777" w:rsidR="00076A70" w:rsidRPr="009C452F" w:rsidRDefault="00076A70" w:rsidP="007620BB">
      <w:pPr>
        <w:pStyle w:val="Bullet"/>
        <w:rPr>
          <w:lang w:eastAsia="en-NZ"/>
        </w:rPr>
      </w:pPr>
      <w:r w:rsidRPr="009C452F">
        <w:rPr>
          <w:lang w:eastAsia="en-NZ"/>
        </w:rPr>
        <w:t>Previous surgery or instrumentation, for example, caesarean section, tubal ligation.</w:t>
      </w:r>
    </w:p>
    <w:p w14:paraId="3167E25E" w14:textId="77777777" w:rsidR="00076A70" w:rsidRPr="009C452F" w:rsidRDefault="00076A70" w:rsidP="007620BB">
      <w:pPr>
        <w:rPr>
          <w:lang w:eastAsia="en-NZ"/>
        </w:rPr>
      </w:pPr>
    </w:p>
    <w:p w14:paraId="7963EC9D" w14:textId="77777777" w:rsidR="00076A70" w:rsidRPr="009C452F" w:rsidRDefault="00076A70" w:rsidP="007620BB">
      <w:pPr>
        <w:pStyle w:val="Heading4"/>
        <w:rPr>
          <w:lang w:eastAsia="en-NZ"/>
        </w:rPr>
      </w:pPr>
      <w:r w:rsidRPr="009C452F">
        <w:rPr>
          <w:lang w:eastAsia="en-NZ"/>
        </w:rPr>
        <w:t>Clinical signs and symptoms</w:t>
      </w:r>
    </w:p>
    <w:p w14:paraId="09793348" w14:textId="77777777" w:rsidR="00076A70" w:rsidRPr="009C452F" w:rsidRDefault="00076A70" w:rsidP="007620BB">
      <w:pPr>
        <w:rPr>
          <w:lang w:eastAsia="en-NZ"/>
        </w:rPr>
      </w:pPr>
      <w:r w:rsidRPr="009C452F">
        <w:rPr>
          <w:lang w:eastAsia="en-NZ"/>
        </w:rPr>
        <w:t>Clinical diagnosis may be difficult because the symptoms and signs are often non-specific, but include:</w:t>
      </w:r>
    </w:p>
    <w:p w14:paraId="09B10888" w14:textId="77777777" w:rsidR="00076A70" w:rsidRPr="009C452F" w:rsidRDefault="00076A70" w:rsidP="007620BB">
      <w:pPr>
        <w:pStyle w:val="Bullet"/>
        <w:rPr>
          <w:lang w:eastAsia="en-NZ"/>
        </w:rPr>
      </w:pPr>
      <w:r w:rsidRPr="009C452F">
        <w:rPr>
          <w:lang w:eastAsia="en-NZ"/>
        </w:rPr>
        <w:t>pain</w:t>
      </w:r>
    </w:p>
    <w:p w14:paraId="67A105CC" w14:textId="77777777" w:rsidR="00076A70" w:rsidRPr="009C452F" w:rsidRDefault="00076A70" w:rsidP="007620BB">
      <w:pPr>
        <w:pStyle w:val="Bullet"/>
        <w:rPr>
          <w:lang w:eastAsia="en-NZ"/>
        </w:rPr>
      </w:pPr>
      <w:r w:rsidRPr="009C452F">
        <w:rPr>
          <w:lang w:eastAsia="en-NZ"/>
        </w:rPr>
        <w:t>PV bleeding (vaginal bleeding)</w:t>
      </w:r>
    </w:p>
    <w:p w14:paraId="27684C63" w14:textId="77777777" w:rsidR="00076A70" w:rsidRPr="009C452F" w:rsidRDefault="00076A70" w:rsidP="007620BB">
      <w:pPr>
        <w:pStyle w:val="Bullet"/>
        <w:rPr>
          <w:lang w:eastAsia="en-NZ"/>
        </w:rPr>
      </w:pPr>
      <w:r w:rsidRPr="009C452F">
        <w:rPr>
          <w:lang w:eastAsia="en-NZ"/>
        </w:rPr>
        <w:t>positive pregnancy test</w:t>
      </w:r>
    </w:p>
    <w:p w14:paraId="67472D4E" w14:textId="77777777" w:rsidR="00076A70" w:rsidRPr="009C452F" w:rsidRDefault="00076A70" w:rsidP="007620BB">
      <w:pPr>
        <w:pStyle w:val="Bullet"/>
        <w:rPr>
          <w:lang w:eastAsia="en-NZ"/>
        </w:rPr>
      </w:pPr>
      <w:r w:rsidRPr="009C452F">
        <w:rPr>
          <w:lang w:eastAsia="en-NZ"/>
        </w:rPr>
        <w:t>poorly rising serum βhCG.</w:t>
      </w:r>
    </w:p>
    <w:p w14:paraId="30A20425" w14:textId="77777777" w:rsidR="00076A70" w:rsidRPr="009C452F" w:rsidRDefault="00076A70" w:rsidP="007620BB">
      <w:pPr>
        <w:rPr>
          <w:lang w:eastAsia="en-NZ"/>
        </w:rPr>
      </w:pPr>
    </w:p>
    <w:p w14:paraId="5285CE1E" w14:textId="77777777" w:rsidR="00076A70" w:rsidRPr="009C452F" w:rsidRDefault="00076A70" w:rsidP="007620BB">
      <w:pPr>
        <w:pStyle w:val="Heading4"/>
        <w:rPr>
          <w:lang w:eastAsia="en-NZ"/>
        </w:rPr>
      </w:pPr>
      <w:r w:rsidRPr="009C452F">
        <w:rPr>
          <w:lang w:eastAsia="en-NZ"/>
        </w:rPr>
        <w:t>Atypical symptoms and signs</w:t>
      </w:r>
    </w:p>
    <w:p w14:paraId="72412418" w14:textId="77777777" w:rsidR="00076A70" w:rsidRPr="009C452F" w:rsidRDefault="00076A70" w:rsidP="007620BB">
      <w:pPr>
        <w:rPr>
          <w:lang w:eastAsia="en-NZ"/>
        </w:rPr>
      </w:pPr>
      <w:r w:rsidRPr="009C452F">
        <w:rPr>
          <w:lang w:eastAsia="en-NZ"/>
        </w:rPr>
        <w:t>In up to 70 percent of cases, there will be:</w:t>
      </w:r>
    </w:p>
    <w:p w14:paraId="4812ACB2" w14:textId="77777777" w:rsidR="00076A70" w:rsidRPr="009C452F" w:rsidRDefault="00076A70" w:rsidP="00367233">
      <w:pPr>
        <w:pStyle w:val="Bullet"/>
        <w:rPr>
          <w:lang w:eastAsia="en-NZ"/>
        </w:rPr>
      </w:pPr>
      <w:r w:rsidRPr="009C452F">
        <w:rPr>
          <w:lang w:eastAsia="en-NZ"/>
        </w:rPr>
        <w:t>vague discomfort</w:t>
      </w:r>
    </w:p>
    <w:p w14:paraId="0F780BCC" w14:textId="77777777" w:rsidR="00076A70" w:rsidRPr="009C452F" w:rsidRDefault="00076A70" w:rsidP="00367233">
      <w:pPr>
        <w:pStyle w:val="Bullet"/>
        <w:rPr>
          <w:lang w:eastAsia="en-NZ"/>
        </w:rPr>
      </w:pPr>
      <w:r w:rsidRPr="009C452F">
        <w:rPr>
          <w:lang w:eastAsia="en-NZ"/>
        </w:rPr>
        <w:t>contralateral pain</w:t>
      </w:r>
    </w:p>
    <w:p w14:paraId="0B695081" w14:textId="77777777" w:rsidR="00076A70" w:rsidRPr="009C452F" w:rsidRDefault="00076A70" w:rsidP="00367233">
      <w:pPr>
        <w:pStyle w:val="Bullet"/>
        <w:rPr>
          <w:lang w:eastAsia="en-NZ"/>
        </w:rPr>
      </w:pPr>
      <w:r w:rsidRPr="009C452F">
        <w:rPr>
          <w:lang w:eastAsia="en-NZ"/>
        </w:rPr>
        <w:t>no PV bleeding</w:t>
      </w:r>
    </w:p>
    <w:p w14:paraId="62420B99" w14:textId="77777777" w:rsidR="00076A70" w:rsidRPr="009C452F" w:rsidRDefault="00076A70" w:rsidP="00367233">
      <w:pPr>
        <w:pStyle w:val="Bullet"/>
        <w:rPr>
          <w:lang w:eastAsia="en-NZ"/>
        </w:rPr>
      </w:pPr>
      <w:r w:rsidRPr="009C452F">
        <w:rPr>
          <w:lang w:eastAsia="en-NZ"/>
        </w:rPr>
        <w:t>back pain, vaginal pain, bowel symptoms</w:t>
      </w:r>
    </w:p>
    <w:p w14:paraId="1AC3E944" w14:textId="77777777" w:rsidR="00076A70" w:rsidRPr="009C452F" w:rsidRDefault="00076A70" w:rsidP="00367233">
      <w:pPr>
        <w:pStyle w:val="Bullet"/>
        <w:rPr>
          <w:lang w:eastAsia="en-NZ"/>
        </w:rPr>
      </w:pPr>
      <w:r w:rsidRPr="009C452F">
        <w:rPr>
          <w:lang w:eastAsia="en-NZ"/>
        </w:rPr>
        <w:t>low or normal serum βhCG</w:t>
      </w:r>
    </w:p>
    <w:p w14:paraId="68D892C4" w14:textId="77777777" w:rsidR="00076A70" w:rsidRPr="009C452F" w:rsidRDefault="00076A70" w:rsidP="00367233">
      <w:pPr>
        <w:pStyle w:val="Bullet"/>
        <w:rPr>
          <w:lang w:eastAsia="en-NZ"/>
        </w:rPr>
      </w:pPr>
      <w:r w:rsidRPr="009C452F">
        <w:rPr>
          <w:lang w:eastAsia="en-NZ"/>
        </w:rPr>
        <w:t>asymptomatic.</w:t>
      </w:r>
    </w:p>
    <w:p w14:paraId="57836AD4" w14:textId="77777777" w:rsidR="00076A70" w:rsidRPr="009C452F" w:rsidRDefault="00076A70" w:rsidP="00367233">
      <w:pPr>
        <w:rPr>
          <w:lang w:eastAsia="en-NZ"/>
        </w:rPr>
      </w:pPr>
    </w:p>
    <w:p w14:paraId="4F0091F1" w14:textId="77777777" w:rsidR="00A56A50" w:rsidRDefault="00076A70" w:rsidP="00A56A50">
      <w:pPr>
        <w:pStyle w:val="Heading4"/>
        <w:rPr>
          <w:lang w:eastAsia="en-NZ"/>
        </w:rPr>
      </w:pPr>
      <w:r w:rsidRPr="009C452F">
        <w:rPr>
          <w:lang w:eastAsia="en-NZ"/>
        </w:rPr>
        <w:t>Sonographic features of ectopic pregnancy</w:t>
      </w:r>
    </w:p>
    <w:p w14:paraId="67A629FE" w14:textId="62BDBA1C" w:rsidR="001B616E" w:rsidRPr="009C452F" w:rsidRDefault="00A56A50" w:rsidP="00A56A50">
      <w:pPr>
        <w:rPr>
          <w:lang w:eastAsia="en-NZ"/>
        </w:rPr>
      </w:pPr>
      <w:r>
        <w:rPr>
          <w:lang w:eastAsia="en-NZ"/>
        </w:rPr>
        <w:t>Sonographic features of ectopic pregnancy</w:t>
      </w:r>
      <w:r w:rsidR="00076A70" w:rsidRPr="009C452F">
        <w:rPr>
          <w:lang w:eastAsia="en-NZ"/>
        </w:rPr>
        <w:t xml:space="preserve"> may include:</w:t>
      </w:r>
    </w:p>
    <w:p w14:paraId="6CA5F373" w14:textId="59D0ADEC" w:rsidR="00076A70" w:rsidRPr="009C452F" w:rsidRDefault="00A56A50" w:rsidP="00367233">
      <w:pPr>
        <w:pStyle w:val="Bullet"/>
        <w:rPr>
          <w:lang w:eastAsia="en-NZ"/>
        </w:rPr>
      </w:pPr>
      <w:r>
        <w:rPr>
          <w:lang w:eastAsia="en-NZ"/>
        </w:rPr>
        <w:t>n</w:t>
      </w:r>
      <w:r w:rsidR="00076A70" w:rsidRPr="009C452F">
        <w:rPr>
          <w:lang w:eastAsia="en-NZ"/>
        </w:rPr>
        <w:t>o intrauterine gestational sac</w:t>
      </w:r>
    </w:p>
    <w:p w14:paraId="35797E7C" w14:textId="4B9286E0" w:rsidR="00076A70" w:rsidRPr="009C452F" w:rsidRDefault="00A56A50" w:rsidP="00367233">
      <w:pPr>
        <w:pStyle w:val="Bullet"/>
      </w:pPr>
      <w:r>
        <w:rPr>
          <w:lang w:eastAsia="en-NZ"/>
        </w:rPr>
        <w:t>e</w:t>
      </w:r>
      <w:r w:rsidR="00076A70" w:rsidRPr="009C452F">
        <w:rPr>
          <w:lang w:eastAsia="en-NZ"/>
        </w:rPr>
        <w:fldChar w:fldCharType="begin"/>
      </w:r>
      <w:r w:rsidR="00076A70" w:rsidRPr="009C452F">
        <w:rPr>
          <w:lang w:eastAsia="en-NZ"/>
        </w:rPr>
        <w:instrText xml:space="preserve"> HYPERLINK  \l "AppendixThreeEctopicPregnancy" </w:instrText>
      </w:r>
      <w:r w:rsidR="00076A70" w:rsidRPr="009C452F">
        <w:rPr>
          <w:lang w:eastAsia="en-NZ"/>
        </w:rPr>
        <w:fldChar w:fldCharType="separate"/>
      </w:r>
      <w:r w:rsidR="00076A70" w:rsidRPr="009C452F">
        <w:t>ndometrial pseudogestational sac (see</w:t>
      </w:r>
      <w:r w:rsidR="00076A70" w:rsidRPr="00A56A50">
        <w:t xml:space="preserve"> </w:t>
      </w:r>
      <w:r w:rsidR="00076A70" w:rsidRPr="009C452F">
        <w:rPr>
          <w:rStyle w:val="Hyperlink"/>
        </w:rPr>
        <w:t>Appendix 3: Findings in ectopic pregnancy</w:t>
      </w:r>
      <w:r w:rsidR="00076A70" w:rsidRPr="009C452F">
        <w:t>)</w:t>
      </w:r>
    </w:p>
    <w:p w14:paraId="10F630B1" w14:textId="5CBBB9EB" w:rsidR="00076A70" w:rsidRPr="009C452F" w:rsidRDefault="00076A70" w:rsidP="00367233">
      <w:pPr>
        <w:pStyle w:val="Bullet"/>
        <w:rPr>
          <w:lang w:eastAsia="en-NZ"/>
        </w:rPr>
      </w:pPr>
      <w:r w:rsidRPr="009C452F">
        <w:rPr>
          <w:lang w:eastAsia="en-NZ"/>
        </w:rPr>
        <w:fldChar w:fldCharType="end"/>
      </w:r>
      <w:r w:rsidR="00A56A50">
        <w:rPr>
          <w:lang w:eastAsia="en-NZ"/>
        </w:rPr>
        <w:t>a</w:t>
      </w:r>
      <w:r w:rsidRPr="009C452F">
        <w:rPr>
          <w:lang w:eastAsia="en-NZ"/>
        </w:rPr>
        <w:t>dnexal mass</w:t>
      </w:r>
    </w:p>
    <w:p w14:paraId="4FB6C161" w14:textId="73F0D939" w:rsidR="00076A70" w:rsidRPr="009C452F" w:rsidRDefault="00A56A50" w:rsidP="00367233">
      <w:pPr>
        <w:pStyle w:val="Bullet"/>
      </w:pPr>
      <w:r>
        <w:rPr>
          <w:color w:val="000000"/>
          <w:lang w:eastAsia="en-NZ"/>
        </w:rPr>
        <w:t>f</w:t>
      </w:r>
      <w:r w:rsidR="00076A70" w:rsidRPr="009C452F">
        <w:rPr>
          <w:color w:val="000000"/>
          <w:lang w:eastAsia="en-NZ"/>
        </w:rPr>
        <w:fldChar w:fldCharType="begin"/>
      </w:r>
      <w:r w:rsidR="00076A70" w:rsidRPr="009C452F">
        <w:rPr>
          <w:lang w:eastAsia="en-NZ"/>
        </w:rPr>
        <w:instrText>HYPERLINK  \l "AppendixThreeEctopicPregnancy" \t "_blank"</w:instrText>
      </w:r>
      <w:r w:rsidR="00076A70" w:rsidRPr="009C452F">
        <w:rPr>
          <w:color w:val="000000"/>
          <w:lang w:eastAsia="en-NZ"/>
        </w:rPr>
        <w:fldChar w:fldCharType="separate"/>
      </w:r>
      <w:r w:rsidR="00076A70" w:rsidRPr="009C452F">
        <w:t xml:space="preserve">ree fluid or haemoperitoneum (see </w:t>
      </w:r>
      <w:r w:rsidR="00076A70" w:rsidRPr="009C452F">
        <w:rPr>
          <w:rStyle w:val="Hyperlink"/>
        </w:rPr>
        <w:t>Appendix 3: Findings in ectopic pregnancy</w:t>
      </w:r>
      <w:r>
        <w:t>).</w:t>
      </w:r>
    </w:p>
    <w:p w14:paraId="3125803A" w14:textId="77777777" w:rsidR="00076A70" w:rsidRPr="009C452F" w:rsidRDefault="00076A70" w:rsidP="00367233">
      <w:pPr>
        <w:rPr>
          <w:lang w:eastAsia="en-NZ"/>
        </w:rPr>
      </w:pPr>
      <w:r w:rsidRPr="009C452F">
        <w:rPr>
          <w:lang w:eastAsia="en-NZ"/>
        </w:rPr>
        <w:fldChar w:fldCharType="end"/>
      </w:r>
    </w:p>
    <w:p w14:paraId="06B510AF" w14:textId="77777777" w:rsidR="00076A70" w:rsidRPr="009C452F" w:rsidRDefault="00076A70" w:rsidP="00367233">
      <w:pPr>
        <w:pStyle w:val="Heading4"/>
        <w:rPr>
          <w:lang w:eastAsia="en-NZ"/>
        </w:rPr>
      </w:pPr>
      <w:r w:rsidRPr="009C452F">
        <w:rPr>
          <w:lang w:eastAsia="en-NZ"/>
        </w:rPr>
        <w:lastRenderedPageBreak/>
        <w:t>Ectopic pregnancy imaging protocol</w:t>
      </w:r>
    </w:p>
    <w:p w14:paraId="6B4DB45B" w14:textId="77777777" w:rsidR="00076A70" w:rsidRPr="009C452F" w:rsidRDefault="00076A70" w:rsidP="00367233">
      <w:pPr>
        <w:pStyle w:val="Bullet"/>
        <w:rPr>
          <w:lang w:eastAsia="en-NZ"/>
        </w:rPr>
      </w:pPr>
      <w:r w:rsidRPr="009C452F">
        <w:rPr>
          <w:lang w:eastAsia="en-NZ"/>
        </w:rPr>
        <w:t>Sac location – atypical location of the gestational sac in relation to the endometrial cavity should be reported. This is particularly important for:</w:t>
      </w:r>
    </w:p>
    <w:p w14:paraId="1F0CFC66" w14:textId="77777777" w:rsidR="00076A70" w:rsidRPr="009C452F" w:rsidRDefault="007F62B7" w:rsidP="00367233">
      <w:pPr>
        <w:pStyle w:val="Dash"/>
        <w:rPr>
          <w:lang w:eastAsia="en-NZ"/>
        </w:rPr>
      </w:pPr>
      <w:hyperlink w:anchor="AppendixTwoLowGestationSac" w:history="1">
        <w:r w:rsidR="00076A70" w:rsidRPr="009C452F">
          <w:t xml:space="preserve">low-positioned gestational sac, adjacent to or bulging into a caesarean section scar (see </w:t>
        </w:r>
        <w:r w:rsidR="00076A70" w:rsidRPr="009C452F">
          <w:rPr>
            <w:rStyle w:val="Hyperlink"/>
          </w:rPr>
          <w:t>Appendix 2</w:t>
        </w:r>
        <w:r w:rsidR="00076A70" w:rsidRPr="009C452F">
          <w:t>)</w:t>
        </w:r>
      </w:hyperlink>
    </w:p>
    <w:p w14:paraId="503B99EA" w14:textId="77777777" w:rsidR="00076A70" w:rsidRPr="009C452F" w:rsidRDefault="00076A70" w:rsidP="00367233">
      <w:pPr>
        <w:pStyle w:val="Dash"/>
        <w:rPr>
          <w:lang w:eastAsia="en-NZ"/>
        </w:rPr>
      </w:pPr>
      <w:r w:rsidRPr="009C452F">
        <w:t>cornual location, separate to the endometrial cavity (often best shown on three-dimensional coronal imaging); document overlying myometrial thickness</w:t>
      </w:r>
    </w:p>
    <w:p w14:paraId="198C7D14" w14:textId="77777777" w:rsidR="00076A70" w:rsidRPr="009C452F" w:rsidRDefault="00076A70" w:rsidP="00367233">
      <w:pPr>
        <w:pStyle w:val="Dash"/>
        <w:rPr>
          <w:lang w:eastAsia="en-NZ"/>
        </w:rPr>
      </w:pPr>
      <w:r w:rsidRPr="009C452F">
        <w:rPr>
          <w:lang w:eastAsia="en-NZ"/>
        </w:rPr>
        <w:t>yolk sac</w:t>
      </w:r>
    </w:p>
    <w:p w14:paraId="3DA71E4A" w14:textId="77777777" w:rsidR="00076A70" w:rsidRPr="009C452F" w:rsidRDefault="00076A70" w:rsidP="00367233">
      <w:pPr>
        <w:pStyle w:val="Bullet"/>
        <w:rPr>
          <w:lang w:eastAsia="en-NZ"/>
        </w:rPr>
      </w:pPr>
      <w:r w:rsidRPr="009C452F">
        <w:rPr>
          <w:lang w:eastAsia="en-NZ"/>
        </w:rPr>
        <w:t>Embryo (fetal pole)</w:t>
      </w:r>
    </w:p>
    <w:p w14:paraId="4F41D54C" w14:textId="77777777" w:rsidR="00076A70" w:rsidRPr="009C452F" w:rsidRDefault="00076A70" w:rsidP="00367233">
      <w:pPr>
        <w:pStyle w:val="Bullet"/>
        <w:rPr>
          <w:lang w:eastAsia="en-NZ"/>
        </w:rPr>
      </w:pPr>
      <w:r w:rsidRPr="009C452F">
        <w:rPr>
          <w:lang w:eastAsia="en-NZ"/>
        </w:rPr>
        <w:t>CRL</w:t>
      </w:r>
    </w:p>
    <w:p w14:paraId="2BA0AB56" w14:textId="77777777" w:rsidR="00076A70" w:rsidRPr="009C452F" w:rsidRDefault="00076A70" w:rsidP="00367233">
      <w:pPr>
        <w:pStyle w:val="Bullet"/>
        <w:rPr>
          <w:lang w:eastAsia="en-NZ"/>
        </w:rPr>
      </w:pPr>
      <w:r w:rsidRPr="009C452F">
        <w:rPr>
          <w:lang w:eastAsia="en-NZ"/>
        </w:rPr>
        <w:t>Embryonic cardiac activity (if any uncertainty, document with M-mode or cineloop)</w:t>
      </w:r>
    </w:p>
    <w:p w14:paraId="4DD9DD34" w14:textId="77777777" w:rsidR="00076A70" w:rsidRPr="009C452F" w:rsidRDefault="00076A70" w:rsidP="00367233">
      <w:pPr>
        <w:pStyle w:val="Bullet"/>
        <w:rPr>
          <w:lang w:eastAsia="en-NZ"/>
        </w:rPr>
      </w:pPr>
      <w:r w:rsidRPr="009C452F">
        <w:rPr>
          <w:lang w:eastAsia="en-NZ"/>
        </w:rPr>
        <w:t>Adnexa</w:t>
      </w:r>
    </w:p>
    <w:p w14:paraId="3A08015D" w14:textId="77777777" w:rsidR="00076A70" w:rsidRPr="009C452F" w:rsidRDefault="0056524B" w:rsidP="00367233">
      <w:pPr>
        <w:pStyle w:val="Bullet"/>
        <w:rPr>
          <w:lang w:eastAsia="en-NZ"/>
        </w:rPr>
      </w:pPr>
      <w:r>
        <w:rPr>
          <w:lang w:eastAsia="en-NZ"/>
        </w:rPr>
        <w:t>Document free fluid</w:t>
      </w:r>
    </w:p>
    <w:p w14:paraId="60290EB8" w14:textId="77777777" w:rsidR="00076A70" w:rsidRPr="009C452F" w:rsidRDefault="00076A70" w:rsidP="00367233">
      <w:pPr>
        <w:rPr>
          <w:lang w:eastAsia="en-NZ"/>
        </w:rPr>
      </w:pPr>
    </w:p>
    <w:p w14:paraId="2226A30E" w14:textId="77777777" w:rsidR="00076A70" w:rsidRPr="009C452F" w:rsidRDefault="00076A70" w:rsidP="00367233">
      <w:pPr>
        <w:pStyle w:val="Heading4"/>
        <w:rPr>
          <w:lang w:eastAsia="en-NZ"/>
        </w:rPr>
      </w:pPr>
      <w:r w:rsidRPr="009C452F">
        <w:rPr>
          <w:lang w:eastAsia="en-NZ"/>
        </w:rPr>
        <w:t>Reporting guide and referral recommendations</w:t>
      </w:r>
    </w:p>
    <w:p w14:paraId="3F4A0D61" w14:textId="77777777" w:rsidR="00076A70" w:rsidRPr="009C452F" w:rsidRDefault="00076A70" w:rsidP="00367233">
      <w:pPr>
        <w:rPr>
          <w:lang w:eastAsia="en-NZ"/>
        </w:rPr>
      </w:pPr>
      <w:r w:rsidRPr="009C452F">
        <w:rPr>
          <w:lang w:eastAsia="en-NZ"/>
        </w:rPr>
        <w:t>Minimum reporting requirements:</w:t>
      </w:r>
    </w:p>
    <w:p w14:paraId="16F00C0C" w14:textId="77777777" w:rsidR="00076A70" w:rsidRPr="009C452F" w:rsidRDefault="00076A70" w:rsidP="00367233">
      <w:pPr>
        <w:rPr>
          <w:lang w:eastAsia="en-NZ"/>
        </w:rPr>
      </w:pPr>
    </w:p>
    <w:p w14:paraId="120AD89E" w14:textId="77777777" w:rsidR="00076A70" w:rsidRPr="009C452F" w:rsidRDefault="00076A70" w:rsidP="00367233">
      <w:pPr>
        <w:rPr>
          <w:lang w:eastAsia="en-NZ"/>
        </w:rPr>
      </w:pPr>
      <w:r w:rsidRPr="009C452F">
        <w:rPr>
          <w:lang w:eastAsia="en-NZ"/>
        </w:rPr>
        <w:t>Scan technique (TA/TV). Document if the patient declined a TV scan.</w:t>
      </w:r>
    </w:p>
    <w:p w14:paraId="4524D7FA" w14:textId="77777777" w:rsidR="00367233" w:rsidRPr="009C452F" w:rsidRDefault="00367233" w:rsidP="00367233">
      <w:pPr>
        <w:rPr>
          <w:lang w:eastAsia="en-NZ"/>
        </w:rPr>
      </w:pPr>
    </w:p>
    <w:p w14:paraId="317E5C9A" w14:textId="77777777" w:rsidR="00076A70" w:rsidRPr="009C452F" w:rsidRDefault="00076A70" w:rsidP="00367233">
      <w:pPr>
        <w:rPr>
          <w:lang w:eastAsia="en-NZ"/>
        </w:rPr>
      </w:pPr>
      <w:r w:rsidRPr="009C452F">
        <w:rPr>
          <w:lang w:eastAsia="en-NZ"/>
        </w:rPr>
        <w:t>Document</w:t>
      </w:r>
      <w:r w:rsidR="00367233" w:rsidRPr="009C452F">
        <w:rPr>
          <w:lang w:eastAsia="en-NZ"/>
        </w:rPr>
        <w:t xml:space="preserve"> </w:t>
      </w:r>
      <w:r w:rsidRPr="009C452F">
        <w:rPr>
          <w:lang w:eastAsia="en-NZ"/>
        </w:rPr>
        <w:t>findings as per the ectopic pregnancy imaging protocol:</w:t>
      </w:r>
    </w:p>
    <w:p w14:paraId="57B33E0F" w14:textId="77777777" w:rsidR="00076A70" w:rsidRPr="009C452F" w:rsidRDefault="00076A70" w:rsidP="00367233">
      <w:pPr>
        <w:pStyle w:val="Bullet"/>
      </w:pPr>
      <w:r w:rsidRPr="009C452F">
        <w:rPr>
          <w:lang w:eastAsia="en-NZ"/>
        </w:rPr>
        <w:fldChar w:fldCharType="begin"/>
      </w:r>
      <w:r w:rsidRPr="009C452F">
        <w:rPr>
          <w:lang w:eastAsia="en-NZ"/>
        </w:rPr>
        <w:instrText>HYPERLINK  \l "AppendixFourEctopicPregnancyLocation" \t "_blank"</w:instrText>
      </w:r>
      <w:r w:rsidRPr="009C452F">
        <w:rPr>
          <w:lang w:eastAsia="en-NZ"/>
        </w:rPr>
        <w:fldChar w:fldCharType="separate"/>
      </w:r>
      <w:r w:rsidRPr="009C452F">
        <w:t xml:space="preserve">Sac location (see </w:t>
      </w:r>
      <w:r w:rsidRPr="009C452F">
        <w:rPr>
          <w:rStyle w:val="Hyperlink"/>
        </w:rPr>
        <w:t>Appendix 4: Ectopic pregnancy location</w:t>
      </w:r>
      <w:r w:rsidRPr="009C452F">
        <w:t>)</w:t>
      </w:r>
    </w:p>
    <w:p w14:paraId="1260B58C" w14:textId="77777777" w:rsidR="00076A70" w:rsidRPr="009C452F" w:rsidRDefault="00076A70" w:rsidP="00367233">
      <w:pPr>
        <w:pStyle w:val="Bullet"/>
        <w:rPr>
          <w:lang w:eastAsia="en-NZ"/>
        </w:rPr>
      </w:pPr>
      <w:r w:rsidRPr="009C452F">
        <w:rPr>
          <w:lang w:eastAsia="en-NZ"/>
        </w:rPr>
        <w:fldChar w:fldCharType="end"/>
      </w:r>
      <w:r w:rsidRPr="009C452F">
        <w:rPr>
          <w:lang w:eastAsia="en-NZ"/>
        </w:rPr>
        <w:t>CRL (date pregnancy if embryo is present)</w:t>
      </w:r>
    </w:p>
    <w:p w14:paraId="23216526" w14:textId="77777777" w:rsidR="00076A70" w:rsidRPr="009C452F" w:rsidRDefault="00076A70" w:rsidP="00367233">
      <w:pPr>
        <w:pStyle w:val="Bullet"/>
        <w:rPr>
          <w:lang w:eastAsia="en-NZ"/>
        </w:rPr>
      </w:pPr>
      <w:r w:rsidRPr="009C452F">
        <w:rPr>
          <w:lang w:eastAsia="en-NZ"/>
        </w:rPr>
        <w:t>MSD if no embryo identified</w:t>
      </w:r>
    </w:p>
    <w:p w14:paraId="53321980" w14:textId="77777777" w:rsidR="00076A70" w:rsidRPr="009C452F" w:rsidRDefault="00076A70" w:rsidP="00367233">
      <w:pPr>
        <w:pStyle w:val="Bullet"/>
        <w:rPr>
          <w:lang w:eastAsia="en-NZ"/>
        </w:rPr>
      </w:pPr>
      <w:r w:rsidRPr="009C452F">
        <w:rPr>
          <w:lang w:eastAsia="en-NZ"/>
        </w:rPr>
        <w:t>Cardiac activity</w:t>
      </w:r>
    </w:p>
    <w:p w14:paraId="44093444" w14:textId="77777777" w:rsidR="00076A70" w:rsidRPr="009C452F" w:rsidRDefault="00076A70" w:rsidP="00367233">
      <w:pPr>
        <w:pStyle w:val="Bullet"/>
        <w:rPr>
          <w:lang w:eastAsia="en-NZ"/>
        </w:rPr>
      </w:pPr>
      <w:r w:rsidRPr="009C452F">
        <w:rPr>
          <w:lang w:eastAsia="en-NZ"/>
        </w:rPr>
        <w:t>Adnexal mass or haemorrhage</w:t>
      </w:r>
    </w:p>
    <w:p w14:paraId="3026FCB4" w14:textId="77777777" w:rsidR="00076A70" w:rsidRPr="009C452F" w:rsidRDefault="00076A70" w:rsidP="00367233">
      <w:pPr>
        <w:pStyle w:val="Bullet"/>
        <w:rPr>
          <w:lang w:eastAsia="en-NZ"/>
        </w:rPr>
      </w:pPr>
      <w:r w:rsidRPr="009C452F">
        <w:rPr>
          <w:lang w:eastAsia="en-NZ"/>
        </w:rPr>
        <w:t xml:space="preserve">Free fluid – location and amount (document free fluid </w:t>
      </w:r>
      <w:r w:rsidR="0056524B">
        <w:rPr>
          <w:lang w:eastAsia="en-NZ"/>
        </w:rPr>
        <w:t>at or above the uterine fundus)</w:t>
      </w:r>
    </w:p>
    <w:p w14:paraId="62B963B9" w14:textId="77777777" w:rsidR="00076A70" w:rsidRPr="009C452F" w:rsidRDefault="00076A70" w:rsidP="00367233">
      <w:pPr>
        <w:rPr>
          <w:lang w:eastAsia="en-NZ"/>
        </w:rPr>
      </w:pPr>
    </w:p>
    <w:p w14:paraId="7D33A458" w14:textId="77777777" w:rsidR="001B616E" w:rsidRPr="009C452F" w:rsidRDefault="00076A70" w:rsidP="00367233">
      <w:pPr>
        <w:pStyle w:val="Heading3"/>
        <w:rPr>
          <w:lang w:eastAsia="en-NZ"/>
        </w:rPr>
      </w:pPr>
      <w:bookmarkStart w:id="30" w:name="_Toc533056802"/>
      <w:r w:rsidRPr="009C452F">
        <w:rPr>
          <w:lang w:eastAsia="en-NZ"/>
        </w:rPr>
        <w:t>Pregnancy of unknown location</w:t>
      </w:r>
      <w:bookmarkEnd w:id="30"/>
    </w:p>
    <w:p w14:paraId="4134B2A3" w14:textId="77777777" w:rsidR="00076A70" w:rsidRPr="009C452F" w:rsidRDefault="00076A70" w:rsidP="00367233">
      <w:pPr>
        <w:rPr>
          <w:szCs w:val="24"/>
          <w:lang w:eastAsia="en-NZ"/>
        </w:rPr>
      </w:pPr>
      <w:r w:rsidRPr="009C452F">
        <w:rPr>
          <w:lang w:eastAsia="en-NZ"/>
        </w:rPr>
        <w:t xml:space="preserve">There is no defined cut-off </w:t>
      </w:r>
      <w:r w:rsidRPr="009C452F">
        <w:rPr>
          <w:rFonts w:cs="Arial"/>
          <w:szCs w:val="24"/>
          <w:lang w:eastAsia="en-NZ"/>
        </w:rPr>
        <w:t>β</w:t>
      </w:r>
      <w:r w:rsidRPr="009C452F">
        <w:rPr>
          <w:lang w:eastAsia="en-NZ"/>
        </w:rPr>
        <w:t xml:space="preserve">hCG level at which ectopic pregnancy can be excluded. Rather, it is the change in hCG over time that is of value. </w:t>
      </w:r>
      <w:r w:rsidRPr="009C452F">
        <w:rPr>
          <w:szCs w:val="24"/>
          <w:lang w:eastAsia="en-NZ"/>
        </w:rPr>
        <w:t>The clinical scenario in which there is a positive pregnancy</w:t>
      </w:r>
      <w:r w:rsidR="00367233" w:rsidRPr="009C452F">
        <w:rPr>
          <w:szCs w:val="24"/>
          <w:lang w:eastAsia="en-NZ"/>
        </w:rPr>
        <w:t xml:space="preserve"> </w:t>
      </w:r>
      <w:r w:rsidRPr="009C452F">
        <w:rPr>
          <w:szCs w:val="24"/>
          <w:lang w:eastAsia="en-NZ"/>
        </w:rPr>
        <w:t>test and in which there is no sonographic evidence of intra- or extra-uterine pregnancy and where there are no obvious retained products of conception on TVS, is defined as a pregnancy of unknown location (PUL).</w:t>
      </w:r>
    </w:p>
    <w:p w14:paraId="1DB5FBFF" w14:textId="77777777" w:rsidR="00367233" w:rsidRPr="009C452F" w:rsidRDefault="00367233" w:rsidP="00367233">
      <w:pPr>
        <w:rPr>
          <w:szCs w:val="24"/>
          <w:lang w:eastAsia="en-NZ"/>
        </w:rPr>
      </w:pPr>
    </w:p>
    <w:p w14:paraId="699124E0" w14:textId="77777777" w:rsidR="00076A70" w:rsidRPr="009C452F" w:rsidRDefault="00076A70" w:rsidP="00367233">
      <w:pPr>
        <w:rPr>
          <w:lang w:eastAsia="en-NZ"/>
        </w:rPr>
      </w:pPr>
      <w:r w:rsidRPr="009C452F">
        <w:rPr>
          <w:lang w:eastAsia="en-NZ"/>
        </w:rPr>
        <w:t>Under these circumstances there are three possibilities.</w:t>
      </w:r>
    </w:p>
    <w:p w14:paraId="00408AE8" w14:textId="77777777" w:rsidR="00076A70" w:rsidRPr="009C452F" w:rsidRDefault="00076A70" w:rsidP="00367233">
      <w:pPr>
        <w:pStyle w:val="Number"/>
        <w:rPr>
          <w:lang w:eastAsia="en-NZ"/>
        </w:rPr>
      </w:pPr>
      <w:r w:rsidRPr="009C452F">
        <w:rPr>
          <w:lang w:eastAsia="en-NZ"/>
        </w:rPr>
        <w:t>Early intrauterine pregnancy</w:t>
      </w:r>
    </w:p>
    <w:p w14:paraId="471D9E7A" w14:textId="77777777" w:rsidR="00076A70" w:rsidRPr="009C452F" w:rsidRDefault="00076A70" w:rsidP="00367233">
      <w:pPr>
        <w:pStyle w:val="Number"/>
        <w:rPr>
          <w:lang w:eastAsia="en-NZ"/>
        </w:rPr>
      </w:pPr>
      <w:r w:rsidRPr="009C452F">
        <w:rPr>
          <w:lang w:eastAsia="en-NZ"/>
        </w:rPr>
        <w:t>Ectopic pregnancy</w:t>
      </w:r>
    </w:p>
    <w:p w14:paraId="56559100" w14:textId="77777777" w:rsidR="00076A70" w:rsidRPr="009C452F" w:rsidRDefault="00076A70" w:rsidP="00367233">
      <w:pPr>
        <w:pStyle w:val="Number"/>
        <w:rPr>
          <w:lang w:eastAsia="en-NZ"/>
        </w:rPr>
      </w:pPr>
      <w:r w:rsidRPr="009C452F">
        <w:rPr>
          <w:lang w:eastAsia="en-NZ"/>
        </w:rPr>
        <w:t>Early pregnancy failure.</w:t>
      </w:r>
    </w:p>
    <w:p w14:paraId="2BA89DB2" w14:textId="77777777" w:rsidR="00076A70" w:rsidRPr="009C452F" w:rsidRDefault="00076A70" w:rsidP="00367233">
      <w:pPr>
        <w:rPr>
          <w:rFonts w:eastAsiaTheme="majorEastAsia"/>
        </w:rPr>
      </w:pPr>
      <w:bookmarkStart w:id="31" w:name="_Toc533056803"/>
    </w:p>
    <w:p w14:paraId="7EB67054" w14:textId="77777777" w:rsidR="00076A70" w:rsidRPr="009C452F" w:rsidRDefault="00076A70" w:rsidP="00367233">
      <w:pPr>
        <w:pStyle w:val="Heading3"/>
      </w:pPr>
      <w:r w:rsidRPr="009C452F">
        <w:lastRenderedPageBreak/>
        <w:t>Reporting alerts</w:t>
      </w:r>
      <w:bookmarkEnd w:id="31"/>
    </w:p>
    <w:p w14:paraId="38004F56" w14:textId="77777777" w:rsidR="00076A70" w:rsidRPr="009C452F" w:rsidRDefault="00076A70" w:rsidP="00367233">
      <w:r w:rsidRPr="009C452F">
        <w:rPr>
          <w:noProof/>
          <w:lang w:eastAsia="en-NZ"/>
        </w:rPr>
        <mc:AlternateContent>
          <mc:Choice Requires="wps">
            <w:drawing>
              <wp:inline distT="0" distB="0" distL="0" distR="0" wp14:anchorId="395F396B" wp14:editId="152A873B">
                <wp:extent cx="2948940" cy="393700"/>
                <wp:effectExtent l="0" t="0" r="3810" b="6350"/>
                <wp:docPr id="12" name="Rounded Rectangle 12"/>
                <wp:cNvGraphicFramePr/>
                <a:graphic xmlns:a="http://schemas.openxmlformats.org/drawingml/2006/main">
                  <a:graphicData uri="http://schemas.microsoft.com/office/word/2010/wordprocessingShape">
                    <wps:wsp>
                      <wps:cNvSpPr/>
                      <wps:spPr>
                        <a:xfrm>
                          <a:off x="0" y="0"/>
                          <a:ext cx="2948940" cy="393700"/>
                        </a:xfrm>
                        <a:prstGeom prst="roundRect">
                          <a:avLst/>
                        </a:prstGeom>
                        <a:solidFill>
                          <a:srgbClr val="FF5353"/>
                        </a:solidFill>
                        <a:ln w="12700" cap="flat" cmpd="sng" algn="ctr">
                          <a:noFill/>
                          <a:prstDash val="solid"/>
                          <a:miter lim="800000"/>
                        </a:ln>
                        <a:effectLst/>
                      </wps:spPr>
                      <wps:txbx>
                        <w:txbxContent>
                          <w:p w14:paraId="4874B749" w14:textId="77777777" w:rsidR="007F62B7" w:rsidRDefault="007F62B7" w:rsidP="00367233">
                            <w:pPr>
                              <w:pStyle w:val="Textbox"/>
                              <w:spacing w:before="0"/>
                            </w:pPr>
                            <w:r w:rsidRPr="00CC2EFC">
                              <w:rPr>
                                <w:lang w:eastAsia="en-NZ"/>
                              </w:rPr>
                              <w:t>Ruptured ectopic pregnancy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395F396B" id="Rounded Rectangle 12" o:spid="_x0000_s1032" style="width:232.2pt;height:31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" fillcolor="#ff5353" stroked="f" strokeweight="1pt">
                <v:stroke joinstyle="miter"/>
                <v:textbox>
                  <w:txbxContent>
                    <w:p w14:paraId="4874B749" w14:textId="77777777" w:rsidR="007F62B7" w:rsidRDefault="007F62B7" w:rsidP="00367233">
                      <w:pPr>
                        <w:pStyle w:val="Textbox"/>
                        <w:spacing w:before="0"/>
                      </w:pPr>
                      <w:r w:rsidRPr="00CC2EFC">
                        <w:rPr>
                          <w:lang w:eastAsia="en-NZ"/>
                        </w:rPr>
                        <w:t>Ruptured ectopic pregnancy</w:t>
                      </w:r>
                    </w:p>
                  </w:txbxContent>
                </v:textbox>
                <w10:anchorlock/>
              </v:roundrect>
            </w:pict>
          </mc:Fallback>
        </mc:AlternateContent>
      </w:r>
    </w:p>
    <w:p w14:paraId="7EF063CA" w14:textId="77777777" w:rsidR="00076A70" w:rsidRPr="009C452F" w:rsidRDefault="00076A70" w:rsidP="00367233">
      <w:pPr>
        <w:spacing w:before="120"/>
      </w:pPr>
      <w:r w:rsidRPr="009C452F">
        <w:rPr>
          <w:rFonts w:cs="Arial"/>
          <w:noProof/>
          <w:lang w:eastAsia="en-NZ"/>
        </w:rPr>
        <mc:AlternateContent>
          <mc:Choice Requires="wps">
            <w:drawing>
              <wp:inline distT="0" distB="0" distL="0" distR="0" wp14:anchorId="1B928F3E" wp14:editId="608E08D3">
                <wp:extent cx="2948940" cy="403860"/>
                <wp:effectExtent l="0" t="0" r="3810" b="0"/>
                <wp:docPr id="10" name="Rounded Rectangle 10"/>
                <wp:cNvGraphicFramePr/>
                <a:graphic xmlns:a="http://schemas.openxmlformats.org/drawingml/2006/main">
                  <a:graphicData uri="http://schemas.microsoft.com/office/word/2010/wordprocessingShape">
                    <wps:wsp>
                      <wps:cNvSpPr/>
                      <wps:spPr>
                        <a:xfrm>
                          <a:off x="0" y="0"/>
                          <a:ext cx="2948940" cy="403860"/>
                        </a:xfrm>
                        <a:prstGeom prst="roundRect">
                          <a:avLst/>
                        </a:prstGeom>
                        <a:solidFill>
                          <a:srgbClr val="E27C3E"/>
                        </a:solidFill>
                        <a:ln w="12700" cap="flat" cmpd="sng" algn="ctr">
                          <a:noFill/>
                          <a:prstDash val="solid"/>
                          <a:miter lim="800000"/>
                        </a:ln>
                        <a:effectLst/>
                      </wps:spPr>
                      <wps:txbx>
                        <w:txbxContent>
                          <w:p w14:paraId="1511AE39" w14:textId="77777777" w:rsidR="007F62B7" w:rsidRDefault="007F62B7" w:rsidP="00367233">
                            <w:pPr>
                              <w:pStyle w:val="Textbox"/>
                              <w:spacing w:before="0"/>
                            </w:pPr>
                            <w:r w:rsidRPr="00071AD3">
                              <w:rPr>
                                <w:lang w:eastAsia="en-NZ"/>
                              </w:rPr>
                              <w:t>Ectopic without evidence of rupture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1B928F3E" id="Rounded Rectangle 10" o:spid="_x0000_s1033" style="width:232.2pt;height:31.8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" fillcolor="#e27c3e" stroked="f" strokeweight="1pt">
                <v:stroke joinstyle="miter"/>
                <v:textbox>
                  <w:txbxContent>
                    <w:p w14:paraId="1511AE39" w14:textId="77777777" w:rsidR="007F62B7" w:rsidRDefault="007F62B7" w:rsidP="00367233">
                      <w:pPr>
                        <w:pStyle w:val="Textbox"/>
                        <w:spacing w:before="0"/>
                      </w:pPr>
                      <w:r w:rsidRPr="00071AD3">
                        <w:rPr>
                          <w:lang w:eastAsia="en-NZ"/>
                        </w:rPr>
                        <w:t>Ectopic without evidence of rupture</w:t>
                      </w:r>
                    </w:p>
                  </w:txbxContent>
                </v:textbox>
                <w10:anchorlock/>
              </v:roundrect>
            </w:pict>
          </mc:Fallback>
        </mc:AlternateContent>
      </w:r>
    </w:p>
    <w:p w14:paraId="67313C82" w14:textId="77777777" w:rsidR="00076A70" w:rsidRPr="009C452F" w:rsidRDefault="00076A70" w:rsidP="00367233">
      <w:pPr>
        <w:spacing w:before="120"/>
      </w:pPr>
      <w:r w:rsidRPr="009C452F">
        <w:rPr>
          <w:rFonts w:cs="Arial"/>
          <w:noProof/>
          <w:lang w:eastAsia="en-NZ"/>
        </w:rPr>
        <mc:AlternateContent>
          <mc:Choice Requires="wps">
            <w:drawing>
              <wp:inline distT="0" distB="0" distL="0" distR="0" wp14:anchorId="43F5758C" wp14:editId="3AAB4F1B">
                <wp:extent cx="3520440" cy="1047750"/>
                <wp:effectExtent l="0" t="0" r="3810" b="0"/>
                <wp:docPr id="13" name="Rectangle 13"/>
                <wp:cNvGraphicFramePr/>
                <a:graphic xmlns:a="http://schemas.openxmlformats.org/drawingml/2006/main">
                  <a:graphicData uri="http://schemas.microsoft.com/office/word/2010/wordprocessingShape">
                    <wps:wsp>
                      <wps:cNvSpPr/>
                      <wps:spPr>
                        <a:xfrm>
                          <a:off x="0" y="0"/>
                          <a:ext cx="3520440" cy="1047750"/>
                        </a:xfrm>
                        <a:prstGeom prst="rect">
                          <a:avLst/>
                        </a:prstGeom>
                        <a:solidFill>
                          <a:srgbClr val="FFE161"/>
                        </a:solidFill>
                        <a:ln w="12700" cap="flat" cmpd="sng" algn="ctr">
                          <a:noFill/>
                          <a:prstDash val="solid"/>
                          <a:miter lim="800000"/>
                        </a:ln>
                        <a:effectLst/>
                      </wps:spPr>
                      <wps:txbx>
                        <w:txbxContent>
                          <w:p w14:paraId="0456D53D" w14:textId="77777777" w:rsidR="007F62B7" w:rsidRPr="00CC2EFC" w:rsidRDefault="007F62B7" w:rsidP="00367233">
                            <w:pPr>
                              <w:pStyle w:val="Textboxbullet"/>
                              <w:rPr>
                                <w:lang w:eastAsia="en-NZ"/>
                              </w:rPr>
                            </w:pPr>
                            <w:r w:rsidRPr="00CC2EFC">
                              <w:rPr>
                                <w:lang w:eastAsia="en-NZ"/>
                              </w:rPr>
                              <w:t>Failed pregnancy</w:t>
                            </w:r>
                          </w:p>
                          <w:p w14:paraId="123F490C" w14:textId="77777777" w:rsidR="007F62B7" w:rsidRDefault="007F62B7" w:rsidP="00367233">
                            <w:pPr>
                              <w:pStyle w:val="Textboxbullet"/>
                            </w:pPr>
                            <w:hyperlink w:anchor="AppendixTwoLowGestationSac" w:history="1">
                              <w:r w:rsidRPr="00367233">
                                <w:rPr>
                                  <w:rStyle w:val="Hyperlink"/>
                                  <w:lang w:eastAsia="en-NZ"/>
                                </w:rPr>
                                <w:t>Implantation of the sac on or within the caesarean scar</w:t>
                              </w:r>
                            </w:hyperlink>
                            <w:r>
                              <w:rPr>
                                <w:lang w:eastAsia="en-NZ"/>
                              </w:rPr>
                              <w:t xml:space="preserve"> – this indicates a ris</w:t>
                            </w:r>
                            <w:r w:rsidRPr="00CC2EFC">
                              <w:rPr>
                                <w:lang w:eastAsia="en-NZ"/>
                              </w:rPr>
                              <w:t>k of placenta accreta spectrum disorder and requires specialist referral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43F5758C" id="Rectangle 13" o:spid="_x0000_s1034" style="width:277.2pt;height:8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" fillcolor="#ffe161" stroked="f" strokeweight="1pt">
                <v:textbox>
                  <w:txbxContent>
                    <w:p w14:paraId="0456D53D" w14:textId="77777777" w:rsidR="007F62B7" w:rsidRPr="00CC2EFC" w:rsidRDefault="007F62B7" w:rsidP="00367233">
                      <w:pPr>
                        <w:pStyle w:val="Textboxbullet"/>
                        <w:rPr>
                          <w:lang w:eastAsia="en-NZ"/>
                        </w:rPr>
                      </w:pPr>
                      <w:r w:rsidRPr="00CC2EFC">
                        <w:rPr>
                          <w:lang w:eastAsia="en-NZ"/>
                        </w:rPr>
                        <w:t>Failed pregnancy</w:t>
                      </w:r>
                    </w:p>
                    <w:p w14:paraId="123F490C" w14:textId="77777777" w:rsidR="007F62B7" w:rsidRDefault="007F62B7" w:rsidP="00367233">
                      <w:pPr>
                        <w:pStyle w:val="Textboxbullet"/>
                      </w:pPr>
                      <w:hyperlink w:anchor="AppendixTwoLowGestationSac" w:history="1">
                        <w:r w:rsidRPr="00367233">
                          <w:rPr>
                            <w:rStyle w:val="Hyperlink"/>
                            <w:lang w:eastAsia="en-NZ"/>
                          </w:rPr>
                          <w:t>Implantation of the sac on or within the caesarean scar</w:t>
                        </w:r>
                      </w:hyperlink>
                      <w:r>
                        <w:rPr>
                          <w:lang w:eastAsia="en-NZ"/>
                        </w:rPr>
                        <w:t xml:space="preserve"> – this indicates a ris</w:t>
                      </w:r>
                      <w:r w:rsidRPr="00CC2EFC">
                        <w:rPr>
                          <w:lang w:eastAsia="en-NZ"/>
                        </w:rPr>
                        <w:t>k of placenta accreta spectrum disorder and requires specialist referral</w:t>
                      </w:r>
                    </w:p>
                  </w:txbxContent>
                </v:textbox>
                <w10:anchorlock/>
              </v:rect>
            </w:pict>
          </mc:Fallback>
        </mc:AlternateContent>
      </w:r>
    </w:p>
    <w:p w14:paraId="66EB3871" w14:textId="77777777" w:rsidR="001B616E" w:rsidRPr="009C452F" w:rsidRDefault="001B616E" w:rsidP="00367233"/>
    <w:p w14:paraId="68E1327F" w14:textId="77777777" w:rsidR="00076A70" w:rsidRPr="009C452F" w:rsidRDefault="00076A70" w:rsidP="00367233">
      <w:pPr>
        <w:pStyle w:val="Heading2"/>
        <w:rPr>
          <w:kern w:val="36"/>
          <w:lang w:eastAsia="en-NZ"/>
        </w:rPr>
      </w:pPr>
      <w:bookmarkStart w:id="32" w:name="_Toc4493723"/>
      <w:bookmarkStart w:id="33" w:name="FirstTrimesterReportingProformas"/>
      <w:r w:rsidRPr="009C452F">
        <w:lastRenderedPageBreak/>
        <w:t>First trimester r</w:t>
      </w:r>
      <w:bookmarkStart w:id="34" w:name="_Toc533056804"/>
      <w:r w:rsidRPr="009C452F">
        <w:t>eporting pro forma</w:t>
      </w:r>
      <w:bookmarkEnd w:id="34"/>
      <w:bookmarkEnd w:id="32"/>
    </w:p>
    <w:bookmarkEnd w:id="33"/>
    <w:p w14:paraId="225B1E1C" w14:textId="77777777" w:rsidR="00076A70" w:rsidRPr="009C452F" w:rsidRDefault="00076A70" w:rsidP="00367233">
      <w:pPr>
        <w:pStyle w:val="Heading3"/>
      </w:pPr>
      <w:r w:rsidRPr="009C452F">
        <w:t>Ultrasound findings</w:t>
      </w:r>
    </w:p>
    <w:p w14:paraId="1C9EE833" w14:textId="77777777" w:rsidR="00076A70" w:rsidRPr="009C452F" w:rsidRDefault="00076A70" w:rsidP="00367233">
      <w:pPr>
        <w:pStyle w:val="Heading4"/>
      </w:pPr>
      <w:r w:rsidRPr="009C452F">
        <w:t>Intrauterine fluid collection, uncertainty whether or not early sac</w:t>
      </w:r>
    </w:p>
    <w:p w14:paraId="173E9FB5" w14:textId="77777777" w:rsidR="001B616E" w:rsidRPr="009C452F" w:rsidRDefault="00076A70" w:rsidP="00367233">
      <w:r w:rsidRPr="009C452F">
        <w:t>Probable early intrauterine pregnancy, approximately 4 weeks +/- 4 days. No yolk sac or embryo is evident; likely too early. There are no specific ultrasound features to suggest an ectopic pregnancy, but this cannot be entirely excluded.</w:t>
      </w:r>
    </w:p>
    <w:p w14:paraId="5881988D" w14:textId="77777777" w:rsidR="00367233" w:rsidRPr="009C452F" w:rsidRDefault="00367233" w:rsidP="00367233"/>
    <w:p w14:paraId="7EC64318" w14:textId="77777777" w:rsidR="00076A70" w:rsidRPr="009C452F" w:rsidRDefault="00076A70" w:rsidP="00367233">
      <w:r w:rsidRPr="009C452F">
        <w:t>If there is clinical concern, βhCG correlation and a follow-up scan are recommended.</w:t>
      </w:r>
    </w:p>
    <w:p w14:paraId="1708E2D0" w14:textId="77777777" w:rsidR="00076A70" w:rsidRPr="009C452F" w:rsidRDefault="00076A70" w:rsidP="00367233"/>
    <w:p w14:paraId="4AF1F90A" w14:textId="77777777" w:rsidR="00076A70" w:rsidRPr="009C452F" w:rsidRDefault="00076A70" w:rsidP="00367233">
      <w:pPr>
        <w:pStyle w:val="Heading4"/>
      </w:pPr>
      <w:r w:rsidRPr="009C452F">
        <w:t>Intrauterine sac containing a yolk sac</w:t>
      </w:r>
    </w:p>
    <w:p w14:paraId="3FEBC64E" w14:textId="77777777" w:rsidR="001B616E" w:rsidRPr="009C452F" w:rsidRDefault="00076A70" w:rsidP="00367233">
      <w:r w:rsidRPr="009C452F">
        <w:t>Early intrauterine pregnancy, 5½ weeks +/- 4 days. A yolk sac is evident but no embryo; likely too early.</w:t>
      </w:r>
    </w:p>
    <w:p w14:paraId="532377B9" w14:textId="77777777" w:rsidR="00367233" w:rsidRPr="009C452F" w:rsidRDefault="00367233" w:rsidP="00367233"/>
    <w:p w14:paraId="12B4E8CC" w14:textId="77777777" w:rsidR="001B616E" w:rsidRPr="009C452F" w:rsidRDefault="00076A70" w:rsidP="00367233">
      <w:r w:rsidRPr="009C452F">
        <w:t>If there is clinical concern, βhCG correlation and a follow-up scan are recommended.</w:t>
      </w:r>
    </w:p>
    <w:p w14:paraId="4153A5DD" w14:textId="77777777" w:rsidR="00076A70" w:rsidRPr="009C452F" w:rsidRDefault="00076A70" w:rsidP="00367233"/>
    <w:p w14:paraId="410EDB43" w14:textId="77777777" w:rsidR="00076A70" w:rsidRPr="009C452F" w:rsidRDefault="00076A70" w:rsidP="00367233">
      <w:pPr>
        <w:pStyle w:val="Heading4"/>
      </w:pPr>
      <w:r w:rsidRPr="009C452F">
        <w:t>Failed pregnancy with CRL ≥7 mm and no cardiac activity</w:t>
      </w:r>
    </w:p>
    <w:p w14:paraId="71FE7A38" w14:textId="77777777" w:rsidR="00076A70" w:rsidRPr="009C452F" w:rsidRDefault="00076A70" w:rsidP="00367233">
      <w:r w:rsidRPr="009C452F">
        <w:t>Unfortunately, appearances today are those of a failed early pregnancy, [ ] weeks, [ ] days by CRL. The patient is aware of the findings, and the results have been telephoned to the referrer.</w:t>
      </w:r>
    </w:p>
    <w:p w14:paraId="4AA3B13A" w14:textId="77777777" w:rsidR="00076A70" w:rsidRPr="009C452F" w:rsidRDefault="00076A70" w:rsidP="00367233"/>
    <w:p w14:paraId="04D2D3B8" w14:textId="77777777" w:rsidR="00076A70" w:rsidRPr="009C452F" w:rsidRDefault="00076A70" w:rsidP="00367233">
      <w:pPr>
        <w:pStyle w:val="Heading4"/>
      </w:pPr>
      <w:r w:rsidRPr="009C452F">
        <w:t>Embryo &lt;7 mm with no cardiac activity</w:t>
      </w:r>
    </w:p>
    <w:p w14:paraId="2710DE8F" w14:textId="77777777" w:rsidR="00076A70" w:rsidRPr="009C452F" w:rsidRDefault="00076A70" w:rsidP="00367233">
      <w:r w:rsidRPr="009C452F">
        <w:t>Early intrauterine pregnancy [ ] weeks [ ] days +/- 4 days by CRL. No cardiac activity is evident. Too early to see cardiac activity? A follow-up scan is suggested in 7–10 days to confirm ongoing pregnancy.</w:t>
      </w:r>
    </w:p>
    <w:p w14:paraId="4D36EDF0" w14:textId="77777777" w:rsidR="00076A70" w:rsidRPr="009C452F" w:rsidRDefault="00076A70" w:rsidP="00367233"/>
    <w:p w14:paraId="4F52EFCC" w14:textId="77777777" w:rsidR="00076A70" w:rsidRPr="009C452F" w:rsidRDefault="00076A70" w:rsidP="00367233">
      <w:pPr>
        <w:pStyle w:val="Heading4"/>
      </w:pPr>
      <w:r w:rsidRPr="009C452F">
        <w:t>Empty sac &lt;25 mm</w:t>
      </w:r>
    </w:p>
    <w:p w14:paraId="3BC63642" w14:textId="77777777" w:rsidR="00076A70" w:rsidRPr="009C452F" w:rsidRDefault="00076A70" w:rsidP="00367233">
      <w:r w:rsidRPr="009C452F">
        <w:t>There is an empty gestational sac with MSD of [ ] mm. Appearances are concerning, however ultrasound criteria for a failed pregnancy have not been met. Correlation with βhCG and a follow-up scan are recommended.</w:t>
      </w:r>
    </w:p>
    <w:p w14:paraId="3E1C50F4" w14:textId="77777777" w:rsidR="00076A70" w:rsidRPr="009C452F" w:rsidRDefault="00076A70" w:rsidP="00367233"/>
    <w:p w14:paraId="5F5A6559" w14:textId="77777777" w:rsidR="00076A70" w:rsidRPr="009C452F" w:rsidRDefault="00076A70" w:rsidP="00367233">
      <w:pPr>
        <w:pStyle w:val="Heading4"/>
      </w:pPr>
      <w:r w:rsidRPr="009C452F">
        <w:t>No intrauterine gestational sac without evidence of ectopic pregnancy/pregnancy of unknown location (PUL)</w:t>
      </w:r>
    </w:p>
    <w:p w14:paraId="29EEF6D4" w14:textId="77777777" w:rsidR="00076A70" w:rsidRPr="009C452F" w:rsidRDefault="00076A70" w:rsidP="00367233">
      <w:r w:rsidRPr="009C452F">
        <w:t>An ectopic pregnancy cannot be excluded on this ultrasound alone.</w:t>
      </w:r>
      <w:r w:rsidR="001B616E" w:rsidRPr="009C452F">
        <w:t xml:space="preserve"> </w:t>
      </w:r>
      <w:r w:rsidRPr="009C452F">
        <w:t>Please interpret scan with hCG using advice from gynaecology service or based on gynaecological protocols for PUL.</w:t>
      </w:r>
    </w:p>
    <w:p w14:paraId="4F7FE148" w14:textId="77777777" w:rsidR="00076A70" w:rsidRPr="009C452F" w:rsidRDefault="00076A70" w:rsidP="00367233"/>
    <w:p w14:paraId="77F25ED2" w14:textId="77777777" w:rsidR="00076A70" w:rsidRPr="009C452F" w:rsidRDefault="00076A70" w:rsidP="00367233">
      <w:pPr>
        <w:pStyle w:val="Heading4"/>
        <w:rPr>
          <w:i/>
        </w:rPr>
      </w:pPr>
      <w:r w:rsidRPr="009C452F">
        <w:lastRenderedPageBreak/>
        <w:t xml:space="preserve">Serum </w:t>
      </w:r>
      <w:r w:rsidRPr="009C452F">
        <w:rPr>
          <w:rFonts w:cs="Arial"/>
          <w:szCs w:val="24"/>
          <w:lang w:eastAsia="en-NZ"/>
        </w:rPr>
        <w:t>β</w:t>
      </w:r>
      <w:r w:rsidRPr="009C452F">
        <w:t>hCG</w:t>
      </w:r>
    </w:p>
    <w:p w14:paraId="282C8C10" w14:textId="77777777" w:rsidR="00076A70" w:rsidRPr="009C452F" w:rsidRDefault="00076A70" w:rsidP="00367233">
      <w:r w:rsidRPr="009C452F">
        <w:rPr>
          <w:b/>
          <w:bCs/>
        </w:rPr>
        <w:t>Beware:</w:t>
      </w:r>
      <w:r w:rsidRPr="009C452F">
        <w:t xml:space="preserve"> Very low or normal serum βhCG may occur in ectopic pregnancy. The βhCG level alone should not be relied upon to exclude possible ectopic pregnancy; however, higher levels with an empty uterus increase suspicion of ectopic pregnancy and when beyond 1500, specialist opinion should be sought.</w:t>
      </w:r>
    </w:p>
    <w:p w14:paraId="5005F955" w14:textId="77777777" w:rsidR="00367233" w:rsidRPr="009C452F" w:rsidRDefault="00367233" w:rsidP="00367233"/>
    <w:p w14:paraId="103B2293" w14:textId="77777777" w:rsidR="00076A70" w:rsidRPr="009C452F" w:rsidRDefault="00076A70" w:rsidP="00367233">
      <w:pPr>
        <w:pStyle w:val="Heading2"/>
        <w:rPr>
          <w:lang w:eastAsia="en-NZ"/>
        </w:rPr>
      </w:pPr>
      <w:bookmarkStart w:id="35" w:name="_Toc533056805"/>
      <w:bookmarkStart w:id="36" w:name="_Toc4493724"/>
      <w:bookmarkStart w:id="37" w:name="NuchalTranslucency"/>
      <w:r w:rsidRPr="009C452F">
        <w:lastRenderedPageBreak/>
        <w:t>Nuchal translucency</w:t>
      </w:r>
      <w:bookmarkEnd w:id="35"/>
      <w:bookmarkEnd w:id="36"/>
    </w:p>
    <w:p w14:paraId="47AA1C12" w14:textId="77777777" w:rsidR="00076A70" w:rsidRPr="009C452F" w:rsidRDefault="00076A70" w:rsidP="00367233">
      <w:bookmarkStart w:id="38" w:name="_Toc533056806"/>
      <w:bookmarkEnd w:id="37"/>
      <w:r w:rsidRPr="009C452F">
        <w:rPr>
          <w:lang w:eastAsia="en-NZ"/>
        </w:rPr>
        <w:t xml:space="preserve">The 12-week scan should be considered an early anatomy scan, in addition to part of </w:t>
      </w:r>
      <w:hyperlink r:id="rId29" w:tgtFrame="_self" w:history="1">
        <w:r w:rsidRPr="009C452F">
          <w:rPr>
            <w:rStyle w:val="Hyperlink"/>
          </w:rPr>
          <w:t>Combined Screening for Down syndrome and other conditions</w:t>
        </w:r>
        <w:bookmarkEnd w:id="38"/>
      </w:hyperlink>
      <w:r w:rsidRPr="009C452F">
        <w:t>.</w:t>
      </w:r>
    </w:p>
    <w:p w14:paraId="6403C0FE" w14:textId="77777777" w:rsidR="00367233" w:rsidRPr="009C452F" w:rsidRDefault="00367233" w:rsidP="00367233"/>
    <w:p w14:paraId="7F0FC409" w14:textId="77777777" w:rsidR="00076A70" w:rsidRPr="009C452F" w:rsidRDefault="00076A70" w:rsidP="00367233">
      <w:pPr>
        <w:pStyle w:val="Heading3"/>
        <w:rPr>
          <w:lang w:eastAsia="en-NZ"/>
        </w:rPr>
      </w:pPr>
      <w:bookmarkStart w:id="39" w:name="_Toc533056807"/>
      <w:r w:rsidRPr="009C452F">
        <w:rPr>
          <w:lang w:eastAsia="en-NZ"/>
        </w:rPr>
        <w:t>Indications</w:t>
      </w:r>
      <w:bookmarkEnd w:id="39"/>
    </w:p>
    <w:p w14:paraId="1AE07F76" w14:textId="77777777" w:rsidR="00076A70" w:rsidRPr="009C452F" w:rsidRDefault="00076A70" w:rsidP="00367233">
      <w:pPr>
        <w:pStyle w:val="Bullet"/>
        <w:rPr>
          <w:lang w:eastAsia="en-NZ"/>
        </w:rPr>
      </w:pPr>
      <w:r w:rsidRPr="009C452F">
        <w:rPr>
          <w:lang w:eastAsia="en-NZ"/>
        </w:rPr>
        <w:t>Dating of pregnancy</w:t>
      </w:r>
    </w:p>
    <w:p w14:paraId="3186A4D0" w14:textId="77777777" w:rsidR="00076A70" w:rsidRPr="009C452F" w:rsidRDefault="00076A70" w:rsidP="00367233">
      <w:pPr>
        <w:pStyle w:val="Bullet"/>
        <w:rPr>
          <w:lang w:eastAsia="en-NZ"/>
        </w:rPr>
      </w:pPr>
      <w:r w:rsidRPr="009C452F">
        <w:rPr>
          <w:lang w:eastAsia="en-NZ"/>
        </w:rPr>
        <w:t>Early anatomy assessment</w:t>
      </w:r>
    </w:p>
    <w:p w14:paraId="156D9C54" w14:textId="77777777" w:rsidR="00076A70" w:rsidRPr="009C452F" w:rsidRDefault="00076A70" w:rsidP="00367233">
      <w:pPr>
        <w:pStyle w:val="Bullet"/>
        <w:rPr>
          <w:lang w:eastAsia="en-NZ"/>
        </w:rPr>
      </w:pPr>
      <w:r w:rsidRPr="009C452F">
        <w:rPr>
          <w:lang w:eastAsia="en-NZ"/>
        </w:rPr>
        <w:t>Screening for chromosomal anomalies and other conditions</w:t>
      </w:r>
    </w:p>
    <w:p w14:paraId="2912F10C" w14:textId="77777777" w:rsidR="00367233" w:rsidRPr="009C452F" w:rsidRDefault="00367233" w:rsidP="00367233">
      <w:pPr>
        <w:rPr>
          <w:lang w:eastAsia="en-NZ"/>
        </w:rPr>
      </w:pPr>
    </w:p>
    <w:p w14:paraId="56B62B7B" w14:textId="77777777" w:rsidR="00076A70" w:rsidRPr="009C452F" w:rsidRDefault="00076A70" w:rsidP="00367233">
      <w:r w:rsidRPr="009C452F">
        <w:rPr>
          <w:lang w:eastAsia="en-NZ"/>
        </w:rPr>
        <w:t>Section 88 codes:</w:t>
      </w:r>
      <w:r w:rsidR="001B616E" w:rsidRPr="009C452F">
        <w:rPr>
          <w:lang w:eastAsia="en-NZ"/>
        </w:rPr>
        <w:t xml:space="preserve"> </w:t>
      </w:r>
      <w:hyperlink w:anchor="Section88" w:history="1">
        <w:r w:rsidRPr="009C452F">
          <w:rPr>
            <w:rStyle w:val="Hyperlink"/>
          </w:rPr>
          <w:t>NT and NF</w:t>
        </w:r>
      </w:hyperlink>
      <w:r w:rsidRPr="009C452F">
        <w:t>.</w:t>
      </w:r>
    </w:p>
    <w:p w14:paraId="25AEEA86" w14:textId="77777777" w:rsidR="00367233" w:rsidRPr="009C452F" w:rsidRDefault="00367233" w:rsidP="00367233"/>
    <w:p w14:paraId="4267CC2E" w14:textId="77777777" w:rsidR="00076A70" w:rsidRPr="009C452F" w:rsidRDefault="00076A70" w:rsidP="00367233">
      <w:pPr>
        <w:pStyle w:val="Heading3"/>
        <w:rPr>
          <w:lang w:eastAsia="en-NZ"/>
        </w:rPr>
      </w:pPr>
      <w:bookmarkStart w:id="40" w:name="_Toc533056808"/>
      <w:r w:rsidRPr="009C452F">
        <w:rPr>
          <w:lang w:eastAsia="en-NZ"/>
        </w:rPr>
        <w:t>Required clinical details</w:t>
      </w:r>
      <w:bookmarkEnd w:id="40"/>
    </w:p>
    <w:p w14:paraId="2310CEB7" w14:textId="77777777" w:rsidR="00076A70" w:rsidRPr="009C452F" w:rsidRDefault="00076A70" w:rsidP="00367233">
      <w:pPr>
        <w:pStyle w:val="Bullet"/>
        <w:rPr>
          <w:lang w:eastAsia="en-NZ"/>
        </w:rPr>
      </w:pPr>
      <w:r w:rsidRPr="009C452F">
        <w:rPr>
          <w:lang w:eastAsia="en-NZ"/>
        </w:rPr>
        <w:t>LMP</w:t>
      </w:r>
    </w:p>
    <w:p w14:paraId="56D6F954" w14:textId="77777777" w:rsidR="00076A70" w:rsidRPr="009C452F" w:rsidRDefault="00076A70" w:rsidP="00367233">
      <w:pPr>
        <w:pStyle w:val="Bullet"/>
        <w:rPr>
          <w:lang w:eastAsia="en-NZ"/>
        </w:rPr>
      </w:pPr>
      <w:r w:rsidRPr="009C452F">
        <w:rPr>
          <w:lang w:eastAsia="en-NZ"/>
        </w:rPr>
        <w:t>Any symptoms</w:t>
      </w:r>
    </w:p>
    <w:p w14:paraId="1027E3DC" w14:textId="77777777" w:rsidR="00076A70" w:rsidRPr="009C452F" w:rsidRDefault="00076A70" w:rsidP="00367233">
      <w:pPr>
        <w:pStyle w:val="Bullet"/>
        <w:rPr>
          <w:lang w:eastAsia="en-NZ"/>
        </w:rPr>
      </w:pPr>
      <w:r w:rsidRPr="009C452F">
        <w:rPr>
          <w:lang w:eastAsia="en-NZ"/>
        </w:rPr>
        <w:t>Previous relevant maternal or family history</w:t>
      </w:r>
    </w:p>
    <w:p w14:paraId="655D2851" w14:textId="77777777" w:rsidR="00076A70" w:rsidRPr="009C452F" w:rsidRDefault="00076A70" w:rsidP="00367233">
      <w:pPr>
        <w:pStyle w:val="Bullet"/>
        <w:rPr>
          <w:lang w:eastAsia="en-NZ"/>
        </w:rPr>
      </w:pPr>
      <w:r w:rsidRPr="009C452F">
        <w:rPr>
          <w:lang w:eastAsia="en-NZ"/>
        </w:rPr>
        <w:t>History of previous caesarean section</w:t>
      </w:r>
    </w:p>
    <w:p w14:paraId="41E08A83" w14:textId="77777777" w:rsidR="00367233" w:rsidRPr="009C452F" w:rsidRDefault="00367233" w:rsidP="00367233">
      <w:pPr>
        <w:rPr>
          <w:lang w:eastAsia="en-NZ"/>
        </w:rPr>
      </w:pPr>
    </w:p>
    <w:p w14:paraId="5E2E8A52" w14:textId="77777777" w:rsidR="00076A70" w:rsidRPr="009C452F" w:rsidRDefault="00076A70" w:rsidP="00367233">
      <w:pPr>
        <w:pStyle w:val="Heading3"/>
        <w:rPr>
          <w:lang w:eastAsia="en-NZ"/>
        </w:rPr>
      </w:pPr>
      <w:bookmarkStart w:id="41" w:name="_Toc533056809"/>
      <w:r w:rsidRPr="009C452F">
        <w:rPr>
          <w:lang w:eastAsia="en-NZ"/>
        </w:rPr>
        <w:t>Imaging protocol</w:t>
      </w:r>
      <w:bookmarkEnd w:id="41"/>
    </w:p>
    <w:p w14:paraId="3A7D579D" w14:textId="77777777" w:rsidR="00076A70" w:rsidRPr="009C452F" w:rsidRDefault="00076A70" w:rsidP="00367233">
      <w:pPr>
        <w:rPr>
          <w:lang w:eastAsia="en-NZ"/>
        </w:rPr>
      </w:pPr>
      <w:bookmarkStart w:id="42" w:name="_Toc533056810"/>
      <w:r w:rsidRPr="009C452F">
        <w:rPr>
          <w:lang w:eastAsia="en-NZ"/>
        </w:rPr>
        <w:t>TA scan is usually adequate. Consider TV assessment if there are technical limitations, such as maternal habitus or retroverted uterus.</w:t>
      </w:r>
      <w:bookmarkEnd w:id="42"/>
    </w:p>
    <w:p w14:paraId="7596E41E" w14:textId="77777777" w:rsidR="00076A70" w:rsidRPr="009C452F" w:rsidRDefault="00076A70" w:rsidP="00367233">
      <w:pPr>
        <w:pStyle w:val="Bullet"/>
        <w:rPr>
          <w:lang w:eastAsia="en-NZ"/>
        </w:rPr>
      </w:pPr>
      <w:r w:rsidRPr="009C452F">
        <w:rPr>
          <w:lang w:eastAsia="en-NZ"/>
        </w:rPr>
        <w:t>Uterus – anteverted, retroverted</w:t>
      </w:r>
    </w:p>
    <w:p w14:paraId="38BA5B0B" w14:textId="77777777" w:rsidR="001B616E" w:rsidRPr="009C452F" w:rsidRDefault="00076A70" w:rsidP="00367233">
      <w:pPr>
        <w:pStyle w:val="Bullet"/>
        <w:rPr>
          <w:lang w:eastAsia="en-NZ"/>
        </w:rPr>
      </w:pPr>
      <w:r w:rsidRPr="009C452F">
        <w:rPr>
          <w:lang w:eastAsia="en-NZ"/>
        </w:rPr>
        <w:t>Adnexa/ovaries</w:t>
      </w:r>
    </w:p>
    <w:p w14:paraId="6043907B" w14:textId="77777777" w:rsidR="00076A70" w:rsidRPr="009C452F" w:rsidRDefault="00076A70" w:rsidP="00367233">
      <w:pPr>
        <w:pStyle w:val="Bullet"/>
        <w:rPr>
          <w:lang w:eastAsia="en-NZ"/>
        </w:rPr>
      </w:pPr>
      <w:r w:rsidRPr="009C452F">
        <w:rPr>
          <w:lang w:eastAsia="en-NZ"/>
        </w:rPr>
        <w:t>Fibroids</w:t>
      </w:r>
    </w:p>
    <w:p w14:paraId="1B0AB692" w14:textId="77777777" w:rsidR="00076A70" w:rsidRPr="009C452F" w:rsidRDefault="00076A70" w:rsidP="00367233">
      <w:pPr>
        <w:pStyle w:val="Bullet"/>
        <w:rPr>
          <w:lang w:eastAsia="en-NZ"/>
        </w:rPr>
      </w:pPr>
      <w:r w:rsidRPr="009C452F">
        <w:rPr>
          <w:lang w:eastAsia="en-NZ"/>
        </w:rPr>
        <w:t>Dating – CRL, BPD</w:t>
      </w:r>
    </w:p>
    <w:p w14:paraId="050ACA7F" w14:textId="77777777" w:rsidR="00076A70" w:rsidRPr="009C452F" w:rsidRDefault="00076A70" w:rsidP="00367233">
      <w:pPr>
        <w:pStyle w:val="Bullet"/>
        <w:rPr>
          <w:lang w:eastAsia="en-NZ"/>
        </w:rPr>
      </w:pPr>
      <w:r w:rsidRPr="009C452F">
        <w:rPr>
          <w:lang w:eastAsia="en-NZ"/>
        </w:rPr>
        <w:t>Developing placental location</w:t>
      </w:r>
    </w:p>
    <w:p w14:paraId="0A071A3F" w14:textId="77777777" w:rsidR="00076A70" w:rsidRPr="009C452F" w:rsidRDefault="00076A70" w:rsidP="00367233">
      <w:pPr>
        <w:pStyle w:val="Bullet"/>
        <w:rPr>
          <w:lang w:eastAsia="en-NZ"/>
        </w:rPr>
      </w:pPr>
      <w:r w:rsidRPr="009C452F">
        <w:rPr>
          <w:lang w:eastAsia="en-NZ"/>
        </w:rPr>
        <w:t>Subjective evaluation of amniotic fluid</w:t>
      </w:r>
    </w:p>
    <w:p w14:paraId="4D868787" w14:textId="77777777" w:rsidR="00076A70" w:rsidRPr="009C452F" w:rsidRDefault="007F62B7" w:rsidP="00367233">
      <w:pPr>
        <w:pStyle w:val="Bullet"/>
        <w:rPr>
          <w:lang w:eastAsia="en-NZ"/>
        </w:rPr>
      </w:pPr>
      <w:hyperlink w:anchor="NTFetalAnatomy" w:history="1">
        <w:r w:rsidR="00076A70" w:rsidRPr="009C452F">
          <w:rPr>
            <w:rStyle w:val="Hyperlink"/>
          </w:rPr>
          <w:t>Fetal anatomy</w:t>
        </w:r>
      </w:hyperlink>
      <w:r w:rsidR="00076A70" w:rsidRPr="009C452F">
        <w:t xml:space="preserve"> </w:t>
      </w:r>
      <w:r w:rsidR="00076A70" w:rsidRPr="009C452F">
        <w:rPr>
          <w:lang w:eastAsia="en-NZ"/>
        </w:rPr>
        <w:t>(see below)</w:t>
      </w:r>
    </w:p>
    <w:p w14:paraId="3D0A1910" w14:textId="77777777" w:rsidR="00076A70" w:rsidRPr="009C452F" w:rsidRDefault="00076A70" w:rsidP="00367233">
      <w:pPr>
        <w:pStyle w:val="Bullet"/>
        <w:rPr>
          <w:lang w:eastAsia="en-NZ"/>
        </w:rPr>
      </w:pPr>
      <w:r w:rsidRPr="009C452F">
        <w:rPr>
          <w:color w:val="000000"/>
          <w:lang w:eastAsia="en-NZ"/>
        </w:rPr>
        <w:t xml:space="preserve">Nuchal translucency (NT) </w:t>
      </w:r>
      <w:r w:rsidRPr="009C452F">
        <w:rPr>
          <w:lang w:eastAsia="en-NZ"/>
        </w:rPr>
        <w:t>assessment if the patient accepts screening</w:t>
      </w:r>
    </w:p>
    <w:p w14:paraId="47705E8B" w14:textId="77777777" w:rsidR="00367233" w:rsidRPr="009C452F" w:rsidRDefault="00367233" w:rsidP="00367233">
      <w:pPr>
        <w:rPr>
          <w:lang w:eastAsia="en-NZ"/>
        </w:rPr>
      </w:pPr>
    </w:p>
    <w:p w14:paraId="3CE7CB45" w14:textId="77777777" w:rsidR="00076A70" w:rsidRPr="009C452F" w:rsidRDefault="00076A70" w:rsidP="00367233">
      <w:pPr>
        <w:pStyle w:val="Heading3"/>
        <w:rPr>
          <w:lang w:eastAsia="en-NZ"/>
        </w:rPr>
      </w:pPr>
      <w:bookmarkStart w:id="43" w:name="_Toc533056811"/>
      <w:bookmarkStart w:id="44" w:name="NTFetalAnatomy"/>
      <w:r w:rsidRPr="009C452F">
        <w:rPr>
          <w:lang w:eastAsia="en-NZ"/>
        </w:rPr>
        <w:lastRenderedPageBreak/>
        <w:t>Early fetal anatomy</w:t>
      </w:r>
      <w:bookmarkEnd w:id="43"/>
    </w:p>
    <w:bookmarkEnd w:id="44"/>
    <w:p w14:paraId="236DE891" w14:textId="77777777" w:rsidR="00076A70" w:rsidRPr="009C452F" w:rsidRDefault="00076A70" w:rsidP="00DC7B45">
      <w:pPr>
        <w:keepNext/>
        <w:rPr>
          <w:lang w:eastAsia="en-NZ"/>
        </w:rPr>
      </w:pPr>
      <w:r w:rsidRPr="009C452F">
        <w:rPr>
          <w:lang w:eastAsia="en-NZ"/>
        </w:rPr>
        <w:t>Assessment of fetal anatomy is the major component of the 12-week scan. The following routine fetal anatomy should be assessed as a minimum at the time of the NT scan.</w:t>
      </w:r>
    </w:p>
    <w:p w14:paraId="4A7FB5A0" w14:textId="77777777" w:rsidR="00076A70" w:rsidRPr="009C452F" w:rsidRDefault="00076A70" w:rsidP="00DC7B45">
      <w:pPr>
        <w:pStyle w:val="Bullet"/>
        <w:keepNext/>
        <w:rPr>
          <w:lang w:eastAsia="en-NZ"/>
        </w:rPr>
      </w:pPr>
      <w:r w:rsidRPr="009C452F">
        <w:rPr>
          <w:lang w:eastAsia="en-NZ"/>
        </w:rPr>
        <w:t>Skull and brain</w:t>
      </w:r>
    </w:p>
    <w:p w14:paraId="2067A8BF" w14:textId="77777777" w:rsidR="00076A70" w:rsidRPr="009C452F" w:rsidRDefault="00076A70" w:rsidP="00DC7B45">
      <w:pPr>
        <w:pStyle w:val="Bullet"/>
        <w:keepNext/>
        <w:rPr>
          <w:lang w:eastAsia="en-NZ"/>
        </w:rPr>
      </w:pPr>
      <w:r w:rsidRPr="009C452F">
        <w:rPr>
          <w:lang w:eastAsia="en-NZ"/>
        </w:rPr>
        <w:t>Stomach</w:t>
      </w:r>
    </w:p>
    <w:p w14:paraId="43C17743" w14:textId="77777777" w:rsidR="00076A70" w:rsidRPr="009C452F" w:rsidRDefault="00076A70" w:rsidP="00DC7B45">
      <w:pPr>
        <w:pStyle w:val="Bullet"/>
        <w:keepNext/>
        <w:rPr>
          <w:lang w:eastAsia="en-NZ"/>
        </w:rPr>
      </w:pPr>
      <w:r w:rsidRPr="009C452F">
        <w:rPr>
          <w:lang w:eastAsia="en-NZ"/>
        </w:rPr>
        <w:t>Bladder</w:t>
      </w:r>
    </w:p>
    <w:p w14:paraId="700910F1" w14:textId="77777777" w:rsidR="00076A70" w:rsidRPr="009C452F" w:rsidRDefault="00076A70" w:rsidP="00DC7B45">
      <w:pPr>
        <w:pStyle w:val="Bullet"/>
        <w:keepNext/>
        <w:rPr>
          <w:lang w:eastAsia="en-NZ"/>
        </w:rPr>
      </w:pPr>
      <w:r w:rsidRPr="009C452F">
        <w:rPr>
          <w:lang w:eastAsia="en-NZ"/>
        </w:rPr>
        <w:t>Spine</w:t>
      </w:r>
    </w:p>
    <w:p w14:paraId="26DBD1F5" w14:textId="77777777" w:rsidR="00076A70" w:rsidRPr="009C452F" w:rsidRDefault="00076A70" w:rsidP="00367233">
      <w:pPr>
        <w:pStyle w:val="Bullet"/>
        <w:rPr>
          <w:lang w:eastAsia="en-NZ"/>
        </w:rPr>
      </w:pPr>
      <w:r w:rsidRPr="009C452F">
        <w:rPr>
          <w:lang w:eastAsia="en-NZ"/>
        </w:rPr>
        <w:t>Four limbs (document two arms, two legs, two hands and two feet)</w:t>
      </w:r>
    </w:p>
    <w:p w14:paraId="5A1266C4" w14:textId="77777777" w:rsidR="00076A70" w:rsidRPr="009C452F" w:rsidRDefault="00076A70" w:rsidP="00367233">
      <w:pPr>
        <w:pStyle w:val="Bullet"/>
        <w:rPr>
          <w:lang w:eastAsia="en-NZ"/>
        </w:rPr>
      </w:pPr>
      <w:r w:rsidRPr="009C452F">
        <w:rPr>
          <w:lang w:eastAsia="en-NZ"/>
        </w:rPr>
        <w:t>Cord insertion</w:t>
      </w:r>
    </w:p>
    <w:p w14:paraId="0EFD40FA" w14:textId="77777777" w:rsidR="00076A70" w:rsidRPr="009C452F" w:rsidRDefault="00076A70" w:rsidP="00367233">
      <w:pPr>
        <w:pStyle w:val="Bullet"/>
        <w:rPr>
          <w:lang w:eastAsia="en-NZ"/>
        </w:rPr>
      </w:pPr>
      <w:r w:rsidRPr="009C452F">
        <w:rPr>
          <w:lang w:eastAsia="en-NZ"/>
        </w:rPr>
        <w:t>Three-vessel cord</w:t>
      </w:r>
    </w:p>
    <w:p w14:paraId="24B26D25" w14:textId="77777777" w:rsidR="00076A70" w:rsidRPr="009C452F" w:rsidRDefault="00076A70" w:rsidP="00367233">
      <w:pPr>
        <w:pStyle w:val="Bullet"/>
        <w:rPr>
          <w:lang w:eastAsia="en-NZ"/>
        </w:rPr>
      </w:pPr>
      <w:r w:rsidRPr="009C452F">
        <w:rPr>
          <w:lang w:eastAsia="en-NZ"/>
        </w:rPr>
        <w:t xml:space="preserve">Four-chamber heart </w:t>
      </w:r>
      <w:r w:rsidR="00DC7B45" w:rsidRPr="009C452F">
        <w:rPr>
          <w:bCs/>
          <w:lang w:eastAsia="en-NZ"/>
        </w:rPr>
        <w:t>(if possible)</w:t>
      </w:r>
    </w:p>
    <w:p w14:paraId="6C11F25D" w14:textId="77777777" w:rsidR="00367233" w:rsidRPr="009C452F" w:rsidRDefault="00367233" w:rsidP="00367233">
      <w:pPr>
        <w:rPr>
          <w:lang w:eastAsia="en-NZ"/>
        </w:rPr>
      </w:pPr>
    </w:p>
    <w:p w14:paraId="078BD665" w14:textId="77777777" w:rsidR="00076A70" w:rsidRPr="009C452F" w:rsidRDefault="00076A70" w:rsidP="00367233">
      <w:pPr>
        <w:rPr>
          <w:lang w:eastAsia="en-NZ"/>
        </w:rPr>
      </w:pPr>
      <w:r w:rsidRPr="009C452F">
        <w:rPr>
          <w:lang w:eastAsia="en-NZ"/>
        </w:rPr>
        <w:t>Other structures that</w:t>
      </w:r>
      <w:r w:rsidR="00367233" w:rsidRPr="009C452F">
        <w:rPr>
          <w:lang w:eastAsia="en-NZ"/>
        </w:rPr>
        <w:t xml:space="preserve"> </w:t>
      </w:r>
      <w:r w:rsidRPr="009C452F">
        <w:rPr>
          <w:lang w:eastAsia="en-NZ"/>
        </w:rPr>
        <w:t>may be examined, if possible, include:</w:t>
      </w:r>
    </w:p>
    <w:p w14:paraId="1AAC96DE" w14:textId="77777777" w:rsidR="00076A70" w:rsidRPr="009C452F" w:rsidRDefault="00076A70" w:rsidP="00DC7B45">
      <w:pPr>
        <w:pStyle w:val="Bullet"/>
        <w:rPr>
          <w:lang w:eastAsia="en-NZ"/>
        </w:rPr>
      </w:pPr>
      <w:r w:rsidRPr="009C452F">
        <w:rPr>
          <w:lang w:eastAsia="en-NZ"/>
        </w:rPr>
        <w:t>diaphragm</w:t>
      </w:r>
    </w:p>
    <w:p w14:paraId="6A2482A3" w14:textId="77777777" w:rsidR="00076A70" w:rsidRPr="009C452F" w:rsidRDefault="00076A70" w:rsidP="00DC7B45">
      <w:pPr>
        <w:pStyle w:val="Bullet"/>
        <w:rPr>
          <w:lang w:eastAsia="en-NZ"/>
        </w:rPr>
      </w:pPr>
      <w:r w:rsidRPr="009C452F">
        <w:rPr>
          <w:lang w:eastAsia="en-NZ"/>
        </w:rPr>
        <w:t>situs</w:t>
      </w:r>
    </w:p>
    <w:p w14:paraId="15B485B4" w14:textId="77777777" w:rsidR="00076A70" w:rsidRPr="009C452F" w:rsidRDefault="00076A70" w:rsidP="00DC7B45">
      <w:pPr>
        <w:pStyle w:val="Bullet"/>
        <w:rPr>
          <w:lang w:eastAsia="en-NZ"/>
        </w:rPr>
      </w:pPr>
      <w:r w:rsidRPr="009C452F">
        <w:rPr>
          <w:lang w:eastAsia="en-NZ"/>
        </w:rPr>
        <w:t>posterior fossa</w:t>
      </w:r>
    </w:p>
    <w:p w14:paraId="4979FFBD" w14:textId="77777777" w:rsidR="00076A70" w:rsidRPr="009C452F" w:rsidRDefault="00076A70" w:rsidP="00DC7B45">
      <w:pPr>
        <w:pStyle w:val="Bullet"/>
        <w:rPr>
          <w:lang w:eastAsia="en-NZ"/>
        </w:rPr>
      </w:pPr>
      <w:r w:rsidRPr="009C452F">
        <w:rPr>
          <w:lang w:eastAsia="en-NZ"/>
        </w:rPr>
        <w:t>kidneys</w:t>
      </w:r>
    </w:p>
    <w:p w14:paraId="6854DC16" w14:textId="77777777" w:rsidR="00076A70" w:rsidRPr="009C452F" w:rsidRDefault="00076A70" w:rsidP="00DC7B45">
      <w:pPr>
        <w:pStyle w:val="Bullet"/>
        <w:rPr>
          <w:lang w:eastAsia="en-NZ"/>
        </w:rPr>
      </w:pPr>
      <w:r w:rsidRPr="009C452F">
        <w:rPr>
          <w:lang w:eastAsia="en-NZ"/>
        </w:rPr>
        <w:t>orbits/lenses</w:t>
      </w:r>
    </w:p>
    <w:p w14:paraId="1A8C1D73" w14:textId="77777777" w:rsidR="00076A70" w:rsidRPr="009C452F" w:rsidRDefault="00076A70" w:rsidP="00DC7B45">
      <w:pPr>
        <w:pStyle w:val="Bullet"/>
        <w:rPr>
          <w:lang w:eastAsia="en-NZ"/>
        </w:rPr>
      </w:pPr>
      <w:r w:rsidRPr="009C452F">
        <w:rPr>
          <w:lang w:eastAsia="en-NZ"/>
        </w:rPr>
        <w:t>three-vessel view / cardiac outflow tracts</w:t>
      </w:r>
    </w:p>
    <w:p w14:paraId="0C527602" w14:textId="77777777" w:rsidR="00076A70" w:rsidRPr="009C452F" w:rsidRDefault="00076A70" w:rsidP="00DC7B45">
      <w:pPr>
        <w:pStyle w:val="Bullet"/>
        <w:rPr>
          <w:lang w:eastAsia="en-NZ"/>
        </w:rPr>
      </w:pPr>
      <w:r w:rsidRPr="009C452F">
        <w:rPr>
          <w:lang w:eastAsia="en-NZ"/>
        </w:rPr>
        <w:t>facial triangle.</w:t>
      </w:r>
    </w:p>
    <w:p w14:paraId="5285EB2A" w14:textId="77777777" w:rsidR="00DC7B45" w:rsidRPr="009C452F" w:rsidRDefault="00DC7B45" w:rsidP="00DC7B45">
      <w:pPr>
        <w:rPr>
          <w:lang w:eastAsia="en-NZ"/>
        </w:rPr>
      </w:pPr>
    </w:p>
    <w:p w14:paraId="769B8C30" w14:textId="77777777" w:rsidR="00076A70" w:rsidRPr="009C452F" w:rsidRDefault="00076A70" w:rsidP="00DC7B45">
      <w:pPr>
        <w:pStyle w:val="Heading3"/>
        <w:rPr>
          <w:lang w:eastAsia="en-NZ"/>
        </w:rPr>
      </w:pPr>
      <w:r w:rsidRPr="009C452F">
        <w:rPr>
          <w:lang w:eastAsia="en-NZ"/>
        </w:rPr>
        <w:t>Nuchal translucency</w:t>
      </w:r>
    </w:p>
    <w:p w14:paraId="485DF6C9" w14:textId="77777777" w:rsidR="00076A70" w:rsidRPr="009C452F" w:rsidRDefault="00076A70" w:rsidP="00DC7B45">
      <w:pPr>
        <w:pStyle w:val="Bullet"/>
        <w:rPr>
          <w:rFonts w:cs="Arial"/>
          <w:szCs w:val="24"/>
          <w:lang w:eastAsia="en-NZ"/>
        </w:rPr>
      </w:pPr>
      <w:r w:rsidRPr="009C452F">
        <w:rPr>
          <w:rFonts w:cs="Arial"/>
          <w:szCs w:val="24"/>
          <w:lang w:eastAsia="en-NZ"/>
        </w:rPr>
        <w:t>NT increases with gestational age and CRL</w:t>
      </w:r>
      <w:r w:rsidR="001B616E" w:rsidRPr="009C452F">
        <w:rPr>
          <w:rFonts w:cs="Arial"/>
          <w:szCs w:val="24"/>
          <w:lang w:eastAsia="en-NZ"/>
        </w:rPr>
        <w:t xml:space="preserve"> – </w:t>
      </w:r>
      <w:hyperlink r:id="rId30" w:history="1">
        <w:r w:rsidRPr="009C452F">
          <w:rPr>
            <w:rStyle w:val="Hyperlink"/>
          </w:rPr>
          <w:t>see graph</w:t>
        </w:r>
      </w:hyperlink>
      <w:r w:rsidRPr="009C452F">
        <w:rPr>
          <w:rFonts w:cs="Arial"/>
          <w:szCs w:val="24"/>
          <w:lang w:eastAsia="en-NZ"/>
        </w:rPr>
        <w:t xml:space="preserve"> (Nicolaides et al 2001).</w:t>
      </w:r>
    </w:p>
    <w:p w14:paraId="57D165D8" w14:textId="77777777" w:rsidR="00076A70" w:rsidRPr="009C452F" w:rsidRDefault="00076A70" w:rsidP="00DC7B45">
      <w:pPr>
        <w:pStyle w:val="Bullet"/>
        <w:rPr>
          <w:rFonts w:cs="Arial"/>
          <w:szCs w:val="24"/>
          <w:lang w:eastAsia="en-NZ"/>
        </w:rPr>
      </w:pPr>
      <w:r w:rsidRPr="009C452F">
        <w:rPr>
          <w:rFonts w:cs="Arial"/>
          <w:szCs w:val="24"/>
          <w:lang w:eastAsia="en-NZ"/>
        </w:rPr>
        <w:t>An increased NT is associated with an increased risk of chromosomal abnormality, most commonly trisomies 21, 18 and 13.</w:t>
      </w:r>
    </w:p>
    <w:p w14:paraId="173CEDBB" w14:textId="77777777" w:rsidR="001B616E" w:rsidRPr="009C452F" w:rsidRDefault="00076A70" w:rsidP="00DC7B45">
      <w:pPr>
        <w:pStyle w:val="Bullet"/>
        <w:rPr>
          <w:rFonts w:cs="Arial"/>
          <w:szCs w:val="24"/>
          <w:lang w:eastAsia="en-NZ"/>
        </w:rPr>
      </w:pPr>
      <w:r w:rsidRPr="009C452F">
        <w:rPr>
          <w:rFonts w:cs="Arial"/>
          <w:szCs w:val="24"/>
          <w:lang w:eastAsia="en-NZ"/>
        </w:rPr>
        <w:t>Cardiac and other structural and genetic anomalies may also be associated with an increased NT.</w:t>
      </w:r>
    </w:p>
    <w:p w14:paraId="1778E5BE" w14:textId="0A632166" w:rsidR="00076A70" w:rsidRPr="009C452F" w:rsidRDefault="00076A70" w:rsidP="00DC7B45">
      <w:pPr>
        <w:pStyle w:val="Bullet"/>
        <w:rPr>
          <w:rFonts w:cs="Arial"/>
          <w:szCs w:val="24"/>
          <w:lang w:eastAsia="en-NZ"/>
        </w:rPr>
      </w:pPr>
      <w:r w:rsidRPr="009C452F">
        <w:rPr>
          <w:rFonts w:cs="Arial"/>
          <w:szCs w:val="24"/>
          <w:lang w:eastAsia="en-NZ"/>
        </w:rPr>
        <w:t xml:space="preserve">NT measurement and combined screening assessment is not recommended in women with a previous </w:t>
      </w:r>
      <w:hyperlink w:anchor="NTNIPS" w:history="1">
        <w:r w:rsidRPr="009C452F">
          <w:rPr>
            <w:rStyle w:val="Hyperlink"/>
          </w:rPr>
          <w:t>NIPS</w:t>
        </w:r>
      </w:hyperlink>
      <w:r w:rsidRPr="009C452F">
        <w:rPr>
          <w:rFonts w:cs="Arial"/>
          <w:szCs w:val="24"/>
          <w:lang w:eastAsia="en-NZ"/>
        </w:rPr>
        <w:t xml:space="preserve"> result unless the NT is </w:t>
      </w:r>
      <w:r w:rsidR="00C4651F" w:rsidRPr="009C452F">
        <w:rPr>
          <w:rFonts w:cs="Segoe UI"/>
          <w:lang w:eastAsia="en-NZ"/>
        </w:rPr>
        <w:t>≥</w:t>
      </w:r>
      <w:r w:rsidRPr="009C452F">
        <w:rPr>
          <w:rFonts w:cs="Arial"/>
          <w:szCs w:val="24"/>
          <w:lang w:eastAsia="en-NZ"/>
        </w:rPr>
        <w:t>3.5mm, which is an independent reason for Fetal Medicine, or other local alternative specialist referral.</w:t>
      </w:r>
    </w:p>
    <w:p w14:paraId="14127674" w14:textId="77777777" w:rsidR="00076A70" w:rsidRPr="009C452F" w:rsidRDefault="00076A70" w:rsidP="00DC7B45">
      <w:pPr>
        <w:pStyle w:val="Bullet"/>
        <w:rPr>
          <w:rFonts w:cs="Arial"/>
          <w:szCs w:val="24"/>
          <w:lang w:eastAsia="en-NZ"/>
        </w:rPr>
      </w:pPr>
      <w:r w:rsidRPr="009C452F">
        <w:rPr>
          <w:rFonts w:cs="Arial"/>
          <w:szCs w:val="24"/>
          <w:lang w:eastAsia="en-NZ"/>
        </w:rPr>
        <w:t>Risk assessment is performed as part of Combined Screening, with first trimester bloods.</w:t>
      </w:r>
    </w:p>
    <w:p w14:paraId="2356FE1C" w14:textId="77777777" w:rsidR="00DC7B45" w:rsidRPr="009C452F" w:rsidRDefault="00DC7B45" w:rsidP="00DC7B45">
      <w:pPr>
        <w:rPr>
          <w:lang w:eastAsia="en-NZ"/>
        </w:rPr>
      </w:pPr>
    </w:p>
    <w:p w14:paraId="5B5F33F7" w14:textId="77777777" w:rsidR="00076A70" w:rsidRPr="009C452F" w:rsidRDefault="00076A70" w:rsidP="00DC7B45">
      <w:pPr>
        <w:pStyle w:val="Heading3"/>
        <w:rPr>
          <w:lang w:eastAsia="en-NZ"/>
        </w:rPr>
      </w:pPr>
      <w:r w:rsidRPr="009C452F">
        <w:rPr>
          <w:lang w:eastAsia="en-NZ"/>
        </w:rPr>
        <w:lastRenderedPageBreak/>
        <w:t xml:space="preserve">Nuchal translucency </w:t>
      </w:r>
      <w:bookmarkStart w:id="45" w:name="_Toc533056812"/>
      <w:r w:rsidRPr="009C452F">
        <w:rPr>
          <w:lang w:eastAsia="en-NZ"/>
        </w:rPr>
        <w:t>assessment criteria</w:t>
      </w:r>
      <w:bookmarkEnd w:id="45"/>
    </w:p>
    <w:p w14:paraId="6E59629E" w14:textId="77777777" w:rsidR="00076A70" w:rsidRPr="009C452F" w:rsidRDefault="00076A70" w:rsidP="00DC7B45">
      <w:pPr>
        <w:pStyle w:val="Bullet"/>
        <w:keepNext/>
        <w:rPr>
          <w:lang w:eastAsia="en-NZ"/>
        </w:rPr>
      </w:pPr>
      <w:r w:rsidRPr="009C452F">
        <w:rPr>
          <w:lang w:eastAsia="en-NZ"/>
        </w:rPr>
        <w:t xml:space="preserve">Optimally performed at 12–13+6 weeks, or CRL </w:t>
      </w:r>
      <w:r w:rsidR="00DC7B45" w:rsidRPr="009C452F">
        <w:rPr>
          <w:rFonts w:cs="Segoe UI"/>
          <w:lang w:eastAsia="en-NZ"/>
        </w:rPr>
        <w:t>≥</w:t>
      </w:r>
      <w:r w:rsidRPr="009C452F">
        <w:rPr>
          <w:lang w:eastAsia="en-NZ"/>
        </w:rPr>
        <w:t xml:space="preserve">56 mm, and must be </w:t>
      </w:r>
      <w:r w:rsidR="00DC7B45" w:rsidRPr="009C452F">
        <w:rPr>
          <w:lang w:eastAsia="en-NZ"/>
        </w:rPr>
        <w:sym w:font="Symbol" w:char="F0A3"/>
      </w:r>
      <w:r w:rsidRPr="009C452F">
        <w:rPr>
          <w:lang w:eastAsia="en-NZ"/>
        </w:rPr>
        <w:t>84 mm</w:t>
      </w:r>
    </w:p>
    <w:p w14:paraId="76294A12" w14:textId="77777777" w:rsidR="00076A70" w:rsidRPr="009C452F" w:rsidRDefault="00076A70" w:rsidP="00DC7B45">
      <w:pPr>
        <w:pStyle w:val="Bullet"/>
        <w:keepNext/>
        <w:rPr>
          <w:lang w:eastAsia="en-NZ"/>
        </w:rPr>
      </w:pPr>
      <w:r w:rsidRPr="009C452F">
        <w:rPr>
          <w:lang w:eastAsia="en-NZ"/>
        </w:rPr>
        <w:t>Midline sagittal view</w:t>
      </w:r>
    </w:p>
    <w:p w14:paraId="290B8C5A" w14:textId="77777777" w:rsidR="00076A70" w:rsidRPr="009C452F" w:rsidRDefault="00076A70" w:rsidP="00DC7B45">
      <w:pPr>
        <w:pStyle w:val="Bullet"/>
        <w:keepNext/>
        <w:rPr>
          <w:lang w:eastAsia="en-NZ"/>
        </w:rPr>
      </w:pPr>
      <w:r w:rsidRPr="009C452F">
        <w:rPr>
          <w:lang w:eastAsia="en-NZ"/>
        </w:rPr>
        <w:t>Fetus magnified to 75 percent of screen, including the fetal head and thorax</w:t>
      </w:r>
    </w:p>
    <w:p w14:paraId="3B141D41" w14:textId="77777777" w:rsidR="00076A70" w:rsidRPr="009C452F" w:rsidRDefault="00076A70" w:rsidP="00DC7B45">
      <w:pPr>
        <w:pStyle w:val="Bullet"/>
        <w:keepNext/>
        <w:rPr>
          <w:lang w:eastAsia="en-NZ"/>
        </w:rPr>
      </w:pPr>
      <w:r w:rsidRPr="009C452F">
        <w:rPr>
          <w:lang w:eastAsia="en-NZ"/>
        </w:rPr>
        <w:t>Fetal head in neutral position (ie, not flexed or extended)</w:t>
      </w:r>
    </w:p>
    <w:p w14:paraId="0DB3282C" w14:textId="77777777" w:rsidR="00076A70" w:rsidRPr="009C452F" w:rsidRDefault="00076A70" w:rsidP="00DC7B45">
      <w:pPr>
        <w:pStyle w:val="Bullet"/>
        <w:keepNext/>
        <w:rPr>
          <w:lang w:eastAsia="en-NZ"/>
        </w:rPr>
      </w:pPr>
      <w:r w:rsidRPr="009C452F">
        <w:rPr>
          <w:lang w:eastAsia="en-NZ"/>
        </w:rPr>
        <w:t>Ensure not measuring amnion (visualise fetus bouncing in real time)</w:t>
      </w:r>
    </w:p>
    <w:p w14:paraId="2D18E67E" w14:textId="77777777" w:rsidR="00076A70" w:rsidRPr="009C452F" w:rsidRDefault="00076A70" w:rsidP="00DC7B45">
      <w:pPr>
        <w:pStyle w:val="Bullet"/>
        <w:rPr>
          <w:lang w:eastAsia="en-NZ"/>
        </w:rPr>
      </w:pPr>
      <w:r w:rsidRPr="009C452F">
        <w:rPr>
          <w:lang w:eastAsia="en-NZ"/>
        </w:rPr>
        <w:t>Measure maximal NT (calipers on-to-on, not including skin) – ideally demonstrate amnion separate to NT</w:t>
      </w:r>
    </w:p>
    <w:p w14:paraId="2F4F46B1" w14:textId="77777777" w:rsidR="00076A70" w:rsidRPr="009C452F" w:rsidRDefault="00076A70" w:rsidP="00DC7B45">
      <w:pPr>
        <w:pStyle w:val="Bullet"/>
        <w:rPr>
          <w:lang w:eastAsia="en-NZ"/>
        </w:rPr>
      </w:pPr>
      <w:r w:rsidRPr="009C452F">
        <w:rPr>
          <w:lang w:eastAsia="en-NZ"/>
        </w:rPr>
        <w:t>If nuchal cord is present, measure the NT both above and below the cord, and average the measurements</w:t>
      </w:r>
    </w:p>
    <w:p w14:paraId="0F57C2C1" w14:textId="77777777" w:rsidR="00076A70" w:rsidRPr="009C452F" w:rsidRDefault="00076A70" w:rsidP="00DC7B45">
      <w:pPr>
        <w:pStyle w:val="Bullet"/>
        <w:rPr>
          <w:lang w:eastAsia="en-NZ"/>
        </w:rPr>
      </w:pPr>
      <w:r w:rsidRPr="009C452F">
        <w:rPr>
          <w:lang w:eastAsia="en-NZ"/>
        </w:rPr>
        <w:t>Obtain at least three satisfactory images.</w:t>
      </w:r>
    </w:p>
    <w:p w14:paraId="34D72069" w14:textId="77777777" w:rsidR="00DC7B45" w:rsidRPr="009C452F" w:rsidRDefault="00DC7B45" w:rsidP="00DC7B45">
      <w:pPr>
        <w:rPr>
          <w:rFonts w:cs="Arial"/>
          <w:szCs w:val="24"/>
          <w:lang w:eastAsia="en-NZ"/>
        </w:rPr>
      </w:pPr>
    </w:p>
    <w:p w14:paraId="3C031BC2" w14:textId="77777777" w:rsidR="00076A70" w:rsidRPr="009C452F" w:rsidRDefault="00076A70" w:rsidP="00DC7B45">
      <w:pPr>
        <w:rPr>
          <w:rFonts w:cs="Arial"/>
          <w:szCs w:val="24"/>
          <w:lang w:eastAsia="en-NZ"/>
        </w:rPr>
      </w:pPr>
      <w:r w:rsidRPr="009C452F">
        <w:rPr>
          <w:rFonts w:cs="Arial"/>
          <w:szCs w:val="24"/>
          <w:lang w:eastAsia="en-NZ"/>
        </w:rPr>
        <w:t>For more detail, see the National Screening Unit</w:t>
      </w:r>
      <w:r w:rsidR="001B616E" w:rsidRPr="009C452F">
        <w:rPr>
          <w:rFonts w:cs="Arial"/>
          <w:szCs w:val="24"/>
          <w:lang w:eastAsia="en-NZ"/>
        </w:rPr>
        <w:t>’</w:t>
      </w:r>
      <w:r w:rsidRPr="009C452F">
        <w:rPr>
          <w:rFonts w:cs="Arial"/>
          <w:szCs w:val="24"/>
          <w:lang w:eastAsia="en-NZ"/>
        </w:rPr>
        <w:t>s (NSU</w:t>
      </w:r>
      <w:r w:rsidR="001B616E" w:rsidRPr="009C452F">
        <w:rPr>
          <w:rFonts w:cs="Arial"/>
          <w:szCs w:val="24"/>
          <w:lang w:eastAsia="en-NZ"/>
        </w:rPr>
        <w:t>’</w:t>
      </w:r>
      <w:r w:rsidRPr="009C452F">
        <w:rPr>
          <w:rFonts w:cs="Arial"/>
          <w:szCs w:val="24"/>
          <w:lang w:eastAsia="en-NZ"/>
        </w:rPr>
        <w:t xml:space="preserve">s) </w:t>
      </w:r>
      <w:hyperlink r:id="rId31" w:tgtFrame="_self" w:history="1">
        <w:r w:rsidRPr="009C452F">
          <w:rPr>
            <w:rStyle w:val="Hyperlink"/>
          </w:rPr>
          <w:t>Antenatal Screening for Down Syndrome and Other Conditions: Guidelines for NT and CRL measurements</w:t>
        </w:r>
      </w:hyperlink>
      <w:r w:rsidRPr="009C452F">
        <w:rPr>
          <w:rFonts w:cs="Arial"/>
          <w:szCs w:val="24"/>
          <w:lang w:eastAsia="en-NZ"/>
        </w:rPr>
        <w:t xml:space="preserve"> (Ministry of Health 2015).</w:t>
      </w:r>
    </w:p>
    <w:p w14:paraId="5E4CC37B" w14:textId="77777777" w:rsidR="00DC7B45" w:rsidRPr="009C452F" w:rsidRDefault="00DC7B45" w:rsidP="00DC7B45">
      <w:pPr>
        <w:rPr>
          <w:rFonts w:cs="Arial"/>
          <w:szCs w:val="24"/>
          <w:lang w:eastAsia="en-NZ"/>
        </w:rPr>
      </w:pPr>
    </w:p>
    <w:p w14:paraId="41F43600" w14:textId="77777777" w:rsidR="00076A70" w:rsidRPr="009C452F" w:rsidRDefault="00076A70" w:rsidP="00DC7B45">
      <w:pPr>
        <w:pStyle w:val="Image"/>
        <w:rPr>
          <w:lang w:val="en-NZ"/>
        </w:rPr>
      </w:pPr>
      <w:bookmarkStart w:id="46" w:name="_Toc4493805"/>
      <w:r w:rsidRPr="009C452F">
        <w:rPr>
          <w:lang w:val="en-NZ"/>
        </w:rPr>
        <w:t>Image 1: Measurements of nuchal translucency (left) and CRL (right)</w:t>
      </w:r>
      <w:bookmarkEnd w:id="46"/>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289"/>
        <w:gridCol w:w="4290"/>
      </w:tblGrid>
      <w:tr w:rsidR="00A96329" w:rsidRPr="009C452F" w14:paraId="27888D2D" w14:textId="77777777" w:rsidTr="00DC7B45">
        <w:trPr>
          <w:cantSplit/>
        </w:trPr>
        <w:tc>
          <w:tcPr>
            <w:tcW w:w="4289" w:type="dxa"/>
          </w:tcPr>
          <w:p w14:paraId="499AF8B6" w14:textId="1D6E36EC" w:rsidR="00A96329" w:rsidRPr="009C452F" w:rsidRDefault="00A96329" w:rsidP="00DC7B45">
            <w:pPr>
              <w:rPr>
                <w:rFonts w:cs="Arial"/>
                <w:noProof/>
                <w:szCs w:val="24"/>
                <w:lang w:eastAsia="en-NZ"/>
              </w:rPr>
            </w:pPr>
            <w:r>
              <w:rPr>
                <w:noProof/>
                <w:lang w:eastAsia="en-NZ"/>
              </w:rPr>
              <w:drawing>
                <wp:inline distT="0" distB="0" distL="0" distR="0" wp14:anchorId="283DAFD0" wp14:editId="12F5CEBD">
                  <wp:extent cx="2644884" cy="1781092"/>
                  <wp:effectExtent l="0" t="0" r="3175" b="0"/>
                  <wp:docPr id="928" name="Picture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2647945" cy="1783153"/>
                          </a:xfrm>
                          <a:prstGeom prst="rect">
                            <a:avLst/>
                          </a:prstGeom>
                        </pic:spPr>
                      </pic:pic>
                    </a:graphicData>
                  </a:graphic>
                </wp:inline>
              </w:drawing>
            </w:r>
          </w:p>
        </w:tc>
        <w:tc>
          <w:tcPr>
            <w:tcW w:w="4290" w:type="dxa"/>
          </w:tcPr>
          <w:p w14:paraId="59442D3E" w14:textId="4E8F0A02" w:rsidR="00A96329" w:rsidRPr="009C452F" w:rsidRDefault="00A96329" w:rsidP="00A96329">
            <w:pPr>
              <w:rPr>
                <w:noProof/>
                <w:lang w:eastAsia="en-NZ"/>
              </w:rPr>
            </w:pPr>
            <w:r>
              <w:rPr>
                <w:noProof/>
                <w:lang w:eastAsia="en-NZ"/>
              </w:rPr>
              <w:drawing>
                <wp:inline distT="0" distB="0" distL="0" distR="0" wp14:anchorId="607FCB7C" wp14:editId="477A3378">
                  <wp:extent cx="2520564" cy="1786044"/>
                  <wp:effectExtent l="0" t="0" r="0" b="5080"/>
                  <wp:docPr id="929" name="Picture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2518005" cy="1784231"/>
                          </a:xfrm>
                          <a:prstGeom prst="rect">
                            <a:avLst/>
                          </a:prstGeom>
                        </pic:spPr>
                      </pic:pic>
                    </a:graphicData>
                  </a:graphic>
                </wp:inline>
              </w:drawing>
            </w:r>
          </w:p>
        </w:tc>
      </w:tr>
    </w:tbl>
    <w:p w14:paraId="398D57CC" w14:textId="77777777" w:rsidR="00DC7B45" w:rsidRPr="009C452F" w:rsidRDefault="00DC7B45" w:rsidP="00DC7B45"/>
    <w:p w14:paraId="7E6DF410" w14:textId="77777777" w:rsidR="00076A70" w:rsidRPr="009C452F" w:rsidRDefault="00076A70" w:rsidP="00DC7B45">
      <w:pPr>
        <w:pStyle w:val="Heading3"/>
        <w:rPr>
          <w:lang w:eastAsia="en-NZ"/>
        </w:rPr>
      </w:pPr>
      <w:bookmarkStart w:id="47" w:name="_Toc533056813"/>
      <w:bookmarkStart w:id="48" w:name="NTNIPS"/>
      <w:r w:rsidRPr="009C452F">
        <w:rPr>
          <w:lang w:eastAsia="en-NZ"/>
        </w:rPr>
        <w:t>Non-invasive prenatal screening</w:t>
      </w:r>
      <w:bookmarkEnd w:id="47"/>
    </w:p>
    <w:bookmarkEnd w:id="48"/>
    <w:p w14:paraId="5B390A8A" w14:textId="77777777" w:rsidR="001B616E" w:rsidRPr="009C452F" w:rsidRDefault="00076A70" w:rsidP="004A7147">
      <w:pPr>
        <w:keepNext/>
        <w:rPr>
          <w:lang w:eastAsia="en-NZ"/>
        </w:rPr>
      </w:pPr>
      <w:r w:rsidRPr="009C452F">
        <w:rPr>
          <w:lang w:eastAsia="en-NZ"/>
        </w:rPr>
        <w:t>Non-invasive</w:t>
      </w:r>
      <w:r w:rsidR="00DC7B45" w:rsidRPr="009C452F">
        <w:rPr>
          <w:lang w:eastAsia="en-NZ"/>
        </w:rPr>
        <w:t xml:space="preserve"> </w:t>
      </w:r>
      <w:r w:rsidRPr="009C452F">
        <w:rPr>
          <w:lang w:eastAsia="en-NZ"/>
        </w:rPr>
        <w:t>prenatal screening (NIPS) is a way of determining</w:t>
      </w:r>
      <w:r w:rsidR="00DC7B45" w:rsidRPr="009C452F">
        <w:rPr>
          <w:lang w:eastAsia="en-NZ"/>
        </w:rPr>
        <w:t xml:space="preserve"> </w:t>
      </w:r>
      <w:r w:rsidRPr="009C452F">
        <w:rPr>
          <w:lang w:eastAsia="en-NZ"/>
        </w:rPr>
        <w:t>the risk of the fetus having</w:t>
      </w:r>
      <w:r w:rsidR="00DC7B45" w:rsidRPr="009C452F">
        <w:rPr>
          <w:lang w:eastAsia="en-NZ"/>
        </w:rPr>
        <w:t xml:space="preserve"> </w:t>
      </w:r>
      <w:r w:rsidRPr="009C452F">
        <w:rPr>
          <w:lang w:eastAsia="en-NZ"/>
        </w:rPr>
        <w:t>certain genetic abnormalities. Small fragments of circulating DNA</w:t>
      </w:r>
      <w:r w:rsidR="004A7147" w:rsidRPr="009C452F">
        <w:rPr>
          <w:lang w:eastAsia="en-NZ"/>
        </w:rPr>
        <w:t xml:space="preserve"> </w:t>
      </w:r>
      <w:r w:rsidRPr="009C452F">
        <w:rPr>
          <w:lang w:eastAsia="en-NZ"/>
        </w:rPr>
        <w:t>in a pregnant woman</w:t>
      </w:r>
      <w:r w:rsidR="001B616E" w:rsidRPr="009C452F">
        <w:rPr>
          <w:lang w:eastAsia="en-NZ"/>
        </w:rPr>
        <w:t>’</w:t>
      </w:r>
      <w:r w:rsidRPr="009C452F">
        <w:rPr>
          <w:lang w:eastAsia="en-NZ"/>
        </w:rPr>
        <w:t>s blood are analysed. These fragments are free floating and not within cells,</w:t>
      </w:r>
      <w:r w:rsidR="00DC7B45" w:rsidRPr="009C452F">
        <w:rPr>
          <w:lang w:eastAsia="en-NZ"/>
        </w:rPr>
        <w:t xml:space="preserve"> </w:t>
      </w:r>
      <w:r w:rsidRPr="009C452F">
        <w:rPr>
          <w:lang w:eastAsia="en-NZ"/>
        </w:rPr>
        <w:t>unlike most DNA, which is found inside a cell</w:t>
      </w:r>
      <w:r w:rsidR="001B616E" w:rsidRPr="009C452F">
        <w:rPr>
          <w:lang w:eastAsia="en-NZ"/>
        </w:rPr>
        <w:t>’</w:t>
      </w:r>
      <w:r w:rsidRPr="009C452F">
        <w:rPr>
          <w:lang w:eastAsia="en-NZ"/>
        </w:rPr>
        <w:t>s nucleus. They are therefore known as</w:t>
      </w:r>
      <w:r w:rsidR="00DC7B45" w:rsidRPr="009C452F">
        <w:rPr>
          <w:lang w:eastAsia="en-NZ"/>
        </w:rPr>
        <w:t xml:space="preserve"> </w:t>
      </w:r>
      <w:r w:rsidRPr="009C452F">
        <w:rPr>
          <w:lang w:eastAsia="en-NZ"/>
        </w:rPr>
        <w:t>cell-free DNA (cfDNA).</w:t>
      </w:r>
    </w:p>
    <w:p w14:paraId="36562C5F" w14:textId="77777777" w:rsidR="00DC7B45" w:rsidRPr="009C452F" w:rsidRDefault="00DC7B45" w:rsidP="004A7147">
      <w:pPr>
        <w:keepNext/>
        <w:rPr>
          <w:lang w:eastAsia="en-NZ"/>
        </w:rPr>
      </w:pPr>
    </w:p>
    <w:p w14:paraId="22F102FE" w14:textId="77777777" w:rsidR="00076A70" w:rsidRPr="009C452F" w:rsidRDefault="00076A70" w:rsidP="004A7147">
      <w:pPr>
        <w:keepNext/>
        <w:rPr>
          <w:lang w:eastAsia="en-NZ"/>
        </w:rPr>
      </w:pPr>
      <w:r w:rsidRPr="009C452F">
        <w:rPr>
          <w:lang w:eastAsia="en-NZ"/>
        </w:rPr>
        <w:t>During pregnancy, a mixture of cfDNA</w:t>
      </w:r>
      <w:r w:rsidR="00DC7B45" w:rsidRPr="009C452F">
        <w:rPr>
          <w:lang w:eastAsia="en-NZ"/>
        </w:rPr>
        <w:t xml:space="preserve"> </w:t>
      </w:r>
      <w:r w:rsidRPr="009C452F">
        <w:rPr>
          <w:lang w:eastAsia="en-NZ"/>
        </w:rPr>
        <w:t>from the woman</w:t>
      </w:r>
      <w:r w:rsidR="001B616E" w:rsidRPr="009C452F">
        <w:rPr>
          <w:lang w:eastAsia="en-NZ"/>
        </w:rPr>
        <w:t>’</w:t>
      </w:r>
      <w:r w:rsidRPr="009C452F">
        <w:rPr>
          <w:lang w:eastAsia="en-NZ"/>
        </w:rPr>
        <w:t xml:space="preserve">s cells and cells from the placenta are found in the maternal blood. Evaluation of the cfDNA from the placenta allows </w:t>
      </w:r>
      <w:r w:rsidRPr="009C452F">
        <w:rPr>
          <w:lang w:eastAsia="en-NZ"/>
        </w:rPr>
        <w:lastRenderedPageBreak/>
        <w:t>screening for certain genetic abnormalities. NIPS can be performed from the 10</w:t>
      </w:r>
      <w:r w:rsidR="00DC7B45" w:rsidRPr="009C452F">
        <w:rPr>
          <w:lang w:eastAsia="en-NZ"/>
        </w:rPr>
        <w:t>th</w:t>
      </w:r>
      <w:r w:rsidRPr="009C452F">
        <w:rPr>
          <w:lang w:eastAsia="en-NZ"/>
        </w:rPr>
        <w:t xml:space="preserve"> week of pregnancy.</w:t>
      </w:r>
    </w:p>
    <w:p w14:paraId="130C92E2" w14:textId="77777777" w:rsidR="00DC7B45" w:rsidRPr="009C452F" w:rsidRDefault="00DC7B45" w:rsidP="004A7147">
      <w:pPr>
        <w:keepNext/>
        <w:rPr>
          <w:lang w:eastAsia="en-NZ"/>
        </w:rPr>
      </w:pPr>
    </w:p>
    <w:p w14:paraId="646B9BF3" w14:textId="77777777" w:rsidR="00076A70" w:rsidRPr="009C452F" w:rsidRDefault="00076A70" w:rsidP="00A96329">
      <w:pPr>
        <w:keepNext/>
        <w:keepLines/>
        <w:rPr>
          <w:rFonts w:cs="Arial"/>
          <w:szCs w:val="24"/>
          <w:lang w:eastAsia="en-NZ"/>
        </w:rPr>
      </w:pPr>
      <w:r w:rsidRPr="009C452F">
        <w:rPr>
          <w:rFonts w:cs="Arial"/>
          <w:szCs w:val="24"/>
          <w:lang w:eastAsia="en-NZ"/>
        </w:rPr>
        <w:t>NIPS is most commonly used to screen for chromosomal disorders such as</w:t>
      </w:r>
      <w:r w:rsidR="00DC7B45" w:rsidRPr="009C452F">
        <w:rPr>
          <w:rFonts w:cs="Arial"/>
          <w:szCs w:val="24"/>
          <w:lang w:eastAsia="en-NZ"/>
        </w:rPr>
        <w:t xml:space="preserve"> </w:t>
      </w:r>
      <w:hyperlink r:id="rId34" w:tgtFrame="_blank" w:history="1">
        <w:r w:rsidRPr="009C452F">
          <w:rPr>
            <w:rStyle w:val="Hyperlink"/>
          </w:rPr>
          <w:t>Down syndrome</w:t>
        </w:r>
      </w:hyperlink>
      <w:r w:rsidRPr="009C452F">
        <w:rPr>
          <w:rFonts w:cs="Arial"/>
          <w:szCs w:val="24"/>
          <w:lang w:eastAsia="en-NZ"/>
        </w:rPr>
        <w:t xml:space="preserve"> (trisomy 21, caused by an extra </w:t>
      </w:r>
      <w:hyperlink r:id="rId35" w:tgtFrame="_blank" w:history="1">
        <w:r w:rsidRPr="009C452F">
          <w:rPr>
            <w:rStyle w:val="Hyperlink"/>
          </w:rPr>
          <w:t>chromosome 21</w:t>
        </w:r>
      </w:hyperlink>
      <w:r w:rsidRPr="009C452F">
        <w:rPr>
          <w:rFonts w:cs="Arial"/>
          <w:szCs w:val="24"/>
          <w:lang w:eastAsia="en-NZ"/>
        </w:rPr>
        <w:t xml:space="preserve">), </w:t>
      </w:r>
      <w:hyperlink r:id="rId36" w:tgtFrame="_blank" w:history="1">
        <w:r w:rsidRPr="009C452F">
          <w:rPr>
            <w:rStyle w:val="Hyperlink"/>
          </w:rPr>
          <w:t>trisomy 18</w:t>
        </w:r>
      </w:hyperlink>
      <w:r w:rsidRPr="009C452F">
        <w:rPr>
          <w:rFonts w:cs="Arial"/>
          <w:szCs w:val="24"/>
          <w:lang w:eastAsia="en-NZ"/>
        </w:rPr>
        <w:t xml:space="preserve"> (caused by an extra </w:t>
      </w:r>
      <w:hyperlink r:id="rId37" w:tgtFrame="_blank" w:history="1">
        <w:r w:rsidRPr="009C452F">
          <w:rPr>
            <w:rStyle w:val="Hyperlink"/>
          </w:rPr>
          <w:t>chromosome 18</w:t>
        </w:r>
      </w:hyperlink>
      <w:r w:rsidRPr="009C452F">
        <w:rPr>
          <w:rFonts w:cs="Arial"/>
          <w:szCs w:val="24"/>
          <w:lang w:eastAsia="en-NZ"/>
        </w:rPr>
        <w:t xml:space="preserve">), </w:t>
      </w:r>
      <w:hyperlink r:id="rId38" w:tgtFrame="_blank" w:history="1">
        <w:r w:rsidRPr="009C452F">
          <w:rPr>
            <w:rStyle w:val="Hyperlink"/>
          </w:rPr>
          <w:t>trisomy 13</w:t>
        </w:r>
      </w:hyperlink>
      <w:r w:rsidRPr="009C452F">
        <w:rPr>
          <w:rFonts w:cs="Arial"/>
          <w:szCs w:val="24"/>
          <w:lang w:eastAsia="en-NZ"/>
        </w:rPr>
        <w:t xml:space="preserve"> (caused by an extra </w:t>
      </w:r>
      <w:hyperlink r:id="rId39" w:tgtFrame="_blank" w:history="1">
        <w:r w:rsidRPr="009C452F">
          <w:rPr>
            <w:rStyle w:val="Hyperlink"/>
          </w:rPr>
          <w:t>chromosome 13</w:t>
        </w:r>
      </w:hyperlink>
      <w:r w:rsidRPr="009C452F">
        <w:rPr>
          <w:rFonts w:cs="Arial"/>
          <w:szCs w:val="24"/>
          <w:lang w:eastAsia="en-NZ"/>
        </w:rPr>
        <w:t xml:space="preserve">), and extra or missing copies of the </w:t>
      </w:r>
      <w:hyperlink r:id="rId40" w:tgtFrame="_blank" w:history="1">
        <w:r w:rsidRPr="009C452F">
          <w:rPr>
            <w:rStyle w:val="Hyperlink"/>
          </w:rPr>
          <w:t>X chromosome</w:t>
        </w:r>
      </w:hyperlink>
      <w:r w:rsidRPr="009C452F">
        <w:rPr>
          <w:rFonts w:cs="Arial"/>
          <w:szCs w:val="24"/>
          <w:lang w:eastAsia="en-NZ"/>
        </w:rPr>
        <w:t xml:space="preserve"> and </w:t>
      </w:r>
      <w:hyperlink r:id="rId41" w:tgtFrame="_blank" w:history="1">
        <w:r w:rsidRPr="009C452F">
          <w:rPr>
            <w:rStyle w:val="Hyperlink"/>
          </w:rPr>
          <w:t>Y chromosome</w:t>
        </w:r>
      </w:hyperlink>
      <w:r w:rsidRPr="009C452F">
        <w:rPr>
          <w:rFonts w:cs="Arial"/>
          <w:szCs w:val="24"/>
          <w:lang w:eastAsia="en-NZ"/>
        </w:rPr>
        <w:t xml:space="preserve"> (the sex chromosomes). The accuracy of the test varies by disorder.</w:t>
      </w:r>
    </w:p>
    <w:p w14:paraId="0F4AADCB" w14:textId="77777777" w:rsidR="00DC7B45" w:rsidRPr="009C452F" w:rsidRDefault="00DC7B45" w:rsidP="00DC7B45">
      <w:pPr>
        <w:rPr>
          <w:lang w:eastAsia="en-NZ"/>
        </w:rPr>
      </w:pPr>
    </w:p>
    <w:p w14:paraId="3EFA0988" w14:textId="77777777" w:rsidR="00076A70" w:rsidRPr="009C452F" w:rsidRDefault="00076A70" w:rsidP="00DC7B45">
      <w:pPr>
        <w:rPr>
          <w:lang w:eastAsia="en-NZ"/>
        </w:rPr>
      </w:pPr>
      <w:r w:rsidRPr="009C452F">
        <w:rPr>
          <w:lang w:eastAsia="en-NZ"/>
        </w:rPr>
        <w:t>NIPS</w:t>
      </w:r>
      <w:r w:rsidR="00DC7B45" w:rsidRPr="009C452F">
        <w:rPr>
          <w:lang w:eastAsia="en-NZ"/>
        </w:rPr>
        <w:t xml:space="preserve"> </w:t>
      </w:r>
      <w:r w:rsidRPr="009C452F">
        <w:rPr>
          <w:lang w:eastAsia="en-NZ"/>
        </w:rPr>
        <w:t>is considered non-invasive because it requires a blood sample from the pregnant woman only and does not impose a</w:t>
      </w:r>
      <w:r w:rsidR="00DC7B45" w:rsidRPr="009C452F">
        <w:rPr>
          <w:lang w:eastAsia="en-NZ"/>
        </w:rPr>
        <w:t xml:space="preserve"> </w:t>
      </w:r>
      <w:r w:rsidRPr="009C452F">
        <w:rPr>
          <w:lang w:eastAsia="en-NZ"/>
        </w:rPr>
        <w:t>risk for the fetus.</w:t>
      </w:r>
    </w:p>
    <w:p w14:paraId="194C7682" w14:textId="77777777" w:rsidR="00DC7B45" w:rsidRPr="009C452F" w:rsidRDefault="00DC7B45" w:rsidP="00DC7B45">
      <w:pPr>
        <w:rPr>
          <w:lang w:eastAsia="en-NZ"/>
        </w:rPr>
      </w:pPr>
    </w:p>
    <w:p w14:paraId="256B135F" w14:textId="77777777" w:rsidR="00076A70" w:rsidRPr="009C452F" w:rsidRDefault="00076A70" w:rsidP="00DC7B45">
      <w:pPr>
        <w:rPr>
          <w:lang w:eastAsia="en-NZ"/>
        </w:rPr>
      </w:pPr>
      <w:r w:rsidRPr="009C452F">
        <w:rPr>
          <w:lang w:eastAsia="en-NZ"/>
        </w:rPr>
        <w:t>NIPS</w:t>
      </w:r>
      <w:r w:rsidR="00DC7B45" w:rsidRPr="009C452F">
        <w:rPr>
          <w:lang w:eastAsia="en-NZ"/>
        </w:rPr>
        <w:t xml:space="preserve"> </w:t>
      </w:r>
      <w:r w:rsidRPr="009C452F">
        <w:rPr>
          <w:lang w:eastAsia="en-NZ"/>
        </w:rPr>
        <w:t>is a</w:t>
      </w:r>
      <w:r w:rsidRPr="009C452F">
        <w:rPr>
          <w:i/>
          <w:iCs/>
          <w:lang w:eastAsia="en-NZ"/>
        </w:rPr>
        <w:t xml:space="preserve"> screening test, </w:t>
      </w:r>
      <w:r w:rsidRPr="009C452F">
        <w:rPr>
          <w:lang w:eastAsia="en-NZ"/>
        </w:rPr>
        <w:t xml:space="preserve">rather than a </w:t>
      </w:r>
      <w:r w:rsidRPr="009C452F">
        <w:rPr>
          <w:i/>
          <w:iCs/>
          <w:lang w:eastAsia="en-NZ"/>
        </w:rPr>
        <w:t>diagnostic test</w:t>
      </w:r>
      <w:r w:rsidRPr="009C452F">
        <w:rPr>
          <w:iCs/>
          <w:lang w:eastAsia="en-NZ"/>
        </w:rPr>
        <w:t>,</w:t>
      </w:r>
      <w:r w:rsidR="00DC7B45" w:rsidRPr="009C452F">
        <w:rPr>
          <w:iCs/>
          <w:lang w:eastAsia="en-NZ"/>
        </w:rPr>
        <w:t xml:space="preserve"> </w:t>
      </w:r>
      <w:r w:rsidRPr="009C452F">
        <w:rPr>
          <w:lang w:eastAsia="en-NZ"/>
        </w:rPr>
        <w:t>which means that it cannot give a definitive answer about whether or not a fetus has a certain genetic condition. The test can only estimate whether the risk of having the condition is increased or decreased. In some cases, NIPS results may indicate an increased risk for a genetic abnormality when the fetus is not affected (false positive), or the results may indicate a decreased risk for a genetic abnormality when the fetus is actually affected (false negative).</w:t>
      </w:r>
    </w:p>
    <w:p w14:paraId="17D2FB8E" w14:textId="77777777" w:rsidR="00DC7B45" w:rsidRPr="009C452F" w:rsidRDefault="00DC7B45" w:rsidP="00DC7B45">
      <w:pPr>
        <w:rPr>
          <w:lang w:eastAsia="en-NZ"/>
        </w:rPr>
      </w:pPr>
    </w:p>
    <w:p w14:paraId="14093A79" w14:textId="77777777" w:rsidR="00076A70" w:rsidRPr="009C452F" w:rsidRDefault="00076A70" w:rsidP="00DC7B45">
      <w:pPr>
        <w:rPr>
          <w:lang w:eastAsia="en-NZ"/>
        </w:rPr>
      </w:pPr>
      <w:r w:rsidRPr="009C452F">
        <w:rPr>
          <w:lang w:eastAsia="en-NZ"/>
        </w:rPr>
        <w:t>The sensitivity of</w:t>
      </w:r>
      <w:r w:rsidR="00DC7B45" w:rsidRPr="009C452F">
        <w:rPr>
          <w:lang w:eastAsia="en-NZ"/>
        </w:rPr>
        <w:t xml:space="preserve"> </w:t>
      </w:r>
      <w:r w:rsidRPr="009C452F">
        <w:rPr>
          <w:lang w:eastAsia="en-NZ"/>
        </w:rPr>
        <w:t>NIPS when used to screen for trisomy 21, 18 and 13</w:t>
      </w:r>
      <w:r w:rsidR="00DC7B45" w:rsidRPr="009C452F">
        <w:rPr>
          <w:lang w:eastAsia="en-NZ"/>
        </w:rPr>
        <w:t xml:space="preserve"> </w:t>
      </w:r>
      <w:r w:rsidRPr="009C452F">
        <w:rPr>
          <w:lang w:eastAsia="en-NZ"/>
        </w:rPr>
        <w:t>is around 99.5 percent. The false positive rate is very low. Therefore,</w:t>
      </w:r>
      <w:r w:rsidR="00DC7B45" w:rsidRPr="009C452F">
        <w:rPr>
          <w:lang w:eastAsia="en-NZ"/>
        </w:rPr>
        <w:t xml:space="preserve"> </w:t>
      </w:r>
      <w:r w:rsidRPr="009C452F">
        <w:rPr>
          <w:lang w:eastAsia="en-NZ"/>
        </w:rPr>
        <w:t>NIPS rarely misses cases of trisomy 21, 18 and 13 if there is a high risk result. This has resulted in a reduction in the number of invasive tests (amniocentesis and chorionic villus sampling), reducing the potential risk</w:t>
      </w:r>
      <w:r w:rsidR="00DC7B45" w:rsidRPr="009C452F">
        <w:rPr>
          <w:lang w:eastAsia="en-NZ"/>
        </w:rPr>
        <w:t xml:space="preserve"> </w:t>
      </w:r>
      <w:r w:rsidRPr="009C452F">
        <w:rPr>
          <w:lang w:eastAsia="en-NZ"/>
        </w:rPr>
        <w:t>of miscarriage.</w:t>
      </w:r>
    </w:p>
    <w:p w14:paraId="4114FD2A" w14:textId="77777777" w:rsidR="00DC7B45" w:rsidRPr="009C452F" w:rsidRDefault="00DC7B45" w:rsidP="00DC7B45">
      <w:pPr>
        <w:rPr>
          <w:lang w:eastAsia="en-NZ"/>
        </w:rPr>
      </w:pPr>
    </w:p>
    <w:p w14:paraId="5D40F97D" w14:textId="77777777" w:rsidR="00076A70" w:rsidRPr="009C452F" w:rsidRDefault="00076A70" w:rsidP="00DC7B45">
      <w:pPr>
        <w:rPr>
          <w:lang w:eastAsia="en-NZ"/>
        </w:rPr>
      </w:pPr>
      <w:r w:rsidRPr="009C452F">
        <w:rPr>
          <w:lang w:eastAsia="en-NZ"/>
        </w:rPr>
        <w:t>With further developments in cfDNA testing in pregnancy, risk estimates for rarer</w:t>
      </w:r>
      <w:r w:rsidR="00DC7B45" w:rsidRPr="009C452F">
        <w:rPr>
          <w:lang w:eastAsia="en-NZ"/>
        </w:rPr>
        <w:t xml:space="preserve"> </w:t>
      </w:r>
      <w:r w:rsidRPr="009C452F">
        <w:rPr>
          <w:lang w:eastAsia="en-NZ"/>
        </w:rPr>
        <w:t>conditions with uncertain outcomes are possible.</w:t>
      </w:r>
      <w:r w:rsidR="00DC7B45" w:rsidRPr="009C452F">
        <w:rPr>
          <w:lang w:eastAsia="en-NZ"/>
        </w:rPr>
        <w:t xml:space="preserve"> </w:t>
      </w:r>
      <w:r w:rsidRPr="009C452F">
        <w:rPr>
          <w:lang w:eastAsia="en-NZ"/>
        </w:rPr>
        <w:t>However, as the conditions are rare, the screening is not as good and there is a much higher chance of a false positive result. This can result in more invasive procedures being performed and many of the benefits of NIPS being compromised.</w:t>
      </w:r>
    </w:p>
    <w:p w14:paraId="20B02A52" w14:textId="77777777" w:rsidR="00DC7B45" w:rsidRPr="009C452F" w:rsidRDefault="00DC7B45" w:rsidP="00DC7B45">
      <w:pPr>
        <w:rPr>
          <w:lang w:eastAsia="en-NZ"/>
        </w:rPr>
      </w:pPr>
    </w:p>
    <w:p w14:paraId="21545393" w14:textId="77777777" w:rsidR="00076A70" w:rsidRPr="009C452F" w:rsidRDefault="00076A70" w:rsidP="00DC7B45">
      <w:pPr>
        <w:rPr>
          <w:lang w:eastAsia="en-NZ"/>
        </w:rPr>
      </w:pPr>
      <w:r w:rsidRPr="009C452F">
        <w:rPr>
          <w:lang w:eastAsia="en-NZ"/>
        </w:rPr>
        <w:t>There must be sufficient</w:t>
      </w:r>
      <w:r w:rsidR="00DC7B45" w:rsidRPr="009C452F">
        <w:rPr>
          <w:lang w:eastAsia="en-NZ"/>
        </w:rPr>
        <w:t xml:space="preserve"> </w:t>
      </w:r>
      <w:r w:rsidRPr="009C452F">
        <w:rPr>
          <w:lang w:eastAsia="en-NZ"/>
        </w:rPr>
        <w:t>fetal cfDNA in the mother</w:t>
      </w:r>
      <w:r w:rsidR="001B616E" w:rsidRPr="009C452F">
        <w:rPr>
          <w:lang w:eastAsia="en-NZ"/>
        </w:rPr>
        <w:t>’</w:t>
      </w:r>
      <w:r w:rsidRPr="009C452F">
        <w:rPr>
          <w:lang w:eastAsia="en-NZ"/>
        </w:rPr>
        <w:t>s blood sample</w:t>
      </w:r>
      <w:r w:rsidR="00DC7B45" w:rsidRPr="009C452F">
        <w:rPr>
          <w:lang w:eastAsia="en-NZ"/>
        </w:rPr>
        <w:t xml:space="preserve"> </w:t>
      </w:r>
      <w:r w:rsidRPr="009C452F">
        <w:rPr>
          <w:lang w:eastAsia="en-NZ"/>
        </w:rPr>
        <w:t xml:space="preserve">to perform a NIPS test. The proportion of cfDNA in maternal blood that comes from the placenta is known as the fetal fraction. The fetal fraction must generally be above 4 percent, which typically occurs around the </w:t>
      </w:r>
      <w:r w:rsidR="00DC7B45" w:rsidRPr="009C452F">
        <w:rPr>
          <w:lang w:eastAsia="en-NZ"/>
        </w:rPr>
        <w:t>10</w:t>
      </w:r>
      <w:r w:rsidRPr="009C452F">
        <w:rPr>
          <w:lang w:eastAsia="en-NZ"/>
        </w:rPr>
        <w:t>th week of pregnancy. Low fetal fractions can lead to</w:t>
      </w:r>
      <w:r w:rsidR="00DC7B45" w:rsidRPr="009C452F">
        <w:rPr>
          <w:lang w:eastAsia="en-NZ"/>
        </w:rPr>
        <w:t xml:space="preserve"> </w:t>
      </w:r>
      <w:r w:rsidRPr="009C452F">
        <w:rPr>
          <w:lang w:eastAsia="en-NZ"/>
        </w:rPr>
        <w:t>the test not being able to be completed or a false negative result. Reasons for low fetal fractions include testing too early in the pregnancy, sampling errors, maternal obesity and fetal abnormality.</w:t>
      </w:r>
    </w:p>
    <w:p w14:paraId="3B16E254" w14:textId="77777777" w:rsidR="00DC7B45" w:rsidRPr="009C452F" w:rsidRDefault="00DC7B45" w:rsidP="00DC7B45">
      <w:pPr>
        <w:rPr>
          <w:lang w:eastAsia="en-NZ"/>
        </w:rPr>
      </w:pPr>
    </w:p>
    <w:p w14:paraId="77F585A2" w14:textId="77777777" w:rsidR="00076A70" w:rsidRPr="009C452F" w:rsidRDefault="00076A70" w:rsidP="00DC7B45">
      <w:pPr>
        <w:rPr>
          <w:lang w:eastAsia="en-NZ"/>
        </w:rPr>
      </w:pPr>
      <w:r w:rsidRPr="009C452F">
        <w:rPr>
          <w:lang w:eastAsia="en-NZ"/>
        </w:rPr>
        <w:t>A positive screening result indicates that further diagnostic testing, such as chorionic villus sampling (CVS) or amniocentesis</w:t>
      </w:r>
      <w:r w:rsidR="0056524B">
        <w:rPr>
          <w:lang w:eastAsia="en-NZ"/>
        </w:rPr>
        <w:t xml:space="preserve"> </w:t>
      </w:r>
      <w:r w:rsidRPr="009C452F">
        <w:rPr>
          <w:lang w:eastAsia="en-NZ"/>
        </w:rPr>
        <w:t>should be offered to confirm the result.</w:t>
      </w:r>
    </w:p>
    <w:p w14:paraId="21147EE1" w14:textId="77777777" w:rsidR="00DC7B45" w:rsidRPr="009C452F" w:rsidRDefault="00DC7B45" w:rsidP="00DC7B45">
      <w:pPr>
        <w:rPr>
          <w:lang w:eastAsia="en-NZ"/>
        </w:rPr>
      </w:pPr>
    </w:p>
    <w:p w14:paraId="2A544E4A" w14:textId="77777777" w:rsidR="00076A70" w:rsidRPr="009C452F" w:rsidRDefault="00076A70" w:rsidP="00DC7B45">
      <w:pPr>
        <w:rPr>
          <w:lang w:eastAsia="en-NZ"/>
        </w:rPr>
      </w:pPr>
      <w:r w:rsidRPr="009C452F">
        <w:rPr>
          <w:lang w:eastAsia="en-NZ"/>
        </w:rPr>
        <w:t>The New Zealand Maternal Fetal Medicine Network (NZMFMN) recommends the following for women considering NIPS in pregnancy.</w:t>
      </w:r>
    </w:p>
    <w:p w14:paraId="7F4C2A78" w14:textId="77777777" w:rsidR="00076A70" w:rsidRPr="009C452F" w:rsidRDefault="00076A70" w:rsidP="00DC7B45">
      <w:pPr>
        <w:pStyle w:val="Bullet"/>
        <w:rPr>
          <w:lang w:eastAsia="en-NZ"/>
        </w:rPr>
      </w:pPr>
      <w:r w:rsidRPr="009C452F">
        <w:rPr>
          <w:lang w:eastAsia="en-NZ"/>
        </w:rPr>
        <w:t>Clear pre-test counselling by a practitioner who has a good understanding of the technology and issues that could arise</w:t>
      </w:r>
      <w:r w:rsidR="00DC7B45" w:rsidRPr="009C452F">
        <w:rPr>
          <w:lang w:eastAsia="en-NZ"/>
        </w:rPr>
        <w:t>.</w:t>
      </w:r>
    </w:p>
    <w:p w14:paraId="280649A3" w14:textId="77777777" w:rsidR="00076A70" w:rsidRPr="009C452F" w:rsidRDefault="00076A70" w:rsidP="00DC7B45">
      <w:pPr>
        <w:pStyle w:val="Bullet"/>
        <w:rPr>
          <w:lang w:eastAsia="en-NZ"/>
        </w:rPr>
      </w:pPr>
      <w:r w:rsidRPr="009C452F">
        <w:rPr>
          <w:lang w:eastAsia="en-NZ"/>
        </w:rPr>
        <w:t>Limit screening to the common trisomies and consideration of sex chromosomes if the woman wishes and understands the change in screening characteristics (this increases the false positive rate)</w:t>
      </w:r>
      <w:r w:rsidR="00DC7B45" w:rsidRPr="009C452F">
        <w:rPr>
          <w:lang w:eastAsia="en-NZ"/>
        </w:rPr>
        <w:t>.</w:t>
      </w:r>
    </w:p>
    <w:p w14:paraId="1443B86D" w14:textId="77777777" w:rsidR="00076A70" w:rsidRPr="009C452F" w:rsidRDefault="00076A70" w:rsidP="00DC7B45">
      <w:pPr>
        <w:pStyle w:val="Bullet"/>
        <w:rPr>
          <w:lang w:eastAsia="en-NZ"/>
        </w:rPr>
      </w:pPr>
      <w:r w:rsidRPr="009C452F">
        <w:rPr>
          <w:lang w:eastAsia="en-NZ"/>
        </w:rPr>
        <w:t>Post-test counselling should be available</w:t>
      </w:r>
      <w:r w:rsidR="00DC7B45" w:rsidRPr="009C452F">
        <w:rPr>
          <w:lang w:eastAsia="en-NZ"/>
        </w:rPr>
        <w:t>.</w:t>
      </w:r>
    </w:p>
    <w:p w14:paraId="0506E8A5" w14:textId="77777777" w:rsidR="00076A70" w:rsidRPr="009C452F" w:rsidRDefault="00076A70" w:rsidP="00DC7B45">
      <w:pPr>
        <w:pStyle w:val="Bullet"/>
        <w:rPr>
          <w:lang w:eastAsia="en-NZ"/>
        </w:rPr>
      </w:pPr>
      <w:r w:rsidRPr="009C452F">
        <w:rPr>
          <w:lang w:eastAsia="en-NZ"/>
        </w:rPr>
        <w:t>Invasive testing should be performed after a high risk result before making any decision to not continue the pregnancy</w:t>
      </w:r>
      <w:r w:rsidR="00DC7B45" w:rsidRPr="009C452F">
        <w:rPr>
          <w:lang w:eastAsia="en-NZ"/>
        </w:rPr>
        <w:t>.</w:t>
      </w:r>
    </w:p>
    <w:p w14:paraId="7517BA82" w14:textId="77777777" w:rsidR="00076A70" w:rsidRPr="009C452F" w:rsidRDefault="00076A70" w:rsidP="00DC7B45">
      <w:pPr>
        <w:pStyle w:val="Bullet"/>
        <w:rPr>
          <w:lang w:eastAsia="en-NZ"/>
        </w:rPr>
      </w:pPr>
      <w:r w:rsidRPr="009C452F">
        <w:rPr>
          <w:lang w:eastAsia="en-NZ"/>
        </w:rPr>
        <w:lastRenderedPageBreak/>
        <w:t xml:space="preserve">Proceed with a scan at 12 to 14 weeks gestation for assessment of fetal anatomy and for other benefits (Note: The NT should still be measured if it appears increased, and NT </w:t>
      </w:r>
      <w:r w:rsidR="00DC7B45" w:rsidRPr="009C452F">
        <w:rPr>
          <w:rFonts w:cs="Segoe UI"/>
          <w:lang w:eastAsia="en-NZ"/>
        </w:rPr>
        <w:t>≥</w:t>
      </w:r>
      <w:r w:rsidRPr="009C452F">
        <w:rPr>
          <w:lang w:eastAsia="en-NZ"/>
        </w:rPr>
        <w:t>3.5 mm requires Fetal Medicine referral)</w:t>
      </w:r>
      <w:r w:rsidR="00DC7B45" w:rsidRPr="009C452F">
        <w:rPr>
          <w:lang w:eastAsia="en-NZ"/>
        </w:rPr>
        <w:t>.</w:t>
      </w:r>
    </w:p>
    <w:p w14:paraId="2A5B12C0" w14:textId="77777777" w:rsidR="00076A70" w:rsidRPr="009C452F" w:rsidRDefault="00076A70" w:rsidP="00DC7B45">
      <w:pPr>
        <w:pStyle w:val="Bullet"/>
        <w:rPr>
          <w:lang w:eastAsia="en-NZ"/>
        </w:rPr>
      </w:pPr>
      <w:r w:rsidRPr="009C452F">
        <w:rPr>
          <w:lang w:eastAsia="en-NZ"/>
        </w:rPr>
        <w:t>An early dating scan is required for NIPS as</w:t>
      </w:r>
      <w:r w:rsidR="00DC7B45" w:rsidRPr="009C452F">
        <w:rPr>
          <w:lang w:eastAsia="en-NZ"/>
        </w:rPr>
        <w:t xml:space="preserve"> </w:t>
      </w:r>
      <w:r w:rsidRPr="009C452F">
        <w:rPr>
          <w:lang w:eastAsia="en-NZ"/>
        </w:rPr>
        <w:t>the gestational age is required in order to interpret the results.</w:t>
      </w:r>
    </w:p>
    <w:p w14:paraId="02EB1D9B" w14:textId="77777777" w:rsidR="00DC7B45" w:rsidRPr="009C452F" w:rsidRDefault="00DC7B45" w:rsidP="00DC7B45">
      <w:pPr>
        <w:rPr>
          <w:lang w:eastAsia="en-NZ"/>
        </w:rPr>
      </w:pPr>
    </w:p>
    <w:p w14:paraId="10DB6C39" w14:textId="77777777" w:rsidR="00076A70" w:rsidRPr="009C452F" w:rsidRDefault="00076A70" w:rsidP="00DC7B45">
      <w:pPr>
        <w:rPr>
          <w:lang w:eastAsia="en-NZ"/>
        </w:rPr>
      </w:pPr>
      <w:r w:rsidRPr="009C452F">
        <w:rPr>
          <w:lang w:eastAsia="en-NZ"/>
        </w:rPr>
        <w:t>For further information, see:</w:t>
      </w:r>
    </w:p>
    <w:p w14:paraId="4CD380EE" w14:textId="77777777" w:rsidR="00076A70" w:rsidRPr="009C452F" w:rsidRDefault="00076A70" w:rsidP="00DC7B45">
      <w:pPr>
        <w:pStyle w:val="Bullet"/>
      </w:pPr>
      <w:r w:rsidRPr="009C452F">
        <w:t xml:space="preserve">the </w:t>
      </w:r>
      <w:r w:rsidRPr="009C452F">
        <w:fldChar w:fldCharType="begin"/>
      </w:r>
      <w:r w:rsidRPr="009C452F">
        <w:instrText xml:space="preserve"> HYPERLINK "https://www.healthpoint.co.nz/public/new-zealand-maternal-fetal-medicine-network/?solo=otherList&amp;index=4" \t "_blank" </w:instrText>
      </w:r>
      <w:r w:rsidRPr="009C452F">
        <w:fldChar w:fldCharType="separate"/>
      </w:r>
      <w:r w:rsidRPr="009C452F">
        <w:rPr>
          <w:rStyle w:val="Hyperlink"/>
          <w:i/>
        </w:rPr>
        <w:t>NZMFMN Statement on the use of Non-Invasive Prenatal Testing (NIPT)</w:t>
      </w:r>
      <w:r w:rsidRPr="009C452F">
        <w:t xml:space="preserve"> (NZMFMN 2016)</w:t>
      </w:r>
    </w:p>
    <w:p w14:paraId="6905FA1C" w14:textId="501A3C79" w:rsidR="00076A70" w:rsidRPr="009C452F" w:rsidRDefault="00076A70" w:rsidP="00DC7B45">
      <w:pPr>
        <w:pStyle w:val="Bullet"/>
      </w:pPr>
      <w:r w:rsidRPr="009C452F">
        <w:fldChar w:fldCharType="end"/>
      </w:r>
      <w:r w:rsidRPr="009C452F">
        <w:t>the NSU</w:t>
      </w:r>
      <w:r w:rsidR="001B616E" w:rsidRPr="009C452F">
        <w:t>’</w:t>
      </w:r>
      <w:r w:rsidRPr="009C452F">
        <w:t>s</w:t>
      </w:r>
      <w:r w:rsidRPr="0056524B">
        <w:t xml:space="preserve"> </w:t>
      </w:r>
      <w:hyperlink r:id="rId42" w:history="1">
        <w:r w:rsidRPr="009C452F">
          <w:rPr>
            <w:rStyle w:val="Hyperlink"/>
            <w:i/>
          </w:rPr>
          <w:t>Position Statement on Non-Invasive Prenatal Screening (NIPS)</w:t>
        </w:r>
      </w:hyperlink>
      <w:r w:rsidRPr="009C452F">
        <w:t xml:space="preserve"> (NSU 201</w:t>
      </w:r>
      <w:r w:rsidR="000411F6">
        <w:t>9</w:t>
      </w:r>
      <w:r w:rsidRPr="009C452F">
        <w:t>)</w:t>
      </w:r>
    </w:p>
    <w:p w14:paraId="2558E13C" w14:textId="77777777" w:rsidR="00076A70" w:rsidRPr="009C452F" w:rsidRDefault="00076A70" w:rsidP="00DC7B45">
      <w:pPr>
        <w:pStyle w:val="Bullet"/>
      </w:pPr>
      <w:r w:rsidRPr="009C452F">
        <w:t xml:space="preserve">the webpage for the United States Department of Health and Human Services, National Institutes of Health (NIH): </w:t>
      </w:r>
      <w:hyperlink r:id="rId43" w:history="1">
        <w:r w:rsidRPr="009C452F">
          <w:rPr>
            <w:rStyle w:val="Hyperlink"/>
          </w:rPr>
          <w:t>Genetics Home Reference: What is noninvasive prenatal testing (NIPT) and what disorders can it screen for?</w:t>
        </w:r>
      </w:hyperlink>
    </w:p>
    <w:p w14:paraId="5DC58533" w14:textId="77777777" w:rsidR="00076A70" w:rsidRPr="009C452F" w:rsidRDefault="00076A70" w:rsidP="00DC7B45"/>
    <w:p w14:paraId="7D93DD86" w14:textId="1F1CC85E" w:rsidR="00076A70" w:rsidRPr="009C452F" w:rsidRDefault="00076A70" w:rsidP="004A7147">
      <w:pPr>
        <w:pStyle w:val="Heading2"/>
        <w:rPr>
          <w:lang w:eastAsia="en-NZ"/>
        </w:rPr>
      </w:pPr>
      <w:bookmarkStart w:id="49" w:name="_Toc4493725"/>
      <w:bookmarkStart w:id="50" w:name="NTReportingGuideAndProformas"/>
      <w:r w:rsidRPr="009C452F">
        <w:rPr>
          <w:lang w:eastAsia="en-NZ"/>
        </w:rPr>
        <w:lastRenderedPageBreak/>
        <w:t xml:space="preserve">NT </w:t>
      </w:r>
      <w:r w:rsidR="009E58E7">
        <w:rPr>
          <w:lang w:eastAsia="en-NZ"/>
        </w:rPr>
        <w:t>r</w:t>
      </w:r>
      <w:r w:rsidRPr="009C452F">
        <w:rPr>
          <w:lang w:eastAsia="en-NZ"/>
        </w:rPr>
        <w:t xml:space="preserve">eporting </w:t>
      </w:r>
      <w:r w:rsidR="009E58E7">
        <w:rPr>
          <w:lang w:eastAsia="en-NZ"/>
        </w:rPr>
        <w:t>g</w:t>
      </w:r>
      <w:r w:rsidRPr="009C452F">
        <w:rPr>
          <w:lang w:eastAsia="en-NZ"/>
        </w:rPr>
        <w:t xml:space="preserve">uide and </w:t>
      </w:r>
      <w:r w:rsidR="009E58E7">
        <w:rPr>
          <w:lang w:eastAsia="en-NZ"/>
        </w:rPr>
        <w:t>p</w:t>
      </w:r>
      <w:r w:rsidRPr="009C452F">
        <w:rPr>
          <w:lang w:eastAsia="en-NZ"/>
        </w:rPr>
        <w:t>ro</w:t>
      </w:r>
      <w:r w:rsidR="009E58E7">
        <w:rPr>
          <w:lang w:eastAsia="en-NZ"/>
        </w:rPr>
        <w:t xml:space="preserve"> </w:t>
      </w:r>
      <w:r w:rsidRPr="009C452F">
        <w:rPr>
          <w:lang w:eastAsia="en-NZ"/>
        </w:rPr>
        <w:t>forma</w:t>
      </w:r>
      <w:bookmarkEnd w:id="49"/>
    </w:p>
    <w:p w14:paraId="2CA66261" w14:textId="77777777" w:rsidR="00076A70" w:rsidRPr="009C452F" w:rsidRDefault="00076A70" w:rsidP="004A7147">
      <w:pPr>
        <w:pStyle w:val="Heading3"/>
      </w:pPr>
      <w:bookmarkStart w:id="51" w:name="_Toc533056814"/>
      <w:bookmarkEnd w:id="50"/>
      <w:r w:rsidRPr="009C452F">
        <w:t>Reporting guide</w:t>
      </w:r>
      <w:bookmarkEnd w:id="51"/>
    </w:p>
    <w:p w14:paraId="0618F118" w14:textId="77777777" w:rsidR="00076A70" w:rsidRPr="009C452F" w:rsidRDefault="00076A70" w:rsidP="004A7147">
      <w:r w:rsidRPr="009C452F">
        <w:t>Minimum reporting requirements:</w:t>
      </w:r>
    </w:p>
    <w:p w14:paraId="05E5CEA2" w14:textId="77777777" w:rsidR="00076A70" w:rsidRPr="009C452F" w:rsidRDefault="00076A70" w:rsidP="004A7147">
      <w:pPr>
        <w:pStyle w:val="Number"/>
      </w:pPr>
      <w:r w:rsidRPr="009C452F">
        <w:t>Dating information: CRL, BPD</w:t>
      </w:r>
    </w:p>
    <w:p w14:paraId="5C34D712" w14:textId="77777777" w:rsidR="00076A70" w:rsidRPr="009C452F" w:rsidRDefault="00076A70" w:rsidP="004A7147">
      <w:pPr>
        <w:pStyle w:val="Number"/>
      </w:pPr>
      <w:r w:rsidRPr="009C452F">
        <w:t>Fetal anatomy documentation</w:t>
      </w:r>
    </w:p>
    <w:p w14:paraId="722BAC8C" w14:textId="77777777" w:rsidR="00076A70" w:rsidRPr="009C452F" w:rsidRDefault="00076A70" w:rsidP="004A7147">
      <w:pPr>
        <w:pStyle w:val="Number"/>
      </w:pPr>
      <w:r w:rsidRPr="009C452F">
        <w:t>NT measurement if combined screening is planned (best of at least three technically appropriate</w:t>
      </w:r>
      <w:r w:rsidR="004A7147" w:rsidRPr="009C452F">
        <w:t xml:space="preserve"> </w:t>
      </w:r>
      <w:r w:rsidRPr="009C452F">
        <w:t>measurements).</w:t>
      </w:r>
    </w:p>
    <w:p w14:paraId="10875CFD" w14:textId="77777777" w:rsidR="004A7147" w:rsidRPr="009C452F" w:rsidRDefault="004A7147" w:rsidP="004A7147"/>
    <w:p w14:paraId="34071F91" w14:textId="77777777" w:rsidR="00076A70" w:rsidRPr="009C452F" w:rsidRDefault="00076A70" w:rsidP="004A7147">
      <w:r w:rsidRPr="009C452F">
        <w:t>Do not perform risk assessment in the FMF software. The report must be sent</w:t>
      </w:r>
      <w:r w:rsidR="004A7147" w:rsidRPr="009C452F">
        <w:t xml:space="preserve"> </w:t>
      </w:r>
      <w:r w:rsidRPr="009C452F">
        <w:t>to the referrer and the laboratory.</w:t>
      </w:r>
    </w:p>
    <w:p w14:paraId="1052C65C" w14:textId="77777777" w:rsidR="004A7147" w:rsidRPr="009C452F" w:rsidRDefault="004A7147" w:rsidP="004A7147"/>
    <w:p w14:paraId="5290723D" w14:textId="77777777" w:rsidR="001B616E" w:rsidRPr="009C452F" w:rsidRDefault="00076A70" w:rsidP="004A7147">
      <w:r w:rsidRPr="009C452F">
        <w:t>The laboratory services will provide the referrer with the combined screening risk after combination with first trimester maternal blood results (PAPP-A and hCG).</w:t>
      </w:r>
    </w:p>
    <w:p w14:paraId="0A7B7E8E" w14:textId="77777777" w:rsidR="004A7147" w:rsidRPr="009C452F" w:rsidRDefault="004A7147" w:rsidP="004A7147"/>
    <w:p w14:paraId="3EB2D2BF" w14:textId="77777777" w:rsidR="00076A70" w:rsidRPr="009C452F" w:rsidRDefault="00076A70" w:rsidP="004A7147">
      <w:r w:rsidRPr="009C452F">
        <w:t xml:space="preserve">If </w:t>
      </w:r>
      <w:r w:rsidRPr="009C452F">
        <w:rPr>
          <w:b/>
          <w:bCs/>
        </w:rPr>
        <w:t>NT</w:t>
      </w:r>
      <w:r w:rsidRPr="009C452F">
        <w:t xml:space="preserve"> </w:t>
      </w:r>
      <w:r w:rsidR="004A7147" w:rsidRPr="009C452F">
        <w:rPr>
          <w:rFonts w:cs="Segoe UI"/>
        </w:rPr>
        <w:t>≥</w:t>
      </w:r>
      <w:r w:rsidRPr="009C452F">
        <w:rPr>
          <w:b/>
          <w:bCs/>
        </w:rPr>
        <w:t>3.5 mm</w:t>
      </w:r>
      <w:r w:rsidRPr="009C452F">
        <w:t xml:space="preserve"> (or there is a cystic hygroma), report in the following manner.</w:t>
      </w:r>
    </w:p>
    <w:p w14:paraId="6D4BB5F6" w14:textId="77777777" w:rsidR="00076A70" w:rsidRPr="009C452F" w:rsidRDefault="001B616E" w:rsidP="004A7147">
      <w:pPr>
        <w:pStyle w:val="Quote"/>
      </w:pPr>
      <w:r w:rsidRPr="009C452F">
        <w:t>‘</w:t>
      </w:r>
      <w:r w:rsidR="00076A70" w:rsidRPr="009C452F">
        <w:t>NT is …, increased. Recommend referral to the Fetal Maternal Medicine Unit or local specialist service as NT ≥3.5 mm (regardless of the combined screening result) as cardiac or other further screening may be required.</w:t>
      </w:r>
      <w:r w:rsidRPr="009C452F">
        <w:t>’</w:t>
      </w:r>
    </w:p>
    <w:p w14:paraId="0C9090A3" w14:textId="77777777" w:rsidR="004A7147" w:rsidRPr="009C452F" w:rsidRDefault="004A7147" w:rsidP="004A7147"/>
    <w:p w14:paraId="210970D8" w14:textId="77777777" w:rsidR="00076A70" w:rsidRPr="009C452F" w:rsidRDefault="00076A70" w:rsidP="004A7147">
      <w:r w:rsidRPr="009C452F">
        <w:rPr>
          <w:b/>
        </w:rPr>
        <w:t>If NT is required and cannot be obtained on the first attempt</w:t>
      </w:r>
      <w:r w:rsidRPr="009C452F">
        <w:t>, consider a TV scan.</w:t>
      </w:r>
    </w:p>
    <w:p w14:paraId="023AC7B8" w14:textId="77777777" w:rsidR="004A7147" w:rsidRPr="009C452F" w:rsidRDefault="004A7147" w:rsidP="004A7147"/>
    <w:p w14:paraId="240C88A1" w14:textId="77777777" w:rsidR="00076A70" w:rsidRPr="009C452F" w:rsidRDefault="00076A70" w:rsidP="004A7147">
      <w:r w:rsidRPr="009C452F">
        <w:t xml:space="preserve">A further separate attempt at NT may be made (using section 88 code </w:t>
      </w:r>
      <w:hyperlink w:anchor="Section88" w:history="1">
        <w:r w:rsidRPr="009C452F">
          <w:rPr>
            <w:rStyle w:val="Hyperlink"/>
          </w:rPr>
          <w:t>NF</w:t>
        </w:r>
      </w:hyperlink>
      <w:r w:rsidRPr="009C452F">
        <w:t>). More than two attempts on separate occasions is</w:t>
      </w:r>
      <w:r w:rsidR="004A7147" w:rsidRPr="009C452F">
        <w:t xml:space="preserve"> </w:t>
      </w:r>
      <w:r w:rsidRPr="009C452F">
        <w:t>not recommended.</w:t>
      </w:r>
    </w:p>
    <w:p w14:paraId="0FE25778" w14:textId="77777777" w:rsidR="004A7147" w:rsidRPr="009C452F" w:rsidRDefault="004A7147" w:rsidP="004A7147"/>
    <w:p w14:paraId="79424BF1" w14:textId="77777777" w:rsidR="00076A70" w:rsidRPr="009C452F" w:rsidRDefault="00076A70" w:rsidP="004A7147">
      <w:r w:rsidRPr="009C452F">
        <w:rPr>
          <w:b/>
          <w:bCs/>
        </w:rPr>
        <w:t>If assessment of anatomy is limited</w:t>
      </w:r>
      <w:r w:rsidRPr="009C452F">
        <w:t>, for example, by retroverted uterus or maternal habitus, consider a TV scan.</w:t>
      </w:r>
    </w:p>
    <w:p w14:paraId="7F6842F9" w14:textId="77777777" w:rsidR="004A7147" w:rsidRPr="009C452F" w:rsidRDefault="004A7147" w:rsidP="004A7147"/>
    <w:p w14:paraId="5DDE5659" w14:textId="77777777" w:rsidR="00076A70" w:rsidRPr="009C452F" w:rsidRDefault="00076A70" w:rsidP="00370D10">
      <w:r w:rsidRPr="009C452F">
        <w:rPr>
          <w:b/>
        </w:rPr>
        <w:t>If</w:t>
      </w:r>
      <w:r w:rsidR="004A7147" w:rsidRPr="009C452F">
        <w:rPr>
          <w:b/>
        </w:rPr>
        <w:t xml:space="preserve"> </w:t>
      </w:r>
      <w:r w:rsidRPr="009C452F">
        <w:rPr>
          <w:b/>
        </w:rPr>
        <w:t>the patient presents for NT assessment but</w:t>
      </w:r>
      <w:r w:rsidR="004A7147" w:rsidRPr="009C452F">
        <w:rPr>
          <w:b/>
        </w:rPr>
        <w:t xml:space="preserve"> </w:t>
      </w:r>
      <w:r w:rsidRPr="009C452F">
        <w:rPr>
          <w:b/>
        </w:rPr>
        <w:t>gestation is &lt;12 weeks (but CRL is &gt;45</w:t>
      </w:r>
      <w:r w:rsidR="00370D10" w:rsidRPr="009C452F">
        <w:rPr>
          <w:b/>
        </w:rPr>
        <w:t> </w:t>
      </w:r>
      <w:r w:rsidRPr="009C452F">
        <w:rPr>
          <w:b/>
        </w:rPr>
        <w:t>mm) and there is excellent visualisation</w:t>
      </w:r>
      <w:r w:rsidRPr="009C452F">
        <w:t>, NT assessment may be performed.</w:t>
      </w:r>
      <w:r w:rsidR="00370D10" w:rsidRPr="009C452F">
        <w:t xml:space="preserve"> </w:t>
      </w:r>
      <w:r w:rsidRPr="009C452F">
        <w:t>However, anatomy assessment (particularly visualisation of the fetal bladder and skull ossification) may be limited and follow-up may still be required.</w:t>
      </w:r>
    </w:p>
    <w:p w14:paraId="35A372F8" w14:textId="77777777" w:rsidR="00370D10" w:rsidRPr="009C452F" w:rsidRDefault="00370D10" w:rsidP="00370D10"/>
    <w:p w14:paraId="5A7E5761" w14:textId="77777777" w:rsidR="00076A70" w:rsidRPr="009C452F" w:rsidRDefault="00076A70" w:rsidP="00370D10">
      <w:r w:rsidRPr="009C452F">
        <w:rPr>
          <w:b/>
          <w:bCs/>
        </w:rPr>
        <w:t>If the patient presents for NT assessment but gestation &gt;13+6 weeks (or CRL &gt;84</w:t>
      </w:r>
      <w:r w:rsidR="00370D10" w:rsidRPr="009C452F">
        <w:rPr>
          <w:b/>
          <w:bCs/>
        </w:rPr>
        <w:t> </w:t>
      </w:r>
      <w:r w:rsidRPr="009C452F">
        <w:rPr>
          <w:b/>
          <w:bCs/>
        </w:rPr>
        <w:t>mm)</w:t>
      </w:r>
      <w:r w:rsidRPr="009C452F">
        <w:t>, perform fetal biometric and anatomic assessment as for an NT scan, but do not measure the NT.</w:t>
      </w:r>
    </w:p>
    <w:p w14:paraId="3BEB026C" w14:textId="77777777" w:rsidR="00076A70" w:rsidRPr="009C452F" w:rsidRDefault="00076A70" w:rsidP="00370D10"/>
    <w:p w14:paraId="41C8CF70" w14:textId="77777777" w:rsidR="00076A70" w:rsidRPr="009C452F" w:rsidRDefault="00076A70" w:rsidP="00370D10">
      <w:r w:rsidRPr="009C452F">
        <w:t>Report as below:</w:t>
      </w:r>
    </w:p>
    <w:p w14:paraId="4FCACC3C" w14:textId="77777777" w:rsidR="00076A70" w:rsidRPr="009C452F" w:rsidRDefault="001B616E" w:rsidP="00370D10">
      <w:pPr>
        <w:pStyle w:val="Quote"/>
      </w:pPr>
      <w:r w:rsidRPr="009C452F">
        <w:t>‘</w:t>
      </w:r>
      <w:r w:rsidR="00076A70" w:rsidRPr="009C452F">
        <w:t>The gestational age is [ ] weeks [ ] days; too late for NT risk assessment (possible only for CRL &lt;84 mm). Second trimester maternal serum screening or NIPS is recommended.</w:t>
      </w:r>
      <w:r w:rsidRPr="009C452F">
        <w:t>’</w:t>
      </w:r>
    </w:p>
    <w:p w14:paraId="3209FDC1" w14:textId="77777777" w:rsidR="00076A70" w:rsidRPr="009C452F" w:rsidRDefault="00076A70" w:rsidP="00370D10"/>
    <w:p w14:paraId="4458946E" w14:textId="77777777" w:rsidR="00076A70" w:rsidRPr="009C452F" w:rsidRDefault="00076A70" w:rsidP="002D0519">
      <w:pPr>
        <w:pStyle w:val="Heading4"/>
      </w:pPr>
      <w:bookmarkStart w:id="52" w:name="_Toc533056815"/>
      <w:r w:rsidRPr="009C452F">
        <w:lastRenderedPageBreak/>
        <w:t>Fetal nasal bone</w:t>
      </w:r>
      <w:bookmarkEnd w:id="52"/>
    </w:p>
    <w:p w14:paraId="15430619" w14:textId="77777777" w:rsidR="00076A70" w:rsidRPr="009C452F" w:rsidRDefault="00076A70" w:rsidP="00370D10">
      <w:r w:rsidRPr="009C452F">
        <w:t xml:space="preserve">Fetal nasal bone is no longer part of combined screening in New Zealand as per the </w:t>
      </w:r>
      <w:hyperlink r:id="rId44" w:tgtFrame="_blank" w:history="1">
        <w:r w:rsidRPr="009C452F">
          <w:rPr>
            <w:rStyle w:val="Hyperlink"/>
          </w:rPr>
          <w:t>National Screening Unit (NSU) recommendation</w:t>
        </w:r>
      </w:hyperlink>
      <w:r w:rsidRPr="009C452F">
        <w:t xml:space="preserve"> of March 2018 and should not be reported.</w:t>
      </w:r>
    </w:p>
    <w:p w14:paraId="474DA128" w14:textId="77777777" w:rsidR="00370D10" w:rsidRPr="009C452F" w:rsidRDefault="00370D10" w:rsidP="00370D10"/>
    <w:p w14:paraId="082C5E97" w14:textId="2E3F91D8" w:rsidR="00076A70" w:rsidRPr="009C452F" w:rsidRDefault="00076A70" w:rsidP="00370D10">
      <w:pPr>
        <w:pStyle w:val="Heading3"/>
      </w:pPr>
      <w:bookmarkStart w:id="53" w:name="_Toc533056816"/>
      <w:r w:rsidRPr="009C452F">
        <w:t>Reporting pro</w:t>
      </w:r>
      <w:r w:rsidR="009E58E7">
        <w:t xml:space="preserve"> </w:t>
      </w:r>
      <w:r w:rsidRPr="009C452F">
        <w:t>forma</w:t>
      </w:r>
      <w:bookmarkEnd w:id="53"/>
    </w:p>
    <w:p w14:paraId="29357F47" w14:textId="77777777" w:rsidR="00076A70" w:rsidRPr="009C452F" w:rsidRDefault="00076A70" w:rsidP="00370D10">
      <w:pPr>
        <w:pStyle w:val="Heading4"/>
      </w:pPr>
      <w:r w:rsidRPr="009C452F">
        <w:t>Normal first trimester scan and nuchal translucency</w:t>
      </w:r>
    </w:p>
    <w:p w14:paraId="04609805" w14:textId="77777777" w:rsidR="00076A70" w:rsidRPr="00C33401" w:rsidRDefault="00076A70" w:rsidP="00370D10">
      <w:pPr>
        <w:rPr>
          <w:b/>
        </w:rPr>
      </w:pPr>
      <w:r w:rsidRPr="00C33401">
        <w:rPr>
          <w:b/>
        </w:rPr>
        <w:t>Clinical details</w:t>
      </w:r>
    </w:p>
    <w:p w14:paraId="08B4A766" w14:textId="77777777" w:rsidR="00076A70" w:rsidRPr="009C452F" w:rsidRDefault="00076A70" w:rsidP="00370D10">
      <w:r w:rsidRPr="009C452F">
        <w:t>NT scan: for combined screening.</w:t>
      </w:r>
    </w:p>
    <w:p w14:paraId="1586B4A5" w14:textId="77777777" w:rsidR="00370D10" w:rsidRPr="009C452F" w:rsidRDefault="00370D10" w:rsidP="00370D10"/>
    <w:p w14:paraId="6BCCE772" w14:textId="77777777" w:rsidR="00076A70" w:rsidRPr="009C452F" w:rsidRDefault="00076A70" w:rsidP="00370D10">
      <w:r w:rsidRPr="009C452F">
        <w:t>LMP: [ ].</w:t>
      </w:r>
    </w:p>
    <w:p w14:paraId="2ED7E186" w14:textId="77777777" w:rsidR="00370D10" w:rsidRPr="009C452F" w:rsidRDefault="00370D10" w:rsidP="00370D10"/>
    <w:p w14:paraId="2AF394BE" w14:textId="77777777" w:rsidR="00076A70" w:rsidRPr="009C452F" w:rsidRDefault="00076A70" w:rsidP="00370D10">
      <w:r w:rsidRPr="009C452F">
        <w:t>EDD by today</w:t>
      </w:r>
      <w:r w:rsidR="001B616E" w:rsidRPr="009C452F">
        <w:t>’</w:t>
      </w:r>
      <w:r w:rsidRPr="009C452F">
        <w:t>s ultrasound: [ ]. (EDD by dates: [ ]).</w:t>
      </w:r>
    </w:p>
    <w:p w14:paraId="5D9E064D" w14:textId="77777777" w:rsidR="00076A70" w:rsidRPr="009C452F" w:rsidRDefault="00076A70" w:rsidP="00370D10">
      <w:r w:rsidRPr="009C452F">
        <w:t>Gestational age: [ ] weeks, [ ] days +/- 7 days.</w:t>
      </w:r>
    </w:p>
    <w:p w14:paraId="1264AA8B" w14:textId="77777777" w:rsidR="00076A70" w:rsidRPr="009C452F" w:rsidRDefault="00076A70" w:rsidP="00370D10">
      <w:r w:rsidRPr="009C452F">
        <w:t>(Gestational age by dates:</w:t>
      </w:r>
      <w:r w:rsidR="001B616E" w:rsidRPr="009C452F">
        <w:t xml:space="preserve"> </w:t>
      </w:r>
      <w:r w:rsidRPr="009C452F">
        <w:t>[ ] weeks, [ ] days).</w:t>
      </w:r>
    </w:p>
    <w:p w14:paraId="3AEF3F8F" w14:textId="77777777" w:rsidR="00076A70" w:rsidRPr="009C452F" w:rsidRDefault="00076A70" w:rsidP="00370D10"/>
    <w:p w14:paraId="0766191C" w14:textId="77777777" w:rsidR="00076A70" w:rsidRPr="009C452F" w:rsidRDefault="00076A70" w:rsidP="00370D10">
      <w:r w:rsidRPr="009C452F">
        <w:t>First trimester ultrasound:</w:t>
      </w:r>
    </w:p>
    <w:p w14:paraId="72DDF793" w14:textId="77777777" w:rsidR="00076A70" w:rsidRPr="009C452F" w:rsidRDefault="00076A70" w:rsidP="00370D10">
      <w:r w:rsidRPr="009C452F">
        <w:t>Uterus: anteverted</w:t>
      </w:r>
    </w:p>
    <w:p w14:paraId="486FA947" w14:textId="77777777" w:rsidR="001B616E" w:rsidRPr="009C452F" w:rsidRDefault="00076A70" w:rsidP="00370D10">
      <w:r w:rsidRPr="009C452F">
        <w:t>Fetal heart action present.</w:t>
      </w:r>
    </w:p>
    <w:p w14:paraId="7EBDF1C4" w14:textId="77777777" w:rsidR="00076A70" w:rsidRPr="009C452F" w:rsidRDefault="00076A70" w:rsidP="00370D10"/>
    <w:p w14:paraId="57F0D866" w14:textId="77777777" w:rsidR="00076A70" w:rsidRPr="009C452F" w:rsidRDefault="00076A70" w:rsidP="00370D10">
      <w:r w:rsidRPr="009C452F">
        <w:t>Crown-rump length (CRL): [ ] mm</w:t>
      </w:r>
    </w:p>
    <w:p w14:paraId="4DAAA5FC" w14:textId="77777777" w:rsidR="00076A70" w:rsidRPr="009C452F" w:rsidRDefault="00076A70" w:rsidP="00370D10">
      <w:r w:rsidRPr="009C452F">
        <w:t>Biparietal diameter (BPD):</w:t>
      </w:r>
      <w:r w:rsidR="001B616E" w:rsidRPr="009C452F">
        <w:t xml:space="preserve"> </w:t>
      </w:r>
      <w:r w:rsidRPr="009C452F">
        <w:t>[ ] mm</w:t>
      </w:r>
    </w:p>
    <w:p w14:paraId="26AE81BA" w14:textId="77777777" w:rsidR="00076A70" w:rsidRPr="009C452F" w:rsidRDefault="00076A70" w:rsidP="00370D10">
      <w:r w:rsidRPr="009C452F">
        <w:t>Nuchal translucency (NT): [ ] mm</w:t>
      </w:r>
    </w:p>
    <w:p w14:paraId="0FB3737F" w14:textId="77777777" w:rsidR="00370D10" w:rsidRPr="009C452F" w:rsidRDefault="00370D10" w:rsidP="00370D10"/>
    <w:p w14:paraId="72628814" w14:textId="77777777" w:rsidR="00076A70" w:rsidRPr="009C452F" w:rsidRDefault="00076A70" w:rsidP="00370D10">
      <w:r w:rsidRPr="009C452F">
        <w:t>Fetal anatomy: skull/brain: appears normal; heart: not fully examined due to early gestation; spine: appears normal; abdomen: appears normal; stomach: visible; bladder: visible; hands: both visible; feet: both visible</w:t>
      </w:r>
    </w:p>
    <w:p w14:paraId="490B6944" w14:textId="77777777" w:rsidR="00370D10" w:rsidRPr="009C452F" w:rsidRDefault="00370D10" w:rsidP="00370D10"/>
    <w:p w14:paraId="55D2353C" w14:textId="77777777" w:rsidR="00076A70" w:rsidRPr="009C452F" w:rsidRDefault="00076A70" w:rsidP="00370D10">
      <w:r w:rsidRPr="009C452F">
        <w:t>Placenta: [anterior/posterior]</w:t>
      </w:r>
    </w:p>
    <w:p w14:paraId="7C512F56" w14:textId="77777777" w:rsidR="00076A70" w:rsidRPr="009C452F" w:rsidRDefault="00076A70" w:rsidP="00370D10">
      <w:r w:rsidRPr="009C452F">
        <w:t>Amniotic fluid: [normal]</w:t>
      </w:r>
    </w:p>
    <w:p w14:paraId="5191EFB3" w14:textId="77777777" w:rsidR="00076A70" w:rsidRPr="009C452F" w:rsidRDefault="00076A70" w:rsidP="00370D10"/>
    <w:p w14:paraId="66A590CC" w14:textId="77777777" w:rsidR="00076A70" w:rsidRPr="00C33401" w:rsidRDefault="00076A70" w:rsidP="00370D10">
      <w:pPr>
        <w:rPr>
          <w:b/>
        </w:rPr>
      </w:pPr>
      <w:r w:rsidRPr="00C33401">
        <w:rPr>
          <w:b/>
        </w:rPr>
        <w:t>Comment</w:t>
      </w:r>
    </w:p>
    <w:p w14:paraId="78B0DC17" w14:textId="77777777" w:rsidR="00076A70" w:rsidRPr="009C452F" w:rsidRDefault="00076A70" w:rsidP="00370D10">
      <w:r w:rsidRPr="009C452F">
        <w:t>Normal first trimester scan. NT= [ ] mm</w:t>
      </w:r>
    </w:p>
    <w:p w14:paraId="33F85378" w14:textId="77777777" w:rsidR="00076A70" w:rsidRPr="009C452F" w:rsidRDefault="00076A70" w:rsidP="00370D10">
      <w:r w:rsidRPr="009C452F">
        <w:t>Combined screening is planned, therefore risk assessment has not been performed.</w:t>
      </w:r>
    </w:p>
    <w:p w14:paraId="58A6F8D6" w14:textId="77777777" w:rsidR="00076A70" w:rsidRPr="009C452F" w:rsidRDefault="00076A70" w:rsidP="00370D10">
      <w:r w:rsidRPr="009C452F">
        <w:t>Nasal bone is no longer being assessed as per</w:t>
      </w:r>
      <w:r w:rsidRPr="009C452F">
        <w:rPr>
          <w:rFonts w:ascii="Arial" w:hAnsi="Arial" w:cs="Arial"/>
        </w:rPr>
        <w:t xml:space="preserve"> </w:t>
      </w:r>
      <w:hyperlink r:id="rId45" w:tgtFrame="_blank" w:history="1">
        <w:r w:rsidRPr="009C452F">
          <w:rPr>
            <w:rStyle w:val="Hyperlink"/>
          </w:rPr>
          <w:t>NSU recommendation</w:t>
        </w:r>
      </w:hyperlink>
      <w:r w:rsidRPr="009C452F">
        <w:t xml:space="preserve"> of March 2018.</w:t>
      </w:r>
    </w:p>
    <w:p w14:paraId="18A50635" w14:textId="77777777" w:rsidR="00076A70" w:rsidRPr="009C452F" w:rsidRDefault="00076A70" w:rsidP="00370D10">
      <w:r w:rsidRPr="009C452F">
        <w:t>Sonographer: [name], [FMF number].</w:t>
      </w:r>
    </w:p>
    <w:p w14:paraId="0DEBD847" w14:textId="77777777" w:rsidR="00076A70" w:rsidRPr="009C452F" w:rsidRDefault="00076A70" w:rsidP="00370D10"/>
    <w:p w14:paraId="2BD4D809" w14:textId="77777777" w:rsidR="00076A70" w:rsidRPr="009C452F" w:rsidRDefault="00076A70" w:rsidP="00370D10">
      <w:pPr>
        <w:pStyle w:val="Heading4"/>
      </w:pPr>
      <w:r w:rsidRPr="009C452F">
        <w:t>Increased NT &gt;3.5 mm</w:t>
      </w:r>
    </w:p>
    <w:p w14:paraId="1F70AC9C" w14:textId="77777777" w:rsidR="00076A70" w:rsidRPr="009C452F" w:rsidRDefault="00076A70" w:rsidP="00370D10">
      <w:r w:rsidRPr="009C452F">
        <w:t>Normal first trimester anatomy. Increased NT, [ ] mm. Combined screening is planned, therefore risk assessment has not been performed. A referral to Fetal Medicine is recommended as NT &gt;3.5 mm. An early detailed fetal heart scan should be considered at 16</w:t>
      </w:r>
      <w:r w:rsidR="00370D10" w:rsidRPr="009C452F">
        <w:t> </w:t>
      </w:r>
      <w:r w:rsidRPr="009C452F">
        <w:t>weeks.</w:t>
      </w:r>
    </w:p>
    <w:p w14:paraId="409AA042" w14:textId="77777777" w:rsidR="00370D10" w:rsidRPr="009C452F" w:rsidRDefault="00370D10" w:rsidP="00370D10"/>
    <w:p w14:paraId="0702D7AD" w14:textId="77777777" w:rsidR="00076A70" w:rsidRPr="009C452F" w:rsidRDefault="00076A70" w:rsidP="00370D10">
      <w:r w:rsidRPr="009C452F">
        <w:t>Nasal bone is no longer being assessed, as per</w:t>
      </w:r>
      <w:r w:rsidRPr="009C452F">
        <w:rPr>
          <w:rFonts w:ascii="Arial" w:hAnsi="Arial" w:cs="Arial"/>
        </w:rPr>
        <w:t xml:space="preserve"> </w:t>
      </w:r>
      <w:hyperlink r:id="rId46" w:tgtFrame="_blank" w:history="1">
        <w:r w:rsidRPr="009C452F">
          <w:rPr>
            <w:rStyle w:val="Hyperlink"/>
          </w:rPr>
          <w:t>NSU recommendation</w:t>
        </w:r>
      </w:hyperlink>
      <w:r w:rsidRPr="009C452F">
        <w:t xml:space="preserve"> of March 2018.</w:t>
      </w:r>
    </w:p>
    <w:p w14:paraId="1318B735" w14:textId="77777777" w:rsidR="00076A70" w:rsidRPr="009C452F" w:rsidRDefault="00076A70" w:rsidP="00370D10"/>
    <w:p w14:paraId="363917F0" w14:textId="77777777" w:rsidR="00076A70" w:rsidRPr="009C452F" w:rsidRDefault="00076A70" w:rsidP="00370D10">
      <w:pPr>
        <w:pStyle w:val="Heading4"/>
      </w:pPr>
      <w:r w:rsidRPr="009C452F">
        <w:lastRenderedPageBreak/>
        <w:t>Gestation &gt;13+6 weeks (CRL &gt;84 mm)</w:t>
      </w:r>
    </w:p>
    <w:p w14:paraId="4758280E" w14:textId="77777777" w:rsidR="00076A70" w:rsidRPr="009C452F" w:rsidRDefault="00076A70" w:rsidP="00370D10">
      <w:r w:rsidRPr="009C452F">
        <w:t>Single live intrauterine pregnancy, [ ] weeks [ ] days +/- 7 days by today</w:t>
      </w:r>
      <w:r w:rsidR="001B616E" w:rsidRPr="009C452F">
        <w:t>’</w:t>
      </w:r>
      <w:r w:rsidRPr="009C452F">
        <w:t>s scan. It is too late for NT assessment (only possible for CRL between 55 and 84 mm). Second trimester maternal serum screening or NIPS is recommended.</w:t>
      </w:r>
    </w:p>
    <w:p w14:paraId="1C058112" w14:textId="77777777" w:rsidR="00076A70" w:rsidRPr="009C452F" w:rsidRDefault="00076A70" w:rsidP="00370D10"/>
    <w:p w14:paraId="1A355D2B" w14:textId="77777777" w:rsidR="00076A70" w:rsidRPr="009C452F" w:rsidRDefault="00076A70" w:rsidP="00370D10">
      <w:pPr>
        <w:pStyle w:val="Heading4"/>
      </w:pPr>
      <w:r w:rsidRPr="009C452F">
        <w:t>Gestation &lt;12 weeks (CRL &lt;56 mm)*</w:t>
      </w:r>
    </w:p>
    <w:p w14:paraId="0C43F4FE" w14:textId="77777777" w:rsidR="00076A70" w:rsidRPr="009C452F" w:rsidRDefault="00076A70" w:rsidP="00370D10">
      <w:r w:rsidRPr="009C452F">
        <w:t>Single live intrauterine pregnancy, [ ] weeks [ ] days +/- [ ] days by today</w:t>
      </w:r>
      <w:r w:rsidR="001B616E" w:rsidRPr="009C452F">
        <w:t>’</w:t>
      </w:r>
      <w:r w:rsidRPr="009C452F">
        <w:t>s scan. It is too early for accurate NT assessment. A follow-up scan has been arranged for [ ].</w:t>
      </w:r>
    </w:p>
    <w:p w14:paraId="261A7ADC" w14:textId="25F44211" w:rsidR="00076A70" w:rsidRPr="009C452F" w:rsidRDefault="00076A70" w:rsidP="00370D10">
      <w:r w:rsidRPr="009C452F">
        <w:rPr>
          <w:bCs/>
        </w:rPr>
        <w:t xml:space="preserve">* </w:t>
      </w:r>
      <w:r w:rsidRPr="009C452F">
        <w:t>unless excellent vi</w:t>
      </w:r>
      <w:r w:rsidR="006E009C">
        <w:t>sualisation of NT and fetal ana</w:t>
      </w:r>
      <w:r w:rsidRPr="009C452F">
        <w:t xml:space="preserve">tomy and CRL </w:t>
      </w:r>
      <w:r w:rsidR="004C55B7" w:rsidRPr="009C452F">
        <w:t>≥</w:t>
      </w:r>
      <w:r w:rsidRPr="009C452F">
        <w:t>45 mm.</w:t>
      </w:r>
    </w:p>
    <w:p w14:paraId="60E80171" w14:textId="77777777" w:rsidR="00076A70" w:rsidRPr="009C452F" w:rsidRDefault="00076A70" w:rsidP="00370D10"/>
    <w:p w14:paraId="3F8C3CBE" w14:textId="77777777" w:rsidR="00076A70" w:rsidRPr="009C452F" w:rsidRDefault="00076A70" w:rsidP="00370D10">
      <w:pPr>
        <w:pStyle w:val="Heading4"/>
      </w:pPr>
      <w:r w:rsidRPr="009C452F">
        <w:t>Incomplete NT scan</w:t>
      </w:r>
    </w:p>
    <w:p w14:paraId="0203260F" w14:textId="17A492A1" w:rsidR="00076A70" w:rsidRPr="009C452F" w:rsidRDefault="00076A70" w:rsidP="00370D10">
      <w:r w:rsidRPr="009C452F">
        <w:t>Single live intrauterine pregnancy, [ ] weeks [ ] days +/- 7 days by today</w:t>
      </w:r>
      <w:r w:rsidR="001B616E" w:rsidRPr="009C452F">
        <w:t>’</w:t>
      </w:r>
      <w:r w:rsidRPr="009C452F">
        <w:t>s scan.</w:t>
      </w:r>
      <w:r w:rsidR="00370D10" w:rsidRPr="009C452F">
        <w:t xml:space="preserve"> </w:t>
      </w:r>
      <w:r w:rsidRPr="009C452F">
        <w:t>NT assessment was limited by [persistent difficult position]</w:t>
      </w:r>
      <w:r w:rsidR="004C55B7">
        <w:t>.</w:t>
      </w:r>
      <w:r w:rsidR="001B616E" w:rsidRPr="009C452F">
        <w:t xml:space="preserve"> </w:t>
      </w:r>
      <w:r w:rsidRPr="009C452F">
        <w:t>A follow-up scan has been arranged for [ ].</w:t>
      </w:r>
    </w:p>
    <w:p w14:paraId="4DD7C98B" w14:textId="77777777" w:rsidR="00076A70" w:rsidRPr="009C452F" w:rsidRDefault="00076A70" w:rsidP="00370D10"/>
    <w:p w14:paraId="6A5BA6E6" w14:textId="77777777" w:rsidR="00076A70" w:rsidRPr="009C452F" w:rsidRDefault="00076A70" w:rsidP="00370D10">
      <w:pPr>
        <w:pStyle w:val="Heading4"/>
      </w:pPr>
      <w:r w:rsidRPr="009C452F">
        <w:t>Incomplete NT scan on second attempt</w:t>
      </w:r>
    </w:p>
    <w:p w14:paraId="591EA862" w14:textId="6E270FEA" w:rsidR="00076A70" w:rsidRPr="009C452F" w:rsidRDefault="00076A70" w:rsidP="00370D10">
      <w:r w:rsidRPr="009C452F">
        <w:t>Single live intrauterine pregnancy, [ ] weeks [ ] days +/- 7 days by today</w:t>
      </w:r>
      <w:r w:rsidR="001B616E" w:rsidRPr="009C452F">
        <w:t>’</w:t>
      </w:r>
      <w:r w:rsidRPr="009C452F">
        <w:t>s scan.</w:t>
      </w:r>
      <w:r w:rsidR="00370D10" w:rsidRPr="009C452F">
        <w:t xml:space="preserve"> </w:t>
      </w:r>
      <w:r w:rsidRPr="009C452F">
        <w:t>NT assessment remained limited today by [persistent difficult position]</w:t>
      </w:r>
      <w:r w:rsidR="004C55B7">
        <w:t>.</w:t>
      </w:r>
      <w:r w:rsidR="001B616E" w:rsidRPr="009C452F">
        <w:t xml:space="preserve"> </w:t>
      </w:r>
      <w:r w:rsidRPr="009C452F">
        <w:t>This was the second attempt at NT assessment. Second trimester maternal serum screening or NIPS is recommended.</w:t>
      </w:r>
    </w:p>
    <w:p w14:paraId="082EA7D9" w14:textId="77777777" w:rsidR="00076A70" w:rsidRPr="009C452F" w:rsidRDefault="00076A70" w:rsidP="00370D10"/>
    <w:p w14:paraId="00E9E70F" w14:textId="77777777" w:rsidR="00076A70" w:rsidRPr="009C452F" w:rsidRDefault="00076A70" w:rsidP="00370D10">
      <w:pPr>
        <w:pStyle w:val="Heading4"/>
      </w:pPr>
      <w:r w:rsidRPr="009C452F">
        <w:t>12 + week</w:t>
      </w:r>
      <w:r w:rsidR="00370D10" w:rsidRPr="009C452F">
        <w:t xml:space="preserve"> </w:t>
      </w:r>
      <w:r w:rsidRPr="009C452F">
        <w:t>scan, NT screening not requested/declined or post NIPS</w:t>
      </w:r>
    </w:p>
    <w:p w14:paraId="2851D8E8" w14:textId="77777777" w:rsidR="00076A70" w:rsidRPr="009C452F" w:rsidRDefault="00076A70" w:rsidP="00370D10">
      <w:r w:rsidRPr="009C452F">
        <w:t>Single live intrauterine pregnancy, [ ] weeks [ ] days +/- 7 days by today</w:t>
      </w:r>
      <w:r w:rsidR="001B616E" w:rsidRPr="009C452F">
        <w:t>’</w:t>
      </w:r>
      <w:r w:rsidRPr="009C452F">
        <w:t>s scan.</w:t>
      </w:r>
      <w:r w:rsidR="00370D10" w:rsidRPr="009C452F">
        <w:t xml:space="preserve"> </w:t>
      </w:r>
      <w:r w:rsidRPr="009C452F">
        <w:t>Normal first trimester anatomy scan.</w:t>
      </w:r>
    </w:p>
    <w:p w14:paraId="66FB076F" w14:textId="77777777" w:rsidR="00370D10" w:rsidRPr="009C452F" w:rsidRDefault="00370D10" w:rsidP="00370D10"/>
    <w:p w14:paraId="475919C8" w14:textId="77777777" w:rsidR="00076A70" w:rsidRPr="009C452F" w:rsidRDefault="00076A70" w:rsidP="00370D10">
      <w:pPr>
        <w:pStyle w:val="Heading4"/>
      </w:pPr>
      <w:r w:rsidRPr="009C452F">
        <w:t>Monochorionic-diamniotic twin pregnancy</w:t>
      </w:r>
    </w:p>
    <w:p w14:paraId="403EF7C1" w14:textId="77777777" w:rsidR="00076A70" w:rsidRPr="009C452F" w:rsidRDefault="00076A70" w:rsidP="00370D10">
      <w:r w:rsidRPr="009C452F">
        <w:t>Addend report:</w:t>
      </w:r>
    </w:p>
    <w:p w14:paraId="4AB388BF" w14:textId="77777777" w:rsidR="00076A70" w:rsidRPr="009C452F" w:rsidRDefault="00076A70" w:rsidP="00370D10">
      <w:r w:rsidRPr="009C452F">
        <w:t>Fortnightly scans to screen for twin-twin transfusion syndrome are recommended from 16 weeks.</w:t>
      </w:r>
    </w:p>
    <w:p w14:paraId="6491D4DC" w14:textId="77777777" w:rsidR="001B616E" w:rsidRPr="009C452F" w:rsidRDefault="001B616E" w:rsidP="00370D10"/>
    <w:p w14:paraId="499FF515" w14:textId="77777777" w:rsidR="00076A70" w:rsidRPr="009C452F" w:rsidRDefault="00076A70" w:rsidP="00370D10">
      <w:pPr>
        <w:pStyle w:val="Heading3"/>
      </w:pPr>
      <w:bookmarkStart w:id="54" w:name="_Toc533056817"/>
      <w:r w:rsidRPr="009C452F">
        <w:lastRenderedPageBreak/>
        <w:t>Reporting alerts</w:t>
      </w:r>
      <w:bookmarkEnd w:id="54"/>
    </w:p>
    <w:p w14:paraId="1889F575" w14:textId="77777777" w:rsidR="00076A70" w:rsidRPr="009C452F" w:rsidRDefault="00076A70" w:rsidP="008B2042">
      <w:pPr>
        <w:keepNext/>
      </w:pPr>
      <w:r w:rsidRPr="009C452F">
        <w:rPr>
          <w:rFonts w:ascii="Arial" w:hAnsi="Arial" w:cs="Arial"/>
          <w:noProof/>
          <w:lang w:eastAsia="en-NZ"/>
        </w:rPr>
        <mc:AlternateContent>
          <mc:Choice Requires="wps">
            <w:drawing>
              <wp:inline distT="0" distB="0" distL="0" distR="0" wp14:anchorId="506CBFF4" wp14:editId="770CC921">
                <wp:extent cx="3548149" cy="457200"/>
                <wp:effectExtent l="0" t="0" r="0" b="0"/>
                <wp:docPr id="14" name="Rounded Rectangle 14"/>
                <wp:cNvGraphicFramePr/>
                <a:graphic xmlns:a="http://schemas.openxmlformats.org/drawingml/2006/main">
                  <a:graphicData uri="http://schemas.microsoft.com/office/word/2010/wordprocessingShape">
                    <wps:wsp>
                      <wps:cNvSpPr/>
                      <wps:spPr>
                        <a:xfrm>
                          <a:off x="0" y="0"/>
                          <a:ext cx="3548149" cy="457200"/>
                        </a:xfrm>
                        <a:prstGeom prst="roundRect">
                          <a:avLst/>
                        </a:prstGeom>
                        <a:solidFill>
                          <a:srgbClr val="FF5353"/>
                        </a:solidFill>
                        <a:ln w="12700" cap="flat" cmpd="sng" algn="ctr">
                          <a:noFill/>
                          <a:prstDash val="solid"/>
                          <a:miter lim="800000"/>
                        </a:ln>
                        <a:effectLst/>
                      </wps:spPr>
                      <wps:txbx>
                        <w:txbxContent>
                          <w:p w14:paraId="1D21F1E9" w14:textId="77777777" w:rsidR="007F62B7" w:rsidRDefault="007F62B7" w:rsidP="00A84809">
                            <w:pPr>
                              <w:pStyle w:val="Textbox"/>
                              <w:spacing w:before="0"/>
                            </w:pPr>
                            <w:r w:rsidRPr="00A84809">
                              <w:rPr>
                                <w:lang w:eastAsia="en-NZ"/>
                              </w:rPr>
                              <w:t>Ruptured ectopic pregnancy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506CBFF4" id="Rounded Rectangle 14" o:spid="_x0000_s1035" style="width:279.4pt;height:36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" fillcolor="#ff5353" stroked="f" strokeweight="1pt">
                <v:stroke joinstyle="miter"/>
                <v:textbox>
                  <w:txbxContent>
                    <w:p w14:paraId="1D21F1E9" w14:textId="77777777" w:rsidR="007F62B7" w:rsidRDefault="007F62B7" w:rsidP="00A84809">
                      <w:pPr>
                        <w:pStyle w:val="Textbox"/>
                        <w:spacing w:before="0"/>
                      </w:pPr>
                      <w:r w:rsidRPr="00A84809">
                        <w:rPr>
                          <w:lang w:eastAsia="en-NZ"/>
                        </w:rPr>
                        <w:t>Ruptured ectopic pregnancy</w:t>
                      </w:r>
                    </w:p>
                  </w:txbxContent>
                </v:textbox>
                <w10:anchorlock/>
              </v:roundrect>
            </w:pict>
          </mc:Fallback>
        </mc:AlternateContent>
      </w:r>
    </w:p>
    <w:p w14:paraId="7F9A4046" w14:textId="77777777" w:rsidR="00076A70" w:rsidRPr="009C452F" w:rsidRDefault="00076A70" w:rsidP="008B2042">
      <w:pPr>
        <w:spacing w:before="120"/>
      </w:pPr>
      <w:r w:rsidRPr="009C452F">
        <w:rPr>
          <w:rFonts w:ascii="Arial" w:hAnsi="Arial" w:cs="Arial"/>
          <w:noProof/>
          <w:lang w:eastAsia="en-NZ"/>
        </w:rPr>
        <mc:AlternateContent>
          <mc:Choice Requires="wps">
            <w:drawing>
              <wp:inline distT="0" distB="0" distL="0" distR="0" wp14:anchorId="408D00DB" wp14:editId="7C66B3C9">
                <wp:extent cx="3520440" cy="1221971"/>
                <wp:effectExtent l="0" t="0" r="3810" b="0"/>
                <wp:docPr id="15" name="Rectangle 15"/>
                <wp:cNvGraphicFramePr/>
                <a:graphic xmlns:a="http://schemas.openxmlformats.org/drawingml/2006/main">
                  <a:graphicData uri="http://schemas.microsoft.com/office/word/2010/wordprocessingShape">
                    <wps:wsp>
                      <wps:cNvSpPr/>
                      <wps:spPr>
                        <a:xfrm>
                          <a:off x="0" y="0"/>
                          <a:ext cx="3520440" cy="1221971"/>
                        </a:xfrm>
                        <a:prstGeom prst="rect">
                          <a:avLst/>
                        </a:prstGeom>
                        <a:solidFill>
                          <a:srgbClr val="FFFF66"/>
                        </a:solidFill>
                        <a:ln w="12700" cap="flat" cmpd="sng" algn="ctr">
                          <a:noFill/>
                          <a:prstDash val="solid"/>
                          <a:miter lim="800000"/>
                        </a:ln>
                        <a:effectLst/>
                      </wps:spPr>
                      <wps:txbx>
                        <w:txbxContent>
                          <w:p w14:paraId="4F335E95" w14:textId="77777777" w:rsidR="007F62B7" w:rsidRPr="008F45A3" w:rsidRDefault="007F62B7" w:rsidP="00A84809">
                            <w:pPr>
                              <w:pStyle w:val="Textboxbullet"/>
                              <w:rPr>
                                <w:lang w:eastAsia="en-NZ"/>
                              </w:rPr>
                            </w:pPr>
                            <w:r w:rsidRPr="008F45A3">
                              <w:rPr>
                                <w:lang w:eastAsia="en-NZ"/>
                              </w:rPr>
                              <w:t>Failed pregnancy</w:t>
                            </w:r>
                          </w:p>
                          <w:p w14:paraId="00C0546C" w14:textId="77777777" w:rsidR="007F62B7" w:rsidRPr="008F45A3" w:rsidRDefault="007F62B7" w:rsidP="00A84809">
                            <w:pPr>
                              <w:pStyle w:val="Textboxbullet"/>
                              <w:rPr>
                                <w:lang w:eastAsia="en-NZ"/>
                              </w:rPr>
                            </w:pPr>
                            <w:r w:rsidRPr="008F45A3">
                              <w:rPr>
                                <w:lang w:eastAsia="en-NZ"/>
                              </w:rPr>
                              <w:t>Structural fetal abnormality</w:t>
                            </w:r>
                          </w:p>
                          <w:p w14:paraId="6D7361FD" w14:textId="77777777" w:rsidR="007F62B7" w:rsidRPr="008F45A3" w:rsidRDefault="007F62B7" w:rsidP="00A84809">
                            <w:pPr>
                              <w:pStyle w:val="Textboxbullet"/>
                              <w:rPr>
                                <w:lang w:eastAsia="en-NZ"/>
                              </w:rPr>
                            </w:pPr>
                            <w:r w:rsidRPr="008F45A3">
                              <w:rPr>
                                <w:lang w:eastAsia="en-NZ"/>
                              </w:rPr>
                              <w:t xml:space="preserve">NT </w:t>
                            </w:r>
                            <w:r w:rsidRPr="008F45A3">
                              <w:t>&gt;3.5 mm</w:t>
                            </w:r>
                          </w:p>
                          <w:p w14:paraId="7E830DEF" w14:textId="77777777" w:rsidR="007F62B7" w:rsidRPr="00A84809" w:rsidRDefault="007F62B7" w:rsidP="00A84809">
                            <w:pPr>
                              <w:pStyle w:val="Textboxbullet"/>
                            </w:pPr>
                            <w:hyperlink w:anchor="AppendixTwoLowGestationSac" w:history="1">
                              <w:r w:rsidRPr="00A84809">
                                <w:rPr>
                                  <w:rStyle w:val="Hyperlink"/>
                                </w:rPr>
                                <w:t>Low implementation of the sac with previous caesarean section scar</w:t>
                              </w:r>
                            </w:hyperlink>
                          </w:p>
                          <w:p w14:paraId="04BA8C47" w14:textId="77777777" w:rsidR="007F62B7" w:rsidRPr="008F45A3" w:rsidRDefault="007F62B7" w:rsidP="00A84809">
                            <w:pPr>
                              <w:pStyle w:val="Textboxbullet"/>
                              <w:rPr>
                                <w:lang w:eastAsia="en-NZ"/>
                              </w:rPr>
                            </w:pPr>
                            <w:r w:rsidRPr="008F45A3">
                              <w:rPr>
                                <w:lang w:eastAsia="en-NZ"/>
                              </w:rPr>
                              <w:t>Short cervix</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408D00DB" id="Rectangle 15" o:spid="_x0000_s1036" style="width:277.2pt;height:96.2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" fillcolor="#ff6" stroked="f" strokeweight="1pt">
                <v:textbox>
                  <w:txbxContent>
                    <w:p w14:paraId="4F335E95" w14:textId="77777777" w:rsidR="007F62B7" w:rsidRPr="008F45A3" w:rsidRDefault="007F62B7" w:rsidP="00A84809">
                      <w:pPr>
                        <w:pStyle w:val="Textboxbullet"/>
                        <w:rPr>
                          <w:lang w:eastAsia="en-NZ"/>
                        </w:rPr>
                      </w:pPr>
                      <w:r w:rsidRPr="008F45A3">
                        <w:rPr>
                          <w:lang w:eastAsia="en-NZ"/>
                        </w:rPr>
                        <w:t>Failed pregnancy</w:t>
                      </w:r>
                    </w:p>
                    <w:p w14:paraId="00C0546C" w14:textId="77777777" w:rsidR="007F62B7" w:rsidRPr="008F45A3" w:rsidRDefault="007F62B7" w:rsidP="00A84809">
                      <w:pPr>
                        <w:pStyle w:val="Textboxbullet"/>
                        <w:rPr>
                          <w:lang w:eastAsia="en-NZ"/>
                        </w:rPr>
                      </w:pPr>
                      <w:r w:rsidRPr="008F45A3">
                        <w:rPr>
                          <w:lang w:eastAsia="en-NZ"/>
                        </w:rPr>
                        <w:t>Structural fetal abnormality</w:t>
                      </w:r>
                    </w:p>
                    <w:p w14:paraId="6D7361FD" w14:textId="77777777" w:rsidR="007F62B7" w:rsidRPr="008F45A3" w:rsidRDefault="007F62B7" w:rsidP="00A84809">
                      <w:pPr>
                        <w:pStyle w:val="Textboxbullet"/>
                        <w:rPr>
                          <w:lang w:eastAsia="en-NZ"/>
                        </w:rPr>
                      </w:pPr>
                      <w:r w:rsidRPr="008F45A3">
                        <w:rPr>
                          <w:lang w:eastAsia="en-NZ"/>
                        </w:rPr>
                        <w:t xml:space="preserve">NT </w:t>
                      </w:r>
                      <w:r w:rsidRPr="008F45A3">
                        <w:t>&gt;3.5 mm</w:t>
                      </w:r>
                    </w:p>
                    <w:p w14:paraId="7E830DEF" w14:textId="77777777" w:rsidR="007F62B7" w:rsidRPr="00A84809" w:rsidRDefault="007F62B7" w:rsidP="00A84809">
                      <w:pPr>
                        <w:pStyle w:val="Textboxbullet"/>
                      </w:pPr>
                      <w:hyperlink w:anchor="AppendixTwoLowGestationSac" w:history="1">
                        <w:r w:rsidRPr="00A84809">
                          <w:rPr>
                            <w:rStyle w:val="Hyperlink"/>
                          </w:rPr>
                          <w:t>Low implementation of the sac with previous caesarean section scar</w:t>
                        </w:r>
                      </w:hyperlink>
                    </w:p>
                    <w:p w14:paraId="04BA8C47" w14:textId="77777777" w:rsidR="007F62B7" w:rsidRPr="008F45A3" w:rsidRDefault="007F62B7" w:rsidP="00A84809">
                      <w:pPr>
                        <w:pStyle w:val="Textboxbullet"/>
                        <w:rPr>
                          <w:lang w:eastAsia="en-NZ"/>
                        </w:rPr>
                      </w:pPr>
                      <w:r w:rsidRPr="008F45A3">
                        <w:rPr>
                          <w:lang w:eastAsia="en-NZ"/>
                        </w:rPr>
                        <w:t>Short cervix</w:t>
                      </w:r>
                    </w:p>
                  </w:txbxContent>
                </v:textbox>
                <w10:anchorlock/>
              </v:rect>
            </w:pict>
          </mc:Fallback>
        </mc:AlternateContent>
      </w:r>
    </w:p>
    <w:p w14:paraId="5BA0B52A" w14:textId="77777777" w:rsidR="00076A70" w:rsidRPr="009C452F" w:rsidRDefault="00076A70" w:rsidP="008B2042"/>
    <w:p w14:paraId="3F52F04A" w14:textId="77777777" w:rsidR="00076A70" w:rsidRPr="009C452F" w:rsidRDefault="00076A70" w:rsidP="0006651D">
      <w:pPr>
        <w:pStyle w:val="Heading1"/>
        <w:spacing w:after="600"/>
      </w:pPr>
      <w:bookmarkStart w:id="55" w:name="CervicalLengthScreening"/>
      <w:bookmarkStart w:id="56" w:name="_Toc533056818"/>
      <w:bookmarkStart w:id="57" w:name="_Toc4493726"/>
      <w:r w:rsidRPr="009C452F">
        <w:lastRenderedPageBreak/>
        <w:t>Cervical length screening</w:t>
      </w:r>
      <w:bookmarkEnd w:id="55"/>
      <w:bookmarkEnd w:id="56"/>
      <w:bookmarkEnd w:id="57"/>
    </w:p>
    <w:p w14:paraId="6BD90D2A" w14:textId="77777777" w:rsidR="00076A70" w:rsidRPr="009C452F" w:rsidRDefault="00076A70" w:rsidP="008B2042">
      <w:pPr>
        <w:pStyle w:val="Heading3"/>
        <w:rPr>
          <w:lang w:eastAsia="en-NZ"/>
        </w:rPr>
      </w:pPr>
      <w:bookmarkStart w:id="58" w:name="_Toc533056819"/>
      <w:bookmarkStart w:id="59" w:name="CervicalLengthScreeningIndications"/>
      <w:r w:rsidRPr="009C452F">
        <w:rPr>
          <w:lang w:eastAsia="en-NZ"/>
        </w:rPr>
        <w:t>Indications</w:t>
      </w:r>
      <w:bookmarkEnd w:id="58"/>
    </w:p>
    <w:bookmarkEnd w:id="59"/>
    <w:p w14:paraId="00DAECA3" w14:textId="77777777" w:rsidR="00076A70" w:rsidRPr="009C452F" w:rsidRDefault="00076A70" w:rsidP="00973FB5">
      <w:pPr>
        <w:rPr>
          <w:lang w:eastAsia="en-NZ"/>
        </w:rPr>
      </w:pPr>
      <w:r w:rsidRPr="009C452F">
        <w:rPr>
          <w:lang w:eastAsia="en-NZ"/>
        </w:rPr>
        <w:t>Women at high risk for spontaneous preterm birth and second trimester loss have had:</w:t>
      </w:r>
    </w:p>
    <w:p w14:paraId="69B4DDBD" w14:textId="77777777" w:rsidR="00076A70" w:rsidRPr="009C452F" w:rsidRDefault="00076A70" w:rsidP="00973FB5">
      <w:pPr>
        <w:pStyle w:val="Bullet"/>
        <w:rPr>
          <w:lang w:eastAsia="en-NZ"/>
        </w:rPr>
      </w:pPr>
      <w:r w:rsidRPr="009C452F">
        <w:rPr>
          <w:lang w:eastAsia="en-NZ"/>
        </w:rPr>
        <w:t xml:space="preserve">a previous spontaneous preterm birth </w:t>
      </w:r>
      <w:r w:rsidRPr="009C452F">
        <w:t>&lt;</w:t>
      </w:r>
      <w:r w:rsidRPr="009C452F">
        <w:rPr>
          <w:lang w:eastAsia="en-NZ"/>
        </w:rPr>
        <w:t>36 weeks</w:t>
      </w:r>
    </w:p>
    <w:p w14:paraId="5AAB8229" w14:textId="77777777" w:rsidR="00076A70" w:rsidRPr="009C452F" w:rsidRDefault="00076A70" w:rsidP="00973FB5">
      <w:pPr>
        <w:pStyle w:val="Bullet"/>
        <w:rPr>
          <w:lang w:eastAsia="en-NZ"/>
        </w:rPr>
      </w:pPr>
      <w:r w:rsidRPr="009C452F">
        <w:rPr>
          <w:lang w:eastAsia="en-NZ"/>
        </w:rPr>
        <w:t>a previous spontaneous second trimester loss 16–24 weeks</w:t>
      </w:r>
    </w:p>
    <w:p w14:paraId="00AD56C9" w14:textId="77777777" w:rsidR="00076A70" w:rsidRPr="009C452F" w:rsidRDefault="00076A70" w:rsidP="00973FB5">
      <w:pPr>
        <w:pStyle w:val="Bullet"/>
        <w:rPr>
          <w:lang w:eastAsia="en-NZ"/>
        </w:rPr>
      </w:pPr>
      <w:r w:rsidRPr="009C452F">
        <w:rPr>
          <w:lang w:eastAsia="en-NZ"/>
        </w:rPr>
        <w:t xml:space="preserve">a previous large loop excision of the transformation zone (LLETZ) procedure with known depth of excision </w:t>
      </w:r>
      <w:r w:rsidR="00973FB5" w:rsidRPr="009C452F">
        <w:rPr>
          <w:rFonts w:cs="Segoe UI"/>
        </w:rPr>
        <w:t>≥</w:t>
      </w:r>
      <w:r w:rsidRPr="009C452F">
        <w:rPr>
          <w:lang w:eastAsia="en-NZ"/>
        </w:rPr>
        <w:t>10 mm</w:t>
      </w:r>
    </w:p>
    <w:p w14:paraId="14E7021D" w14:textId="77777777" w:rsidR="00076A70" w:rsidRPr="009C452F" w:rsidRDefault="00076A70" w:rsidP="00973FB5">
      <w:pPr>
        <w:pStyle w:val="Bullet"/>
        <w:rPr>
          <w:lang w:eastAsia="en-NZ"/>
        </w:rPr>
      </w:pPr>
      <w:r w:rsidRPr="009C452F">
        <w:rPr>
          <w:lang w:eastAsia="en-NZ"/>
        </w:rPr>
        <w:t>a knife cone biopsy or trachelectomy or more than one LLETZ procedure</w:t>
      </w:r>
    </w:p>
    <w:p w14:paraId="7D48C2A3" w14:textId="77777777" w:rsidR="00076A70" w:rsidRPr="009C452F" w:rsidRDefault="00076A70" w:rsidP="00973FB5">
      <w:pPr>
        <w:pStyle w:val="Bullet"/>
        <w:rPr>
          <w:lang w:eastAsia="en-NZ"/>
        </w:rPr>
      </w:pPr>
      <w:r w:rsidRPr="009C452F">
        <w:rPr>
          <w:lang w:eastAsia="en-NZ"/>
        </w:rPr>
        <w:t>a known uterine or cervical anomaly, such as unicornuate uterus.</w:t>
      </w:r>
    </w:p>
    <w:p w14:paraId="6B5FE415" w14:textId="77777777" w:rsidR="00973FB5" w:rsidRPr="009C452F" w:rsidRDefault="00973FB5" w:rsidP="00973FB5">
      <w:pPr>
        <w:rPr>
          <w:lang w:eastAsia="en-NZ"/>
        </w:rPr>
      </w:pPr>
    </w:p>
    <w:p w14:paraId="58BDDB69" w14:textId="77777777" w:rsidR="00076A70" w:rsidRPr="009C452F" w:rsidRDefault="00076A70" w:rsidP="00973FB5">
      <w:pPr>
        <w:rPr>
          <w:lang w:eastAsia="en-NZ"/>
        </w:rPr>
      </w:pPr>
      <w:r w:rsidRPr="009C452F">
        <w:rPr>
          <w:lang w:eastAsia="en-NZ"/>
        </w:rPr>
        <w:t xml:space="preserve">Routine TV cervical length scanning at the time of the mid trimester anatomy scan is not currently recommended. For more detail, see the NZMFMN statement </w:t>
      </w:r>
      <w:hyperlink r:id="rId47" w:history="1">
        <w:r w:rsidRPr="009C452F">
          <w:rPr>
            <w:rStyle w:val="Hyperlink"/>
          </w:rPr>
          <w:t>Routine measurement of cervical length at time of mid trimester anomaly scan in all women</w:t>
        </w:r>
      </w:hyperlink>
      <w:r w:rsidRPr="009C452F">
        <w:rPr>
          <w:color w:val="0000FF"/>
          <w:lang w:eastAsia="en-NZ"/>
        </w:rPr>
        <w:t xml:space="preserve"> </w:t>
      </w:r>
      <w:r w:rsidRPr="009C452F">
        <w:rPr>
          <w:lang w:eastAsia="en-NZ"/>
        </w:rPr>
        <w:t>(NZMFMN 2011b).</w:t>
      </w:r>
    </w:p>
    <w:p w14:paraId="069726A3" w14:textId="77777777" w:rsidR="00973FB5" w:rsidRPr="009C452F" w:rsidRDefault="00973FB5" w:rsidP="00973FB5">
      <w:pPr>
        <w:rPr>
          <w:lang w:eastAsia="en-NZ"/>
        </w:rPr>
      </w:pPr>
    </w:p>
    <w:p w14:paraId="6FB1E65F" w14:textId="77777777" w:rsidR="00076A70" w:rsidRPr="009C452F" w:rsidRDefault="00076A70" w:rsidP="00973FB5">
      <w:pPr>
        <w:rPr>
          <w:lang w:eastAsia="en-NZ"/>
        </w:rPr>
      </w:pPr>
      <w:r w:rsidRPr="009C452F">
        <w:rPr>
          <w:lang w:eastAsia="en-NZ"/>
        </w:rPr>
        <w:t>In the event of an incidental finding of a short cervix, specialist consultation should be sought.</w:t>
      </w:r>
    </w:p>
    <w:p w14:paraId="16DFBC55" w14:textId="77777777" w:rsidR="00973FB5" w:rsidRPr="009C452F" w:rsidRDefault="00973FB5" w:rsidP="00973FB5">
      <w:pPr>
        <w:rPr>
          <w:lang w:eastAsia="en-NZ"/>
        </w:rPr>
      </w:pPr>
    </w:p>
    <w:p w14:paraId="2048B90F" w14:textId="77777777" w:rsidR="00076A70" w:rsidRPr="009C452F" w:rsidRDefault="00076A70" w:rsidP="00973FB5">
      <w:pPr>
        <w:pStyle w:val="Heading3"/>
        <w:rPr>
          <w:lang w:eastAsia="en-NZ"/>
        </w:rPr>
      </w:pPr>
      <w:bookmarkStart w:id="60" w:name="_Toc533056820"/>
      <w:r w:rsidRPr="009C452F">
        <w:rPr>
          <w:lang w:eastAsia="en-NZ"/>
        </w:rPr>
        <w:t>Required clinical details</w:t>
      </w:r>
      <w:bookmarkEnd w:id="60"/>
    </w:p>
    <w:p w14:paraId="20F0466C" w14:textId="77777777" w:rsidR="00076A70" w:rsidRPr="009C452F" w:rsidRDefault="00076A70" w:rsidP="00973FB5">
      <w:pPr>
        <w:pStyle w:val="Bullet"/>
        <w:rPr>
          <w:lang w:eastAsia="en-NZ"/>
        </w:rPr>
      </w:pPr>
      <w:r w:rsidRPr="009C452F">
        <w:rPr>
          <w:lang w:eastAsia="en-NZ"/>
        </w:rPr>
        <w:t>Dating information</w:t>
      </w:r>
    </w:p>
    <w:p w14:paraId="3CCA6C22" w14:textId="77777777" w:rsidR="00076A70" w:rsidRPr="009C452F" w:rsidRDefault="00076A70" w:rsidP="00973FB5">
      <w:pPr>
        <w:pStyle w:val="Bullet"/>
        <w:rPr>
          <w:lang w:eastAsia="en-NZ"/>
        </w:rPr>
      </w:pPr>
      <w:r w:rsidRPr="009C452F">
        <w:rPr>
          <w:lang w:eastAsia="en-NZ"/>
        </w:rPr>
        <w:t xml:space="preserve">Risk factors for spontaneous preterm birth/second trimester loss (see </w:t>
      </w:r>
      <w:hyperlink w:anchor="CervicalLengthScreeningIndications" w:history="1">
        <w:r w:rsidRPr="009C452F">
          <w:rPr>
            <w:rStyle w:val="Hyperlink"/>
          </w:rPr>
          <w:t>Indications</w:t>
        </w:r>
      </w:hyperlink>
      <w:r w:rsidRPr="009C452F">
        <w:rPr>
          <w:lang w:eastAsia="en-NZ"/>
        </w:rPr>
        <w:t xml:space="preserve"> above)</w:t>
      </w:r>
    </w:p>
    <w:p w14:paraId="3CA33875" w14:textId="77777777" w:rsidR="00076A70" w:rsidRPr="009C452F" w:rsidRDefault="00076A70" w:rsidP="00973FB5">
      <w:pPr>
        <w:pStyle w:val="Bullet"/>
        <w:rPr>
          <w:lang w:eastAsia="en-NZ"/>
        </w:rPr>
      </w:pPr>
      <w:r w:rsidRPr="009C452F">
        <w:rPr>
          <w:lang w:eastAsia="en-NZ"/>
        </w:rPr>
        <w:t>Any symptoms.</w:t>
      </w:r>
    </w:p>
    <w:p w14:paraId="5CB9ADC1" w14:textId="77777777" w:rsidR="00973FB5" w:rsidRPr="009C452F" w:rsidRDefault="00973FB5" w:rsidP="00973FB5">
      <w:pPr>
        <w:rPr>
          <w:lang w:eastAsia="en-NZ"/>
        </w:rPr>
      </w:pPr>
    </w:p>
    <w:p w14:paraId="5A4BA95E" w14:textId="77777777" w:rsidR="00076A70" w:rsidRPr="009C452F" w:rsidRDefault="00076A70" w:rsidP="00973FB5">
      <w:pPr>
        <w:pStyle w:val="Heading3"/>
        <w:rPr>
          <w:lang w:eastAsia="en-NZ"/>
        </w:rPr>
      </w:pPr>
      <w:bookmarkStart w:id="61" w:name="_Toc533056821"/>
      <w:r w:rsidRPr="009C452F">
        <w:rPr>
          <w:lang w:eastAsia="en-NZ"/>
        </w:rPr>
        <w:t>Imaging protocol</w:t>
      </w:r>
      <w:bookmarkEnd w:id="61"/>
    </w:p>
    <w:p w14:paraId="23AD5657" w14:textId="77777777" w:rsidR="00076A70" w:rsidRPr="009C452F" w:rsidRDefault="00076A70" w:rsidP="00973FB5">
      <w:pPr>
        <w:rPr>
          <w:lang w:eastAsia="en-NZ"/>
        </w:rPr>
      </w:pPr>
      <w:r w:rsidRPr="009C452F">
        <w:rPr>
          <w:lang w:eastAsia="en-NZ"/>
        </w:rPr>
        <w:t>A TV scan is required for accurate cervical length measurement (TA assessment with a full bladder falsely elongates the cervical length).</w:t>
      </w:r>
    </w:p>
    <w:p w14:paraId="4BD5FD41" w14:textId="77777777" w:rsidR="00076A70" w:rsidRPr="009C452F" w:rsidRDefault="00076A70" w:rsidP="00973FB5">
      <w:pPr>
        <w:pStyle w:val="Bullet"/>
        <w:rPr>
          <w:lang w:eastAsia="en-NZ"/>
        </w:rPr>
      </w:pPr>
      <w:r w:rsidRPr="009C452F">
        <w:rPr>
          <w:lang w:eastAsia="en-NZ"/>
        </w:rPr>
        <w:t>Perform TV scan with an empty bladder.</w:t>
      </w:r>
    </w:p>
    <w:p w14:paraId="6B61828C" w14:textId="77777777" w:rsidR="00076A70" w:rsidRPr="009C452F" w:rsidRDefault="00076A70" w:rsidP="00973FB5">
      <w:pPr>
        <w:pStyle w:val="Bullet"/>
        <w:rPr>
          <w:lang w:eastAsia="en-NZ"/>
        </w:rPr>
      </w:pPr>
      <w:r w:rsidRPr="009C452F">
        <w:rPr>
          <w:lang w:eastAsia="en-NZ"/>
        </w:rPr>
        <w:t>Angle the ultrasound probe gently towards</w:t>
      </w:r>
      <w:r w:rsidR="00973FB5" w:rsidRPr="009C452F">
        <w:rPr>
          <w:lang w:eastAsia="en-NZ"/>
        </w:rPr>
        <w:t xml:space="preserve"> </w:t>
      </w:r>
      <w:r w:rsidRPr="009C452F">
        <w:rPr>
          <w:lang w:eastAsia="en-NZ"/>
        </w:rPr>
        <w:t>the anterior fornix. Avoid exerting pressure on the cervix as this may falsely increase the apparent length of the cervix.</w:t>
      </w:r>
    </w:p>
    <w:p w14:paraId="16DA3032" w14:textId="77777777" w:rsidR="00076A70" w:rsidRPr="009C452F" w:rsidRDefault="00076A70" w:rsidP="00973FB5">
      <w:pPr>
        <w:pStyle w:val="Bullet"/>
        <w:rPr>
          <w:lang w:eastAsia="en-NZ"/>
        </w:rPr>
      </w:pPr>
      <w:r w:rsidRPr="009C452F">
        <w:rPr>
          <w:lang w:eastAsia="en-NZ"/>
        </w:rPr>
        <w:t>Obtain a</w:t>
      </w:r>
      <w:r w:rsidR="00973FB5" w:rsidRPr="009C452F">
        <w:rPr>
          <w:lang w:eastAsia="en-NZ"/>
        </w:rPr>
        <w:t xml:space="preserve"> </w:t>
      </w:r>
      <w:r w:rsidRPr="009C452F">
        <w:rPr>
          <w:lang w:eastAsia="en-NZ"/>
        </w:rPr>
        <w:t>sagittal view of the cervix, using the</w:t>
      </w:r>
      <w:r w:rsidR="00973FB5" w:rsidRPr="009C452F">
        <w:rPr>
          <w:lang w:eastAsia="en-NZ"/>
        </w:rPr>
        <w:t xml:space="preserve"> </w:t>
      </w:r>
      <w:r w:rsidRPr="009C452F">
        <w:rPr>
          <w:lang w:eastAsia="en-NZ"/>
        </w:rPr>
        <w:t>endocervical mucosa (which may be of increased or reduced echogenicity compared with the cervix)</w:t>
      </w:r>
      <w:r w:rsidR="00973FB5" w:rsidRPr="009C452F">
        <w:rPr>
          <w:lang w:eastAsia="en-NZ"/>
        </w:rPr>
        <w:t xml:space="preserve"> </w:t>
      </w:r>
      <w:r w:rsidRPr="009C452F">
        <w:rPr>
          <w:lang w:eastAsia="en-NZ"/>
        </w:rPr>
        <w:t>as a guide to the true position of the internal os, as opposed to</w:t>
      </w:r>
      <w:r w:rsidR="00973FB5" w:rsidRPr="009C452F">
        <w:rPr>
          <w:lang w:eastAsia="en-NZ"/>
        </w:rPr>
        <w:t xml:space="preserve"> </w:t>
      </w:r>
      <w:r w:rsidRPr="009C452F">
        <w:rPr>
          <w:lang w:eastAsia="en-NZ"/>
        </w:rPr>
        <w:t>the lower segment of the uterus.</w:t>
      </w:r>
    </w:p>
    <w:p w14:paraId="4B77A10A" w14:textId="77777777" w:rsidR="00076A70" w:rsidRPr="009C452F" w:rsidRDefault="00076A70" w:rsidP="00973FB5">
      <w:pPr>
        <w:pStyle w:val="Bullet"/>
        <w:rPr>
          <w:lang w:eastAsia="en-NZ"/>
        </w:rPr>
      </w:pPr>
      <w:r w:rsidRPr="009C452F">
        <w:rPr>
          <w:lang w:eastAsia="en-NZ"/>
        </w:rPr>
        <w:t>Measure the linear distance between the triangular area of echodensity at the external os and the V-shaped notch at the internal os.</w:t>
      </w:r>
    </w:p>
    <w:p w14:paraId="4769E349" w14:textId="77777777" w:rsidR="00076A70" w:rsidRPr="009C452F" w:rsidRDefault="00076A70" w:rsidP="00973FB5">
      <w:pPr>
        <w:pStyle w:val="Bullet"/>
        <w:rPr>
          <w:lang w:eastAsia="en-NZ"/>
        </w:rPr>
      </w:pPr>
      <w:r w:rsidRPr="009C452F">
        <w:rPr>
          <w:lang w:eastAsia="en-NZ"/>
        </w:rPr>
        <w:t>Scan</w:t>
      </w:r>
      <w:r w:rsidR="00973FB5" w:rsidRPr="009C452F">
        <w:rPr>
          <w:lang w:eastAsia="en-NZ"/>
        </w:rPr>
        <w:t xml:space="preserve"> </w:t>
      </w:r>
      <w:r w:rsidRPr="009C452F">
        <w:rPr>
          <w:lang w:eastAsia="en-NZ"/>
        </w:rPr>
        <w:t>over a period of 2–3 minutes as the cervical length may change over time due to uterine contractions.</w:t>
      </w:r>
    </w:p>
    <w:p w14:paraId="44413B84" w14:textId="77777777" w:rsidR="00076A70" w:rsidRPr="009C452F" w:rsidRDefault="00076A70" w:rsidP="00973FB5">
      <w:pPr>
        <w:pStyle w:val="Bullet"/>
        <w:rPr>
          <w:lang w:eastAsia="en-NZ"/>
        </w:rPr>
      </w:pPr>
      <w:r w:rsidRPr="009C452F">
        <w:rPr>
          <w:lang w:eastAsia="en-NZ"/>
        </w:rPr>
        <w:lastRenderedPageBreak/>
        <w:t>Record the shortest measurement.</w:t>
      </w:r>
    </w:p>
    <w:p w14:paraId="1595022F" w14:textId="77777777" w:rsidR="00076A70" w:rsidRPr="009C452F" w:rsidRDefault="00076A70" w:rsidP="00973FB5">
      <w:pPr>
        <w:pStyle w:val="Bullet"/>
        <w:rPr>
          <w:lang w:eastAsia="en-NZ"/>
        </w:rPr>
      </w:pPr>
      <w:r w:rsidRPr="009C452F">
        <w:rPr>
          <w:lang w:eastAsia="en-NZ"/>
        </w:rPr>
        <w:t>Apply suprapubic and fundal pressure and record the shortest closed cervical length measurement.</w:t>
      </w:r>
    </w:p>
    <w:p w14:paraId="108186A4" w14:textId="77777777" w:rsidR="00076A70" w:rsidRPr="009C452F" w:rsidRDefault="00076A70" w:rsidP="00973FB5">
      <w:pPr>
        <w:pStyle w:val="Bullet"/>
        <w:rPr>
          <w:lang w:eastAsia="en-NZ"/>
        </w:rPr>
      </w:pPr>
      <w:r w:rsidRPr="009C452F">
        <w:rPr>
          <w:lang w:eastAsia="en-NZ"/>
        </w:rPr>
        <w:t>Funnelling is observed sonographically as dilatation of the internal os. The length of funnelling may be measured as the length of the open cervix from the level of the internal os to the medial point of the closed cervix.</w:t>
      </w:r>
      <w:r w:rsidR="001B616E" w:rsidRPr="009C452F">
        <w:rPr>
          <w:lang w:eastAsia="en-NZ"/>
        </w:rPr>
        <w:t xml:space="preserve"> </w:t>
      </w:r>
      <w:r w:rsidRPr="009C452F">
        <w:rPr>
          <w:lang w:eastAsia="en-NZ"/>
        </w:rPr>
        <w:t>(Note: Documentation of width of funnelling is not clinically helpful). Most women with a short cervix will have funnelling of the internal os.</w:t>
      </w:r>
      <w:r w:rsidR="001B616E" w:rsidRPr="009C452F">
        <w:rPr>
          <w:lang w:eastAsia="en-NZ"/>
        </w:rPr>
        <w:t xml:space="preserve"> </w:t>
      </w:r>
      <w:r w:rsidRPr="009C452F">
        <w:rPr>
          <w:lang w:eastAsia="en-NZ"/>
        </w:rPr>
        <w:t>Reporting the presence of funnelling may aid clinicians in planning care, but the shortest closed length of the cervix is the only validated measure for predicting risk of preterm birth.</w:t>
      </w:r>
    </w:p>
    <w:p w14:paraId="5416F295" w14:textId="77777777" w:rsidR="00076A70" w:rsidRPr="009C452F" w:rsidRDefault="00076A70" w:rsidP="00973FB5">
      <w:pPr>
        <w:pStyle w:val="Bullet"/>
        <w:rPr>
          <w:lang w:eastAsia="en-NZ"/>
        </w:rPr>
      </w:pPr>
      <w:r w:rsidRPr="009C452F">
        <w:rPr>
          <w:lang w:eastAsia="en-NZ"/>
        </w:rPr>
        <w:t>For high-risk women, cervical screening should be performed every two weeks, from 16–24 weeks.</w:t>
      </w:r>
    </w:p>
    <w:p w14:paraId="0F651007" w14:textId="77777777" w:rsidR="00076A70" w:rsidRPr="009C452F" w:rsidRDefault="00076A70" w:rsidP="00973FB5">
      <w:pPr>
        <w:pStyle w:val="Bullet"/>
        <w:rPr>
          <w:lang w:eastAsia="en-NZ"/>
        </w:rPr>
      </w:pPr>
      <w:r w:rsidRPr="009C452F">
        <w:rPr>
          <w:lang w:eastAsia="en-NZ"/>
        </w:rPr>
        <w:t>If the cervix is obviously open with bulging membranes, perform TA and translabial scan if possible.</w:t>
      </w:r>
      <w:r w:rsidR="00973FB5" w:rsidRPr="009C452F">
        <w:rPr>
          <w:lang w:eastAsia="en-NZ"/>
        </w:rPr>
        <w:t xml:space="preserve"> </w:t>
      </w:r>
      <w:r w:rsidRPr="009C452F">
        <w:rPr>
          <w:lang w:eastAsia="en-NZ"/>
        </w:rPr>
        <w:t>TV scan should not be performed without first discussing it with the referrer.</w:t>
      </w:r>
    </w:p>
    <w:p w14:paraId="3324A47A" w14:textId="77777777" w:rsidR="00076A70" w:rsidRPr="009C452F" w:rsidRDefault="00076A70" w:rsidP="00973FB5">
      <w:pPr>
        <w:pStyle w:val="Bullet"/>
        <w:rPr>
          <w:lang w:eastAsia="en-NZ"/>
        </w:rPr>
      </w:pPr>
      <w:r w:rsidRPr="009C452F">
        <w:rPr>
          <w:lang w:eastAsia="en-NZ"/>
        </w:rPr>
        <w:t>Third trimester cervical length assessment is not recommended.</w:t>
      </w:r>
    </w:p>
    <w:p w14:paraId="1FC69E2F" w14:textId="77777777" w:rsidR="00973FB5" w:rsidRPr="009C452F" w:rsidRDefault="00973FB5" w:rsidP="00973FB5">
      <w:pPr>
        <w:rPr>
          <w:b/>
          <w:sz w:val="20"/>
        </w:rPr>
      </w:pPr>
    </w:p>
    <w:p w14:paraId="21AF3DF4" w14:textId="77777777" w:rsidR="001B616E" w:rsidRPr="009C452F" w:rsidRDefault="00076A70" w:rsidP="00973FB5">
      <w:r w:rsidRPr="009C452F">
        <w:rPr>
          <w:lang w:eastAsia="en-NZ"/>
        </w:rPr>
        <w:t>For further information, please see The Fetal Medicine Foundation</w:t>
      </w:r>
      <w:r w:rsidR="001B616E" w:rsidRPr="009C452F">
        <w:rPr>
          <w:lang w:eastAsia="en-NZ"/>
        </w:rPr>
        <w:t>’</w:t>
      </w:r>
      <w:r w:rsidRPr="009C452F">
        <w:rPr>
          <w:lang w:eastAsia="en-NZ"/>
        </w:rPr>
        <w:t xml:space="preserve">s webpage: Education: Cervical assessment at: </w:t>
      </w:r>
      <w:hyperlink r:id="rId48" w:history="1">
        <w:r w:rsidRPr="009C452F">
          <w:rPr>
            <w:rStyle w:val="Hyperlink"/>
          </w:rPr>
          <w:t>www.fetalmedicine.org/education/cervical-assessment</w:t>
        </w:r>
      </w:hyperlink>
      <w:r w:rsidRPr="009C452F">
        <w:t>.</w:t>
      </w:r>
    </w:p>
    <w:p w14:paraId="5AE87B0D" w14:textId="77777777" w:rsidR="00973FB5" w:rsidRPr="009C452F" w:rsidRDefault="00973FB5" w:rsidP="00973FB5"/>
    <w:p w14:paraId="23C59185" w14:textId="77777777" w:rsidR="00076A70" w:rsidRPr="009C452F" w:rsidRDefault="00076A70" w:rsidP="00973FB5">
      <w:pPr>
        <w:pStyle w:val="Image"/>
        <w:rPr>
          <w:lang w:val="en-NZ"/>
        </w:rPr>
      </w:pPr>
      <w:bookmarkStart w:id="62" w:name="_Toc4493806"/>
      <w:r w:rsidRPr="009C452F">
        <w:rPr>
          <w:lang w:val="en-NZ"/>
        </w:rPr>
        <w:lastRenderedPageBreak/>
        <w:t xml:space="preserve">Image 2: Normal cervical length (top), shortened cervix (middle), </w:t>
      </w:r>
      <w:r w:rsidRPr="009C452F">
        <w:rPr>
          <w:rFonts w:cs="Arial"/>
          <w:lang w:val="en-NZ"/>
        </w:rPr>
        <w:t>open cervix with funnelling and bulging membranes (bottom)</w:t>
      </w:r>
      <w:bookmarkEnd w:id="62"/>
    </w:p>
    <w:p w14:paraId="76108204" w14:textId="09338692" w:rsidR="00A96329" w:rsidRPr="009C452F" w:rsidRDefault="00A96329" w:rsidP="00816724">
      <w:pPr>
        <w:keepNext/>
      </w:pPr>
      <w:r>
        <w:rPr>
          <w:noProof/>
          <w:lang w:eastAsia="en-NZ"/>
        </w:rPr>
        <w:drawing>
          <wp:inline distT="0" distB="0" distL="0" distR="0" wp14:anchorId="18BE3CAC" wp14:editId="552A5DB6">
            <wp:extent cx="2390775" cy="2000250"/>
            <wp:effectExtent l="0" t="0" r="9525" b="0"/>
            <wp:docPr id="930" name="Picture 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2390775" cy="2000250"/>
                    </a:xfrm>
                    <a:prstGeom prst="rect">
                      <a:avLst/>
                    </a:prstGeom>
                  </pic:spPr>
                </pic:pic>
              </a:graphicData>
            </a:graphic>
          </wp:inline>
        </w:drawing>
      </w:r>
    </w:p>
    <w:p w14:paraId="5559F70B" w14:textId="54DCFE56" w:rsidR="00A96329" w:rsidRPr="009C452F" w:rsidRDefault="00A96329" w:rsidP="00816724">
      <w:pPr>
        <w:keepNext/>
        <w:spacing w:before="120"/>
        <w:rPr>
          <w:rFonts w:cs="Arial"/>
          <w:szCs w:val="24"/>
          <w:lang w:eastAsia="en-NZ"/>
        </w:rPr>
      </w:pPr>
      <w:r>
        <w:rPr>
          <w:noProof/>
          <w:lang w:eastAsia="en-NZ"/>
        </w:rPr>
        <w:drawing>
          <wp:inline distT="0" distB="0" distL="0" distR="0" wp14:anchorId="3D1616F0" wp14:editId="10F46130">
            <wp:extent cx="2393343" cy="2272324"/>
            <wp:effectExtent l="0" t="0" r="6985" b="0"/>
            <wp:docPr id="932" name="Picture 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0"/>
                    <a:srcRect l="-1" r="1634"/>
                    <a:stretch/>
                  </pic:blipFill>
                  <pic:spPr bwMode="auto">
                    <a:xfrm>
                      <a:off x="0" y="0"/>
                      <a:ext cx="2392951" cy="2271951"/>
                    </a:xfrm>
                    <a:prstGeom prst="rect">
                      <a:avLst/>
                    </a:prstGeom>
                    <a:ln>
                      <a:noFill/>
                    </a:ln>
                    <a:extLst>
                      <a:ext uri="{53640926-AAD7-44D8-BBD7-CCE9431645EC}">
                        <a14:shadowObscured xmlns:a14="http://schemas.microsoft.com/office/drawing/2010/main"/>
                      </a:ext>
                    </a:extLst>
                  </pic:spPr>
                </pic:pic>
              </a:graphicData>
            </a:graphic>
          </wp:inline>
        </w:drawing>
      </w:r>
    </w:p>
    <w:p w14:paraId="68F21663" w14:textId="50DFF7EA" w:rsidR="00A96329" w:rsidRPr="009C452F" w:rsidRDefault="00A96329" w:rsidP="00816724">
      <w:pPr>
        <w:spacing w:before="120"/>
      </w:pPr>
      <w:r>
        <w:rPr>
          <w:noProof/>
          <w:lang w:eastAsia="en-NZ"/>
        </w:rPr>
        <w:drawing>
          <wp:inline distT="0" distB="0" distL="0" distR="0" wp14:anchorId="3B36A014" wp14:editId="1C60AAE0">
            <wp:extent cx="2393343" cy="1845050"/>
            <wp:effectExtent l="0" t="0" r="6985" b="3175"/>
            <wp:docPr id="933" name="Picture 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2395014" cy="1846338"/>
                    </a:xfrm>
                    <a:prstGeom prst="rect">
                      <a:avLst/>
                    </a:prstGeom>
                  </pic:spPr>
                </pic:pic>
              </a:graphicData>
            </a:graphic>
          </wp:inline>
        </w:drawing>
      </w:r>
    </w:p>
    <w:p w14:paraId="19615E32" w14:textId="77777777" w:rsidR="00076A70" w:rsidRPr="009C452F" w:rsidRDefault="00076A70" w:rsidP="00816724"/>
    <w:p w14:paraId="4767608E" w14:textId="77777777" w:rsidR="00076A70" w:rsidRPr="009C452F" w:rsidRDefault="00076A70" w:rsidP="0006651D">
      <w:pPr>
        <w:pStyle w:val="Heading3"/>
      </w:pPr>
      <w:bookmarkStart w:id="63" w:name="_Toc533056822"/>
      <w:r w:rsidRPr="009C452F">
        <w:lastRenderedPageBreak/>
        <w:t>Reporting guide and referral recommendations</w:t>
      </w:r>
      <w:bookmarkEnd w:id="63"/>
    </w:p>
    <w:p w14:paraId="63F010DC" w14:textId="77777777" w:rsidR="00076A70" w:rsidRPr="009C452F" w:rsidRDefault="00076A70" w:rsidP="0006651D">
      <w:pPr>
        <w:keepNext/>
      </w:pPr>
      <w:r w:rsidRPr="009C452F">
        <w:t>Minimum reporting requirements:</w:t>
      </w:r>
    </w:p>
    <w:p w14:paraId="0BC3A9A2" w14:textId="79CA6227" w:rsidR="00076A70" w:rsidRPr="009C452F" w:rsidRDefault="00076A70" w:rsidP="0006651D">
      <w:pPr>
        <w:pStyle w:val="Number"/>
        <w:keepNext/>
      </w:pPr>
      <w:r w:rsidRPr="009C452F">
        <w:t>Dating information, by earliest scan</w:t>
      </w:r>
      <w:r w:rsidR="00A56A50">
        <w:t>.</w:t>
      </w:r>
    </w:p>
    <w:p w14:paraId="6C4F59EE" w14:textId="64247B82" w:rsidR="00076A70" w:rsidRPr="009C452F" w:rsidRDefault="00076A70" w:rsidP="0006651D">
      <w:pPr>
        <w:pStyle w:val="Number"/>
        <w:keepNext/>
      </w:pPr>
      <w:r w:rsidRPr="009C452F">
        <w:t>Fetal biometry, if appropriate</w:t>
      </w:r>
      <w:r w:rsidR="00A56A50">
        <w:t>.</w:t>
      </w:r>
    </w:p>
    <w:p w14:paraId="3B39F480" w14:textId="77777777" w:rsidR="00076A70" w:rsidRPr="009C452F" w:rsidRDefault="00076A70" w:rsidP="0006651D">
      <w:pPr>
        <w:pStyle w:val="Number"/>
        <w:keepNext/>
      </w:pPr>
      <w:r w:rsidRPr="009C452F">
        <w:t xml:space="preserve">Cervical length in mm, and any change with application of suprapubic/fundal pressure (Note: A measurement of </w:t>
      </w:r>
      <w:r w:rsidRPr="009C452F">
        <w:rPr>
          <w:bCs/>
        </w:rPr>
        <w:t>&lt;</w:t>
      </w:r>
      <w:r w:rsidRPr="009C452F">
        <w:t xml:space="preserve">25 mm at </w:t>
      </w:r>
      <w:r w:rsidRPr="009C452F">
        <w:rPr>
          <w:bCs/>
        </w:rPr>
        <w:t>&lt;</w:t>
      </w:r>
      <w:r w:rsidRPr="009C452F">
        <w:t>24 weeks gestation is considered to be a short cervix).</w:t>
      </w:r>
    </w:p>
    <w:p w14:paraId="3965A1DA" w14:textId="77777777" w:rsidR="00076A70" w:rsidRPr="009C452F" w:rsidRDefault="00076A70" w:rsidP="0006651D">
      <w:pPr>
        <w:pStyle w:val="Number"/>
        <w:keepNext/>
      </w:pPr>
      <w:r w:rsidRPr="009C452F">
        <w:t>Length of funnelling.</w:t>
      </w:r>
    </w:p>
    <w:p w14:paraId="0AFEE963" w14:textId="77777777" w:rsidR="00076A70" w:rsidRPr="009C452F" w:rsidRDefault="00076A70" w:rsidP="0006651D">
      <w:pPr>
        <w:pStyle w:val="Number"/>
        <w:keepNext/>
      </w:pPr>
      <w:r w:rsidRPr="009C452F">
        <w:t>If the cervix is completely open with no measurable cervical length, document these findings, along with presence of bulging of fetal membranes into the vagina or retained in the cervical canal.</w:t>
      </w:r>
    </w:p>
    <w:p w14:paraId="704C2F7D" w14:textId="77777777" w:rsidR="00076A70" w:rsidRPr="009C452F" w:rsidRDefault="00076A70" w:rsidP="0006651D">
      <w:pPr>
        <w:pStyle w:val="Number"/>
      </w:pPr>
      <w:r w:rsidRPr="009C452F">
        <w:t>Recommend follow-up in two weeks (high risk women only) if the cervix is normal in length.</w:t>
      </w:r>
    </w:p>
    <w:p w14:paraId="35C6B4EA" w14:textId="77777777" w:rsidR="00076A70" w:rsidRPr="009C452F" w:rsidRDefault="00076A70" w:rsidP="0006651D">
      <w:pPr>
        <w:pStyle w:val="Number"/>
      </w:pPr>
      <w:r w:rsidRPr="009C452F">
        <w:t>Urgent same-day specialist review is recommended for an open cervix.</w:t>
      </w:r>
    </w:p>
    <w:p w14:paraId="23173B11" w14:textId="77777777" w:rsidR="00076A70" w:rsidRPr="009C452F" w:rsidRDefault="00076A70" w:rsidP="0006651D"/>
    <w:p w14:paraId="4D41CEA5" w14:textId="77777777" w:rsidR="00076A70" w:rsidRPr="009C452F" w:rsidRDefault="00076A70" w:rsidP="0006651D">
      <w:pPr>
        <w:pStyle w:val="Heading3"/>
      </w:pPr>
      <w:bookmarkStart w:id="64" w:name="_Toc533056823"/>
      <w:r w:rsidRPr="009C452F">
        <w:t>Reporting alerts</w:t>
      </w:r>
      <w:bookmarkEnd w:id="64"/>
    </w:p>
    <w:p w14:paraId="70A1771D" w14:textId="77777777" w:rsidR="00076A70" w:rsidRPr="009C452F" w:rsidRDefault="00076A70" w:rsidP="0006651D">
      <w:r w:rsidRPr="009C452F">
        <w:rPr>
          <w:noProof/>
          <w:lang w:eastAsia="en-NZ"/>
        </w:rPr>
        <mc:AlternateContent>
          <mc:Choice Requires="wps">
            <w:drawing>
              <wp:inline distT="0" distB="0" distL="0" distR="0" wp14:anchorId="22CACE24" wp14:editId="59531212">
                <wp:extent cx="2948940" cy="490451"/>
                <wp:effectExtent l="0" t="0" r="3810" b="5080"/>
                <wp:docPr id="18" name="Rounded Rectangle 18"/>
                <wp:cNvGraphicFramePr/>
                <a:graphic xmlns:a="http://schemas.openxmlformats.org/drawingml/2006/main">
                  <a:graphicData uri="http://schemas.microsoft.com/office/word/2010/wordprocessingShape">
                    <wps:wsp>
                      <wps:cNvSpPr/>
                      <wps:spPr>
                        <a:xfrm>
                          <a:off x="0" y="0"/>
                          <a:ext cx="2948940" cy="490451"/>
                        </a:xfrm>
                        <a:prstGeom prst="roundRect">
                          <a:avLst/>
                        </a:prstGeom>
                        <a:solidFill>
                          <a:srgbClr val="FF5353"/>
                        </a:solidFill>
                        <a:ln w="12700" cap="flat" cmpd="sng" algn="ctr">
                          <a:noFill/>
                          <a:prstDash val="solid"/>
                          <a:miter lim="800000"/>
                        </a:ln>
                        <a:effectLst/>
                      </wps:spPr>
                      <wps:txbx>
                        <w:txbxContent>
                          <w:p w14:paraId="4EAE5FF6" w14:textId="77777777" w:rsidR="007F62B7" w:rsidRDefault="007F62B7" w:rsidP="0006651D">
                            <w:pPr>
                              <w:pStyle w:val="Textbox"/>
                              <w:spacing w:before="0"/>
                            </w:pPr>
                            <w:r w:rsidRPr="0006651D">
                              <w:t>Open cervix +/- bulging membranes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22CACE24" id="Rounded Rectangle 18" o:spid="_x0000_s1037" style="width:232.2pt;height:38.6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" fillcolor="#ff5353" stroked="f" strokeweight="1pt">
                <v:stroke joinstyle="miter"/>
                <v:textbox>
                  <w:txbxContent>
                    <w:p w14:paraId="4EAE5FF6" w14:textId="77777777" w:rsidR="007F62B7" w:rsidRDefault="007F62B7" w:rsidP="0006651D">
                      <w:pPr>
                        <w:pStyle w:val="Textbox"/>
                        <w:spacing w:before="0"/>
                      </w:pPr>
                      <w:r w:rsidRPr="0006651D">
                        <w:t>Open cervix +/- bulging membranes</w:t>
                      </w:r>
                    </w:p>
                  </w:txbxContent>
                </v:textbox>
                <w10:anchorlock/>
              </v:roundrect>
            </w:pict>
          </mc:Fallback>
        </mc:AlternateContent>
      </w:r>
    </w:p>
    <w:p w14:paraId="7D63984E" w14:textId="77777777" w:rsidR="00076A70" w:rsidRPr="009C452F" w:rsidRDefault="00076A70" w:rsidP="0006651D">
      <w:pPr>
        <w:spacing w:before="120"/>
      </w:pPr>
      <w:r w:rsidRPr="009C452F">
        <w:rPr>
          <w:rFonts w:ascii="Arial" w:hAnsi="Arial" w:cs="Arial"/>
          <w:noProof/>
          <w:lang w:eastAsia="en-NZ"/>
        </w:rPr>
        <mc:AlternateContent>
          <mc:Choice Requires="wps">
            <w:drawing>
              <wp:inline distT="0" distB="0" distL="0" distR="0" wp14:anchorId="62E911F5" wp14:editId="2262C08B">
                <wp:extent cx="2927350" cy="457200"/>
                <wp:effectExtent l="0" t="0" r="6350" b="0"/>
                <wp:docPr id="19" name="Rectangle 19"/>
                <wp:cNvGraphicFramePr/>
                <a:graphic xmlns:a="http://schemas.openxmlformats.org/drawingml/2006/main">
                  <a:graphicData uri="http://schemas.microsoft.com/office/word/2010/wordprocessingShape">
                    <wps:wsp>
                      <wps:cNvSpPr/>
                      <wps:spPr>
                        <a:xfrm>
                          <a:off x="0" y="0"/>
                          <a:ext cx="2927350" cy="457200"/>
                        </a:xfrm>
                        <a:prstGeom prst="rect">
                          <a:avLst/>
                        </a:prstGeom>
                        <a:solidFill>
                          <a:srgbClr val="FFE161"/>
                        </a:solidFill>
                        <a:ln w="12700" cap="flat" cmpd="sng" algn="ctr">
                          <a:noFill/>
                          <a:prstDash val="solid"/>
                          <a:miter lim="800000"/>
                        </a:ln>
                        <a:effectLst/>
                      </wps:spPr>
                      <wps:txbx>
                        <w:txbxContent>
                          <w:p w14:paraId="40AD5CB0" w14:textId="77777777" w:rsidR="007F62B7" w:rsidRDefault="007F62B7" w:rsidP="0006651D">
                            <w:pPr>
                              <w:pStyle w:val="Textbox"/>
                              <w:spacing w:before="0"/>
                            </w:pPr>
                            <w:r w:rsidRPr="0006651D">
                              <w:t>Short cervix &lt;25 mm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62E911F5" id="Rectangle 19" o:spid="_x0000_s1038" style="width:230.5pt;height:36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" fillcolor="#ffe161" stroked="f" strokeweight="1pt">
                <v:textbox>
                  <w:txbxContent>
                    <w:p w14:paraId="40AD5CB0" w14:textId="77777777" w:rsidR="007F62B7" w:rsidRDefault="007F62B7" w:rsidP="0006651D">
                      <w:pPr>
                        <w:pStyle w:val="Textbox"/>
                        <w:spacing w:before="0"/>
                      </w:pPr>
                      <w:r w:rsidRPr="0006651D">
                        <w:t>Short cervix &lt;25 mm</w:t>
                      </w:r>
                    </w:p>
                  </w:txbxContent>
                </v:textbox>
                <w10:anchorlock/>
              </v:rect>
            </w:pict>
          </mc:Fallback>
        </mc:AlternateContent>
      </w:r>
    </w:p>
    <w:p w14:paraId="70D6E371" w14:textId="77777777" w:rsidR="0006651D" w:rsidRPr="009C452F" w:rsidRDefault="0006651D" w:rsidP="0006651D"/>
    <w:p w14:paraId="7EE050AC" w14:textId="77777777" w:rsidR="00076A70" w:rsidRPr="009C452F" w:rsidRDefault="00076A70" w:rsidP="0006651D">
      <w:pPr>
        <w:pStyle w:val="Heading1"/>
        <w:spacing w:after="600"/>
        <w:rPr>
          <w:lang w:eastAsia="en-NZ"/>
        </w:rPr>
      </w:pPr>
      <w:bookmarkStart w:id="65" w:name="AnatomyScan"/>
      <w:bookmarkStart w:id="66" w:name="_Toc533056824"/>
      <w:bookmarkStart w:id="67" w:name="_Toc4493727"/>
      <w:r w:rsidRPr="009C452F">
        <w:rPr>
          <w:lang w:eastAsia="en-NZ"/>
        </w:rPr>
        <w:lastRenderedPageBreak/>
        <w:t xml:space="preserve">Anatomy </w:t>
      </w:r>
      <w:bookmarkEnd w:id="65"/>
      <w:r w:rsidRPr="009C452F">
        <w:rPr>
          <w:lang w:eastAsia="en-NZ"/>
        </w:rPr>
        <w:t>scan</w:t>
      </w:r>
      <w:bookmarkEnd w:id="66"/>
      <w:bookmarkEnd w:id="67"/>
    </w:p>
    <w:p w14:paraId="7E83C29A" w14:textId="77777777" w:rsidR="00076A70" w:rsidRPr="009C452F" w:rsidRDefault="00076A70" w:rsidP="0006651D">
      <w:pPr>
        <w:pStyle w:val="Heading2"/>
        <w:pageBreakBefore w:val="0"/>
        <w:rPr>
          <w:lang w:eastAsia="en-NZ"/>
        </w:rPr>
      </w:pPr>
      <w:bookmarkStart w:id="68" w:name="_Toc533056825"/>
      <w:bookmarkStart w:id="69" w:name="_Toc4493728"/>
      <w:bookmarkStart w:id="70" w:name="SecondTrimesterAnatomyScan"/>
      <w:r w:rsidRPr="009C452F">
        <w:rPr>
          <w:lang w:eastAsia="en-NZ"/>
        </w:rPr>
        <w:t>Second trimester anatomy scan (19+</w:t>
      </w:r>
      <w:r w:rsidR="0006651D" w:rsidRPr="009C452F">
        <w:rPr>
          <w:lang w:eastAsia="en-NZ"/>
        </w:rPr>
        <w:t> </w:t>
      </w:r>
      <w:r w:rsidRPr="009C452F">
        <w:rPr>
          <w:lang w:eastAsia="en-NZ"/>
        </w:rPr>
        <w:t>weeks)</w:t>
      </w:r>
      <w:bookmarkEnd w:id="68"/>
      <w:bookmarkEnd w:id="69"/>
    </w:p>
    <w:bookmarkEnd w:id="70"/>
    <w:p w14:paraId="1FCD9259" w14:textId="77777777" w:rsidR="00076A70" w:rsidRPr="009C452F" w:rsidRDefault="00076A70" w:rsidP="0006651D">
      <w:pPr>
        <w:rPr>
          <w:lang w:eastAsia="en-NZ"/>
        </w:rPr>
      </w:pPr>
      <w:r w:rsidRPr="009C452F">
        <w:rPr>
          <w:lang w:eastAsia="en-NZ"/>
        </w:rPr>
        <w:t>This is a routine screening examination, which should be offered to all women. For optimal visualisation, it is best performed after 19 weeks.</w:t>
      </w:r>
    </w:p>
    <w:p w14:paraId="2C741250" w14:textId="77777777" w:rsidR="00425C1C" w:rsidRPr="009C452F" w:rsidRDefault="00425C1C" w:rsidP="00A1333A">
      <w:pPr>
        <w:rPr>
          <w:lang w:eastAsia="en-NZ"/>
        </w:rPr>
      </w:pPr>
    </w:p>
    <w:p w14:paraId="7BEF4074" w14:textId="77777777" w:rsidR="00076A70" w:rsidRPr="009C452F" w:rsidRDefault="00076A70" w:rsidP="00425C1C">
      <w:r w:rsidRPr="009C452F">
        <w:rPr>
          <w:lang w:eastAsia="en-NZ"/>
        </w:rPr>
        <w:t>The purpose of the examination is to:</w:t>
      </w:r>
    </w:p>
    <w:p w14:paraId="2488A797" w14:textId="77777777" w:rsidR="00076A70" w:rsidRPr="009C452F" w:rsidRDefault="00076A70" w:rsidP="00425C1C">
      <w:pPr>
        <w:pStyle w:val="Bullet"/>
        <w:rPr>
          <w:lang w:eastAsia="en-NZ"/>
        </w:rPr>
      </w:pPr>
      <w:r w:rsidRPr="009C452F">
        <w:rPr>
          <w:lang w:eastAsia="en-NZ"/>
        </w:rPr>
        <w:t>assess fetal dates if there has been no earlier scan</w:t>
      </w:r>
    </w:p>
    <w:p w14:paraId="299212AA" w14:textId="77777777" w:rsidR="00076A70" w:rsidRPr="009C452F" w:rsidRDefault="00076A70" w:rsidP="00425C1C">
      <w:pPr>
        <w:pStyle w:val="Bullet"/>
        <w:rPr>
          <w:lang w:eastAsia="en-NZ"/>
        </w:rPr>
      </w:pPr>
      <w:r w:rsidRPr="009C452F">
        <w:rPr>
          <w:lang w:eastAsia="en-NZ"/>
        </w:rPr>
        <w:t>assess fetal biometry</w:t>
      </w:r>
    </w:p>
    <w:p w14:paraId="63E2D02F" w14:textId="77777777" w:rsidR="00076A70" w:rsidRPr="009C452F" w:rsidRDefault="00076A70" w:rsidP="00425C1C">
      <w:pPr>
        <w:pStyle w:val="Bullet"/>
        <w:rPr>
          <w:lang w:eastAsia="en-NZ"/>
        </w:rPr>
      </w:pPr>
      <w:r w:rsidRPr="009C452F">
        <w:rPr>
          <w:lang w:eastAsia="en-NZ"/>
        </w:rPr>
        <w:t>assess fetal anatomy and screen for structural abnormality</w:t>
      </w:r>
    </w:p>
    <w:p w14:paraId="0F597F68" w14:textId="77777777" w:rsidR="00076A70" w:rsidRPr="009C452F" w:rsidRDefault="00076A70" w:rsidP="00425C1C">
      <w:pPr>
        <w:pStyle w:val="Bullet"/>
        <w:rPr>
          <w:lang w:eastAsia="en-NZ"/>
        </w:rPr>
      </w:pPr>
      <w:r w:rsidRPr="009C452F">
        <w:rPr>
          <w:lang w:eastAsia="en-NZ"/>
        </w:rPr>
        <w:t>establish placental location.</w:t>
      </w:r>
    </w:p>
    <w:p w14:paraId="77797492" w14:textId="77777777" w:rsidR="00425C1C" w:rsidRPr="009C452F" w:rsidRDefault="00425C1C" w:rsidP="00425C1C">
      <w:pPr>
        <w:rPr>
          <w:rFonts w:cs="Arial"/>
          <w:szCs w:val="24"/>
          <w:u w:val="single"/>
          <w:lang w:eastAsia="en-NZ"/>
        </w:rPr>
      </w:pPr>
    </w:p>
    <w:p w14:paraId="097A034C" w14:textId="77777777" w:rsidR="001B616E" w:rsidRPr="009C452F" w:rsidRDefault="00076A70" w:rsidP="00425C1C">
      <w:r w:rsidRPr="009C452F">
        <w:rPr>
          <w:rFonts w:cs="Arial"/>
          <w:szCs w:val="24"/>
          <w:lang w:eastAsia="en-NZ"/>
        </w:rPr>
        <w:t xml:space="preserve">Section 88 codes: </w:t>
      </w:r>
      <w:hyperlink w:anchor="_Appendix_1:_Section" w:tgtFrame="_self" w:history="1">
        <w:r w:rsidRPr="009C452F">
          <w:rPr>
            <w:rStyle w:val="Hyperlink"/>
          </w:rPr>
          <w:t>AN, AF</w:t>
        </w:r>
      </w:hyperlink>
      <w:r w:rsidRPr="009C452F">
        <w:t>.</w:t>
      </w:r>
    </w:p>
    <w:p w14:paraId="28DD30A2" w14:textId="77777777" w:rsidR="00076A70" w:rsidRPr="009C452F" w:rsidRDefault="00076A70" w:rsidP="00425C1C">
      <w:pPr>
        <w:rPr>
          <w:lang w:eastAsia="en-NZ"/>
        </w:rPr>
      </w:pPr>
    </w:p>
    <w:p w14:paraId="489F8F44" w14:textId="77777777" w:rsidR="00076A70" w:rsidRPr="009C452F" w:rsidRDefault="00076A70" w:rsidP="00DD75DB">
      <w:pPr>
        <w:pStyle w:val="Heading3"/>
        <w:rPr>
          <w:lang w:eastAsia="en-NZ"/>
        </w:rPr>
      </w:pPr>
      <w:bookmarkStart w:id="71" w:name="_Toc533056826"/>
      <w:r w:rsidRPr="009C452F">
        <w:rPr>
          <w:lang w:eastAsia="en-NZ"/>
        </w:rPr>
        <w:t>Required clinical details</w:t>
      </w:r>
      <w:bookmarkEnd w:id="71"/>
    </w:p>
    <w:p w14:paraId="2C480A6E" w14:textId="77777777" w:rsidR="00076A70" w:rsidRPr="009C452F" w:rsidRDefault="00076A70" w:rsidP="00DD75DB">
      <w:pPr>
        <w:pStyle w:val="Bullet"/>
        <w:rPr>
          <w:lang w:eastAsia="en-NZ"/>
        </w:rPr>
      </w:pPr>
      <w:r w:rsidRPr="009C452F">
        <w:rPr>
          <w:lang w:eastAsia="en-NZ"/>
        </w:rPr>
        <w:t>First trimester combined screening or NIPS result, if available</w:t>
      </w:r>
    </w:p>
    <w:p w14:paraId="62C4F8EC" w14:textId="77777777" w:rsidR="00076A70" w:rsidRPr="009C452F" w:rsidRDefault="00076A70" w:rsidP="00DD75DB">
      <w:pPr>
        <w:pStyle w:val="Bullet"/>
        <w:rPr>
          <w:lang w:eastAsia="en-NZ"/>
        </w:rPr>
      </w:pPr>
      <w:r w:rsidRPr="009C452F">
        <w:rPr>
          <w:lang w:eastAsia="en-NZ"/>
        </w:rPr>
        <w:t>EDD (and what the EDD is based on, eg, previous scan or LMP)</w:t>
      </w:r>
    </w:p>
    <w:p w14:paraId="398E6335" w14:textId="77777777" w:rsidR="00076A70" w:rsidRPr="009C452F" w:rsidRDefault="00076A70" w:rsidP="00DD75DB">
      <w:pPr>
        <w:pStyle w:val="Bullet"/>
        <w:rPr>
          <w:lang w:eastAsia="en-NZ"/>
        </w:rPr>
      </w:pPr>
      <w:r w:rsidRPr="009C452F">
        <w:rPr>
          <w:lang w:eastAsia="en-NZ"/>
        </w:rPr>
        <w:t>Significant relevant obstetric history (maternal or family)</w:t>
      </w:r>
    </w:p>
    <w:p w14:paraId="2680AA31" w14:textId="77777777" w:rsidR="00076A70" w:rsidRPr="009C452F" w:rsidRDefault="00076A70" w:rsidP="00DD75DB">
      <w:pPr>
        <w:pStyle w:val="Bullet"/>
        <w:rPr>
          <w:lang w:eastAsia="en-NZ"/>
        </w:rPr>
      </w:pPr>
      <w:r w:rsidRPr="009C452F">
        <w:rPr>
          <w:lang w:eastAsia="en-NZ"/>
        </w:rPr>
        <w:t>Previous caesarean section.</w:t>
      </w:r>
    </w:p>
    <w:p w14:paraId="310DEDA6" w14:textId="77777777" w:rsidR="00076A70" w:rsidRPr="009C452F" w:rsidRDefault="00076A70" w:rsidP="00DD75DB">
      <w:pPr>
        <w:rPr>
          <w:lang w:eastAsia="en-NZ"/>
        </w:rPr>
      </w:pPr>
    </w:p>
    <w:p w14:paraId="7E62B698" w14:textId="77777777" w:rsidR="00076A70" w:rsidRPr="009C452F" w:rsidRDefault="00076A70" w:rsidP="00DD75DB">
      <w:pPr>
        <w:pStyle w:val="Heading3"/>
        <w:rPr>
          <w:lang w:eastAsia="en-NZ"/>
        </w:rPr>
      </w:pPr>
      <w:bookmarkStart w:id="72" w:name="_Toc533056827"/>
      <w:bookmarkStart w:id="73" w:name="SecondTrimesterDating"/>
      <w:r w:rsidRPr="009C452F">
        <w:rPr>
          <w:lang w:eastAsia="en-NZ"/>
        </w:rPr>
        <w:t>Second trimester dating</w:t>
      </w:r>
      <w:bookmarkEnd w:id="72"/>
    </w:p>
    <w:bookmarkEnd w:id="73"/>
    <w:p w14:paraId="2C03D563" w14:textId="0401DA7D" w:rsidR="00076A70" w:rsidRPr="009C452F" w:rsidRDefault="00076A70" w:rsidP="00DD75DB">
      <w:pPr>
        <w:rPr>
          <w:lang w:eastAsia="en-NZ"/>
        </w:rPr>
      </w:pPr>
      <w:r w:rsidRPr="009C452F">
        <w:rPr>
          <w:lang w:eastAsia="en-NZ"/>
        </w:rPr>
        <w:t>Dating should be from any earlier scans, if available. The pregnancy should not be re</w:t>
      </w:r>
      <w:r w:rsidR="00087B6B">
        <w:rPr>
          <w:lang w:eastAsia="en-NZ"/>
        </w:rPr>
        <w:t>-</w:t>
      </w:r>
      <w:r w:rsidRPr="009C452F">
        <w:rPr>
          <w:lang w:eastAsia="en-NZ"/>
        </w:rPr>
        <w:t>dated at the anatomy scan unless no previous scan has been performed or there is no information available.</w:t>
      </w:r>
    </w:p>
    <w:p w14:paraId="2A1E0DA9" w14:textId="77777777" w:rsidR="00DD75DB" w:rsidRPr="009C452F" w:rsidRDefault="00DD75DB" w:rsidP="00DD75DB">
      <w:pPr>
        <w:rPr>
          <w:lang w:eastAsia="en-NZ"/>
        </w:rPr>
      </w:pPr>
    </w:p>
    <w:p w14:paraId="5DFEC5F0" w14:textId="77777777" w:rsidR="00076A70" w:rsidRPr="009C452F" w:rsidRDefault="00076A70" w:rsidP="00DD75DB">
      <w:pPr>
        <w:rPr>
          <w:lang w:eastAsia="en-NZ"/>
        </w:rPr>
      </w:pPr>
      <w:r w:rsidRPr="009C452F">
        <w:rPr>
          <w:lang w:eastAsia="en-NZ"/>
        </w:rPr>
        <w:t>If there have been no earlier scans, second trimester dating can be estimated by biometry, for example, BPD, head circumference (HC), trans-cerebellar diameter, and is generally accurate to within seven days (+/- 7 days).</w:t>
      </w:r>
    </w:p>
    <w:p w14:paraId="11FC7536" w14:textId="77777777" w:rsidR="00076A70" w:rsidRPr="009C452F" w:rsidRDefault="00076A70" w:rsidP="00DD75DB">
      <w:pPr>
        <w:rPr>
          <w:lang w:eastAsia="en-NZ"/>
        </w:rPr>
      </w:pPr>
    </w:p>
    <w:p w14:paraId="1D29571C" w14:textId="77777777" w:rsidR="00076A70" w:rsidRPr="009C452F" w:rsidRDefault="00076A70" w:rsidP="00DD75DB">
      <w:pPr>
        <w:pStyle w:val="Heading3"/>
        <w:rPr>
          <w:lang w:eastAsia="en-NZ"/>
        </w:rPr>
      </w:pPr>
      <w:bookmarkStart w:id="74" w:name="_Toc533056828"/>
      <w:bookmarkStart w:id="75" w:name="SecondTrimesterImagingProtocol"/>
      <w:r w:rsidRPr="009C452F">
        <w:rPr>
          <w:lang w:eastAsia="en-NZ"/>
        </w:rPr>
        <w:lastRenderedPageBreak/>
        <w:t>Imaging protocol</w:t>
      </w:r>
      <w:bookmarkEnd w:id="74"/>
    </w:p>
    <w:bookmarkEnd w:id="75"/>
    <w:p w14:paraId="55FF9361" w14:textId="77777777" w:rsidR="00076A70" w:rsidRPr="009C452F" w:rsidRDefault="00076A70" w:rsidP="00DD75DB">
      <w:pPr>
        <w:keepNext/>
        <w:rPr>
          <w:lang w:eastAsia="en-NZ"/>
        </w:rPr>
      </w:pPr>
      <w:r w:rsidRPr="009C452F">
        <w:rPr>
          <w:lang w:eastAsia="en-NZ"/>
        </w:rPr>
        <w:t>The following should be assessed.</w:t>
      </w:r>
    </w:p>
    <w:p w14:paraId="48C5D1A5" w14:textId="77777777" w:rsidR="00076A70" w:rsidRPr="009C452F" w:rsidRDefault="00076A70" w:rsidP="00DD75DB">
      <w:pPr>
        <w:pStyle w:val="Number"/>
        <w:keepNext/>
        <w:spacing w:before="120"/>
        <w:rPr>
          <w:lang w:eastAsia="en-NZ"/>
        </w:rPr>
      </w:pPr>
      <w:r w:rsidRPr="009C452F">
        <w:rPr>
          <w:b/>
          <w:lang w:eastAsia="en-NZ"/>
        </w:rPr>
        <w:t>Fetal number</w:t>
      </w:r>
    </w:p>
    <w:p w14:paraId="680885E0" w14:textId="77777777" w:rsidR="00076A70" w:rsidRPr="009C452F" w:rsidRDefault="00076A70" w:rsidP="00DD75DB">
      <w:pPr>
        <w:pStyle w:val="Number"/>
        <w:keepNext/>
        <w:spacing w:before="120"/>
        <w:rPr>
          <w:lang w:eastAsia="en-NZ"/>
        </w:rPr>
      </w:pPr>
      <w:r w:rsidRPr="009C452F">
        <w:rPr>
          <w:b/>
          <w:lang w:eastAsia="en-NZ"/>
        </w:rPr>
        <w:t>Fetal cardiac activity</w:t>
      </w:r>
    </w:p>
    <w:p w14:paraId="2A04C189" w14:textId="77777777" w:rsidR="00076A70" w:rsidRPr="009C452F" w:rsidRDefault="00076A70" w:rsidP="00DD75DB">
      <w:pPr>
        <w:pStyle w:val="Number"/>
        <w:keepNext/>
        <w:spacing w:before="120"/>
        <w:rPr>
          <w:lang w:eastAsia="en-NZ"/>
        </w:rPr>
      </w:pPr>
      <w:r w:rsidRPr="009C452F">
        <w:rPr>
          <w:b/>
          <w:lang w:eastAsia="en-NZ"/>
        </w:rPr>
        <w:t>Biometry</w:t>
      </w:r>
    </w:p>
    <w:p w14:paraId="13817279" w14:textId="77777777" w:rsidR="00076A70" w:rsidRPr="009C452F" w:rsidRDefault="00076A70" w:rsidP="00DD75DB">
      <w:pPr>
        <w:pStyle w:val="Bullet"/>
        <w:keepNext/>
        <w:ind w:left="851"/>
        <w:rPr>
          <w:lang w:eastAsia="en-NZ"/>
        </w:rPr>
      </w:pPr>
      <w:r w:rsidRPr="009C452F">
        <w:rPr>
          <w:lang w:eastAsia="en-NZ"/>
        </w:rPr>
        <w:t>BPD</w:t>
      </w:r>
    </w:p>
    <w:p w14:paraId="68114D4B" w14:textId="77777777" w:rsidR="00076A70" w:rsidRPr="009C452F" w:rsidRDefault="00076A70" w:rsidP="00DD75DB">
      <w:pPr>
        <w:pStyle w:val="Bullet"/>
        <w:ind w:left="851"/>
        <w:rPr>
          <w:lang w:eastAsia="en-NZ"/>
        </w:rPr>
      </w:pPr>
      <w:r w:rsidRPr="009C452F">
        <w:rPr>
          <w:lang w:eastAsia="en-NZ"/>
        </w:rPr>
        <w:t>HC</w:t>
      </w:r>
    </w:p>
    <w:p w14:paraId="7ACF1F11" w14:textId="77777777" w:rsidR="00076A70" w:rsidRPr="009C452F" w:rsidRDefault="00076A70" w:rsidP="00DD75DB">
      <w:pPr>
        <w:pStyle w:val="Bullet"/>
        <w:ind w:left="851"/>
        <w:rPr>
          <w:lang w:eastAsia="en-NZ"/>
        </w:rPr>
      </w:pPr>
      <w:r w:rsidRPr="009C452F">
        <w:rPr>
          <w:lang w:eastAsia="en-NZ"/>
        </w:rPr>
        <w:t>femur length (FL)</w:t>
      </w:r>
    </w:p>
    <w:p w14:paraId="76E7D3CC" w14:textId="77777777" w:rsidR="00076A70" w:rsidRPr="009C452F" w:rsidRDefault="00076A70" w:rsidP="00DD75DB">
      <w:pPr>
        <w:pStyle w:val="Bullet"/>
        <w:ind w:left="851"/>
        <w:rPr>
          <w:lang w:eastAsia="en-NZ"/>
        </w:rPr>
      </w:pPr>
      <w:r w:rsidRPr="009C452F">
        <w:rPr>
          <w:lang w:eastAsia="en-NZ"/>
        </w:rPr>
        <w:t>abdominal circumference (AC).</w:t>
      </w:r>
    </w:p>
    <w:p w14:paraId="36B5266E" w14:textId="77777777" w:rsidR="001B616E" w:rsidRPr="009C452F" w:rsidRDefault="00076A70" w:rsidP="00DD75DB">
      <w:pPr>
        <w:pStyle w:val="Number"/>
        <w:spacing w:before="120"/>
      </w:pPr>
      <w:bookmarkStart w:id="76" w:name="_Toc533056829"/>
      <w:r w:rsidRPr="009C452F">
        <w:rPr>
          <w:b/>
          <w:lang w:eastAsia="en-NZ"/>
        </w:rPr>
        <w:t>Placenta</w:t>
      </w:r>
      <w:bookmarkEnd w:id="76"/>
    </w:p>
    <w:p w14:paraId="5E902466" w14:textId="77777777" w:rsidR="00076A70" w:rsidRPr="009C452F" w:rsidRDefault="00076A70" w:rsidP="00DD75DB">
      <w:pPr>
        <w:pStyle w:val="Bullet"/>
        <w:ind w:left="851"/>
        <w:rPr>
          <w:lang w:eastAsia="en-NZ"/>
        </w:rPr>
      </w:pPr>
      <w:r w:rsidRPr="009C452F">
        <w:rPr>
          <w:lang w:eastAsia="en-NZ"/>
        </w:rPr>
        <w:t>Ask about any previous caesarean section and document placental location in relation to the scar</w:t>
      </w:r>
    </w:p>
    <w:p w14:paraId="5AD1401C" w14:textId="526D5C9C" w:rsidR="00076A70" w:rsidRPr="009C452F" w:rsidRDefault="00076A70" w:rsidP="00DD75DB">
      <w:pPr>
        <w:pStyle w:val="Bullet"/>
        <w:ind w:left="851"/>
        <w:rPr>
          <w:lang w:eastAsia="en-NZ"/>
        </w:rPr>
      </w:pPr>
      <w:r w:rsidRPr="009C452F">
        <w:rPr>
          <w:lang w:eastAsia="en-NZ"/>
        </w:rPr>
        <w:t>Locati</w:t>
      </w:r>
      <w:r w:rsidR="00D03AA1">
        <w:rPr>
          <w:lang w:eastAsia="en-NZ"/>
        </w:rPr>
        <w:t>on – anterior, posterior, fundal</w:t>
      </w:r>
    </w:p>
    <w:p w14:paraId="289550F5" w14:textId="77777777" w:rsidR="00076A70" w:rsidRPr="009C452F" w:rsidRDefault="00076A70" w:rsidP="00DD75DB">
      <w:pPr>
        <w:pStyle w:val="Bullet"/>
        <w:ind w:left="851"/>
        <w:rPr>
          <w:lang w:eastAsia="en-NZ"/>
        </w:rPr>
      </w:pPr>
      <w:r w:rsidRPr="009C452F">
        <w:rPr>
          <w:lang w:eastAsia="en-NZ"/>
        </w:rPr>
        <w:t>Transverse and longitudinal planes</w:t>
      </w:r>
    </w:p>
    <w:p w14:paraId="034F983B" w14:textId="77777777" w:rsidR="00076A70" w:rsidRPr="009C452F" w:rsidRDefault="00076A70" w:rsidP="00DD75DB">
      <w:pPr>
        <w:pStyle w:val="Bullet"/>
        <w:ind w:left="851"/>
        <w:rPr>
          <w:lang w:eastAsia="en-NZ"/>
        </w:rPr>
      </w:pPr>
      <w:r w:rsidRPr="009C452F">
        <w:rPr>
          <w:lang w:eastAsia="en-NZ"/>
        </w:rPr>
        <w:t>Distance from internal cervical os – measure in mm</w:t>
      </w:r>
    </w:p>
    <w:p w14:paraId="1F8FBF04" w14:textId="77777777" w:rsidR="00076A70" w:rsidRPr="009C452F" w:rsidRDefault="00076A70" w:rsidP="00DD75DB">
      <w:pPr>
        <w:pStyle w:val="Bullet"/>
        <w:ind w:left="851"/>
        <w:rPr>
          <w:lang w:eastAsia="en-NZ"/>
        </w:rPr>
      </w:pPr>
      <w:r w:rsidRPr="009C452F">
        <w:rPr>
          <w:lang w:eastAsia="en-NZ"/>
        </w:rPr>
        <w:t>A full bladder can simulate low lying placenta – if in doubt, get the patient to empty her bladder</w:t>
      </w:r>
    </w:p>
    <w:p w14:paraId="689FBD0B" w14:textId="77777777" w:rsidR="00076A70" w:rsidRPr="009C452F" w:rsidRDefault="00076A70" w:rsidP="00DD75DB">
      <w:pPr>
        <w:pStyle w:val="Bullet"/>
        <w:ind w:left="851"/>
        <w:rPr>
          <w:lang w:eastAsia="en-NZ"/>
        </w:rPr>
      </w:pPr>
      <w:r w:rsidRPr="009C452F">
        <w:rPr>
          <w:lang w:eastAsia="en-NZ"/>
        </w:rPr>
        <w:t>Consider TV scan if not well visualised</w:t>
      </w:r>
    </w:p>
    <w:p w14:paraId="53242F81" w14:textId="77777777" w:rsidR="00076A70" w:rsidRPr="009C452F" w:rsidRDefault="00076A70" w:rsidP="00DD75DB">
      <w:pPr>
        <w:pStyle w:val="Bullet"/>
        <w:ind w:left="851"/>
        <w:rPr>
          <w:lang w:eastAsia="en-NZ"/>
        </w:rPr>
      </w:pPr>
      <w:r w:rsidRPr="009C452F">
        <w:rPr>
          <w:lang w:eastAsia="en-NZ"/>
        </w:rPr>
        <w:t>Less than 20 mm is considered low lying in most centres, but local variation exist. Third trimester follow-up is required</w:t>
      </w:r>
    </w:p>
    <w:p w14:paraId="2E3F3FE8" w14:textId="77777777" w:rsidR="00076A70" w:rsidRPr="009C452F" w:rsidRDefault="00076A70" w:rsidP="00DD75DB">
      <w:pPr>
        <w:pStyle w:val="Dash"/>
        <w:tabs>
          <w:tab w:val="clear" w:pos="567"/>
          <w:tab w:val="num" w:pos="1134"/>
        </w:tabs>
        <w:ind w:left="1134"/>
        <w:rPr>
          <w:lang w:eastAsia="en-NZ"/>
        </w:rPr>
      </w:pPr>
      <w:r w:rsidRPr="009C452F">
        <w:rPr>
          <w:lang w:eastAsia="en-NZ"/>
        </w:rPr>
        <w:t>Cord insertion and location.</w:t>
      </w:r>
    </w:p>
    <w:p w14:paraId="4B836B2A" w14:textId="77777777" w:rsidR="00076A70" w:rsidRPr="009C452F" w:rsidRDefault="00076A70" w:rsidP="00DD75DB">
      <w:pPr>
        <w:pStyle w:val="Bullet"/>
        <w:numPr>
          <w:ilvl w:val="0"/>
          <w:numId w:val="0"/>
        </w:numPr>
        <w:ind w:left="567"/>
        <w:rPr>
          <w:lang w:eastAsia="en-NZ"/>
        </w:rPr>
      </w:pPr>
      <w:r w:rsidRPr="009C452F">
        <w:rPr>
          <w:lang w:eastAsia="en-NZ"/>
        </w:rPr>
        <w:t xml:space="preserve">For further information, see </w:t>
      </w:r>
      <w:hyperlink w:anchor="Placenta" w:tgtFrame="_self" w:history="1">
        <w:r w:rsidRPr="00AF7EC1">
          <w:rPr>
            <w:rStyle w:val="Hyperlink"/>
          </w:rPr>
          <w:t>Placenta</w:t>
        </w:r>
      </w:hyperlink>
      <w:r w:rsidRPr="009C452F">
        <w:rPr>
          <w:lang w:eastAsia="en-NZ"/>
        </w:rPr>
        <w:t xml:space="preserve"> below.</w:t>
      </w:r>
    </w:p>
    <w:p w14:paraId="0BB319D4" w14:textId="77777777" w:rsidR="001B616E" w:rsidRPr="009C452F" w:rsidRDefault="00076A70" w:rsidP="00DD75DB">
      <w:pPr>
        <w:pStyle w:val="Number"/>
        <w:spacing w:before="120"/>
        <w:rPr>
          <w:lang w:eastAsia="en-NZ"/>
        </w:rPr>
      </w:pPr>
      <w:r w:rsidRPr="00087B6B">
        <w:rPr>
          <w:b/>
          <w:lang w:eastAsia="en-NZ"/>
        </w:rPr>
        <w:t>Amniotic fluid</w:t>
      </w:r>
      <w:r w:rsidRPr="009C452F">
        <w:rPr>
          <w:rFonts w:ascii="Georgia" w:hAnsi="Georgia"/>
          <w:b/>
          <w:lang w:eastAsia="en-NZ"/>
        </w:rPr>
        <w:t>:</w:t>
      </w:r>
      <w:r w:rsidRPr="009C452F">
        <w:rPr>
          <w:lang w:eastAsia="en-NZ"/>
        </w:rPr>
        <w:t xml:space="preserve"> subjective assessment</w:t>
      </w:r>
    </w:p>
    <w:p w14:paraId="70F29F3F" w14:textId="77777777" w:rsidR="00076A70" w:rsidRPr="00943C86" w:rsidRDefault="00076A70" w:rsidP="00DD75DB">
      <w:pPr>
        <w:pStyle w:val="Number"/>
        <w:spacing w:before="120"/>
        <w:rPr>
          <w:b/>
          <w:lang w:eastAsia="en-NZ"/>
        </w:rPr>
      </w:pPr>
      <w:r w:rsidRPr="00943C86">
        <w:rPr>
          <w:b/>
          <w:lang w:eastAsia="en-NZ"/>
        </w:rPr>
        <w:t>Document maternal structures</w:t>
      </w:r>
    </w:p>
    <w:p w14:paraId="26D42DCC" w14:textId="77777777" w:rsidR="00076A70" w:rsidRPr="009C452F" w:rsidRDefault="00076A70" w:rsidP="00DD75DB">
      <w:pPr>
        <w:pStyle w:val="Bullet"/>
        <w:ind w:left="851"/>
        <w:rPr>
          <w:lang w:eastAsia="en-NZ"/>
        </w:rPr>
      </w:pPr>
      <w:r w:rsidRPr="009C452F">
        <w:rPr>
          <w:lang w:eastAsia="en-NZ"/>
        </w:rPr>
        <w:t>Adnexa</w:t>
      </w:r>
    </w:p>
    <w:p w14:paraId="34EDB2F7" w14:textId="77777777" w:rsidR="001B616E" w:rsidRPr="009C452F" w:rsidRDefault="00076A70" w:rsidP="00DD75DB">
      <w:pPr>
        <w:pStyle w:val="Bullet"/>
        <w:ind w:left="851"/>
        <w:rPr>
          <w:lang w:eastAsia="en-NZ"/>
        </w:rPr>
      </w:pPr>
      <w:r w:rsidRPr="009C452F">
        <w:rPr>
          <w:lang w:eastAsia="en-NZ"/>
        </w:rPr>
        <w:t>Uterine fibroids.</w:t>
      </w:r>
    </w:p>
    <w:p w14:paraId="1DF78EFD" w14:textId="77777777" w:rsidR="00076A70" w:rsidRPr="009C452F" w:rsidRDefault="00076A70" w:rsidP="00DD75DB">
      <w:pPr>
        <w:pStyle w:val="Number"/>
      </w:pPr>
      <w:bookmarkStart w:id="77" w:name="_Toc533056830"/>
      <w:r w:rsidRPr="009C452F">
        <w:rPr>
          <w:b/>
          <w:lang w:eastAsia="en-NZ"/>
        </w:rPr>
        <w:t>Fetal anatomy</w:t>
      </w:r>
      <w:bookmarkEnd w:id="77"/>
    </w:p>
    <w:p w14:paraId="3D3550E8" w14:textId="77777777" w:rsidR="00DD75DB" w:rsidRPr="009C452F" w:rsidRDefault="00DD75DB" w:rsidP="00DD75DB">
      <w:pPr>
        <w:rPr>
          <w:lang w:eastAsia="en-NZ"/>
        </w:rPr>
      </w:pPr>
    </w:p>
    <w:p w14:paraId="416DBBAF" w14:textId="77777777" w:rsidR="001B616E" w:rsidRPr="009C452F" w:rsidRDefault="00076A70" w:rsidP="00DD75DB">
      <w:pPr>
        <w:rPr>
          <w:lang w:eastAsia="en-NZ"/>
        </w:rPr>
      </w:pPr>
      <w:r w:rsidRPr="009C452F">
        <w:rPr>
          <w:lang w:eastAsia="en-NZ"/>
        </w:rPr>
        <w:t>At a minimum, achieve the following.</w:t>
      </w:r>
    </w:p>
    <w:p w14:paraId="29C5F587" w14:textId="77777777" w:rsidR="00DD75DB" w:rsidRPr="009C452F" w:rsidRDefault="00DD75DB" w:rsidP="00DD75DB">
      <w:pPr>
        <w:rPr>
          <w:lang w:eastAsia="en-NZ"/>
        </w:rPr>
      </w:pPr>
    </w:p>
    <w:p w14:paraId="2A69046D" w14:textId="77777777" w:rsidR="00076A70" w:rsidRPr="009C452F" w:rsidRDefault="00076A70" w:rsidP="00DD75DB">
      <w:pPr>
        <w:rPr>
          <w:lang w:eastAsia="en-NZ"/>
        </w:rPr>
      </w:pPr>
      <w:r w:rsidRPr="009C452F">
        <w:rPr>
          <w:lang w:eastAsia="en-NZ"/>
        </w:rPr>
        <w:t>Extended views, if achievable, are in italics and marked with</w:t>
      </w:r>
      <w:r w:rsidRPr="009C452F">
        <w:rPr>
          <w:i/>
          <w:lang w:eastAsia="en-NZ"/>
        </w:rPr>
        <w:t xml:space="preserve"> *.</w:t>
      </w:r>
      <w:r w:rsidRPr="009C452F">
        <w:rPr>
          <w:lang w:eastAsia="en-NZ"/>
        </w:rPr>
        <w:t xml:space="preserve"> (Note: These are not an isolated reason to recall for further imaging if the remaining anatomy is well visualised and is normal.)</w:t>
      </w:r>
    </w:p>
    <w:p w14:paraId="19DB8EE9" w14:textId="77777777" w:rsidR="00DD75DB" w:rsidRPr="009C452F" w:rsidRDefault="00DD75DB" w:rsidP="00DD75DB">
      <w:pPr>
        <w:rPr>
          <w:lang w:eastAsia="en-NZ"/>
        </w:rPr>
      </w:pPr>
    </w:p>
    <w:p w14:paraId="170634CC" w14:textId="77777777" w:rsidR="00076A70" w:rsidRPr="009C452F" w:rsidRDefault="00076A70" w:rsidP="00DD75DB">
      <w:pPr>
        <w:rPr>
          <w:lang w:eastAsia="en-NZ"/>
        </w:rPr>
      </w:pPr>
      <w:r w:rsidRPr="009C452F">
        <w:rPr>
          <w:lang w:eastAsia="en-NZ"/>
        </w:rPr>
        <w:t>Those views marked with # may be substituted for each other if one cannot be obtained.</w:t>
      </w:r>
    </w:p>
    <w:p w14:paraId="642439C5" w14:textId="77777777" w:rsidR="00DD75DB" w:rsidRPr="009C452F" w:rsidRDefault="00DD75DB" w:rsidP="00DD75DB">
      <w:pPr>
        <w:rPr>
          <w:lang w:eastAsia="en-NZ"/>
        </w:rPr>
      </w:pPr>
    </w:p>
    <w:p w14:paraId="5CC9153A" w14:textId="77777777" w:rsidR="001B616E" w:rsidRPr="009C452F" w:rsidRDefault="00076A70" w:rsidP="00DD75DB">
      <w:pPr>
        <w:pStyle w:val="Heading4"/>
        <w:rPr>
          <w:lang w:eastAsia="en-NZ"/>
        </w:rPr>
      </w:pPr>
      <w:r w:rsidRPr="009C452F">
        <w:rPr>
          <w:lang w:eastAsia="en-NZ"/>
        </w:rPr>
        <w:lastRenderedPageBreak/>
        <w:t>Head</w:t>
      </w:r>
    </w:p>
    <w:p w14:paraId="29404A08" w14:textId="77777777" w:rsidR="00076A70" w:rsidRPr="009C452F" w:rsidRDefault="00076A70" w:rsidP="00DD75DB">
      <w:pPr>
        <w:pStyle w:val="Bullet"/>
        <w:keepNext/>
        <w:rPr>
          <w:lang w:eastAsia="en-NZ"/>
        </w:rPr>
      </w:pPr>
      <w:r w:rsidRPr="009C452F">
        <w:rPr>
          <w:lang w:eastAsia="en-NZ"/>
        </w:rPr>
        <w:t>BPD</w:t>
      </w:r>
    </w:p>
    <w:p w14:paraId="2264E754" w14:textId="77777777" w:rsidR="00076A70" w:rsidRPr="009C452F" w:rsidRDefault="00076A70" w:rsidP="00DD75DB">
      <w:pPr>
        <w:pStyle w:val="Bullet"/>
        <w:keepNext/>
        <w:rPr>
          <w:lang w:eastAsia="en-NZ"/>
        </w:rPr>
      </w:pPr>
      <w:r w:rsidRPr="009C452F">
        <w:rPr>
          <w:lang w:eastAsia="en-NZ"/>
        </w:rPr>
        <w:t>HC</w:t>
      </w:r>
    </w:p>
    <w:p w14:paraId="140B53DD" w14:textId="77777777" w:rsidR="00076A70" w:rsidRPr="009C452F" w:rsidRDefault="00076A70" w:rsidP="00DD75DB">
      <w:pPr>
        <w:pStyle w:val="Bullet"/>
        <w:keepNext/>
        <w:rPr>
          <w:lang w:eastAsia="en-NZ"/>
        </w:rPr>
      </w:pPr>
      <w:r w:rsidRPr="009C452F">
        <w:rPr>
          <w:lang w:eastAsia="en-NZ"/>
        </w:rPr>
        <w:t>Nuchal fold measurement (measure in the plane of the cavum septum pellucidum (CSP), normal is &lt;6 mm)</w:t>
      </w:r>
    </w:p>
    <w:p w14:paraId="119D10AB" w14:textId="77777777" w:rsidR="00076A70" w:rsidRPr="009C452F" w:rsidRDefault="00076A70" w:rsidP="00DD75DB">
      <w:pPr>
        <w:pStyle w:val="Bullet"/>
        <w:rPr>
          <w:lang w:eastAsia="en-NZ"/>
        </w:rPr>
      </w:pPr>
      <w:r w:rsidRPr="009C452F">
        <w:rPr>
          <w:lang w:eastAsia="en-NZ"/>
        </w:rPr>
        <w:t>Cerebral ventricles (measure lateral ventricle at atrium, normal &lt;10 mm)</w:t>
      </w:r>
    </w:p>
    <w:p w14:paraId="51951942" w14:textId="77777777" w:rsidR="00076A70" w:rsidRPr="009C452F" w:rsidRDefault="00076A70" w:rsidP="00DD75DB">
      <w:pPr>
        <w:pStyle w:val="Bullet"/>
        <w:rPr>
          <w:lang w:eastAsia="en-NZ"/>
        </w:rPr>
      </w:pPr>
      <w:r w:rsidRPr="009C452F">
        <w:rPr>
          <w:lang w:eastAsia="en-NZ"/>
        </w:rPr>
        <w:t>Choroid plexus</w:t>
      </w:r>
    </w:p>
    <w:p w14:paraId="5FF6C819" w14:textId="77777777" w:rsidR="00076A70" w:rsidRPr="009C452F" w:rsidRDefault="00076A70" w:rsidP="00DD75DB">
      <w:pPr>
        <w:pStyle w:val="Bullet"/>
        <w:rPr>
          <w:lang w:eastAsia="en-NZ"/>
        </w:rPr>
      </w:pPr>
      <w:r w:rsidRPr="009C452F">
        <w:rPr>
          <w:lang w:eastAsia="en-NZ"/>
        </w:rPr>
        <w:t>CSP and falx</w:t>
      </w:r>
    </w:p>
    <w:p w14:paraId="19676018" w14:textId="77777777" w:rsidR="00076A70" w:rsidRPr="009C452F" w:rsidRDefault="00076A70" w:rsidP="00DD75DB">
      <w:pPr>
        <w:pStyle w:val="Bullet"/>
        <w:rPr>
          <w:lang w:eastAsia="en-NZ"/>
        </w:rPr>
      </w:pPr>
      <w:r w:rsidRPr="009C452F">
        <w:rPr>
          <w:lang w:eastAsia="en-NZ"/>
        </w:rPr>
        <w:t>Cerebellum/vermis</w:t>
      </w:r>
    </w:p>
    <w:p w14:paraId="2DDE399C" w14:textId="77777777" w:rsidR="00076A70" w:rsidRPr="009C452F" w:rsidRDefault="00076A70" w:rsidP="00DD75DB">
      <w:pPr>
        <w:pStyle w:val="Bullet"/>
        <w:rPr>
          <w:lang w:eastAsia="en-NZ"/>
        </w:rPr>
      </w:pPr>
      <w:r w:rsidRPr="009C452F">
        <w:rPr>
          <w:lang w:eastAsia="en-NZ"/>
        </w:rPr>
        <w:t>Cisterna magna (normal ≤10 mm)</w:t>
      </w:r>
    </w:p>
    <w:p w14:paraId="4154D4B0" w14:textId="77777777" w:rsidR="00076A70" w:rsidRPr="009C452F" w:rsidRDefault="00076A70" w:rsidP="00DD75DB">
      <w:pPr>
        <w:pStyle w:val="Bullet"/>
        <w:rPr>
          <w:lang w:eastAsia="en-NZ"/>
        </w:rPr>
      </w:pPr>
      <w:r w:rsidRPr="009C452F">
        <w:rPr>
          <w:lang w:eastAsia="en-NZ"/>
        </w:rPr>
        <w:t>Calvarium</w:t>
      </w:r>
    </w:p>
    <w:p w14:paraId="6E70348F" w14:textId="77777777" w:rsidR="00076A70" w:rsidRPr="009C452F" w:rsidRDefault="00076A70" w:rsidP="00DD75DB">
      <w:pPr>
        <w:pStyle w:val="Bullet"/>
      </w:pPr>
      <w:r w:rsidRPr="009C452F">
        <w:rPr>
          <w:i/>
          <w:lang w:eastAsia="en-NZ"/>
        </w:rPr>
        <w:t>Sagittal corpus collosum*</w:t>
      </w:r>
    </w:p>
    <w:p w14:paraId="619D3CDF" w14:textId="77777777" w:rsidR="00076A70" w:rsidRPr="009C452F" w:rsidRDefault="00DD75DB" w:rsidP="00DD75DB">
      <w:pPr>
        <w:pStyle w:val="Bullet"/>
      </w:pPr>
      <w:r w:rsidRPr="009C452F">
        <w:rPr>
          <w:i/>
          <w:lang w:eastAsia="en-NZ"/>
        </w:rPr>
        <w:t>Sagittal vermis*</w:t>
      </w:r>
    </w:p>
    <w:p w14:paraId="683518A4" w14:textId="77777777" w:rsidR="00DD75DB" w:rsidRPr="009C452F" w:rsidRDefault="00DD75DB" w:rsidP="00DD75DB">
      <w:pPr>
        <w:rPr>
          <w:lang w:eastAsia="en-NZ"/>
        </w:rPr>
      </w:pPr>
    </w:p>
    <w:p w14:paraId="57FF3F6B" w14:textId="77777777" w:rsidR="001B616E" w:rsidRPr="009C452F" w:rsidRDefault="00076A70" w:rsidP="00DD75DB">
      <w:pPr>
        <w:rPr>
          <w:lang w:eastAsia="en-NZ"/>
        </w:rPr>
      </w:pPr>
      <w:r w:rsidRPr="009C452F">
        <w:rPr>
          <w:lang w:eastAsia="en-NZ"/>
        </w:rPr>
        <w:t xml:space="preserve">For further information on the most common central nervous system (CNS) anomalies, see </w:t>
      </w:r>
      <w:hyperlink w:anchor="_CNS_anomalies" w:tgtFrame="_self" w:history="1">
        <w:r w:rsidRPr="009C452F">
          <w:rPr>
            <w:rStyle w:val="Hyperlink"/>
          </w:rPr>
          <w:t>CNS anomalies</w:t>
        </w:r>
      </w:hyperlink>
      <w:r w:rsidRPr="009C452F">
        <w:rPr>
          <w:color w:val="0000FF"/>
          <w:lang w:eastAsia="en-NZ"/>
        </w:rPr>
        <w:t xml:space="preserve"> </w:t>
      </w:r>
      <w:r w:rsidRPr="009C452F">
        <w:rPr>
          <w:lang w:eastAsia="en-NZ"/>
        </w:rPr>
        <w:t>below.</w:t>
      </w:r>
    </w:p>
    <w:p w14:paraId="7630BEAA" w14:textId="77777777" w:rsidR="00DD75DB" w:rsidRPr="009C452F" w:rsidRDefault="00DD75DB" w:rsidP="00DD75DB">
      <w:pPr>
        <w:rPr>
          <w:lang w:eastAsia="en-NZ"/>
        </w:rPr>
      </w:pPr>
    </w:p>
    <w:p w14:paraId="470F74F2" w14:textId="77777777" w:rsidR="00076A70" w:rsidRPr="009C452F" w:rsidRDefault="00076A70" w:rsidP="00DD75DB">
      <w:pPr>
        <w:rPr>
          <w:lang w:eastAsia="en-NZ"/>
        </w:rPr>
      </w:pPr>
      <w:r w:rsidRPr="009C452F">
        <w:rPr>
          <w:highlight w:val="yellow"/>
          <w:lang w:eastAsia="en-NZ"/>
        </w:rPr>
        <w:t>[Note: CNS anomalies information will be added later]</w:t>
      </w:r>
    </w:p>
    <w:p w14:paraId="3706450D" w14:textId="77777777" w:rsidR="00076A70" w:rsidRPr="009C452F" w:rsidRDefault="00076A70" w:rsidP="00DD75DB">
      <w:pPr>
        <w:rPr>
          <w:lang w:eastAsia="en-NZ"/>
        </w:rPr>
      </w:pPr>
    </w:p>
    <w:p w14:paraId="0693D519" w14:textId="77777777" w:rsidR="00076A70" w:rsidRPr="009C452F" w:rsidRDefault="00076A70" w:rsidP="00DD75DB">
      <w:pPr>
        <w:pStyle w:val="Heading4"/>
        <w:rPr>
          <w:lang w:eastAsia="en-NZ"/>
        </w:rPr>
      </w:pPr>
      <w:r w:rsidRPr="009C452F">
        <w:rPr>
          <w:lang w:eastAsia="en-NZ"/>
        </w:rPr>
        <w:t>Face</w:t>
      </w:r>
    </w:p>
    <w:p w14:paraId="7062DD98" w14:textId="77777777" w:rsidR="00076A70" w:rsidRPr="009C452F" w:rsidRDefault="00076A70" w:rsidP="00DD75DB">
      <w:pPr>
        <w:pStyle w:val="Bullet"/>
        <w:rPr>
          <w:lang w:eastAsia="en-NZ"/>
        </w:rPr>
      </w:pPr>
      <w:r w:rsidRPr="009C452F">
        <w:rPr>
          <w:lang w:eastAsia="en-NZ"/>
        </w:rPr>
        <w:t>Orbits + lenses</w:t>
      </w:r>
    </w:p>
    <w:p w14:paraId="1BDC154B" w14:textId="77777777" w:rsidR="00076A70" w:rsidRPr="009C452F" w:rsidRDefault="00076A70" w:rsidP="00DD75DB">
      <w:pPr>
        <w:pStyle w:val="Bullet"/>
        <w:rPr>
          <w:lang w:eastAsia="en-NZ"/>
        </w:rPr>
      </w:pPr>
      <w:r w:rsidRPr="009C452F">
        <w:rPr>
          <w:lang w:eastAsia="en-NZ"/>
        </w:rPr>
        <w:t>Nose/lips (coronal)</w:t>
      </w:r>
    </w:p>
    <w:p w14:paraId="6529A880" w14:textId="77777777" w:rsidR="00076A70" w:rsidRPr="009C452F" w:rsidRDefault="00076A70" w:rsidP="00DD75DB">
      <w:pPr>
        <w:pStyle w:val="Bullet"/>
        <w:rPr>
          <w:lang w:eastAsia="en-NZ"/>
        </w:rPr>
      </w:pPr>
      <w:r w:rsidRPr="009C452F">
        <w:rPr>
          <w:lang w:eastAsia="en-NZ"/>
        </w:rPr>
        <w:t>Profile showing nasal bone and mandible</w:t>
      </w:r>
    </w:p>
    <w:p w14:paraId="0A321091" w14:textId="77777777" w:rsidR="00076A70" w:rsidRPr="009C452F" w:rsidRDefault="00076A70" w:rsidP="00DD75DB">
      <w:pPr>
        <w:pStyle w:val="Bullet"/>
      </w:pPr>
      <w:r w:rsidRPr="009C452F">
        <w:rPr>
          <w:i/>
          <w:lang w:eastAsia="en-NZ"/>
        </w:rPr>
        <w:t>Alveolar ridge*</w:t>
      </w:r>
    </w:p>
    <w:p w14:paraId="3DB24AE4" w14:textId="77777777" w:rsidR="00076A70" w:rsidRPr="009C452F" w:rsidRDefault="00DD75DB" w:rsidP="00DD75DB">
      <w:pPr>
        <w:pStyle w:val="Bullet"/>
      </w:pPr>
      <w:r w:rsidRPr="009C452F">
        <w:rPr>
          <w:i/>
          <w:lang w:eastAsia="en-NZ"/>
        </w:rPr>
        <w:t>Uvula / soft palate*</w:t>
      </w:r>
    </w:p>
    <w:p w14:paraId="7BEFD9DA" w14:textId="77777777" w:rsidR="00076A70" w:rsidRPr="009C452F" w:rsidRDefault="00076A70" w:rsidP="00DD75DB">
      <w:pPr>
        <w:rPr>
          <w:lang w:eastAsia="en-NZ"/>
        </w:rPr>
      </w:pPr>
    </w:p>
    <w:p w14:paraId="3B8575E9" w14:textId="77777777" w:rsidR="00076A70" w:rsidRPr="009C452F" w:rsidRDefault="00076A70" w:rsidP="00DD75DB">
      <w:pPr>
        <w:pStyle w:val="Heading4"/>
        <w:rPr>
          <w:lang w:eastAsia="en-NZ"/>
        </w:rPr>
      </w:pPr>
      <w:r w:rsidRPr="009C452F">
        <w:rPr>
          <w:lang w:eastAsia="en-NZ"/>
        </w:rPr>
        <w:t>Abdomen</w:t>
      </w:r>
    </w:p>
    <w:p w14:paraId="0A092CE9" w14:textId="77777777" w:rsidR="00076A70" w:rsidRPr="009C452F" w:rsidRDefault="00076A70" w:rsidP="00DD75DB">
      <w:pPr>
        <w:pStyle w:val="Bullet"/>
        <w:rPr>
          <w:lang w:eastAsia="en-NZ"/>
        </w:rPr>
      </w:pPr>
      <w:r w:rsidRPr="009C452F">
        <w:rPr>
          <w:lang w:eastAsia="en-NZ"/>
        </w:rPr>
        <w:t>AC</w:t>
      </w:r>
    </w:p>
    <w:p w14:paraId="1D0CA224" w14:textId="77777777" w:rsidR="00076A70" w:rsidRPr="009C452F" w:rsidRDefault="00076A70" w:rsidP="00DD75DB">
      <w:pPr>
        <w:pStyle w:val="Bullet"/>
        <w:rPr>
          <w:lang w:eastAsia="en-NZ"/>
        </w:rPr>
      </w:pPr>
      <w:r w:rsidRPr="009C452F">
        <w:rPr>
          <w:lang w:eastAsia="en-NZ"/>
        </w:rPr>
        <w:t>Stomach (situs)</w:t>
      </w:r>
    </w:p>
    <w:p w14:paraId="08B4FB19" w14:textId="77777777" w:rsidR="00076A70" w:rsidRPr="009C452F" w:rsidRDefault="00076A70" w:rsidP="00DD75DB">
      <w:pPr>
        <w:pStyle w:val="Bullet"/>
        <w:rPr>
          <w:lang w:eastAsia="en-NZ"/>
        </w:rPr>
      </w:pPr>
      <w:r w:rsidRPr="009C452F">
        <w:rPr>
          <w:lang w:eastAsia="en-NZ"/>
        </w:rPr>
        <w:t>Kidneys: transverse and longitudinal images (measure AP pelvis if renal dilatation is suspected)</w:t>
      </w:r>
    </w:p>
    <w:p w14:paraId="2211B484" w14:textId="77777777" w:rsidR="00076A70" w:rsidRPr="009C452F" w:rsidRDefault="00076A70" w:rsidP="00DD75DB">
      <w:pPr>
        <w:pStyle w:val="Bullet"/>
        <w:rPr>
          <w:lang w:eastAsia="en-NZ"/>
        </w:rPr>
      </w:pPr>
      <w:r w:rsidRPr="009C452F">
        <w:rPr>
          <w:lang w:eastAsia="en-NZ"/>
        </w:rPr>
        <w:t>Bladder</w:t>
      </w:r>
    </w:p>
    <w:p w14:paraId="1C46FBE7" w14:textId="77777777" w:rsidR="00076A70" w:rsidRPr="009C452F" w:rsidRDefault="00076A70" w:rsidP="00DD75DB">
      <w:pPr>
        <w:pStyle w:val="Bullet"/>
        <w:rPr>
          <w:lang w:eastAsia="en-NZ"/>
        </w:rPr>
      </w:pPr>
      <w:r w:rsidRPr="009C452F">
        <w:rPr>
          <w:lang w:eastAsia="en-NZ"/>
        </w:rPr>
        <w:t>Diaphragm (right and left sides, and document organs in relation to the diaphragm)</w:t>
      </w:r>
    </w:p>
    <w:p w14:paraId="6A3A9F7D" w14:textId="77777777" w:rsidR="00076A70" w:rsidRPr="009C452F" w:rsidRDefault="00076A70" w:rsidP="00DD75DB">
      <w:pPr>
        <w:pStyle w:val="Bullet"/>
        <w:rPr>
          <w:lang w:eastAsia="en-NZ"/>
        </w:rPr>
      </w:pPr>
      <w:r w:rsidRPr="009C452F">
        <w:rPr>
          <w:lang w:eastAsia="en-NZ"/>
        </w:rPr>
        <w:t>Anterior abdominal wall and cord insertion</w:t>
      </w:r>
    </w:p>
    <w:p w14:paraId="66055EB1" w14:textId="77777777" w:rsidR="00076A70" w:rsidRPr="009C452F" w:rsidRDefault="00076A70" w:rsidP="00DD75DB">
      <w:pPr>
        <w:pStyle w:val="Bullet"/>
        <w:rPr>
          <w:lang w:eastAsia="en-NZ"/>
        </w:rPr>
      </w:pPr>
      <w:r w:rsidRPr="009C452F">
        <w:rPr>
          <w:lang w:eastAsia="en-NZ"/>
        </w:rPr>
        <w:t>Bowel</w:t>
      </w:r>
    </w:p>
    <w:p w14:paraId="770E95CC" w14:textId="77777777" w:rsidR="00076A70" w:rsidRPr="009C452F" w:rsidRDefault="00076A70" w:rsidP="00DD75DB">
      <w:pPr>
        <w:rPr>
          <w:lang w:eastAsia="en-NZ"/>
        </w:rPr>
      </w:pPr>
    </w:p>
    <w:p w14:paraId="0595A9BA" w14:textId="77777777" w:rsidR="001B616E" w:rsidRPr="009C452F" w:rsidRDefault="00076A70" w:rsidP="00DD75DB">
      <w:pPr>
        <w:pStyle w:val="Heading4"/>
        <w:rPr>
          <w:lang w:eastAsia="en-NZ"/>
        </w:rPr>
      </w:pPr>
      <w:r w:rsidRPr="009C452F">
        <w:rPr>
          <w:lang w:eastAsia="en-NZ"/>
        </w:rPr>
        <w:lastRenderedPageBreak/>
        <w:t>Heart</w:t>
      </w:r>
    </w:p>
    <w:p w14:paraId="599CE65D" w14:textId="77777777" w:rsidR="00076A70" w:rsidRPr="009C452F" w:rsidRDefault="00076A70" w:rsidP="00DD75DB">
      <w:pPr>
        <w:pStyle w:val="Bullet"/>
        <w:keepNext/>
        <w:rPr>
          <w:lang w:eastAsia="en-NZ"/>
        </w:rPr>
      </w:pPr>
      <w:r w:rsidRPr="009C452F">
        <w:rPr>
          <w:lang w:eastAsia="en-NZ"/>
        </w:rPr>
        <w:t>Situs, cardiac axis, position and size</w:t>
      </w:r>
    </w:p>
    <w:p w14:paraId="733E548D" w14:textId="77777777" w:rsidR="00076A70" w:rsidRPr="009C452F" w:rsidRDefault="00076A70" w:rsidP="00DD75DB">
      <w:pPr>
        <w:pStyle w:val="Bullet"/>
        <w:keepNext/>
        <w:rPr>
          <w:lang w:eastAsia="en-NZ"/>
        </w:rPr>
      </w:pPr>
      <w:r w:rsidRPr="009C452F">
        <w:rPr>
          <w:lang w:eastAsia="en-NZ"/>
        </w:rPr>
        <w:t>Four-chamber heart and transverse view of the interventricular septum</w:t>
      </w:r>
    </w:p>
    <w:p w14:paraId="393E8C1A" w14:textId="77777777" w:rsidR="00076A70" w:rsidRPr="009C452F" w:rsidRDefault="00076A70" w:rsidP="0056524B">
      <w:pPr>
        <w:pStyle w:val="Bullet"/>
        <w:keepNext/>
        <w:rPr>
          <w:lang w:eastAsia="en-NZ"/>
        </w:rPr>
      </w:pPr>
      <w:r w:rsidRPr="009C452F">
        <w:rPr>
          <w:lang w:eastAsia="en-NZ"/>
        </w:rPr>
        <w:t>Outflow tracts: left/right ventricular outflow tract (LVOT and RVOT respectively)</w:t>
      </w:r>
    </w:p>
    <w:p w14:paraId="2F91840F" w14:textId="77777777" w:rsidR="00076A70" w:rsidRPr="009C452F" w:rsidRDefault="00076A70" w:rsidP="00DD75DB">
      <w:pPr>
        <w:pStyle w:val="Bullet"/>
        <w:rPr>
          <w:lang w:eastAsia="en-NZ"/>
        </w:rPr>
      </w:pPr>
      <w:r w:rsidRPr="009C452F">
        <w:rPr>
          <w:lang w:eastAsia="en-NZ"/>
        </w:rPr>
        <w:t>Three-vessel trachea view / arrow view #</w:t>
      </w:r>
    </w:p>
    <w:p w14:paraId="7C83F947" w14:textId="77777777" w:rsidR="00076A70" w:rsidRPr="009C452F" w:rsidRDefault="00076A70" w:rsidP="00DD75DB">
      <w:pPr>
        <w:pStyle w:val="Bullet"/>
        <w:rPr>
          <w:lang w:eastAsia="en-NZ"/>
        </w:rPr>
      </w:pPr>
      <w:r w:rsidRPr="009C452F">
        <w:rPr>
          <w:lang w:eastAsia="en-NZ"/>
        </w:rPr>
        <w:t>Ductal arch and aortic arch #</w:t>
      </w:r>
    </w:p>
    <w:p w14:paraId="6DFF2415" w14:textId="77777777" w:rsidR="00076A70" w:rsidRPr="009C452F" w:rsidRDefault="00076A70" w:rsidP="00DD75DB">
      <w:pPr>
        <w:pStyle w:val="Bullet"/>
        <w:rPr>
          <w:lang w:eastAsia="en-NZ"/>
        </w:rPr>
      </w:pPr>
      <w:r w:rsidRPr="009C452F">
        <w:rPr>
          <w:lang w:eastAsia="en-NZ"/>
        </w:rPr>
        <w:t>Axial sweep cine from stomach to outflow tracts (</w:t>
      </w:r>
      <w:r w:rsidR="00DD75DB" w:rsidRPr="009C452F">
        <w:rPr>
          <w:lang w:eastAsia="en-NZ"/>
        </w:rPr>
        <w:t>t</w:t>
      </w:r>
      <w:r w:rsidRPr="009C452F">
        <w:rPr>
          <w:lang w:eastAsia="en-NZ"/>
        </w:rPr>
        <w:t>his is extremely helpful for offline review and when referring a suspected anomaly)</w:t>
      </w:r>
    </w:p>
    <w:p w14:paraId="70182D3E" w14:textId="77777777" w:rsidR="00076A70" w:rsidRPr="009C452F" w:rsidRDefault="00076A70" w:rsidP="00DD75DB">
      <w:pPr>
        <w:pStyle w:val="Bullet"/>
        <w:rPr>
          <w:lang w:eastAsia="en-NZ"/>
        </w:rPr>
      </w:pPr>
      <w:r w:rsidRPr="009C452F">
        <w:rPr>
          <w:lang w:eastAsia="en-NZ"/>
        </w:rPr>
        <w:t>Assess fetal heart rate and rhythm</w:t>
      </w:r>
    </w:p>
    <w:p w14:paraId="6A8C87DA" w14:textId="77777777" w:rsidR="00DD75DB" w:rsidRPr="009C452F" w:rsidRDefault="00DD75DB" w:rsidP="00DD75DB">
      <w:pPr>
        <w:rPr>
          <w:lang w:eastAsia="en-NZ"/>
        </w:rPr>
      </w:pPr>
    </w:p>
    <w:p w14:paraId="2C44986E" w14:textId="77777777" w:rsidR="00076A70" w:rsidRPr="009C452F" w:rsidRDefault="00076A70" w:rsidP="00DD75DB">
      <w:pPr>
        <w:rPr>
          <w:lang w:eastAsia="en-NZ"/>
        </w:rPr>
      </w:pPr>
      <w:r w:rsidRPr="009C452F">
        <w:rPr>
          <w:lang w:eastAsia="en-NZ"/>
        </w:rPr>
        <w:t>Include both colour and non-colour imaging on all heart views.</w:t>
      </w:r>
    </w:p>
    <w:p w14:paraId="5E986C75" w14:textId="77777777" w:rsidR="00DD75DB" w:rsidRPr="009C452F" w:rsidRDefault="00DD75DB" w:rsidP="00DD75DB">
      <w:pPr>
        <w:rPr>
          <w:rFonts w:cs="Arial"/>
          <w:szCs w:val="24"/>
          <w:lang w:eastAsia="en-NZ"/>
        </w:rPr>
      </w:pPr>
    </w:p>
    <w:p w14:paraId="18859CB2" w14:textId="77777777" w:rsidR="00076A70" w:rsidRPr="009C452F" w:rsidRDefault="00076A70" w:rsidP="00DD75DB">
      <w:pPr>
        <w:rPr>
          <w:rFonts w:cs="Arial"/>
          <w:szCs w:val="24"/>
          <w:lang w:eastAsia="en-NZ"/>
        </w:rPr>
      </w:pPr>
      <w:r w:rsidRPr="009C452F">
        <w:rPr>
          <w:rFonts w:cs="Arial"/>
          <w:szCs w:val="24"/>
          <w:lang w:eastAsia="en-NZ"/>
        </w:rPr>
        <w:t xml:space="preserve">For more information, see the </w:t>
      </w:r>
      <w:hyperlink r:id="rId52" w:history="1">
        <w:r w:rsidRPr="009C452F">
          <w:rPr>
            <w:rStyle w:val="Hyperlink"/>
          </w:rPr>
          <w:t>NZMFMN and ASUM guidelines on fetal heart assessment during the 18-20 week anatomy scan</w:t>
        </w:r>
      </w:hyperlink>
      <w:r w:rsidRPr="009C452F">
        <w:rPr>
          <w:rFonts w:cs="Arial"/>
          <w:szCs w:val="24"/>
          <w:lang w:eastAsia="en-NZ"/>
        </w:rPr>
        <w:t xml:space="preserve"> (Necas and Bagnall 2014).</w:t>
      </w:r>
    </w:p>
    <w:p w14:paraId="58D92A7C" w14:textId="77777777" w:rsidR="00DD75DB" w:rsidRPr="009C452F" w:rsidRDefault="00DD75DB" w:rsidP="00DD75DB">
      <w:pPr>
        <w:rPr>
          <w:rFonts w:cs="Arial"/>
          <w:szCs w:val="24"/>
          <w:lang w:eastAsia="en-NZ"/>
        </w:rPr>
      </w:pPr>
    </w:p>
    <w:p w14:paraId="1E3FBE60" w14:textId="77777777" w:rsidR="00076A70" w:rsidRPr="009C452F" w:rsidRDefault="00076A70" w:rsidP="00DD75DB">
      <w:pPr>
        <w:rPr>
          <w:lang w:eastAsia="en-NZ"/>
        </w:rPr>
      </w:pPr>
      <w:r w:rsidRPr="009C452F">
        <w:rPr>
          <w:lang w:eastAsia="en-NZ"/>
        </w:rPr>
        <w:t xml:space="preserve">The following </w:t>
      </w:r>
      <w:r w:rsidRPr="009C452F">
        <w:rPr>
          <w:i/>
          <w:lang w:eastAsia="en-NZ"/>
        </w:rPr>
        <w:t>extended cardiac views</w:t>
      </w:r>
      <w:r w:rsidRPr="009C452F">
        <w:rPr>
          <w:lang w:eastAsia="en-NZ"/>
        </w:rPr>
        <w:t xml:space="preserve"> should be considered in case of suspected anomaly.*</w:t>
      </w:r>
    </w:p>
    <w:p w14:paraId="0E772EDD" w14:textId="77777777" w:rsidR="00076A70" w:rsidRPr="009C452F" w:rsidRDefault="00076A70" w:rsidP="00DD75DB">
      <w:pPr>
        <w:pStyle w:val="Bullet"/>
      </w:pPr>
      <w:r w:rsidRPr="009C452F">
        <w:rPr>
          <w:i/>
          <w:lang w:eastAsia="en-NZ"/>
        </w:rPr>
        <w:t>Superior/inferior vena cava (SVC/IVC respectively)</w:t>
      </w:r>
    </w:p>
    <w:p w14:paraId="0D4D7A6D" w14:textId="77777777" w:rsidR="00076A70" w:rsidRPr="009C452F" w:rsidRDefault="00076A70" w:rsidP="00DD75DB">
      <w:pPr>
        <w:pStyle w:val="Bullet"/>
      </w:pPr>
      <w:r w:rsidRPr="009C452F">
        <w:rPr>
          <w:i/>
          <w:lang w:eastAsia="en-NZ"/>
        </w:rPr>
        <w:t>Pulmonary veins</w:t>
      </w:r>
    </w:p>
    <w:p w14:paraId="705E6C87" w14:textId="77777777" w:rsidR="00076A70" w:rsidRPr="009C452F" w:rsidRDefault="00076A70" w:rsidP="00DD75DB">
      <w:pPr>
        <w:pStyle w:val="Bullet"/>
      </w:pPr>
      <w:r w:rsidRPr="009C452F">
        <w:rPr>
          <w:i/>
          <w:lang w:eastAsia="en-NZ"/>
        </w:rPr>
        <w:t>Foramen ovale</w:t>
      </w:r>
    </w:p>
    <w:p w14:paraId="71767B70" w14:textId="77777777" w:rsidR="00076A70" w:rsidRPr="009C452F" w:rsidRDefault="00076A70" w:rsidP="00DD75DB">
      <w:pPr>
        <w:pStyle w:val="Bullet"/>
      </w:pPr>
      <w:r w:rsidRPr="009C452F">
        <w:rPr>
          <w:i/>
          <w:lang w:eastAsia="en-NZ"/>
        </w:rPr>
        <w:t>Pulmonary arteries</w:t>
      </w:r>
    </w:p>
    <w:p w14:paraId="696A7664" w14:textId="77777777" w:rsidR="00076A70" w:rsidRPr="009C452F" w:rsidRDefault="00076A70" w:rsidP="00DD75DB">
      <w:pPr>
        <w:pStyle w:val="Bullet"/>
      </w:pPr>
      <w:r w:rsidRPr="009C452F">
        <w:rPr>
          <w:i/>
          <w:lang w:eastAsia="en-NZ"/>
        </w:rPr>
        <w:t>Thymus</w:t>
      </w:r>
    </w:p>
    <w:p w14:paraId="344CBA2A" w14:textId="77777777" w:rsidR="00076A70" w:rsidRPr="009C452F" w:rsidRDefault="00076A70" w:rsidP="00DD75DB">
      <w:pPr>
        <w:pStyle w:val="Bullet"/>
      </w:pPr>
      <w:r w:rsidRPr="009C452F">
        <w:rPr>
          <w:i/>
          <w:lang w:eastAsia="en-NZ"/>
        </w:rPr>
        <w:t>Atrioventricular (AV) valves</w:t>
      </w:r>
    </w:p>
    <w:p w14:paraId="7E8E9CF2" w14:textId="77777777" w:rsidR="00076A70" w:rsidRPr="009C452F" w:rsidRDefault="00076A70" w:rsidP="00DD75DB">
      <w:pPr>
        <w:pStyle w:val="Bullet"/>
      </w:pPr>
      <w:r w:rsidRPr="009C452F">
        <w:rPr>
          <w:i/>
          <w:lang w:eastAsia="en-NZ"/>
        </w:rPr>
        <w:t>Ductus venosus</w:t>
      </w:r>
    </w:p>
    <w:p w14:paraId="4027D8E4" w14:textId="77777777" w:rsidR="00076A70" w:rsidRPr="009C452F" w:rsidRDefault="00076A70" w:rsidP="00DD75DB">
      <w:pPr>
        <w:pStyle w:val="Bullet"/>
      </w:pPr>
      <w:r w:rsidRPr="009C452F">
        <w:rPr>
          <w:i/>
          <w:lang w:eastAsia="en-NZ"/>
        </w:rPr>
        <w:t>Abdominal aorta and IVC (for determination of situs)</w:t>
      </w:r>
    </w:p>
    <w:p w14:paraId="53B868BC" w14:textId="77777777" w:rsidR="00DD75DB" w:rsidRPr="009C452F" w:rsidRDefault="00DD75DB" w:rsidP="00DD75DB">
      <w:pPr>
        <w:rPr>
          <w:lang w:eastAsia="en-NZ"/>
        </w:rPr>
      </w:pPr>
    </w:p>
    <w:p w14:paraId="6496E031" w14:textId="77777777" w:rsidR="00076A70" w:rsidRPr="009C452F" w:rsidRDefault="00076A70" w:rsidP="00DD75DB">
      <w:pPr>
        <w:rPr>
          <w:lang w:eastAsia="en-NZ"/>
        </w:rPr>
      </w:pPr>
      <w:r w:rsidRPr="009C452F">
        <w:rPr>
          <w:lang w:eastAsia="en-NZ"/>
        </w:rPr>
        <w:t>If cardiac anomaly is suspected, referral for fetal echocardiography is required.</w:t>
      </w:r>
    </w:p>
    <w:p w14:paraId="0B23A739" w14:textId="77777777" w:rsidR="00DD75DB" w:rsidRPr="009C452F" w:rsidRDefault="00DD75DB" w:rsidP="00DD75DB">
      <w:pPr>
        <w:rPr>
          <w:lang w:eastAsia="en-NZ"/>
        </w:rPr>
      </w:pPr>
    </w:p>
    <w:p w14:paraId="71D2ED00" w14:textId="77777777" w:rsidR="00076A70" w:rsidRPr="009C452F" w:rsidRDefault="00076A70" w:rsidP="00DD75DB">
      <w:pPr>
        <w:rPr>
          <w:lang w:eastAsia="en-NZ"/>
        </w:rPr>
      </w:pPr>
      <w:r w:rsidRPr="009C452F">
        <w:rPr>
          <w:lang w:eastAsia="en-NZ"/>
        </w:rPr>
        <w:t xml:space="preserve">For further information on the most common cardiac anomalies, see </w:t>
      </w:r>
      <w:hyperlink w:anchor="CardiacAnomalies" w:tgtFrame="_self" w:history="1">
        <w:r w:rsidRPr="009C452F">
          <w:rPr>
            <w:rStyle w:val="Hyperlink"/>
          </w:rPr>
          <w:t>Cardiac anomalies</w:t>
        </w:r>
      </w:hyperlink>
      <w:r w:rsidRPr="009C452F">
        <w:t xml:space="preserve"> </w:t>
      </w:r>
      <w:r w:rsidRPr="009C452F">
        <w:rPr>
          <w:lang w:eastAsia="en-NZ"/>
        </w:rPr>
        <w:t>below.</w:t>
      </w:r>
    </w:p>
    <w:p w14:paraId="43DB1B27" w14:textId="77777777" w:rsidR="00076A70" w:rsidRPr="009C452F" w:rsidRDefault="00076A70" w:rsidP="00DD75DB">
      <w:pPr>
        <w:rPr>
          <w:lang w:eastAsia="en-NZ"/>
        </w:rPr>
      </w:pPr>
    </w:p>
    <w:p w14:paraId="47AD6E46" w14:textId="77777777" w:rsidR="00076A70" w:rsidRPr="009C452F" w:rsidRDefault="00076A70" w:rsidP="00DD75DB">
      <w:pPr>
        <w:pStyle w:val="Heading4"/>
        <w:rPr>
          <w:lang w:eastAsia="en-NZ"/>
        </w:rPr>
      </w:pPr>
      <w:r w:rsidRPr="009C452F">
        <w:rPr>
          <w:lang w:eastAsia="en-NZ"/>
        </w:rPr>
        <w:t>Spine</w:t>
      </w:r>
    </w:p>
    <w:p w14:paraId="636C5BBA" w14:textId="77777777" w:rsidR="00076A70" w:rsidRPr="009C452F" w:rsidRDefault="00076A70" w:rsidP="00DD75DB">
      <w:pPr>
        <w:rPr>
          <w:lang w:eastAsia="en-NZ"/>
        </w:rPr>
      </w:pPr>
      <w:r w:rsidRPr="009C452F">
        <w:rPr>
          <w:lang w:eastAsia="en-NZ"/>
        </w:rPr>
        <w:t>Assess in three planes (sagittal, coronal and transverse, including skin line and sacrum). Two planes may be acceptable in sub-optimal fetal position, but visualisation must be excellent.</w:t>
      </w:r>
    </w:p>
    <w:p w14:paraId="4F07E8C7" w14:textId="77777777" w:rsidR="00076A70" w:rsidRPr="009C452F" w:rsidRDefault="00076A70" w:rsidP="00DD75DB">
      <w:pPr>
        <w:rPr>
          <w:lang w:eastAsia="en-NZ"/>
        </w:rPr>
      </w:pPr>
    </w:p>
    <w:p w14:paraId="7D79FDF2" w14:textId="77777777" w:rsidR="00076A70" w:rsidRPr="009C452F" w:rsidRDefault="00076A70" w:rsidP="00DD75DB">
      <w:pPr>
        <w:pStyle w:val="Heading4"/>
        <w:rPr>
          <w:lang w:eastAsia="en-NZ"/>
        </w:rPr>
      </w:pPr>
      <w:r w:rsidRPr="009C452F">
        <w:rPr>
          <w:lang w:eastAsia="en-NZ"/>
        </w:rPr>
        <w:t>Umbilical cord</w:t>
      </w:r>
    </w:p>
    <w:p w14:paraId="4C101D15" w14:textId="7C4483A2" w:rsidR="00076A70" w:rsidRPr="009C452F" w:rsidRDefault="00076A70" w:rsidP="00DD75DB">
      <w:pPr>
        <w:pStyle w:val="Bullet"/>
      </w:pPr>
      <w:r w:rsidRPr="009C452F">
        <w:rPr>
          <w:lang w:eastAsia="en-NZ"/>
        </w:rPr>
        <w:t xml:space="preserve">Cord insertion: both fetal and </w:t>
      </w:r>
      <w:r w:rsidRPr="009C452F">
        <w:t xml:space="preserve">placental – </w:t>
      </w:r>
      <w:r w:rsidRPr="009C452F">
        <w:rPr>
          <w:lang w:eastAsia="en-NZ"/>
        </w:rPr>
        <w:t>see</w:t>
      </w:r>
      <w:r w:rsidRPr="009C452F">
        <w:t xml:space="preserve"> </w:t>
      </w:r>
      <w:hyperlink w:anchor="AppendixFivePlacentalAnomalies" w:history="1">
        <w:r w:rsidRPr="009C452F">
          <w:rPr>
            <w:rStyle w:val="Hyperlink"/>
          </w:rPr>
          <w:t>Appendix 5: Placental anomalies</w:t>
        </w:r>
      </w:hyperlink>
    </w:p>
    <w:p w14:paraId="21388553" w14:textId="77777777" w:rsidR="00076A70" w:rsidRPr="009C452F" w:rsidRDefault="00076A70" w:rsidP="00DD75DB">
      <w:pPr>
        <w:pStyle w:val="Bullet"/>
        <w:rPr>
          <w:lang w:eastAsia="en-NZ"/>
        </w:rPr>
      </w:pPr>
      <w:r w:rsidRPr="009C452F">
        <w:rPr>
          <w:lang w:eastAsia="en-NZ"/>
        </w:rPr>
        <w:t>Three-vessel cord.</w:t>
      </w:r>
    </w:p>
    <w:p w14:paraId="105F7AB3" w14:textId="77777777" w:rsidR="00076A70" w:rsidRPr="009C452F" w:rsidRDefault="00076A70" w:rsidP="00DD75DB">
      <w:pPr>
        <w:rPr>
          <w:lang w:eastAsia="en-NZ"/>
        </w:rPr>
      </w:pPr>
    </w:p>
    <w:p w14:paraId="39F2EBAF" w14:textId="77777777" w:rsidR="00076A70" w:rsidRPr="009C452F" w:rsidRDefault="00076A70" w:rsidP="00DD75DB">
      <w:pPr>
        <w:pStyle w:val="Heading4"/>
        <w:rPr>
          <w:lang w:eastAsia="en-NZ"/>
        </w:rPr>
      </w:pPr>
      <w:r w:rsidRPr="009C452F">
        <w:rPr>
          <w:lang w:eastAsia="en-NZ"/>
        </w:rPr>
        <w:lastRenderedPageBreak/>
        <w:t>Extremities</w:t>
      </w:r>
    </w:p>
    <w:p w14:paraId="37487D6E" w14:textId="77777777" w:rsidR="00076A70" w:rsidRPr="009C452F" w:rsidRDefault="00076A70" w:rsidP="0056524B">
      <w:pPr>
        <w:pStyle w:val="Bullet"/>
        <w:keepNext/>
        <w:rPr>
          <w:lang w:eastAsia="en-NZ"/>
        </w:rPr>
      </w:pPr>
      <w:r w:rsidRPr="009C452F">
        <w:rPr>
          <w:lang w:eastAsia="en-NZ"/>
        </w:rPr>
        <w:t>Document all long bones</w:t>
      </w:r>
    </w:p>
    <w:p w14:paraId="7300AB2A" w14:textId="77777777" w:rsidR="00076A70" w:rsidRPr="009C452F" w:rsidRDefault="00076A70" w:rsidP="00DD75DB">
      <w:pPr>
        <w:pStyle w:val="Bullet"/>
        <w:rPr>
          <w:lang w:eastAsia="en-NZ"/>
        </w:rPr>
      </w:pPr>
      <w:r w:rsidRPr="009C452F">
        <w:rPr>
          <w:lang w:eastAsia="en-NZ"/>
        </w:rPr>
        <w:t>Arms (upper arm and forearm)</w:t>
      </w:r>
    </w:p>
    <w:p w14:paraId="7BB37206" w14:textId="77777777" w:rsidR="00076A70" w:rsidRPr="009C452F" w:rsidRDefault="00076A70" w:rsidP="00DD75DB">
      <w:pPr>
        <w:pStyle w:val="Bullet"/>
        <w:rPr>
          <w:lang w:eastAsia="en-NZ"/>
        </w:rPr>
      </w:pPr>
      <w:r w:rsidRPr="009C452F">
        <w:rPr>
          <w:lang w:eastAsia="en-NZ"/>
        </w:rPr>
        <w:t>Hands observed open/parallel digits</w:t>
      </w:r>
    </w:p>
    <w:p w14:paraId="2E2A557B" w14:textId="77777777" w:rsidR="00076A70" w:rsidRPr="009C452F" w:rsidRDefault="00076A70" w:rsidP="00DD75DB">
      <w:pPr>
        <w:pStyle w:val="Bullet"/>
        <w:rPr>
          <w:lang w:eastAsia="en-NZ"/>
        </w:rPr>
      </w:pPr>
      <w:r w:rsidRPr="009C452F">
        <w:rPr>
          <w:lang w:eastAsia="en-NZ"/>
        </w:rPr>
        <w:t>Fingers counted</w:t>
      </w:r>
    </w:p>
    <w:p w14:paraId="291E088E" w14:textId="77777777" w:rsidR="00076A70" w:rsidRPr="009C452F" w:rsidRDefault="00076A70" w:rsidP="00DD75DB">
      <w:pPr>
        <w:pStyle w:val="Bullet"/>
        <w:rPr>
          <w:lang w:eastAsia="en-NZ"/>
        </w:rPr>
      </w:pPr>
      <w:r w:rsidRPr="009C452F">
        <w:rPr>
          <w:lang w:eastAsia="en-NZ"/>
        </w:rPr>
        <w:t>Legs (upper leg and lower leg)</w:t>
      </w:r>
    </w:p>
    <w:p w14:paraId="003B0442" w14:textId="77777777" w:rsidR="00076A70" w:rsidRPr="009C452F" w:rsidRDefault="00076A70" w:rsidP="00DD75DB">
      <w:pPr>
        <w:pStyle w:val="Bullet"/>
        <w:rPr>
          <w:lang w:eastAsia="en-NZ"/>
        </w:rPr>
      </w:pPr>
      <w:r w:rsidRPr="009C452F">
        <w:rPr>
          <w:lang w:eastAsia="en-NZ"/>
        </w:rPr>
        <w:t>Feet/ankles</w:t>
      </w:r>
    </w:p>
    <w:p w14:paraId="731F1531" w14:textId="77777777" w:rsidR="00DD75DB" w:rsidRPr="009C452F" w:rsidRDefault="00DD75DB" w:rsidP="00DD75DB">
      <w:pPr>
        <w:rPr>
          <w:lang w:eastAsia="en-NZ"/>
        </w:rPr>
      </w:pPr>
    </w:p>
    <w:p w14:paraId="0A7CE201" w14:textId="77777777" w:rsidR="00076A70" w:rsidRPr="009C452F" w:rsidRDefault="00076A70" w:rsidP="00DD75DB">
      <w:pPr>
        <w:pStyle w:val="Heading4"/>
        <w:rPr>
          <w:lang w:eastAsia="en-NZ"/>
        </w:rPr>
      </w:pPr>
      <w:r w:rsidRPr="009C452F">
        <w:rPr>
          <w:lang w:eastAsia="en-NZ"/>
        </w:rPr>
        <w:t>Soft markers</w:t>
      </w:r>
    </w:p>
    <w:p w14:paraId="73F7031F" w14:textId="77777777" w:rsidR="001B616E" w:rsidRPr="009C452F" w:rsidRDefault="00076A70" w:rsidP="00DD75DB">
      <w:pPr>
        <w:rPr>
          <w:lang w:eastAsia="en-NZ"/>
        </w:rPr>
      </w:pPr>
      <w:r w:rsidRPr="009C452F">
        <w:rPr>
          <w:lang w:eastAsia="en-NZ"/>
        </w:rPr>
        <w:t>The following sonographic findings previously referred to as soft markers are not significant and should not be reported if they are an isolated finding, but should prompt careful review of the rest of the fetal anatomy.</w:t>
      </w:r>
    </w:p>
    <w:p w14:paraId="663FB665" w14:textId="77777777" w:rsidR="00076A70" w:rsidRPr="009C452F" w:rsidRDefault="00076A70" w:rsidP="00DD75DB">
      <w:pPr>
        <w:pStyle w:val="Bullet"/>
        <w:rPr>
          <w:lang w:eastAsia="en-NZ"/>
        </w:rPr>
      </w:pPr>
      <w:r w:rsidRPr="009C452F">
        <w:rPr>
          <w:lang w:eastAsia="en-NZ"/>
        </w:rPr>
        <w:t>Choroid plexus cyst</w:t>
      </w:r>
    </w:p>
    <w:p w14:paraId="35451D87" w14:textId="77777777" w:rsidR="00076A70" w:rsidRPr="009C452F" w:rsidRDefault="00076A70" w:rsidP="00DD75DB">
      <w:pPr>
        <w:pStyle w:val="Bullet"/>
        <w:rPr>
          <w:lang w:eastAsia="en-NZ"/>
        </w:rPr>
      </w:pPr>
      <w:r w:rsidRPr="009C452F">
        <w:rPr>
          <w:lang w:eastAsia="en-NZ"/>
        </w:rPr>
        <w:t>Echogenic cardiac focus</w:t>
      </w:r>
    </w:p>
    <w:p w14:paraId="378A9FE8" w14:textId="77777777" w:rsidR="00076A70" w:rsidRPr="009C452F" w:rsidRDefault="00076A70" w:rsidP="00DD75DB">
      <w:pPr>
        <w:pStyle w:val="Bullet"/>
        <w:rPr>
          <w:lang w:eastAsia="en-NZ"/>
        </w:rPr>
      </w:pPr>
      <w:r w:rsidRPr="009C452F">
        <w:rPr>
          <w:lang w:eastAsia="en-NZ"/>
        </w:rPr>
        <w:t>Single umbilical artery</w:t>
      </w:r>
    </w:p>
    <w:p w14:paraId="5C255548" w14:textId="77777777" w:rsidR="00076A70" w:rsidRPr="009C452F" w:rsidRDefault="00076A70" w:rsidP="00DD75DB">
      <w:pPr>
        <w:pStyle w:val="Bullet"/>
        <w:rPr>
          <w:lang w:eastAsia="en-NZ"/>
        </w:rPr>
      </w:pPr>
      <w:r w:rsidRPr="009C452F">
        <w:rPr>
          <w:lang w:eastAsia="en-NZ"/>
        </w:rPr>
        <w:t>Sandal gap toes</w:t>
      </w:r>
    </w:p>
    <w:p w14:paraId="1F45885F" w14:textId="77777777" w:rsidR="00076A70" w:rsidRPr="009C452F" w:rsidRDefault="00076A70" w:rsidP="00DD75DB">
      <w:pPr>
        <w:pStyle w:val="Bullet"/>
        <w:rPr>
          <w:lang w:eastAsia="en-NZ"/>
        </w:rPr>
      </w:pPr>
      <w:r w:rsidRPr="009C452F">
        <w:rPr>
          <w:lang w:eastAsia="en-NZ"/>
        </w:rPr>
        <w:t>Clinodactyly</w:t>
      </w:r>
    </w:p>
    <w:p w14:paraId="498D567D" w14:textId="77777777" w:rsidR="00DD75DB" w:rsidRPr="009C452F" w:rsidRDefault="00DD75DB" w:rsidP="00DD75DB">
      <w:pPr>
        <w:rPr>
          <w:lang w:eastAsia="en-NZ"/>
        </w:rPr>
      </w:pPr>
    </w:p>
    <w:p w14:paraId="4E3BD92B" w14:textId="77777777" w:rsidR="00076A70" w:rsidRPr="009C452F" w:rsidRDefault="00076A70" w:rsidP="00DD75DB">
      <w:pPr>
        <w:rPr>
          <w:lang w:eastAsia="en-NZ"/>
        </w:rPr>
      </w:pPr>
      <w:r w:rsidRPr="009C452F">
        <w:rPr>
          <w:lang w:eastAsia="en-NZ"/>
        </w:rPr>
        <w:t xml:space="preserve">For more information, see the report on </w:t>
      </w:r>
      <w:hyperlink r:id="rId53" w:history="1">
        <w:r w:rsidRPr="009C452F">
          <w:rPr>
            <w:rStyle w:val="Hyperlink"/>
          </w:rPr>
          <w:t>meta-analysis of second-trimester markers for trisomy 21</w:t>
        </w:r>
        <w:r w:rsidRPr="009C452F">
          <w:t xml:space="preserve"> (Agathokleous et al 2013)</w:t>
        </w:r>
      </w:hyperlink>
      <w:r w:rsidRPr="009C452F">
        <w:rPr>
          <w:lang w:eastAsia="en-NZ"/>
        </w:rPr>
        <w:t xml:space="preserve"> and the guideline on</w:t>
      </w:r>
      <w:hyperlink r:id="rId54" w:tgtFrame="_blank" w:history="1">
        <w:r w:rsidRPr="009C452F">
          <w:rPr>
            <w:rStyle w:val="Hyperlink"/>
          </w:rPr>
          <w:t xml:space="preserve"> Isolated Choroid Plexus Cyst</w:t>
        </w:r>
        <w:r w:rsidRPr="009C452F">
          <w:rPr>
            <w:color w:val="0000FF"/>
            <w:u w:val="single"/>
            <w:lang w:eastAsia="en-NZ"/>
          </w:rPr>
          <w:t xml:space="preserve"> </w:t>
        </w:r>
      </w:hyperlink>
      <w:r w:rsidRPr="009C452F">
        <w:rPr>
          <w:lang w:eastAsia="en-NZ"/>
        </w:rPr>
        <w:t>(NZMFMN 2015e).</w:t>
      </w:r>
    </w:p>
    <w:p w14:paraId="690725B4" w14:textId="77777777" w:rsidR="00DD75DB" w:rsidRPr="009C452F" w:rsidRDefault="00DD75DB" w:rsidP="00DD75DB">
      <w:pPr>
        <w:rPr>
          <w:lang w:eastAsia="en-NZ"/>
        </w:rPr>
      </w:pPr>
    </w:p>
    <w:p w14:paraId="523E577C" w14:textId="77777777" w:rsidR="00076A70" w:rsidRPr="009C452F" w:rsidRDefault="00076A70" w:rsidP="00DD75DB">
      <w:pPr>
        <w:rPr>
          <w:lang w:eastAsia="en-NZ"/>
        </w:rPr>
      </w:pPr>
      <w:r w:rsidRPr="009C452F">
        <w:rPr>
          <w:lang w:eastAsia="en-NZ"/>
        </w:rPr>
        <w:t>Markers that should be reported and may be indicative of an increased risk of chromosomal abnormality, requiring specialist review, include:</w:t>
      </w:r>
    </w:p>
    <w:p w14:paraId="3CAF1BDF" w14:textId="77777777" w:rsidR="00076A70" w:rsidRPr="009C452F" w:rsidRDefault="007F62B7" w:rsidP="00DD75DB">
      <w:pPr>
        <w:pStyle w:val="Bullet"/>
        <w:rPr>
          <w:lang w:eastAsia="en-NZ"/>
        </w:rPr>
      </w:pPr>
      <w:hyperlink w:anchor="NuchalFoldThickness" w:history="1">
        <w:r w:rsidR="00076A70" w:rsidRPr="009C452F">
          <w:rPr>
            <w:rStyle w:val="Hyperlink"/>
          </w:rPr>
          <w:t>increased nuchal fold thickness &gt;6 mm</w:t>
        </w:r>
      </w:hyperlink>
      <w:r w:rsidR="00076A70" w:rsidRPr="009C452F">
        <w:rPr>
          <w:lang w:eastAsia="en-NZ"/>
        </w:rPr>
        <w:t xml:space="preserve"> (see below)</w:t>
      </w:r>
    </w:p>
    <w:p w14:paraId="24CCFC1A" w14:textId="77777777" w:rsidR="00076A70" w:rsidRPr="009C452F" w:rsidRDefault="00076A70" w:rsidP="00DD75DB">
      <w:pPr>
        <w:pStyle w:val="Bullet"/>
        <w:rPr>
          <w:lang w:eastAsia="en-NZ"/>
        </w:rPr>
      </w:pPr>
      <w:r w:rsidRPr="009C452F">
        <w:rPr>
          <w:lang w:eastAsia="en-NZ"/>
        </w:rPr>
        <w:t>absent or hypoplastic nasal bone</w:t>
      </w:r>
    </w:p>
    <w:p w14:paraId="66F02CDD" w14:textId="77777777" w:rsidR="001B616E" w:rsidRPr="009C452F" w:rsidRDefault="00076A70" w:rsidP="00DD75DB">
      <w:pPr>
        <w:pStyle w:val="Bullet"/>
        <w:rPr>
          <w:lang w:eastAsia="en-NZ"/>
        </w:rPr>
      </w:pPr>
      <w:r w:rsidRPr="009C452F">
        <w:rPr>
          <w:lang w:eastAsia="en-NZ"/>
        </w:rPr>
        <w:t xml:space="preserve">ventriculomegaly &gt;10 mm (see the guideline on </w:t>
      </w:r>
      <w:hyperlink r:id="rId55" w:history="1">
        <w:r w:rsidRPr="009C452F">
          <w:rPr>
            <w:rStyle w:val="Hyperlink"/>
          </w:rPr>
          <w:t>Fetal Ventriculomegaly</w:t>
        </w:r>
      </w:hyperlink>
      <w:r w:rsidRPr="009C452F">
        <w:rPr>
          <w:lang w:eastAsia="en-NZ"/>
        </w:rPr>
        <w:t>, NZMFMN 2010)</w:t>
      </w:r>
    </w:p>
    <w:p w14:paraId="26F5F5B3" w14:textId="77777777" w:rsidR="00076A70" w:rsidRPr="009C452F" w:rsidRDefault="00076A70" w:rsidP="00DD75DB">
      <w:pPr>
        <w:pStyle w:val="Bullet"/>
        <w:rPr>
          <w:lang w:eastAsia="en-NZ"/>
        </w:rPr>
      </w:pPr>
      <w:r w:rsidRPr="009C452F">
        <w:rPr>
          <w:lang w:eastAsia="en-NZ"/>
        </w:rPr>
        <w:t>persisting clenched hand</w:t>
      </w:r>
    </w:p>
    <w:p w14:paraId="44DF9E95" w14:textId="77777777" w:rsidR="00076A70" w:rsidRPr="009C452F" w:rsidRDefault="00076A70" w:rsidP="00DD75DB">
      <w:pPr>
        <w:pStyle w:val="Bullet"/>
        <w:rPr>
          <w:rStyle w:val="Hyperlink"/>
          <w:rFonts w:cs="Arial"/>
          <w:szCs w:val="24"/>
          <w:lang w:eastAsia="en-NZ"/>
        </w:rPr>
      </w:pPr>
      <w:r w:rsidRPr="009C452F">
        <w:rPr>
          <w:lang w:eastAsia="en-NZ"/>
        </w:rPr>
        <w:t>rocker bottom foot</w:t>
      </w:r>
      <w:r w:rsidRPr="009C452F">
        <w:rPr>
          <w:lang w:eastAsia="en-NZ"/>
        </w:rPr>
        <w:fldChar w:fldCharType="begin"/>
      </w:r>
      <w:r w:rsidRPr="009C452F">
        <w:rPr>
          <w:lang w:eastAsia="en-NZ"/>
        </w:rPr>
        <w:instrText xml:space="preserve"> HYPERLINK  \l "AVSD" \t "_self" </w:instrText>
      </w:r>
      <w:r w:rsidRPr="009C452F">
        <w:rPr>
          <w:lang w:eastAsia="en-NZ"/>
        </w:rPr>
        <w:fldChar w:fldCharType="separate"/>
      </w:r>
    </w:p>
    <w:p w14:paraId="51D389B4" w14:textId="77777777" w:rsidR="001B616E" w:rsidRPr="009C452F" w:rsidRDefault="00076A70" w:rsidP="00DD75DB">
      <w:pPr>
        <w:pStyle w:val="Bullet"/>
        <w:rPr>
          <w:lang w:eastAsia="en-NZ"/>
        </w:rPr>
      </w:pPr>
      <w:r w:rsidRPr="009C452F">
        <w:rPr>
          <w:lang w:eastAsia="en-NZ"/>
        </w:rPr>
        <w:fldChar w:fldCharType="end"/>
      </w:r>
      <w:r w:rsidRPr="009C452F">
        <w:rPr>
          <w:lang w:eastAsia="en-NZ"/>
        </w:rPr>
        <w:t xml:space="preserve">echogenic or thick walled bowel (echogenicity greater than or equal to bone – see the guideline on </w:t>
      </w:r>
      <w:hyperlink r:id="rId56" w:history="1">
        <w:r w:rsidRPr="009C452F">
          <w:rPr>
            <w:rStyle w:val="Hyperlink"/>
          </w:rPr>
          <w:t>Fetal Echogenic Bowel</w:t>
        </w:r>
      </w:hyperlink>
      <w:r w:rsidRPr="009C452F">
        <w:rPr>
          <w:lang w:eastAsia="en-NZ"/>
        </w:rPr>
        <w:t>, NZMFMN 2015c)</w:t>
      </w:r>
    </w:p>
    <w:p w14:paraId="3B56947C" w14:textId="77777777" w:rsidR="00076A70" w:rsidRPr="009C452F" w:rsidRDefault="00076A70" w:rsidP="00DD75DB">
      <w:pPr>
        <w:pStyle w:val="Bullet"/>
        <w:rPr>
          <w:lang w:eastAsia="en-NZ"/>
        </w:rPr>
      </w:pPr>
      <w:r w:rsidRPr="009C452F">
        <w:rPr>
          <w:lang w:eastAsia="en-NZ"/>
        </w:rPr>
        <w:t>pleural fluid or ascites</w:t>
      </w:r>
    </w:p>
    <w:p w14:paraId="038B2793" w14:textId="77777777" w:rsidR="00076A70" w:rsidRPr="009C452F" w:rsidRDefault="007F62B7" w:rsidP="00DD75DB">
      <w:pPr>
        <w:pStyle w:val="Bullet"/>
        <w:rPr>
          <w:lang w:eastAsia="en-NZ"/>
        </w:rPr>
      </w:pPr>
      <w:hyperlink w:anchor="PericardialFluid" w:history="1">
        <w:r w:rsidR="00076A70" w:rsidRPr="009C452F">
          <w:rPr>
            <w:rStyle w:val="Hyperlink"/>
          </w:rPr>
          <w:t>pericardial fluid (&gt;2 mm)</w:t>
        </w:r>
      </w:hyperlink>
      <w:r w:rsidR="00DD75DB" w:rsidRPr="009C452F">
        <w:rPr>
          <w:lang w:eastAsia="en-NZ"/>
        </w:rPr>
        <w:t xml:space="preserve"> </w:t>
      </w:r>
      <w:r w:rsidR="00076A70" w:rsidRPr="009C452F">
        <w:rPr>
          <w:lang w:eastAsia="en-NZ"/>
        </w:rPr>
        <w:t>(see below)</w:t>
      </w:r>
    </w:p>
    <w:p w14:paraId="0C79F3AB" w14:textId="198CB800" w:rsidR="00076A70" w:rsidRPr="009C452F" w:rsidRDefault="007F62B7" w:rsidP="00DD75DB">
      <w:pPr>
        <w:pStyle w:val="Bullet"/>
      </w:pPr>
      <w:hyperlink w:anchor="CardiacPerimembranousVSD" w:history="1">
        <w:r w:rsidR="00076A70" w:rsidRPr="009C452F">
          <w:rPr>
            <w:rStyle w:val="Hyperlink"/>
          </w:rPr>
          <w:t>perimembranous ventricular septal defect (VSD)</w:t>
        </w:r>
      </w:hyperlink>
      <w:r w:rsidR="00076A70" w:rsidRPr="009C452F">
        <w:t xml:space="preserve"> (see below)</w:t>
      </w:r>
    </w:p>
    <w:p w14:paraId="3D85A29D" w14:textId="77777777" w:rsidR="00076A70" w:rsidRPr="009C452F" w:rsidRDefault="00076A70" w:rsidP="00DD75DB">
      <w:pPr>
        <w:pStyle w:val="Bullet"/>
      </w:pPr>
      <w:r w:rsidRPr="009C452F">
        <w:rPr>
          <w:i/>
          <w:lang w:eastAsia="en-NZ"/>
        </w:rPr>
        <w:t>aberrant right subclavian artery*</w:t>
      </w:r>
    </w:p>
    <w:p w14:paraId="4ABC436A" w14:textId="77777777" w:rsidR="00076A70" w:rsidRPr="009C452F" w:rsidRDefault="00076A70" w:rsidP="00DD75DB">
      <w:pPr>
        <w:rPr>
          <w:lang w:eastAsia="en-NZ"/>
        </w:rPr>
      </w:pPr>
    </w:p>
    <w:p w14:paraId="3373264E" w14:textId="77777777" w:rsidR="00076A70" w:rsidRPr="009C452F" w:rsidRDefault="00076A70" w:rsidP="00DD75DB">
      <w:pPr>
        <w:pStyle w:val="Heading3"/>
        <w:rPr>
          <w:lang w:eastAsia="en-NZ"/>
        </w:rPr>
      </w:pPr>
      <w:bookmarkStart w:id="78" w:name="_Toc533056831"/>
      <w:r w:rsidRPr="009C452F">
        <w:rPr>
          <w:lang w:eastAsia="en-NZ"/>
        </w:rPr>
        <w:lastRenderedPageBreak/>
        <w:t>Reporting guide and</w:t>
      </w:r>
      <w:r w:rsidR="00DD75DB" w:rsidRPr="009C452F">
        <w:rPr>
          <w:lang w:eastAsia="en-NZ"/>
        </w:rPr>
        <w:t xml:space="preserve"> </w:t>
      </w:r>
      <w:r w:rsidRPr="009C452F">
        <w:rPr>
          <w:lang w:eastAsia="en-NZ"/>
        </w:rPr>
        <w:t>recommendations</w:t>
      </w:r>
      <w:bookmarkEnd w:id="78"/>
    </w:p>
    <w:p w14:paraId="63914E48" w14:textId="77777777" w:rsidR="00076A70" w:rsidRPr="009C452F" w:rsidRDefault="00076A70" w:rsidP="00DD75DB">
      <w:pPr>
        <w:keepNext/>
        <w:rPr>
          <w:b/>
          <w:lang w:eastAsia="en-NZ"/>
        </w:rPr>
      </w:pPr>
      <w:r w:rsidRPr="009C452F">
        <w:rPr>
          <w:lang w:eastAsia="en-NZ"/>
        </w:rPr>
        <w:t>Minimum reporting requirements:</w:t>
      </w:r>
    </w:p>
    <w:p w14:paraId="58751917" w14:textId="77777777" w:rsidR="00076A70" w:rsidRPr="009C452F" w:rsidRDefault="00076A70" w:rsidP="00DD75DB">
      <w:pPr>
        <w:pStyle w:val="Bullet"/>
        <w:keepNext/>
        <w:rPr>
          <w:lang w:eastAsia="en-NZ"/>
        </w:rPr>
      </w:pPr>
      <w:r w:rsidRPr="009C452F">
        <w:rPr>
          <w:lang w:eastAsia="en-NZ"/>
        </w:rPr>
        <w:t xml:space="preserve">Dating information by previous scan if available (see </w:t>
      </w:r>
      <w:hyperlink w:anchor="SecondTrimesterDating" w:tgtFrame="_self" w:history="1">
        <w:r w:rsidRPr="009C452F">
          <w:rPr>
            <w:rStyle w:val="Hyperlink"/>
          </w:rPr>
          <w:t>Second trimester dating</w:t>
        </w:r>
      </w:hyperlink>
      <w:r w:rsidRPr="009C452F">
        <w:t xml:space="preserve"> </w:t>
      </w:r>
      <w:r w:rsidRPr="009C452F">
        <w:rPr>
          <w:lang w:eastAsia="en-NZ"/>
        </w:rPr>
        <w:t>above)</w:t>
      </w:r>
    </w:p>
    <w:p w14:paraId="1F5067A4" w14:textId="77777777" w:rsidR="00076A70" w:rsidRPr="009C452F" w:rsidRDefault="00076A70" w:rsidP="00DD75DB">
      <w:pPr>
        <w:pStyle w:val="Bullet"/>
        <w:rPr>
          <w:lang w:eastAsia="en-NZ"/>
        </w:rPr>
      </w:pPr>
      <w:r w:rsidRPr="009C452F">
        <w:rPr>
          <w:lang w:eastAsia="en-NZ"/>
        </w:rPr>
        <w:t>Fetal biometry</w:t>
      </w:r>
    </w:p>
    <w:p w14:paraId="6AA4C1B6" w14:textId="77777777" w:rsidR="00076A70" w:rsidRPr="009C452F" w:rsidRDefault="007F62B7" w:rsidP="00DD75DB">
      <w:pPr>
        <w:pStyle w:val="Bullet"/>
        <w:rPr>
          <w:lang w:eastAsia="en-NZ"/>
        </w:rPr>
      </w:pPr>
      <w:hyperlink w:anchor="Placenta" w:tgtFrame="_self" w:history="1">
        <w:r w:rsidR="00076A70" w:rsidRPr="009C452F">
          <w:rPr>
            <w:rStyle w:val="Hyperlink"/>
          </w:rPr>
          <w:t>Placenta</w:t>
        </w:r>
        <w:r w:rsidR="00076A70" w:rsidRPr="009C452F">
          <w:t>:</w:t>
        </w:r>
      </w:hyperlink>
      <w:r w:rsidR="00DD75DB" w:rsidRPr="009C452F">
        <w:t xml:space="preserve"> </w:t>
      </w:r>
      <w:r w:rsidR="00076A70" w:rsidRPr="009C452F">
        <w:rPr>
          <w:lang w:eastAsia="en-NZ"/>
        </w:rPr>
        <w:t>location and distance from the internal os</w:t>
      </w:r>
    </w:p>
    <w:p w14:paraId="4DA859BA" w14:textId="77777777" w:rsidR="00076A70" w:rsidRPr="009C452F" w:rsidRDefault="00076A70" w:rsidP="00DD75DB">
      <w:pPr>
        <w:pStyle w:val="Bullet"/>
        <w:rPr>
          <w:lang w:eastAsia="en-NZ"/>
        </w:rPr>
      </w:pPr>
      <w:r w:rsidRPr="009C452F">
        <w:rPr>
          <w:lang w:eastAsia="en-NZ"/>
        </w:rPr>
        <w:t>Amniotic fluid: subjective assessment</w:t>
      </w:r>
    </w:p>
    <w:p w14:paraId="4E872304" w14:textId="77777777" w:rsidR="001B616E" w:rsidRPr="009C452F" w:rsidRDefault="00076A70" w:rsidP="00DD75DB">
      <w:pPr>
        <w:pStyle w:val="Bullet"/>
        <w:rPr>
          <w:lang w:eastAsia="en-NZ"/>
        </w:rPr>
      </w:pPr>
      <w:r w:rsidRPr="009C452F">
        <w:rPr>
          <w:lang w:eastAsia="en-NZ"/>
        </w:rPr>
        <w:t xml:space="preserve">Fetal anatomy with structures (as per </w:t>
      </w:r>
      <w:hyperlink w:anchor="SecondTrimesterImagingProtocol" w:tgtFrame="_self" w:history="1">
        <w:r w:rsidRPr="009C452F">
          <w:rPr>
            <w:rStyle w:val="Hyperlink"/>
          </w:rPr>
          <w:t>Imaging protocol</w:t>
        </w:r>
      </w:hyperlink>
      <w:r w:rsidRPr="009C452F">
        <w:rPr>
          <w:color w:val="0000FF"/>
          <w:lang w:eastAsia="en-NZ"/>
        </w:rPr>
        <w:t xml:space="preserve"> </w:t>
      </w:r>
      <w:r w:rsidRPr="009C452F">
        <w:rPr>
          <w:lang w:eastAsia="en-NZ"/>
        </w:rPr>
        <w:t>above)</w:t>
      </w:r>
    </w:p>
    <w:p w14:paraId="31572041" w14:textId="77777777" w:rsidR="001B616E" w:rsidRPr="009C452F" w:rsidRDefault="00076A70" w:rsidP="00DD75DB">
      <w:pPr>
        <w:pStyle w:val="Bullet"/>
        <w:rPr>
          <w:lang w:eastAsia="en-NZ"/>
        </w:rPr>
      </w:pPr>
      <w:r w:rsidRPr="009C452F">
        <w:rPr>
          <w:lang w:eastAsia="en-NZ"/>
        </w:rPr>
        <w:t>Maternal adnexa</w:t>
      </w:r>
    </w:p>
    <w:p w14:paraId="767D223F" w14:textId="77777777" w:rsidR="00076A70" w:rsidRPr="009C452F" w:rsidRDefault="00076A70" w:rsidP="00DD75DB">
      <w:pPr>
        <w:pStyle w:val="Bullet"/>
        <w:rPr>
          <w:lang w:eastAsia="en-NZ"/>
        </w:rPr>
      </w:pPr>
      <w:r w:rsidRPr="009C452F">
        <w:rPr>
          <w:lang w:eastAsia="en-NZ"/>
        </w:rPr>
        <w:t>Documentation of uterine fibroids</w:t>
      </w:r>
    </w:p>
    <w:p w14:paraId="3997B36A" w14:textId="77777777" w:rsidR="00076A70" w:rsidRPr="009C452F" w:rsidRDefault="00076A70" w:rsidP="00DD75DB">
      <w:pPr>
        <w:pStyle w:val="Bullet"/>
        <w:rPr>
          <w:lang w:eastAsia="en-NZ"/>
        </w:rPr>
      </w:pPr>
      <w:r w:rsidRPr="009C452F">
        <w:rPr>
          <w:lang w:eastAsia="en-NZ"/>
        </w:rPr>
        <w:t>Cervical length, if appropriate</w:t>
      </w:r>
      <w:r w:rsidR="00880A4B" w:rsidRPr="009C452F">
        <w:rPr>
          <w:lang w:eastAsia="en-NZ"/>
        </w:rPr>
        <w:t xml:space="preserve"> </w:t>
      </w:r>
      <w:r w:rsidRPr="009C452F">
        <w:rPr>
          <w:lang w:eastAsia="en-NZ"/>
        </w:rPr>
        <w:t xml:space="preserve">(see </w:t>
      </w:r>
      <w:hyperlink w:anchor="CervicalLengthScreening" w:history="1">
        <w:r w:rsidRPr="009C452F">
          <w:rPr>
            <w:rStyle w:val="Hyperlink"/>
          </w:rPr>
          <w:t>Cervical length screening</w:t>
        </w:r>
      </w:hyperlink>
      <w:r w:rsidRPr="009C452F">
        <w:t xml:space="preserve"> </w:t>
      </w:r>
      <w:r w:rsidRPr="009C452F">
        <w:rPr>
          <w:lang w:eastAsia="en-NZ"/>
        </w:rPr>
        <w:t>above)</w:t>
      </w:r>
    </w:p>
    <w:p w14:paraId="0BCAABF9" w14:textId="77777777" w:rsidR="001B616E" w:rsidRPr="009C452F" w:rsidRDefault="007F62B7" w:rsidP="00DD75DB">
      <w:pPr>
        <w:pStyle w:val="Bullet"/>
        <w:rPr>
          <w:lang w:eastAsia="en-NZ"/>
        </w:rPr>
      </w:pPr>
      <w:hyperlink w:anchor="Doppler" w:tgtFrame="_self" w:history="1">
        <w:r w:rsidR="00076A70" w:rsidRPr="009C452F">
          <w:rPr>
            <w:rStyle w:val="Hyperlink"/>
          </w:rPr>
          <w:t>Uterine artery Doppler</w:t>
        </w:r>
      </w:hyperlink>
      <w:r w:rsidR="00076A70" w:rsidRPr="009C452F">
        <w:rPr>
          <w:lang w:eastAsia="en-NZ"/>
        </w:rPr>
        <w:t>,</w:t>
      </w:r>
      <w:r w:rsidR="00880A4B" w:rsidRPr="009C452F">
        <w:rPr>
          <w:lang w:eastAsia="en-NZ"/>
        </w:rPr>
        <w:t xml:space="preserve"> </w:t>
      </w:r>
      <w:r w:rsidR="00076A70" w:rsidRPr="009C452F">
        <w:rPr>
          <w:lang w:eastAsia="en-NZ"/>
        </w:rPr>
        <w:t>if appropriate</w:t>
      </w:r>
    </w:p>
    <w:p w14:paraId="7934275A" w14:textId="77777777" w:rsidR="00880A4B" w:rsidRPr="009C452F" w:rsidRDefault="00880A4B" w:rsidP="00880A4B">
      <w:pPr>
        <w:rPr>
          <w:lang w:eastAsia="en-NZ"/>
        </w:rPr>
      </w:pPr>
    </w:p>
    <w:p w14:paraId="60D694DD" w14:textId="2A977161" w:rsidR="00076A70" w:rsidRPr="009C452F" w:rsidRDefault="00076A70" w:rsidP="00880A4B">
      <w:pPr>
        <w:rPr>
          <w:rFonts w:cs="Arial"/>
          <w:szCs w:val="24"/>
          <w:lang w:eastAsia="en-NZ"/>
        </w:rPr>
      </w:pPr>
      <w:r w:rsidRPr="009C452F">
        <w:rPr>
          <w:rFonts w:cs="Arial"/>
          <w:szCs w:val="24"/>
          <w:lang w:eastAsia="en-NZ"/>
        </w:rPr>
        <w:t xml:space="preserve">See </w:t>
      </w:r>
      <w:hyperlink w:anchor="AnatomyScanReportingProformas" w:tgtFrame="_self" w:history="1">
        <w:r w:rsidR="005572BC">
          <w:rPr>
            <w:rStyle w:val="Hyperlink"/>
          </w:rPr>
          <w:t>Anatomy scan r</w:t>
        </w:r>
        <w:r w:rsidRPr="009C452F">
          <w:rPr>
            <w:rStyle w:val="Hyperlink"/>
          </w:rPr>
          <w:t>eporting pro forma</w:t>
        </w:r>
        <w:r w:rsidRPr="009C452F">
          <w:rPr>
            <w:rFonts w:cs="Arial"/>
            <w:color w:val="0000FF"/>
            <w:szCs w:val="24"/>
            <w:lang w:eastAsia="en-NZ"/>
          </w:rPr>
          <w:t xml:space="preserve"> </w:t>
        </w:r>
        <w:r w:rsidRPr="009C452F">
          <w:rPr>
            <w:rFonts w:cs="Arial"/>
            <w:szCs w:val="24"/>
            <w:lang w:eastAsia="en-NZ"/>
          </w:rPr>
          <w:t>below</w:t>
        </w:r>
        <w:r w:rsidRPr="009C452F">
          <w:rPr>
            <w:rFonts w:cs="Arial"/>
            <w:color w:val="0000FF"/>
            <w:szCs w:val="24"/>
            <w:lang w:eastAsia="en-NZ"/>
          </w:rPr>
          <w:t>.</w:t>
        </w:r>
      </w:hyperlink>
    </w:p>
    <w:p w14:paraId="2319D527" w14:textId="77777777" w:rsidR="00880A4B" w:rsidRPr="009C452F" w:rsidRDefault="00880A4B" w:rsidP="00880A4B">
      <w:pPr>
        <w:rPr>
          <w:lang w:eastAsia="en-NZ"/>
        </w:rPr>
      </w:pPr>
    </w:p>
    <w:p w14:paraId="3112FE1A" w14:textId="77777777" w:rsidR="00076A70" w:rsidRPr="009C452F" w:rsidRDefault="00076A70" w:rsidP="00880A4B">
      <w:pPr>
        <w:rPr>
          <w:lang w:eastAsia="en-NZ"/>
        </w:rPr>
      </w:pPr>
      <w:r w:rsidRPr="009C452F">
        <w:rPr>
          <w:lang w:eastAsia="en-NZ"/>
        </w:rPr>
        <w:t>Where any fetal anomaly is suspected, the sonographer should inform the reporting radiologist, who must be available to review the images while the patient is in the scanning facility (Section 88 requirement).</w:t>
      </w:r>
    </w:p>
    <w:p w14:paraId="40AB097B" w14:textId="77777777" w:rsidR="00880A4B" w:rsidRPr="009C452F" w:rsidRDefault="00880A4B" w:rsidP="00880A4B">
      <w:pPr>
        <w:rPr>
          <w:lang w:eastAsia="en-NZ"/>
        </w:rPr>
      </w:pPr>
    </w:p>
    <w:p w14:paraId="7C978BF2" w14:textId="77777777" w:rsidR="00076A70" w:rsidRPr="009C452F" w:rsidRDefault="00076A70" w:rsidP="00880A4B">
      <w:pPr>
        <w:rPr>
          <w:lang w:eastAsia="en-NZ"/>
        </w:rPr>
      </w:pPr>
      <w:r w:rsidRPr="009C452F">
        <w:rPr>
          <w:lang w:eastAsia="en-NZ"/>
        </w:rPr>
        <w:t>For cases of confirmed or suspected fetal anomaly, the radiologist should contact the referring LMC to arrange referral to Fetal Medicine or local equivalent.</w:t>
      </w:r>
    </w:p>
    <w:p w14:paraId="5CE0C211" w14:textId="77777777" w:rsidR="00880A4B" w:rsidRPr="009C452F" w:rsidRDefault="00880A4B" w:rsidP="00880A4B">
      <w:pPr>
        <w:rPr>
          <w:lang w:eastAsia="en-NZ"/>
        </w:rPr>
      </w:pPr>
    </w:p>
    <w:p w14:paraId="3581E975" w14:textId="77777777" w:rsidR="00076A70" w:rsidRPr="009C452F" w:rsidRDefault="00076A70" w:rsidP="00880A4B">
      <w:pPr>
        <w:rPr>
          <w:lang w:eastAsia="en-NZ"/>
        </w:rPr>
      </w:pPr>
      <w:r w:rsidRPr="009C452F">
        <w:rPr>
          <w:lang w:eastAsia="en-NZ"/>
        </w:rPr>
        <w:t>A copy of the report and images should be</w:t>
      </w:r>
      <w:r w:rsidR="00880A4B" w:rsidRPr="009C452F">
        <w:rPr>
          <w:lang w:eastAsia="en-NZ"/>
        </w:rPr>
        <w:t xml:space="preserve"> </w:t>
      </w:r>
      <w:r w:rsidRPr="009C452F">
        <w:rPr>
          <w:lang w:eastAsia="en-NZ"/>
        </w:rPr>
        <w:t>available for review at</w:t>
      </w:r>
      <w:r w:rsidR="00880A4B" w:rsidRPr="009C452F">
        <w:rPr>
          <w:lang w:eastAsia="en-NZ"/>
        </w:rPr>
        <w:t xml:space="preserve"> </w:t>
      </w:r>
      <w:r w:rsidRPr="009C452F">
        <w:rPr>
          <w:lang w:eastAsia="en-NZ"/>
        </w:rPr>
        <w:t>the appropriate district health board (DHB).</w:t>
      </w:r>
    </w:p>
    <w:p w14:paraId="53E5FAD4" w14:textId="77777777" w:rsidR="00880A4B" w:rsidRPr="009C452F" w:rsidRDefault="00880A4B" w:rsidP="00880A4B">
      <w:pPr>
        <w:rPr>
          <w:lang w:eastAsia="en-NZ"/>
        </w:rPr>
      </w:pPr>
    </w:p>
    <w:p w14:paraId="38D4823D" w14:textId="77777777" w:rsidR="001B616E" w:rsidRPr="009C452F" w:rsidRDefault="00076A70" w:rsidP="00880A4B">
      <w:pPr>
        <w:rPr>
          <w:lang w:eastAsia="en-NZ"/>
        </w:rPr>
      </w:pPr>
      <w:r w:rsidRPr="009C452F">
        <w:rPr>
          <w:lang w:eastAsia="en-NZ"/>
        </w:rPr>
        <w:t>If after two separate attempts, the anatomy scan remains incomplete, with required structures not visualised, then it should be reported as incomplete. If local services allow,</w:t>
      </w:r>
      <w:r w:rsidR="00880A4B" w:rsidRPr="009C452F">
        <w:rPr>
          <w:lang w:eastAsia="en-NZ"/>
        </w:rPr>
        <w:t xml:space="preserve"> </w:t>
      </w:r>
      <w:r w:rsidRPr="009C452F">
        <w:rPr>
          <w:lang w:eastAsia="en-NZ"/>
        </w:rPr>
        <w:t>a tertiary referral for completion may be available.</w:t>
      </w:r>
    </w:p>
    <w:p w14:paraId="4B95353A" w14:textId="77777777" w:rsidR="00076A70" w:rsidRPr="009C452F" w:rsidRDefault="00076A70" w:rsidP="00880A4B">
      <w:pPr>
        <w:rPr>
          <w:lang w:eastAsia="en-NZ"/>
        </w:rPr>
      </w:pPr>
    </w:p>
    <w:p w14:paraId="3627CE75" w14:textId="77777777" w:rsidR="00076A70" w:rsidRPr="009C452F" w:rsidRDefault="00076A70" w:rsidP="00880A4B">
      <w:pPr>
        <w:rPr>
          <w:lang w:eastAsia="en-NZ"/>
        </w:rPr>
      </w:pPr>
      <w:bookmarkStart w:id="79" w:name="_Toc533056832"/>
      <w:r w:rsidRPr="009C452F">
        <w:rPr>
          <w:b/>
          <w:lang w:eastAsia="en-NZ"/>
        </w:rPr>
        <w:t>Fetal abnormalities that require specialist referral</w:t>
      </w:r>
      <w:bookmarkEnd w:id="79"/>
      <w:r w:rsidRPr="009C452F">
        <w:rPr>
          <w:b/>
          <w:lang w:eastAsia="en-NZ"/>
        </w:rPr>
        <w:t xml:space="preserve"> include</w:t>
      </w:r>
      <w:r w:rsidRPr="009C452F">
        <w:rPr>
          <w:lang w:eastAsia="en-NZ"/>
        </w:rPr>
        <w:t>:</w:t>
      </w:r>
    </w:p>
    <w:p w14:paraId="302836EC" w14:textId="77777777" w:rsidR="00076A70" w:rsidRPr="009C452F" w:rsidRDefault="007F62B7" w:rsidP="00880A4B">
      <w:pPr>
        <w:pStyle w:val="Bullet"/>
        <w:rPr>
          <w:lang w:eastAsia="en-NZ"/>
        </w:rPr>
      </w:pPr>
      <w:hyperlink w:anchor="CardiacAnomalies" w:history="1">
        <w:r w:rsidR="00076A70" w:rsidRPr="009C452F">
          <w:rPr>
            <w:rStyle w:val="Hyperlink"/>
          </w:rPr>
          <w:t>cardiac abnormality</w:t>
        </w:r>
      </w:hyperlink>
      <w:r w:rsidR="00076A70" w:rsidRPr="009C452F">
        <w:rPr>
          <w:lang w:eastAsia="en-NZ"/>
        </w:rPr>
        <w:t xml:space="preserve"> (see below)</w:t>
      </w:r>
    </w:p>
    <w:p w14:paraId="11CFBC1A" w14:textId="77777777" w:rsidR="001B616E" w:rsidRPr="009C452F" w:rsidRDefault="007F62B7" w:rsidP="00880A4B">
      <w:pPr>
        <w:pStyle w:val="Bullet"/>
        <w:rPr>
          <w:lang w:eastAsia="en-NZ"/>
        </w:rPr>
      </w:pPr>
      <w:hyperlink r:id="rId57" w:tgtFrame="_blank" w:history="1">
        <w:r w:rsidR="00076A70" w:rsidRPr="009C452F">
          <w:rPr>
            <w:lang w:eastAsia="en-NZ"/>
          </w:rPr>
          <w:t>skeletal dysplasia</w:t>
        </w:r>
      </w:hyperlink>
      <w:r w:rsidR="00880A4B" w:rsidRPr="009C452F">
        <w:rPr>
          <w:lang w:eastAsia="en-NZ"/>
        </w:rPr>
        <w:t xml:space="preserve"> </w:t>
      </w:r>
      <w:r w:rsidR="00076A70" w:rsidRPr="009C452F">
        <w:rPr>
          <w:lang w:eastAsia="en-NZ"/>
        </w:rPr>
        <w:t xml:space="preserve">(see the guideline on </w:t>
      </w:r>
      <w:hyperlink r:id="rId58" w:history="1">
        <w:r w:rsidR="00076A70" w:rsidRPr="009C452F">
          <w:rPr>
            <w:rStyle w:val="Hyperlink"/>
          </w:rPr>
          <w:t>Lethal Skeletal Dysplasia</w:t>
        </w:r>
      </w:hyperlink>
      <w:r w:rsidR="00076A70" w:rsidRPr="009C452F">
        <w:rPr>
          <w:lang w:eastAsia="en-NZ"/>
        </w:rPr>
        <w:t>, NZMFMN 2015f)</w:t>
      </w:r>
    </w:p>
    <w:p w14:paraId="696FE60B" w14:textId="77777777" w:rsidR="001B616E" w:rsidRPr="009C452F" w:rsidRDefault="00076A70" w:rsidP="00880A4B">
      <w:pPr>
        <w:pStyle w:val="Bullet"/>
        <w:rPr>
          <w:lang w:eastAsia="en-NZ"/>
        </w:rPr>
      </w:pPr>
      <w:r w:rsidRPr="009C452F">
        <w:rPr>
          <w:lang w:eastAsia="en-NZ"/>
        </w:rPr>
        <w:t>neural tube defect</w:t>
      </w:r>
    </w:p>
    <w:p w14:paraId="04D92178" w14:textId="77777777" w:rsidR="00076A70" w:rsidRPr="009C452F" w:rsidRDefault="00076A70" w:rsidP="00880A4B">
      <w:pPr>
        <w:pStyle w:val="Bullet"/>
      </w:pPr>
      <w:r w:rsidRPr="009C452F">
        <w:rPr>
          <w:color w:val="0000FF"/>
          <w:u w:val="single"/>
          <w:lang w:eastAsia="en-NZ"/>
        </w:rPr>
        <w:fldChar w:fldCharType="begin"/>
      </w:r>
      <w:r w:rsidRPr="009C452F">
        <w:rPr>
          <w:color w:val="0000FF"/>
          <w:u w:val="single"/>
          <w:lang w:eastAsia="en-NZ"/>
        </w:rPr>
        <w:instrText xml:space="preserve"> HYPERLINK  \l "CNSAnomalies" \t "_self" </w:instrText>
      </w:r>
      <w:r w:rsidRPr="009C452F">
        <w:rPr>
          <w:color w:val="0000FF"/>
          <w:u w:val="single"/>
          <w:lang w:eastAsia="en-NZ"/>
        </w:rPr>
        <w:fldChar w:fldCharType="separate"/>
      </w:r>
      <w:r w:rsidRPr="009C452F">
        <w:rPr>
          <w:rStyle w:val="Hyperlink"/>
        </w:rPr>
        <w:t>brain abnormalities</w:t>
      </w:r>
      <w:r w:rsidRPr="009C452F">
        <w:t xml:space="preserve"> </w:t>
      </w:r>
      <w:r w:rsidRPr="009C452F">
        <w:rPr>
          <w:lang w:eastAsia="en-NZ"/>
        </w:rPr>
        <w:t>(see below)</w:t>
      </w:r>
    </w:p>
    <w:p w14:paraId="18E5BA89" w14:textId="77777777" w:rsidR="00076A70" w:rsidRPr="009C452F" w:rsidRDefault="00076A70" w:rsidP="00880A4B">
      <w:pPr>
        <w:pStyle w:val="Bullet"/>
      </w:pPr>
      <w:r w:rsidRPr="009C452F">
        <w:rPr>
          <w:color w:val="0000FF"/>
          <w:u w:val="single"/>
          <w:lang w:eastAsia="en-NZ"/>
        </w:rPr>
        <w:fldChar w:fldCharType="end"/>
      </w:r>
      <w:r w:rsidRPr="009C452F">
        <w:rPr>
          <w:lang w:eastAsia="en-NZ"/>
        </w:rPr>
        <w:t xml:space="preserve">cleft lip/palate (see the guideline on </w:t>
      </w:r>
      <w:r w:rsidRPr="009C452F">
        <w:rPr>
          <w:color w:val="0000FF"/>
          <w:u w:val="single"/>
          <w:lang w:eastAsia="en-NZ"/>
        </w:rPr>
        <w:fldChar w:fldCharType="begin"/>
      </w:r>
      <w:r w:rsidRPr="009C452F">
        <w:rPr>
          <w:color w:val="0000FF"/>
          <w:u w:val="single"/>
          <w:lang w:eastAsia="en-NZ"/>
        </w:rPr>
        <w:instrText xml:space="preserve"> HYPERLINK "https://www.healthpoint.co.nz/public/new-zealand-maternal-fetal-medicine-network/?solo=otherList&amp;index=5" \t "_blank" </w:instrText>
      </w:r>
      <w:r w:rsidRPr="009C452F">
        <w:rPr>
          <w:color w:val="0000FF"/>
          <w:u w:val="single"/>
          <w:lang w:eastAsia="en-NZ"/>
        </w:rPr>
        <w:fldChar w:fldCharType="separate"/>
      </w:r>
      <w:r w:rsidRPr="009C452F">
        <w:rPr>
          <w:rStyle w:val="Hyperlink"/>
        </w:rPr>
        <w:t>Cleft Lip/Palate</w:t>
      </w:r>
      <w:r w:rsidRPr="009C452F">
        <w:rPr>
          <w:lang w:eastAsia="en-NZ"/>
        </w:rPr>
        <w:t>, NZMFMN 2011a</w:t>
      </w:r>
      <w:r w:rsidRPr="009C452F">
        <w:t>)</w:t>
      </w:r>
    </w:p>
    <w:p w14:paraId="4031C740" w14:textId="77777777" w:rsidR="00076A70" w:rsidRPr="009C452F" w:rsidRDefault="00076A70" w:rsidP="00880A4B">
      <w:pPr>
        <w:pStyle w:val="Bullet"/>
      </w:pPr>
      <w:r w:rsidRPr="009C452F">
        <w:rPr>
          <w:color w:val="0000FF"/>
          <w:u w:val="single"/>
          <w:lang w:eastAsia="en-NZ"/>
        </w:rPr>
        <w:fldChar w:fldCharType="end"/>
      </w:r>
      <w:r w:rsidRPr="009C452F">
        <w:rPr>
          <w:lang w:eastAsia="en-NZ"/>
        </w:rPr>
        <w:t>a</w:t>
      </w:r>
      <w:r w:rsidRPr="009C452F">
        <w:t xml:space="preserve">bdominal wall defects </w:t>
      </w:r>
      <w:r w:rsidRPr="009C452F">
        <w:rPr>
          <w:lang w:eastAsia="en-NZ"/>
        </w:rPr>
        <w:t xml:space="preserve">(see the guideline on </w:t>
      </w:r>
      <w:hyperlink r:id="rId59" w:history="1">
        <w:r w:rsidRPr="009C452F">
          <w:rPr>
            <w:rStyle w:val="Hyperlink"/>
          </w:rPr>
          <w:t>Gastroschisis</w:t>
        </w:r>
      </w:hyperlink>
      <w:r w:rsidRPr="009C452F">
        <w:rPr>
          <w:lang w:eastAsia="en-NZ"/>
        </w:rPr>
        <w:t>, NZMFMN 2015d)</w:t>
      </w:r>
    </w:p>
    <w:p w14:paraId="50B5C5E7" w14:textId="77777777" w:rsidR="00076A70" w:rsidRPr="009C452F" w:rsidRDefault="00076A70" w:rsidP="00880A4B">
      <w:pPr>
        <w:pStyle w:val="Bullet"/>
      </w:pPr>
      <w:r w:rsidRPr="009C452F">
        <w:rPr>
          <w:lang w:eastAsia="en-NZ"/>
        </w:rPr>
        <w:t xml:space="preserve">congenital diaphragmatic hernia (see the guideline on </w:t>
      </w:r>
      <w:r w:rsidRPr="009C452F">
        <w:rPr>
          <w:color w:val="0000FF"/>
          <w:lang w:eastAsia="en-NZ"/>
        </w:rPr>
        <w:fldChar w:fldCharType="begin"/>
      </w:r>
      <w:r w:rsidRPr="009C452F">
        <w:rPr>
          <w:color w:val="0000FF"/>
          <w:lang w:eastAsia="en-NZ"/>
        </w:rPr>
        <w:instrText xml:space="preserve"> HYPERLINK "https://www.healthpoint.co.nz/public/new-zealand-maternal-fetal-medicine-network/?solo=otherList&amp;index=5" \t "_blank" </w:instrText>
      </w:r>
      <w:r w:rsidRPr="009C452F">
        <w:rPr>
          <w:color w:val="0000FF"/>
          <w:lang w:eastAsia="en-NZ"/>
        </w:rPr>
        <w:fldChar w:fldCharType="separate"/>
      </w:r>
      <w:r w:rsidRPr="009C452F">
        <w:rPr>
          <w:rStyle w:val="Hyperlink"/>
        </w:rPr>
        <w:t>Congenital Diaphragmatic Hernia</w:t>
      </w:r>
      <w:r w:rsidRPr="009C452F">
        <w:rPr>
          <w:lang w:eastAsia="en-NZ"/>
        </w:rPr>
        <w:t>, NZMFMN 2015a)</w:t>
      </w:r>
    </w:p>
    <w:p w14:paraId="68761F15" w14:textId="77777777" w:rsidR="001B616E" w:rsidRPr="009C452F" w:rsidRDefault="00076A70" w:rsidP="00880A4B">
      <w:pPr>
        <w:pStyle w:val="Bullet"/>
        <w:rPr>
          <w:lang w:eastAsia="en-NZ"/>
        </w:rPr>
      </w:pPr>
      <w:r w:rsidRPr="009C452F">
        <w:rPr>
          <w:color w:val="0000FF"/>
          <w:lang w:eastAsia="en-NZ"/>
        </w:rPr>
        <w:fldChar w:fldCharType="end"/>
      </w:r>
      <w:r w:rsidRPr="009C452F">
        <w:rPr>
          <w:lang w:eastAsia="en-NZ"/>
        </w:rPr>
        <w:t xml:space="preserve">hydrops (see the guideline on </w:t>
      </w:r>
      <w:hyperlink r:id="rId60" w:tgtFrame="_blank" w:history="1">
        <w:r w:rsidRPr="009C452F">
          <w:rPr>
            <w:rStyle w:val="Hyperlink"/>
          </w:rPr>
          <w:t>Nonimmune Hydrops Fetalis</w:t>
        </w:r>
      </w:hyperlink>
      <w:r w:rsidRPr="009C452F">
        <w:rPr>
          <w:lang w:eastAsia="en-NZ"/>
        </w:rPr>
        <w:t>, NZMFMN 2012)</w:t>
      </w:r>
    </w:p>
    <w:p w14:paraId="1693659D" w14:textId="77777777" w:rsidR="00076A70" w:rsidRPr="009C452F" w:rsidRDefault="00076A70" w:rsidP="00880A4B">
      <w:pPr>
        <w:pStyle w:val="Bullet"/>
        <w:rPr>
          <w:lang w:eastAsia="en-NZ"/>
        </w:rPr>
      </w:pPr>
      <w:r w:rsidRPr="009C452F">
        <w:rPr>
          <w:lang w:eastAsia="en-NZ"/>
        </w:rPr>
        <w:t>abnormal limb position / akinesia</w:t>
      </w:r>
    </w:p>
    <w:p w14:paraId="2FADEA9D" w14:textId="77777777" w:rsidR="00076A70" w:rsidRPr="009C452F" w:rsidRDefault="00076A70" w:rsidP="00880A4B">
      <w:pPr>
        <w:pStyle w:val="Bullet"/>
        <w:rPr>
          <w:lang w:eastAsia="en-NZ"/>
        </w:rPr>
      </w:pPr>
      <w:r w:rsidRPr="009C452F">
        <w:rPr>
          <w:lang w:eastAsia="en-NZ"/>
        </w:rPr>
        <w:t>genitourinary abnormalities.</w:t>
      </w:r>
    </w:p>
    <w:p w14:paraId="3E0E53D0" w14:textId="77777777" w:rsidR="00076A70" w:rsidRPr="009C452F" w:rsidRDefault="00076A70" w:rsidP="00880A4B">
      <w:pPr>
        <w:rPr>
          <w:lang w:eastAsia="en-NZ"/>
        </w:rPr>
      </w:pPr>
    </w:p>
    <w:p w14:paraId="46B2370B" w14:textId="77777777" w:rsidR="00076A70" w:rsidRPr="009C452F" w:rsidRDefault="00076A70" w:rsidP="00880A4B">
      <w:pPr>
        <w:keepNext/>
        <w:rPr>
          <w:b/>
          <w:lang w:eastAsia="en-NZ"/>
        </w:rPr>
      </w:pPr>
      <w:r w:rsidRPr="009C452F">
        <w:rPr>
          <w:b/>
          <w:lang w:eastAsia="en-NZ"/>
        </w:rPr>
        <w:lastRenderedPageBreak/>
        <w:t>Other findings that may reflect underlying abnormality, and for which specialist referral is recommended</w:t>
      </w:r>
      <w:r w:rsidR="00880A4B" w:rsidRPr="009C452F">
        <w:rPr>
          <w:b/>
          <w:lang w:eastAsia="en-NZ"/>
        </w:rPr>
        <w:t>:</w:t>
      </w:r>
    </w:p>
    <w:p w14:paraId="3DF66ABA" w14:textId="77777777" w:rsidR="00076A70" w:rsidRPr="009C452F" w:rsidRDefault="007F62B7" w:rsidP="00880A4B">
      <w:pPr>
        <w:pStyle w:val="Bullet"/>
        <w:keepNext/>
        <w:rPr>
          <w:lang w:eastAsia="en-NZ"/>
        </w:rPr>
      </w:pPr>
      <w:hyperlink w:anchor="AnatomyScanPersistentSmallStomach" w:history="1">
        <w:r w:rsidR="00076A70" w:rsidRPr="009C452F">
          <w:rPr>
            <w:rStyle w:val="Hyperlink"/>
          </w:rPr>
          <w:t>Persistent / absent small stomach</w:t>
        </w:r>
      </w:hyperlink>
      <w:r w:rsidR="00076A70" w:rsidRPr="009C452F">
        <w:rPr>
          <w:lang w:eastAsia="en-NZ"/>
        </w:rPr>
        <w:t xml:space="preserve"> (see below)</w:t>
      </w:r>
    </w:p>
    <w:p w14:paraId="31693138" w14:textId="77777777" w:rsidR="00076A70" w:rsidRPr="009C452F" w:rsidRDefault="00076A70" w:rsidP="00880A4B">
      <w:pPr>
        <w:pStyle w:val="Bullet"/>
        <w:keepNext/>
        <w:rPr>
          <w:lang w:eastAsia="en-NZ"/>
        </w:rPr>
      </w:pPr>
      <w:r w:rsidRPr="009C452F">
        <w:rPr>
          <w:lang w:eastAsia="en-NZ"/>
        </w:rPr>
        <w:t>Megacystis</w:t>
      </w:r>
    </w:p>
    <w:p w14:paraId="2B920E68" w14:textId="1F4C7C7D" w:rsidR="00076A70" w:rsidRPr="009C452F" w:rsidRDefault="00076A70" w:rsidP="00880A4B">
      <w:pPr>
        <w:pStyle w:val="Bullet"/>
        <w:rPr>
          <w:lang w:eastAsia="en-NZ"/>
        </w:rPr>
      </w:pPr>
      <w:r w:rsidRPr="009C452F">
        <w:rPr>
          <w:lang w:eastAsia="en-NZ"/>
        </w:rPr>
        <w:t>Renal dilatation</w:t>
      </w:r>
      <w:r w:rsidR="00880A4B" w:rsidRPr="009C452F">
        <w:rPr>
          <w:lang w:eastAsia="en-NZ"/>
        </w:rPr>
        <w:t xml:space="preserve"> </w:t>
      </w:r>
      <w:r w:rsidRPr="009C452F">
        <w:rPr>
          <w:lang w:eastAsia="en-NZ"/>
        </w:rPr>
        <w:t xml:space="preserve">– see the </w:t>
      </w:r>
      <w:hyperlink r:id="rId61" w:history="1">
        <w:r w:rsidR="005572BC">
          <w:rPr>
            <w:rStyle w:val="Hyperlink"/>
          </w:rPr>
          <w:t>Fetal renal tract dil</w:t>
        </w:r>
        <w:r w:rsidRPr="009C452F">
          <w:rPr>
            <w:rStyle w:val="Hyperlink"/>
          </w:rPr>
          <w:t>ation flow charts</w:t>
        </w:r>
      </w:hyperlink>
      <w:r w:rsidRPr="009C452F">
        <w:t xml:space="preserve"> (NZMFMN 2017a) </w:t>
      </w:r>
      <w:r w:rsidRPr="009C452F">
        <w:rPr>
          <w:lang w:eastAsia="en-NZ"/>
        </w:rPr>
        <w:t>(or local variant, eg, the Canterbury DHB version – see</w:t>
      </w:r>
      <w:r w:rsidRPr="009F0EFB">
        <w:rPr>
          <w:b/>
        </w:rPr>
        <w:t xml:space="preserve"> </w:t>
      </w:r>
      <w:hyperlink w:anchor="AppendixSixFlowchartsCDHB" w:history="1">
        <w:r w:rsidRPr="009F0EFB">
          <w:rPr>
            <w:rStyle w:val="Hyperlink"/>
          </w:rPr>
          <w:t>Appendix 6: Fetal renal tract dilation flow charts, CDHB</w:t>
        </w:r>
        <w:r w:rsidRPr="009F0EFB">
          <w:rPr>
            <w:rStyle w:val="Hyperlink"/>
            <w:lang w:eastAsia="en-NZ"/>
          </w:rPr>
          <w:t>)</w:t>
        </w:r>
      </w:hyperlink>
    </w:p>
    <w:p w14:paraId="1D3F7630" w14:textId="77777777" w:rsidR="001B616E" w:rsidRPr="009C452F" w:rsidRDefault="00076A70" w:rsidP="00880A4B">
      <w:pPr>
        <w:pStyle w:val="Bullet"/>
        <w:rPr>
          <w:lang w:eastAsia="en-NZ"/>
        </w:rPr>
      </w:pPr>
      <w:r w:rsidRPr="00A56A50">
        <w:t>Umbilical vein varix</w:t>
      </w:r>
      <w:r w:rsidRPr="009C452F">
        <w:t> </w:t>
      </w:r>
      <w:r w:rsidRPr="009C452F">
        <w:rPr>
          <w:lang w:eastAsia="en-NZ"/>
        </w:rPr>
        <w:t xml:space="preserve">&gt;9mm (see the guideline on </w:t>
      </w:r>
      <w:hyperlink r:id="rId62" w:history="1">
        <w:r w:rsidRPr="009C452F">
          <w:rPr>
            <w:rStyle w:val="Hyperlink"/>
          </w:rPr>
          <w:t>Umbilical Vein Varix</w:t>
        </w:r>
      </w:hyperlink>
      <w:r w:rsidRPr="009C452F">
        <w:rPr>
          <w:lang w:eastAsia="en-NZ"/>
        </w:rPr>
        <w:t>, NZMFMN 2017b).</w:t>
      </w:r>
    </w:p>
    <w:p w14:paraId="26A5D114" w14:textId="77777777" w:rsidR="00880A4B" w:rsidRPr="009C452F" w:rsidRDefault="00880A4B" w:rsidP="00880A4B">
      <w:pPr>
        <w:rPr>
          <w:lang w:eastAsia="en-NZ"/>
        </w:rPr>
      </w:pPr>
    </w:p>
    <w:p w14:paraId="4252A43D" w14:textId="77777777" w:rsidR="00076A70" w:rsidRPr="009C452F" w:rsidRDefault="00076A70" w:rsidP="009A5EBB">
      <w:pPr>
        <w:pStyle w:val="Heading3"/>
        <w:rPr>
          <w:lang w:eastAsia="en-NZ"/>
        </w:rPr>
      </w:pPr>
      <w:bookmarkStart w:id="80" w:name="_Toc533056833"/>
      <w:bookmarkStart w:id="81" w:name="NuchalFoldThickness"/>
      <w:r w:rsidRPr="009C452F">
        <w:rPr>
          <w:lang w:eastAsia="en-NZ"/>
        </w:rPr>
        <w:t>Nuchal fold thickness</w:t>
      </w:r>
      <w:bookmarkEnd w:id="80"/>
      <w:bookmarkEnd w:id="81"/>
    </w:p>
    <w:p w14:paraId="777385EF" w14:textId="77777777" w:rsidR="00076A70" w:rsidRPr="009C452F" w:rsidRDefault="00076A70" w:rsidP="009A5EBB">
      <w:pPr>
        <w:pStyle w:val="Bullet"/>
        <w:rPr>
          <w:lang w:eastAsia="en-NZ"/>
        </w:rPr>
      </w:pPr>
      <w:r w:rsidRPr="009C452F">
        <w:rPr>
          <w:lang w:eastAsia="en-NZ"/>
        </w:rPr>
        <w:t>When increased (≥6 mm), this is a hard marker</w:t>
      </w:r>
      <w:r w:rsidR="009A5EBB" w:rsidRPr="009C452F">
        <w:rPr>
          <w:lang w:eastAsia="en-NZ"/>
        </w:rPr>
        <w:t xml:space="preserve"> </w:t>
      </w:r>
      <w:r w:rsidRPr="009C452F">
        <w:rPr>
          <w:lang w:eastAsia="en-NZ"/>
        </w:rPr>
        <w:t>for chromosomal abnormality.</w:t>
      </w:r>
    </w:p>
    <w:p w14:paraId="25E6107F" w14:textId="77777777" w:rsidR="00076A70" w:rsidRPr="009C452F" w:rsidRDefault="00076A70" w:rsidP="009A5EBB">
      <w:pPr>
        <w:pStyle w:val="Bullet"/>
        <w:rPr>
          <w:lang w:eastAsia="en-NZ"/>
        </w:rPr>
      </w:pPr>
      <w:r w:rsidRPr="009C452F">
        <w:rPr>
          <w:lang w:eastAsia="en-NZ"/>
        </w:rPr>
        <w:t>It should only be assessed between 16 to 21+6 weeks</w:t>
      </w:r>
      <w:r w:rsidR="001B616E" w:rsidRPr="009C452F">
        <w:rPr>
          <w:lang w:eastAsia="en-NZ"/>
        </w:rPr>
        <w:t>’</w:t>
      </w:r>
      <w:r w:rsidRPr="009C452F">
        <w:rPr>
          <w:lang w:eastAsia="en-NZ"/>
        </w:rPr>
        <w:t xml:space="preserve"> gestational age.</w:t>
      </w:r>
    </w:p>
    <w:p w14:paraId="0613968E" w14:textId="77777777" w:rsidR="00076A70" w:rsidRPr="009C452F" w:rsidRDefault="00076A70" w:rsidP="009A5EBB">
      <w:pPr>
        <w:pStyle w:val="Bullet"/>
        <w:rPr>
          <w:lang w:eastAsia="en-NZ"/>
        </w:rPr>
      </w:pPr>
      <w:r w:rsidRPr="009C452F">
        <w:rPr>
          <w:lang w:eastAsia="en-NZ"/>
        </w:rPr>
        <w:t xml:space="preserve">Take care to avoid </w:t>
      </w:r>
      <w:r w:rsidR="001B616E" w:rsidRPr="009C452F">
        <w:rPr>
          <w:lang w:eastAsia="en-NZ"/>
        </w:rPr>
        <w:t>‘</w:t>
      </w:r>
      <w:r w:rsidRPr="009C452F">
        <w:rPr>
          <w:lang w:eastAsia="en-NZ"/>
        </w:rPr>
        <w:t>drop out</w:t>
      </w:r>
      <w:r w:rsidR="001B616E" w:rsidRPr="009C452F">
        <w:rPr>
          <w:lang w:eastAsia="en-NZ"/>
        </w:rPr>
        <w:t>’</w:t>
      </w:r>
      <w:r w:rsidRPr="009C452F">
        <w:rPr>
          <w:lang w:eastAsia="en-NZ"/>
        </w:rPr>
        <w:t xml:space="preserve"> artefact caused by shadowing from the posterior calvarium (angle the probe so that the posterior fossa and nuchal fold are slightly anterior rather than in the transverse plane on the image).</w:t>
      </w:r>
    </w:p>
    <w:p w14:paraId="388384D4" w14:textId="77777777" w:rsidR="00076A70" w:rsidRPr="009C452F" w:rsidRDefault="00076A70" w:rsidP="009A5EBB">
      <w:pPr>
        <w:pStyle w:val="Bullet"/>
        <w:rPr>
          <w:lang w:eastAsia="en-NZ"/>
        </w:rPr>
      </w:pPr>
      <w:r w:rsidRPr="009C452F">
        <w:rPr>
          <w:lang w:eastAsia="en-NZ"/>
        </w:rPr>
        <w:t>A Fetal Medicine (or local equivalent) review should be recommended for nuchal fold thickness of</w:t>
      </w:r>
      <w:r w:rsidR="009A5EBB" w:rsidRPr="009C452F">
        <w:rPr>
          <w:lang w:eastAsia="en-NZ"/>
        </w:rPr>
        <w:t xml:space="preserve"> </w:t>
      </w:r>
      <w:r w:rsidRPr="009C452F">
        <w:rPr>
          <w:lang w:eastAsia="en-NZ"/>
        </w:rPr>
        <w:t>≥6 mm.</w:t>
      </w:r>
    </w:p>
    <w:p w14:paraId="288B782F" w14:textId="77777777" w:rsidR="00076A70" w:rsidRPr="009C452F" w:rsidRDefault="00076A70" w:rsidP="009A5EBB">
      <w:pPr>
        <w:pStyle w:val="Bullet"/>
        <w:rPr>
          <w:lang w:eastAsia="en-NZ"/>
        </w:rPr>
      </w:pPr>
      <w:r w:rsidRPr="009C452F">
        <w:rPr>
          <w:lang w:eastAsia="en-NZ"/>
        </w:rPr>
        <w:t>Careful examination for further anomalies should be performed.</w:t>
      </w:r>
    </w:p>
    <w:p w14:paraId="098E5B46" w14:textId="77777777" w:rsidR="00076A70" w:rsidRPr="009C452F" w:rsidRDefault="00076A70" w:rsidP="009A5EBB">
      <w:pPr>
        <w:rPr>
          <w:lang w:eastAsia="en-NZ"/>
        </w:rPr>
      </w:pPr>
    </w:p>
    <w:p w14:paraId="355048BF" w14:textId="77777777" w:rsidR="001B616E" w:rsidRPr="009C452F" w:rsidRDefault="00076A70" w:rsidP="009A5EBB">
      <w:pPr>
        <w:pStyle w:val="Heading3"/>
        <w:rPr>
          <w:lang w:eastAsia="en-NZ"/>
        </w:rPr>
      </w:pPr>
      <w:bookmarkStart w:id="82" w:name="_Toc533056834"/>
      <w:bookmarkStart w:id="83" w:name="PericardialFluid"/>
      <w:r w:rsidRPr="009C452F">
        <w:rPr>
          <w:lang w:eastAsia="en-NZ"/>
        </w:rPr>
        <w:t>Fetal pericardial fluid</w:t>
      </w:r>
      <w:bookmarkEnd w:id="82"/>
      <w:bookmarkEnd w:id="83"/>
    </w:p>
    <w:p w14:paraId="6403A9B1" w14:textId="77777777" w:rsidR="00076A70" w:rsidRPr="009C452F" w:rsidRDefault="00076A70" w:rsidP="009A5EBB">
      <w:pPr>
        <w:pStyle w:val="Bullet"/>
        <w:rPr>
          <w:lang w:eastAsia="en-NZ"/>
        </w:rPr>
      </w:pPr>
      <w:r w:rsidRPr="009C452F">
        <w:rPr>
          <w:lang w:eastAsia="en-NZ"/>
        </w:rPr>
        <w:t>Greater than</w:t>
      </w:r>
      <w:r w:rsidR="009A5EBB" w:rsidRPr="009C452F">
        <w:rPr>
          <w:lang w:eastAsia="en-NZ"/>
        </w:rPr>
        <w:t xml:space="preserve"> </w:t>
      </w:r>
      <w:r w:rsidRPr="009C452F">
        <w:rPr>
          <w:lang w:eastAsia="en-NZ"/>
        </w:rPr>
        <w:t xml:space="preserve">2 mm fluid </w:t>
      </w:r>
      <w:r w:rsidRPr="009C452F">
        <w:t>around a significant proportion of the heart (generally not one isolated pocket) may reflect an increased risk of chromosomal abnormality.</w:t>
      </w:r>
    </w:p>
    <w:p w14:paraId="7B91D120" w14:textId="77777777" w:rsidR="00076A70" w:rsidRPr="009C452F" w:rsidRDefault="00076A70" w:rsidP="009A5EBB">
      <w:pPr>
        <w:pStyle w:val="Bullet"/>
        <w:rPr>
          <w:lang w:eastAsia="en-NZ"/>
        </w:rPr>
      </w:pPr>
      <w:r w:rsidRPr="009C452F">
        <w:rPr>
          <w:lang w:eastAsia="en-NZ"/>
        </w:rPr>
        <w:t>If isolated, &lt;3 mm and with a normal detailed fetal echo, there is usually a normal outcome.</w:t>
      </w:r>
    </w:p>
    <w:p w14:paraId="2410B30F" w14:textId="77777777" w:rsidR="00076A70" w:rsidRPr="009C452F" w:rsidRDefault="00076A70" w:rsidP="009A5EBB">
      <w:pPr>
        <w:rPr>
          <w:lang w:eastAsia="en-NZ"/>
        </w:rPr>
      </w:pPr>
    </w:p>
    <w:p w14:paraId="2FB218CC" w14:textId="77777777" w:rsidR="00076A70" w:rsidRPr="009C452F" w:rsidRDefault="00076A70" w:rsidP="009A5EBB">
      <w:pPr>
        <w:pStyle w:val="Heading4"/>
        <w:rPr>
          <w:lang w:eastAsia="en-NZ"/>
        </w:rPr>
      </w:pPr>
      <w:bookmarkStart w:id="84" w:name="_Toc533056835"/>
      <w:r w:rsidRPr="009C452F">
        <w:rPr>
          <w:lang w:eastAsia="en-NZ"/>
        </w:rPr>
        <w:t>Imaging</w:t>
      </w:r>
      <w:bookmarkEnd w:id="84"/>
    </w:p>
    <w:p w14:paraId="5E6E157C" w14:textId="77777777" w:rsidR="00076A70" w:rsidRPr="009C452F" w:rsidRDefault="00076A70" w:rsidP="009A5EBB">
      <w:pPr>
        <w:rPr>
          <w:lang w:eastAsia="en-NZ"/>
        </w:rPr>
      </w:pPr>
      <w:r w:rsidRPr="009C452F">
        <w:rPr>
          <w:lang w:eastAsia="en-NZ"/>
        </w:rPr>
        <w:t>Measurement should be made in diastole (with the AV valves open).</w:t>
      </w:r>
    </w:p>
    <w:p w14:paraId="403B2BE9" w14:textId="77777777" w:rsidR="009A5EBB" w:rsidRPr="009C452F" w:rsidRDefault="009A5EBB" w:rsidP="009A5EBB">
      <w:pPr>
        <w:rPr>
          <w:lang w:eastAsia="en-NZ"/>
        </w:rPr>
      </w:pPr>
    </w:p>
    <w:p w14:paraId="391058C5" w14:textId="77777777" w:rsidR="00076A70" w:rsidRPr="009C452F" w:rsidRDefault="00076A70" w:rsidP="009A5EBB">
      <w:pPr>
        <w:rPr>
          <w:lang w:eastAsia="en-NZ"/>
        </w:rPr>
      </w:pPr>
      <w:r w:rsidRPr="009C452F">
        <w:rPr>
          <w:lang w:eastAsia="en-NZ"/>
        </w:rPr>
        <w:t>Mimics: the outer myocardium may be hypoechoic and may mimic pericardial fluid.</w:t>
      </w:r>
    </w:p>
    <w:p w14:paraId="432A5036" w14:textId="77777777" w:rsidR="009A5EBB" w:rsidRPr="009C452F" w:rsidRDefault="009A5EBB" w:rsidP="009A5EBB">
      <w:pPr>
        <w:rPr>
          <w:lang w:eastAsia="en-NZ"/>
        </w:rPr>
      </w:pPr>
    </w:p>
    <w:p w14:paraId="49540EDE" w14:textId="77777777" w:rsidR="00076A70" w:rsidRPr="009C452F" w:rsidRDefault="00076A70" w:rsidP="009A5EBB">
      <w:pPr>
        <w:rPr>
          <w:lang w:eastAsia="en-NZ"/>
        </w:rPr>
      </w:pPr>
      <w:r w:rsidRPr="009C452F">
        <w:rPr>
          <w:lang w:eastAsia="en-NZ"/>
        </w:rPr>
        <w:t>Extended ultrasound examination should only be performed by individuals with sufficient clinical expertise. Referral to Fetal Medicine should be arranged if appropriate.</w:t>
      </w:r>
    </w:p>
    <w:p w14:paraId="38CB4007" w14:textId="77777777" w:rsidR="009A5EBB" w:rsidRPr="009C452F" w:rsidRDefault="009A5EBB" w:rsidP="009A5EBB">
      <w:pPr>
        <w:rPr>
          <w:lang w:eastAsia="en-NZ"/>
        </w:rPr>
      </w:pPr>
    </w:p>
    <w:p w14:paraId="68641D2A" w14:textId="77777777" w:rsidR="00076A70" w:rsidRPr="009C452F" w:rsidRDefault="00076A70" w:rsidP="009A5EBB">
      <w:pPr>
        <w:rPr>
          <w:lang w:eastAsia="en-NZ"/>
        </w:rPr>
      </w:pPr>
      <w:r w:rsidRPr="009C452F">
        <w:rPr>
          <w:lang w:eastAsia="en-NZ"/>
        </w:rPr>
        <w:t>Further evaluation may include:</w:t>
      </w:r>
    </w:p>
    <w:p w14:paraId="63BFBF2E" w14:textId="77777777" w:rsidR="00076A70" w:rsidRPr="009C452F" w:rsidRDefault="00076A70" w:rsidP="009A5EBB">
      <w:pPr>
        <w:pStyle w:val="Bullet"/>
        <w:rPr>
          <w:lang w:eastAsia="en-NZ"/>
        </w:rPr>
      </w:pPr>
      <w:r w:rsidRPr="009C452F">
        <w:rPr>
          <w:lang w:eastAsia="en-NZ"/>
        </w:rPr>
        <w:t>detailed fetal cardiac scan</w:t>
      </w:r>
    </w:p>
    <w:p w14:paraId="4E162944" w14:textId="77777777" w:rsidR="00076A70" w:rsidRPr="009C452F" w:rsidRDefault="00076A70" w:rsidP="009A5EBB">
      <w:pPr>
        <w:pStyle w:val="Bullet"/>
        <w:rPr>
          <w:lang w:eastAsia="en-NZ"/>
        </w:rPr>
      </w:pPr>
      <w:r w:rsidRPr="009C452F">
        <w:rPr>
          <w:lang w:eastAsia="en-NZ"/>
        </w:rPr>
        <w:t>assessment for other features of aneuploidy</w:t>
      </w:r>
    </w:p>
    <w:p w14:paraId="433A0293" w14:textId="77777777" w:rsidR="00076A70" w:rsidRPr="009C452F" w:rsidRDefault="00076A70" w:rsidP="009A5EBB">
      <w:pPr>
        <w:pStyle w:val="Bullet"/>
        <w:rPr>
          <w:lang w:eastAsia="en-NZ"/>
        </w:rPr>
      </w:pPr>
      <w:r w:rsidRPr="009C452F">
        <w:rPr>
          <w:lang w:eastAsia="en-NZ"/>
        </w:rPr>
        <w:t>assessment for other signs of hydrops (pleural effusions, ascites, subcutaneous oedema)</w:t>
      </w:r>
    </w:p>
    <w:p w14:paraId="23819852" w14:textId="77777777" w:rsidR="00076A70" w:rsidRPr="009C452F" w:rsidRDefault="00076A70" w:rsidP="009A5EBB">
      <w:pPr>
        <w:pStyle w:val="Bullet"/>
        <w:rPr>
          <w:lang w:eastAsia="en-NZ"/>
        </w:rPr>
      </w:pPr>
      <w:r w:rsidRPr="009C452F">
        <w:rPr>
          <w:lang w:eastAsia="en-NZ"/>
        </w:rPr>
        <w:t>assessment of the placenta for placentomegaly</w:t>
      </w:r>
    </w:p>
    <w:p w14:paraId="3DBD503D" w14:textId="77777777" w:rsidR="00076A70" w:rsidRPr="009C452F" w:rsidRDefault="00076A70" w:rsidP="009A5EBB">
      <w:pPr>
        <w:pStyle w:val="Bullet"/>
        <w:rPr>
          <w:lang w:eastAsia="en-NZ"/>
        </w:rPr>
      </w:pPr>
      <w:r w:rsidRPr="009C452F">
        <w:rPr>
          <w:lang w:eastAsia="en-NZ"/>
        </w:rPr>
        <w:t>assessment for polyhydramnios</w:t>
      </w:r>
    </w:p>
    <w:p w14:paraId="22BC14D2" w14:textId="77777777" w:rsidR="00076A70" w:rsidRPr="009C452F" w:rsidRDefault="00076A70" w:rsidP="009A5EBB">
      <w:pPr>
        <w:pStyle w:val="Bullet"/>
        <w:rPr>
          <w:lang w:eastAsia="en-NZ"/>
        </w:rPr>
      </w:pPr>
      <w:r w:rsidRPr="009C452F">
        <w:rPr>
          <w:lang w:eastAsia="en-NZ"/>
        </w:rPr>
        <w:lastRenderedPageBreak/>
        <w:t>middle cerebral artery (MCA) peak systolic velocity to exclude fetal anaemia or maternal rhesus disease</w:t>
      </w:r>
    </w:p>
    <w:p w14:paraId="24777BE8" w14:textId="77777777" w:rsidR="00076A70" w:rsidRPr="009C452F" w:rsidRDefault="00076A70" w:rsidP="009A5EBB">
      <w:pPr>
        <w:pStyle w:val="Bullet"/>
        <w:rPr>
          <w:lang w:eastAsia="en-NZ"/>
        </w:rPr>
      </w:pPr>
      <w:r w:rsidRPr="009C452F">
        <w:rPr>
          <w:lang w:eastAsia="en-NZ"/>
        </w:rPr>
        <w:t>features of IUGR</w:t>
      </w:r>
    </w:p>
    <w:p w14:paraId="16D92EED" w14:textId="153207D8" w:rsidR="00076A70" w:rsidRPr="009C452F" w:rsidRDefault="00536361" w:rsidP="009A5EBB">
      <w:pPr>
        <w:pStyle w:val="Bullet"/>
        <w:rPr>
          <w:lang w:eastAsia="en-NZ"/>
        </w:rPr>
      </w:pPr>
      <w:r>
        <w:t>T</w:t>
      </w:r>
      <w:r w:rsidR="00076A70" w:rsidRPr="009C452F">
        <w:t>oxoplasmosis, Other (syphilis, varicella-zoster, parvovirus B19), Rubella, Cytomegalovirus – CMV – and Herpes infections</w:t>
      </w:r>
      <w:r w:rsidR="00076A70" w:rsidRPr="009C452F">
        <w:rPr>
          <w:lang w:eastAsia="en-NZ"/>
        </w:rPr>
        <w:t xml:space="preserve"> (TORCH)</w:t>
      </w:r>
    </w:p>
    <w:p w14:paraId="24EA040E" w14:textId="77777777" w:rsidR="00076A70" w:rsidRPr="009C452F" w:rsidRDefault="00076A70" w:rsidP="009A5EBB">
      <w:pPr>
        <w:pStyle w:val="Bullet"/>
      </w:pPr>
      <w:r w:rsidRPr="009C452F">
        <w:rPr>
          <w:lang w:eastAsia="en-NZ"/>
        </w:rPr>
        <w:t>high output shunt lesions, that is, placental chorioangioma, vein of Galen aneurysm, tumours.</w:t>
      </w:r>
    </w:p>
    <w:p w14:paraId="40AA4B47" w14:textId="77777777" w:rsidR="00076A70" w:rsidRPr="009C452F" w:rsidRDefault="00076A70" w:rsidP="009A5EBB">
      <w:pPr>
        <w:rPr>
          <w:lang w:eastAsia="en-NZ"/>
        </w:rPr>
      </w:pPr>
    </w:p>
    <w:p w14:paraId="6016B37D" w14:textId="77777777" w:rsidR="00076A70" w:rsidRPr="009C452F" w:rsidRDefault="00076A70" w:rsidP="009A5EBB">
      <w:pPr>
        <w:pStyle w:val="Heading3"/>
        <w:rPr>
          <w:lang w:eastAsia="en-NZ"/>
        </w:rPr>
      </w:pPr>
      <w:bookmarkStart w:id="85" w:name="_Toc533056836"/>
      <w:bookmarkStart w:id="86" w:name="AnatomyScanPersistentSmallStomach"/>
      <w:r w:rsidRPr="009C452F">
        <w:rPr>
          <w:lang w:eastAsia="en-NZ"/>
        </w:rPr>
        <w:t>Persistent small stomach</w:t>
      </w:r>
      <w:bookmarkEnd w:id="85"/>
    </w:p>
    <w:bookmarkEnd w:id="86"/>
    <w:p w14:paraId="61F0B44D" w14:textId="77777777" w:rsidR="00076A70" w:rsidRPr="009C452F" w:rsidRDefault="00076A70" w:rsidP="009A5EBB">
      <w:pPr>
        <w:pStyle w:val="Bullet"/>
        <w:rPr>
          <w:lang w:eastAsia="en-NZ"/>
        </w:rPr>
      </w:pPr>
      <w:r w:rsidRPr="009C452F">
        <w:rPr>
          <w:lang w:eastAsia="en-NZ"/>
        </w:rPr>
        <w:t>May indicate an increased risk of chromosomal abnormality.</w:t>
      </w:r>
    </w:p>
    <w:p w14:paraId="6A41CB68" w14:textId="77777777" w:rsidR="00076A70" w:rsidRPr="009C452F" w:rsidRDefault="00076A70" w:rsidP="009A5EBB">
      <w:pPr>
        <w:pStyle w:val="Bullet"/>
        <w:rPr>
          <w:lang w:eastAsia="en-NZ"/>
        </w:rPr>
      </w:pPr>
      <w:r w:rsidRPr="009C452F">
        <w:rPr>
          <w:lang w:eastAsia="en-NZ"/>
        </w:rPr>
        <w:t>It can also be seen in non-chromosomal structural fetal abnormalities, such as, oesophageal atresia and trachea-oesophageal fistula.</w:t>
      </w:r>
    </w:p>
    <w:p w14:paraId="79254206" w14:textId="77777777" w:rsidR="00076A70" w:rsidRPr="009C452F" w:rsidRDefault="00076A70" w:rsidP="009A5EBB">
      <w:pPr>
        <w:pStyle w:val="Bullet"/>
        <w:rPr>
          <w:lang w:eastAsia="en-NZ"/>
        </w:rPr>
      </w:pPr>
      <w:r w:rsidRPr="009C452F">
        <w:rPr>
          <w:lang w:eastAsia="en-NZ"/>
        </w:rPr>
        <w:t>Extended</w:t>
      </w:r>
      <w:r w:rsidR="009A5EBB" w:rsidRPr="009C452F">
        <w:rPr>
          <w:lang w:eastAsia="en-NZ"/>
        </w:rPr>
        <w:t xml:space="preserve"> </w:t>
      </w:r>
      <w:r w:rsidRPr="009C452F">
        <w:rPr>
          <w:lang w:eastAsia="en-NZ"/>
        </w:rPr>
        <w:t>ultrasound examination should be performed to look for other markers of chromosomal anomaly, to exclude a structural abnormality of the fetal face and brain and to assess amniotic fluid to exclude secondary polyhydramnios.</w:t>
      </w:r>
    </w:p>
    <w:p w14:paraId="2562D9F1" w14:textId="77777777" w:rsidR="00076A70" w:rsidRPr="009C452F" w:rsidRDefault="00076A70" w:rsidP="009A5EBB">
      <w:pPr>
        <w:pStyle w:val="Bullet"/>
        <w:rPr>
          <w:lang w:eastAsia="en-NZ"/>
        </w:rPr>
      </w:pPr>
      <w:r w:rsidRPr="009C452F">
        <w:rPr>
          <w:lang w:eastAsia="en-NZ"/>
        </w:rPr>
        <w:t>A follow-up scan within a week should be considered. If this is a persistent finding, Fetal Medicine referral (or local equivalent) is required.</w:t>
      </w:r>
    </w:p>
    <w:p w14:paraId="5C4FAC78" w14:textId="77777777" w:rsidR="00076A70" w:rsidRPr="009C452F" w:rsidRDefault="00076A70" w:rsidP="009A5EBB">
      <w:pPr>
        <w:rPr>
          <w:lang w:eastAsia="en-NZ"/>
        </w:rPr>
      </w:pPr>
    </w:p>
    <w:p w14:paraId="77986117" w14:textId="77777777" w:rsidR="00076A70" w:rsidRPr="009C452F" w:rsidRDefault="00076A70" w:rsidP="009A5EBB">
      <w:pPr>
        <w:pStyle w:val="Heading3"/>
        <w:rPr>
          <w:lang w:eastAsia="en-NZ"/>
        </w:rPr>
      </w:pPr>
      <w:bookmarkStart w:id="87" w:name="_Toc533056837"/>
      <w:r w:rsidRPr="009C452F">
        <w:rPr>
          <w:lang w:eastAsia="en-NZ"/>
        </w:rPr>
        <w:t>Talipes/Clubfoot</w:t>
      </w:r>
      <w:bookmarkEnd w:id="87"/>
    </w:p>
    <w:p w14:paraId="2BD1A5F8" w14:textId="77777777" w:rsidR="00076A70" w:rsidRPr="009C452F" w:rsidRDefault="00076A70" w:rsidP="009A5EBB">
      <w:pPr>
        <w:pStyle w:val="Bullet"/>
        <w:rPr>
          <w:lang w:eastAsia="en-NZ"/>
        </w:rPr>
      </w:pPr>
      <w:r w:rsidRPr="009C452F">
        <w:rPr>
          <w:lang w:eastAsia="en-NZ"/>
        </w:rPr>
        <w:t>May be a marker for aneuploidy, in particular trisomy 18.</w:t>
      </w:r>
    </w:p>
    <w:p w14:paraId="24D8E340" w14:textId="77777777" w:rsidR="00076A70" w:rsidRPr="009C452F" w:rsidRDefault="00076A70" w:rsidP="009A5EBB">
      <w:pPr>
        <w:pStyle w:val="Bullet"/>
        <w:rPr>
          <w:lang w:eastAsia="en-NZ"/>
        </w:rPr>
      </w:pPr>
      <w:r w:rsidRPr="009C452F">
        <w:rPr>
          <w:lang w:eastAsia="en-NZ"/>
        </w:rPr>
        <w:t xml:space="preserve">May also be found in non-chromosomal structural fetal abnormalities, such as sacral agenesis, spina bifida, </w:t>
      </w:r>
      <w:r w:rsidRPr="009C452F">
        <w:t>arthrogryposis</w:t>
      </w:r>
      <w:r w:rsidRPr="009C452F">
        <w:rPr>
          <w:lang w:eastAsia="en-NZ"/>
        </w:rPr>
        <w:t xml:space="preserve"> and caudal regression syndrome.</w:t>
      </w:r>
    </w:p>
    <w:p w14:paraId="2F92E505" w14:textId="77777777" w:rsidR="00076A70" w:rsidRPr="009C452F" w:rsidRDefault="00076A70" w:rsidP="009A5EBB">
      <w:pPr>
        <w:pStyle w:val="Bullet"/>
        <w:rPr>
          <w:lang w:eastAsia="en-NZ"/>
        </w:rPr>
      </w:pPr>
      <w:r w:rsidRPr="009C452F">
        <w:rPr>
          <w:lang w:eastAsia="en-NZ"/>
        </w:rPr>
        <w:t>Fetal Medicine referral (or local equivalent) is required, even if isolated.</w:t>
      </w:r>
    </w:p>
    <w:p w14:paraId="3168B155" w14:textId="77777777" w:rsidR="009A5EBB" w:rsidRPr="009C452F" w:rsidRDefault="009A5EBB" w:rsidP="009A5EBB">
      <w:pPr>
        <w:rPr>
          <w:lang w:eastAsia="en-NZ"/>
        </w:rPr>
      </w:pPr>
    </w:p>
    <w:p w14:paraId="1867CC6B" w14:textId="77777777" w:rsidR="00076A70" w:rsidRPr="009C452F" w:rsidRDefault="00076A70" w:rsidP="009A5EBB">
      <w:pPr>
        <w:pStyle w:val="Heading3"/>
      </w:pPr>
      <w:bookmarkStart w:id="88" w:name="_Toc533056838"/>
      <w:r w:rsidRPr="009C452F">
        <w:t>Reporting alerts</w:t>
      </w:r>
      <w:bookmarkEnd w:id="88"/>
    </w:p>
    <w:p w14:paraId="6119E3BC" w14:textId="77777777" w:rsidR="00076A70" w:rsidRPr="009C452F" w:rsidRDefault="00076A70" w:rsidP="00076A70">
      <w:r w:rsidRPr="009C452F">
        <w:rPr>
          <w:noProof/>
          <w:lang w:eastAsia="en-NZ"/>
        </w:rPr>
        <mc:AlternateContent>
          <mc:Choice Requires="wps">
            <w:drawing>
              <wp:inline distT="0" distB="0" distL="0" distR="0" wp14:anchorId="4181547C" wp14:editId="1992F789">
                <wp:extent cx="3436620" cy="465512"/>
                <wp:effectExtent l="0" t="0" r="0" b="0"/>
                <wp:docPr id="20" name="Rounded Rectangle 20"/>
                <wp:cNvGraphicFramePr/>
                <a:graphic xmlns:a="http://schemas.openxmlformats.org/drawingml/2006/main">
                  <a:graphicData uri="http://schemas.microsoft.com/office/word/2010/wordprocessingShape">
                    <wps:wsp>
                      <wps:cNvSpPr/>
                      <wps:spPr>
                        <a:xfrm>
                          <a:off x="0" y="0"/>
                          <a:ext cx="3436620" cy="465512"/>
                        </a:xfrm>
                        <a:prstGeom prst="roundRect">
                          <a:avLst/>
                        </a:prstGeom>
                        <a:solidFill>
                          <a:srgbClr val="FF5353"/>
                        </a:solidFill>
                        <a:ln w="12700" cap="flat" cmpd="sng" algn="ctr">
                          <a:noFill/>
                          <a:prstDash val="solid"/>
                          <a:miter lim="800000"/>
                        </a:ln>
                        <a:effectLst/>
                      </wps:spPr>
                      <wps:txbx>
                        <w:txbxContent>
                          <w:p w14:paraId="30A7FA78" w14:textId="77777777" w:rsidR="007F62B7" w:rsidRDefault="007F62B7" w:rsidP="009A5EBB">
                            <w:pPr>
                              <w:pStyle w:val="Textbox"/>
                              <w:spacing w:before="0"/>
                            </w:pPr>
                            <w:r w:rsidRPr="009A5EBB">
                              <w:t>Incompetent cervix +/- bulging membranes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4181547C" id="Rounded Rectangle 20" o:spid="_x0000_s1039" style="width:270.6pt;height:36.6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" fillcolor="#ff5353" stroked="f" strokeweight="1pt">
                <v:stroke joinstyle="miter"/>
                <v:textbox>
                  <w:txbxContent>
                    <w:p w14:paraId="30A7FA78" w14:textId="77777777" w:rsidR="007F62B7" w:rsidRDefault="007F62B7" w:rsidP="009A5EBB">
                      <w:pPr>
                        <w:pStyle w:val="Textbox"/>
                        <w:spacing w:before="0"/>
                      </w:pPr>
                      <w:r w:rsidRPr="009A5EBB">
                        <w:t>Incompetent cervix +/- bulging membranes</w:t>
                      </w:r>
                    </w:p>
                  </w:txbxContent>
                </v:textbox>
                <w10:anchorlock/>
              </v:roundrect>
            </w:pict>
          </mc:Fallback>
        </mc:AlternateContent>
      </w:r>
    </w:p>
    <w:p w14:paraId="39428C59" w14:textId="77777777" w:rsidR="00076A70" w:rsidRPr="009C452F" w:rsidRDefault="00076A70" w:rsidP="009A5EBB">
      <w:pPr>
        <w:spacing w:before="120"/>
      </w:pPr>
      <w:r w:rsidRPr="009C452F">
        <w:rPr>
          <w:rFonts w:ascii="Arial" w:hAnsi="Arial" w:cs="Arial"/>
          <w:noProof/>
          <w:lang w:eastAsia="en-NZ"/>
        </w:rPr>
        <mc:AlternateContent>
          <mc:Choice Requires="wps">
            <w:drawing>
              <wp:inline distT="0" distB="0" distL="0" distR="0" wp14:anchorId="362EF81F" wp14:editId="42F17D53">
                <wp:extent cx="3398520" cy="739140"/>
                <wp:effectExtent l="0" t="0" r="0" b="3810"/>
                <wp:docPr id="21" name="Rounded Rectangle 21"/>
                <wp:cNvGraphicFramePr/>
                <a:graphic xmlns:a="http://schemas.openxmlformats.org/drawingml/2006/main">
                  <a:graphicData uri="http://schemas.microsoft.com/office/word/2010/wordprocessingShape">
                    <wps:wsp>
                      <wps:cNvSpPr/>
                      <wps:spPr>
                        <a:xfrm>
                          <a:off x="0" y="0"/>
                          <a:ext cx="3398520" cy="739140"/>
                        </a:xfrm>
                        <a:prstGeom prst="roundRect">
                          <a:avLst/>
                        </a:prstGeom>
                        <a:solidFill>
                          <a:srgbClr val="E27C3E"/>
                        </a:solidFill>
                        <a:ln w="12700" cap="flat" cmpd="sng" algn="ctr">
                          <a:noFill/>
                          <a:prstDash val="solid"/>
                          <a:miter lim="800000"/>
                        </a:ln>
                        <a:effectLst/>
                      </wps:spPr>
                      <wps:txbx>
                        <w:txbxContent>
                          <w:p w14:paraId="473315AF" w14:textId="77777777" w:rsidR="007F62B7" w:rsidRPr="00516FC3" w:rsidRDefault="007F62B7" w:rsidP="009A5EBB">
                            <w:pPr>
                              <w:pStyle w:val="Textboxbullet"/>
                              <w:rPr>
                                <w:lang w:eastAsia="en-NZ"/>
                              </w:rPr>
                            </w:pPr>
                            <w:r w:rsidRPr="00516FC3">
                              <w:rPr>
                                <w:lang w:eastAsia="en-NZ"/>
                              </w:rPr>
                              <w:t>Fetal hydrops</w:t>
                            </w:r>
                          </w:p>
                          <w:p w14:paraId="0DD3BE28" w14:textId="77777777" w:rsidR="007F62B7" w:rsidRDefault="007F62B7" w:rsidP="009A5EBB">
                            <w:pPr>
                              <w:pStyle w:val="Textboxbullet"/>
                              <w:rPr>
                                <w:lang w:eastAsia="en-NZ"/>
                              </w:rPr>
                            </w:pPr>
                            <w:r w:rsidRPr="00516FC3">
                              <w:rPr>
                                <w:lang w:eastAsia="en-NZ"/>
                              </w:rPr>
                              <w:t>Major structural fetal anomaly</w:t>
                            </w:r>
                          </w:p>
                          <w:p w14:paraId="0F32C75F" w14:textId="77777777" w:rsidR="007F62B7" w:rsidRPr="00D11251" w:rsidRDefault="007F62B7" w:rsidP="009A5EBB">
                            <w:pPr>
                              <w:pStyle w:val="Textboxbullet"/>
                              <w:rPr>
                                <w:lang w:eastAsia="en-NZ"/>
                              </w:rPr>
                            </w:pPr>
                            <w:r>
                              <w:rPr>
                                <w:lang w:eastAsia="en-NZ"/>
                              </w:rPr>
                              <w:t>Unexpected fetal demise</w:t>
                            </w:r>
                          </w:p>
                          <w:p w14:paraId="2A173BE3" w14:textId="77777777" w:rsidR="007F62B7" w:rsidRDefault="007F62B7" w:rsidP="009A5EBB">
                            <w:pPr>
                              <w:pStyle w:val="Textboxbullet"/>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362EF81F" id="Rounded Rectangle 21" o:spid="_x0000_s1040" style="width:267.6pt;height:58.2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" fillcolor="#e27c3e" stroked="f" strokeweight="1pt">
                <v:stroke joinstyle="miter"/>
                <v:textbox>
                  <w:txbxContent>
                    <w:p w14:paraId="473315AF" w14:textId="77777777" w:rsidR="007F62B7" w:rsidRPr="00516FC3" w:rsidRDefault="007F62B7" w:rsidP="009A5EBB">
                      <w:pPr>
                        <w:pStyle w:val="Textboxbullet"/>
                        <w:rPr>
                          <w:lang w:eastAsia="en-NZ"/>
                        </w:rPr>
                      </w:pPr>
                      <w:r w:rsidRPr="00516FC3">
                        <w:rPr>
                          <w:lang w:eastAsia="en-NZ"/>
                        </w:rPr>
                        <w:t>Fetal hydrops</w:t>
                      </w:r>
                    </w:p>
                    <w:p w14:paraId="0DD3BE28" w14:textId="77777777" w:rsidR="007F62B7" w:rsidRDefault="007F62B7" w:rsidP="009A5EBB">
                      <w:pPr>
                        <w:pStyle w:val="Textboxbullet"/>
                        <w:rPr>
                          <w:lang w:eastAsia="en-NZ"/>
                        </w:rPr>
                      </w:pPr>
                      <w:r w:rsidRPr="00516FC3">
                        <w:rPr>
                          <w:lang w:eastAsia="en-NZ"/>
                        </w:rPr>
                        <w:t>Major structural fetal anomaly</w:t>
                      </w:r>
                    </w:p>
                    <w:p w14:paraId="0F32C75F" w14:textId="77777777" w:rsidR="007F62B7" w:rsidRPr="00D11251" w:rsidRDefault="007F62B7" w:rsidP="009A5EBB">
                      <w:pPr>
                        <w:pStyle w:val="Textboxbullet"/>
                        <w:rPr>
                          <w:lang w:eastAsia="en-NZ"/>
                        </w:rPr>
                      </w:pPr>
                      <w:r>
                        <w:rPr>
                          <w:lang w:eastAsia="en-NZ"/>
                        </w:rPr>
                        <w:t>Unexpected fetal demise</w:t>
                      </w:r>
                    </w:p>
                    <w:p w14:paraId="2A173BE3" w14:textId="77777777" w:rsidR="007F62B7" w:rsidRDefault="007F62B7" w:rsidP="009A5EBB">
                      <w:pPr>
                        <w:pStyle w:val="Textboxbullet"/>
                      </w:pPr>
                    </w:p>
                  </w:txbxContent>
                </v:textbox>
                <w10:anchorlock/>
              </v:roundrect>
            </w:pict>
          </mc:Fallback>
        </mc:AlternateContent>
      </w:r>
    </w:p>
    <w:p w14:paraId="490EFF22" w14:textId="77777777" w:rsidR="009A5EBB" w:rsidRPr="009C452F" w:rsidRDefault="009A5EBB" w:rsidP="009A5EBB">
      <w:pPr>
        <w:spacing w:before="120"/>
      </w:pPr>
      <w:r w:rsidRPr="009C452F">
        <w:rPr>
          <w:noProof/>
          <w:lang w:eastAsia="en-NZ"/>
        </w:rPr>
        <mc:AlternateContent>
          <mc:Choice Requires="wps">
            <w:drawing>
              <wp:inline distT="0" distB="0" distL="0" distR="0" wp14:anchorId="4561BE9B" wp14:editId="51DA17E6">
                <wp:extent cx="3392805" cy="1063625"/>
                <wp:effectExtent l="0" t="0" r="0" b="3175"/>
                <wp:docPr id="22" name="Rectangle 22"/>
                <wp:cNvGraphicFramePr/>
                <a:graphic xmlns:a="http://schemas.openxmlformats.org/drawingml/2006/main">
                  <a:graphicData uri="http://schemas.microsoft.com/office/word/2010/wordprocessingShape">
                    <wps:wsp>
                      <wps:cNvSpPr/>
                      <wps:spPr>
                        <a:xfrm>
                          <a:off x="0" y="0"/>
                          <a:ext cx="3392805" cy="1064029"/>
                        </a:xfrm>
                        <a:prstGeom prst="rect">
                          <a:avLst/>
                        </a:prstGeom>
                        <a:solidFill>
                          <a:srgbClr val="FFE161"/>
                        </a:solidFill>
                        <a:ln w="12700" cap="flat" cmpd="sng" algn="ctr">
                          <a:noFill/>
                          <a:prstDash val="solid"/>
                          <a:miter lim="800000"/>
                        </a:ln>
                        <a:effectLst/>
                      </wps:spPr>
                      <wps:txbx>
                        <w:txbxContent>
                          <w:p w14:paraId="27AE9D35" w14:textId="77777777" w:rsidR="007F62B7" w:rsidRPr="009A5EBB" w:rsidRDefault="007F62B7" w:rsidP="009A5EBB">
                            <w:pPr>
                              <w:pStyle w:val="Textboxbullet"/>
                            </w:pPr>
                            <w:r w:rsidRPr="009A5EBB">
                              <w:t>Significant fetal anomaly</w:t>
                            </w:r>
                          </w:p>
                          <w:p w14:paraId="70D1CCF9" w14:textId="77777777" w:rsidR="007F62B7" w:rsidRPr="009A5EBB" w:rsidRDefault="007F62B7" w:rsidP="009A5EBB">
                            <w:pPr>
                              <w:pStyle w:val="Textboxbullet"/>
                            </w:pPr>
                            <w:r w:rsidRPr="009A5EBB">
                              <w:t>Suspicion of chromosomal anomaly</w:t>
                            </w:r>
                          </w:p>
                          <w:p w14:paraId="3BB15AAD" w14:textId="77777777" w:rsidR="007F62B7" w:rsidRPr="009A5EBB" w:rsidRDefault="007F62B7" w:rsidP="009A5EBB">
                            <w:pPr>
                              <w:pStyle w:val="Textboxbullet"/>
                            </w:pPr>
                            <w:r w:rsidRPr="009A5EBB">
                              <w:t>Fetal biometry &lt;5th centile</w:t>
                            </w:r>
                          </w:p>
                          <w:p w14:paraId="1DF0802F" w14:textId="77777777" w:rsidR="007F62B7" w:rsidRPr="009A5EBB" w:rsidRDefault="007F62B7" w:rsidP="009A5EBB">
                            <w:pPr>
                              <w:pStyle w:val="Textboxbullet"/>
                            </w:pPr>
                            <w:r w:rsidRPr="009A5EBB">
                              <w:t>Significant oligohydramnios</w:t>
                            </w:r>
                          </w:p>
                          <w:p w14:paraId="2E723CAE" w14:textId="77777777" w:rsidR="007F62B7" w:rsidRPr="009A5EBB" w:rsidRDefault="007F62B7" w:rsidP="009A5EBB">
                            <w:pPr>
                              <w:pStyle w:val="Textboxbullet"/>
                            </w:pPr>
                            <w:r w:rsidRPr="009A5EBB">
                              <w:t>Short cervix &lt;25 mm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4561BE9B" id="Rectangle 22" o:spid="_x0000_s1041" style="width:267.15pt;height:83.7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" fillcolor="#ffe161" stroked="f" strokeweight="1pt">
                <v:textbox>
                  <w:txbxContent>
                    <w:p w14:paraId="27AE9D35" w14:textId="77777777" w:rsidR="007F62B7" w:rsidRPr="009A5EBB" w:rsidRDefault="007F62B7" w:rsidP="009A5EBB">
                      <w:pPr>
                        <w:pStyle w:val="Textboxbullet"/>
                      </w:pPr>
                      <w:r w:rsidRPr="009A5EBB">
                        <w:t>Significant fetal anomaly</w:t>
                      </w:r>
                    </w:p>
                    <w:p w14:paraId="70D1CCF9" w14:textId="77777777" w:rsidR="007F62B7" w:rsidRPr="009A5EBB" w:rsidRDefault="007F62B7" w:rsidP="009A5EBB">
                      <w:pPr>
                        <w:pStyle w:val="Textboxbullet"/>
                      </w:pPr>
                      <w:r w:rsidRPr="009A5EBB">
                        <w:t>Suspicion of chromosomal anomaly</w:t>
                      </w:r>
                    </w:p>
                    <w:p w14:paraId="3BB15AAD" w14:textId="77777777" w:rsidR="007F62B7" w:rsidRPr="009A5EBB" w:rsidRDefault="007F62B7" w:rsidP="009A5EBB">
                      <w:pPr>
                        <w:pStyle w:val="Textboxbullet"/>
                      </w:pPr>
                      <w:r w:rsidRPr="009A5EBB">
                        <w:t>Fetal biometry &lt;5th centile</w:t>
                      </w:r>
                    </w:p>
                    <w:p w14:paraId="1DF0802F" w14:textId="77777777" w:rsidR="007F62B7" w:rsidRPr="009A5EBB" w:rsidRDefault="007F62B7" w:rsidP="009A5EBB">
                      <w:pPr>
                        <w:pStyle w:val="Textboxbullet"/>
                      </w:pPr>
                      <w:r w:rsidRPr="009A5EBB">
                        <w:t>Significant oligohydramnios</w:t>
                      </w:r>
                    </w:p>
                    <w:p w14:paraId="2E723CAE" w14:textId="77777777" w:rsidR="007F62B7" w:rsidRPr="009A5EBB" w:rsidRDefault="007F62B7" w:rsidP="009A5EBB">
                      <w:pPr>
                        <w:pStyle w:val="Textboxbullet"/>
                      </w:pPr>
                      <w:r w:rsidRPr="009A5EBB">
                        <w:t>Short cervix &lt;25 mm</w:t>
                      </w:r>
                    </w:p>
                  </w:txbxContent>
                </v:textbox>
                <w10:anchorlock/>
              </v:rect>
            </w:pict>
          </mc:Fallback>
        </mc:AlternateContent>
      </w:r>
    </w:p>
    <w:p w14:paraId="5F5E9C28" w14:textId="77777777" w:rsidR="009A5EBB" w:rsidRPr="009C452F" w:rsidRDefault="009A5EBB" w:rsidP="009A5EBB"/>
    <w:p w14:paraId="4B999E72" w14:textId="77777777" w:rsidR="00076A70" w:rsidRPr="009C452F" w:rsidRDefault="00076A70" w:rsidP="00317A0A">
      <w:pPr>
        <w:pStyle w:val="Heading2"/>
      </w:pPr>
      <w:bookmarkStart w:id="89" w:name="_Toc533056839"/>
      <w:bookmarkStart w:id="90" w:name="_Toc4493729"/>
      <w:bookmarkStart w:id="91" w:name="Placenta"/>
      <w:r w:rsidRPr="009C452F">
        <w:lastRenderedPageBreak/>
        <w:t>Placenta</w:t>
      </w:r>
      <w:bookmarkEnd w:id="89"/>
      <w:bookmarkEnd w:id="90"/>
    </w:p>
    <w:bookmarkEnd w:id="91"/>
    <w:p w14:paraId="5F60552D" w14:textId="77777777" w:rsidR="00076A70" w:rsidRPr="009C452F" w:rsidRDefault="00076A70" w:rsidP="00317A0A">
      <w:pPr>
        <w:pStyle w:val="Heading3"/>
        <w:rPr>
          <w:lang w:eastAsia="en-NZ"/>
        </w:rPr>
      </w:pPr>
      <w:r w:rsidRPr="009C452F">
        <w:rPr>
          <w:lang w:eastAsia="en-NZ"/>
        </w:rPr>
        <w:t>Ultrasound protocol</w:t>
      </w:r>
    </w:p>
    <w:p w14:paraId="0DB0906B" w14:textId="77777777" w:rsidR="00076A70" w:rsidRPr="009C452F" w:rsidRDefault="00076A70" w:rsidP="00317A0A">
      <w:pPr>
        <w:pStyle w:val="Bullet"/>
        <w:rPr>
          <w:lang w:eastAsia="en-NZ"/>
        </w:rPr>
      </w:pPr>
      <w:r w:rsidRPr="009C452F">
        <w:rPr>
          <w:lang w:eastAsia="en-NZ"/>
        </w:rPr>
        <w:t>Document placental location, for example,</w:t>
      </w:r>
      <w:r w:rsidR="005103AE" w:rsidRPr="009C452F">
        <w:rPr>
          <w:lang w:eastAsia="en-NZ"/>
        </w:rPr>
        <w:t xml:space="preserve"> </w:t>
      </w:r>
      <w:r w:rsidRPr="009C452F">
        <w:rPr>
          <w:lang w:eastAsia="en-NZ"/>
        </w:rPr>
        <w:t>anterior, posterior, fundal.</w:t>
      </w:r>
    </w:p>
    <w:p w14:paraId="49A11005" w14:textId="77777777" w:rsidR="00076A70" w:rsidRPr="009C452F" w:rsidRDefault="00076A70" w:rsidP="00317A0A">
      <w:pPr>
        <w:pStyle w:val="Bullet"/>
        <w:rPr>
          <w:lang w:eastAsia="en-NZ"/>
        </w:rPr>
      </w:pPr>
      <w:r w:rsidRPr="009C452F">
        <w:rPr>
          <w:lang w:eastAsia="en-NZ"/>
        </w:rPr>
        <w:t>Ask about any previous caesarean section and document placental location in relation to the scar.</w:t>
      </w:r>
    </w:p>
    <w:p w14:paraId="42F05DAB" w14:textId="77777777" w:rsidR="00076A70" w:rsidRPr="009C452F" w:rsidRDefault="00076A70" w:rsidP="00317A0A">
      <w:pPr>
        <w:pStyle w:val="Bullet"/>
        <w:rPr>
          <w:lang w:eastAsia="en-NZ"/>
        </w:rPr>
      </w:pPr>
      <w:r w:rsidRPr="009C452F">
        <w:rPr>
          <w:lang w:eastAsia="en-NZ"/>
        </w:rPr>
        <w:t>Image in transverse and longitudinal planes.</w:t>
      </w:r>
    </w:p>
    <w:p w14:paraId="1A463866" w14:textId="77777777" w:rsidR="00076A70" w:rsidRPr="009C452F" w:rsidRDefault="00076A70" w:rsidP="00317A0A">
      <w:pPr>
        <w:pStyle w:val="Bullet"/>
        <w:rPr>
          <w:lang w:eastAsia="en-NZ"/>
        </w:rPr>
      </w:pPr>
      <w:r w:rsidRPr="009C452F">
        <w:rPr>
          <w:lang w:eastAsia="en-NZ"/>
        </w:rPr>
        <w:t>Measure</w:t>
      </w:r>
      <w:r w:rsidR="005103AE" w:rsidRPr="009C452F">
        <w:rPr>
          <w:lang w:eastAsia="en-NZ"/>
        </w:rPr>
        <w:t xml:space="preserve"> </w:t>
      </w:r>
      <w:r w:rsidRPr="009C452F">
        <w:rPr>
          <w:lang w:eastAsia="en-NZ"/>
        </w:rPr>
        <w:t>distance of the lower placental margin from the internal os. Consider a TV scan if the lower margin cannot be well visualised in relation to the internal os.</w:t>
      </w:r>
    </w:p>
    <w:p w14:paraId="12EE5B47" w14:textId="77777777" w:rsidR="00076A70" w:rsidRPr="009C452F" w:rsidRDefault="00076A70" w:rsidP="00317A0A">
      <w:pPr>
        <w:pStyle w:val="Bullet"/>
        <w:rPr>
          <w:lang w:eastAsia="en-NZ"/>
        </w:rPr>
      </w:pPr>
      <w:r w:rsidRPr="009C452F">
        <w:rPr>
          <w:lang w:eastAsia="en-NZ"/>
        </w:rPr>
        <w:t>A full bladder can simulate low-lying placenta; if in doubt, get the patient to empty her bladder.</w:t>
      </w:r>
    </w:p>
    <w:p w14:paraId="5D306B70" w14:textId="77777777" w:rsidR="00076A70" w:rsidRPr="009C452F" w:rsidRDefault="00076A70" w:rsidP="00317A0A">
      <w:pPr>
        <w:pStyle w:val="Bullet"/>
        <w:rPr>
          <w:lang w:eastAsia="en-NZ"/>
        </w:rPr>
      </w:pPr>
      <w:r w:rsidRPr="009C452F">
        <w:rPr>
          <w:lang w:eastAsia="en-NZ"/>
        </w:rPr>
        <w:t>Less than 20 mm is considered low lying in most centres, but local variation exists. Third trimester follow-up is required.</w:t>
      </w:r>
    </w:p>
    <w:p w14:paraId="25968DD1" w14:textId="77777777" w:rsidR="00076A70" w:rsidRPr="009C452F" w:rsidRDefault="00076A70" w:rsidP="00317A0A">
      <w:pPr>
        <w:pStyle w:val="Bullet"/>
        <w:rPr>
          <w:lang w:eastAsia="en-NZ"/>
        </w:rPr>
      </w:pPr>
      <w:r w:rsidRPr="009C452F">
        <w:rPr>
          <w:lang w:eastAsia="en-NZ"/>
        </w:rPr>
        <w:t>Assess placental cord insertion and location.</w:t>
      </w:r>
    </w:p>
    <w:p w14:paraId="1BCB5482" w14:textId="578D06F6" w:rsidR="00076A70" w:rsidRPr="009C452F" w:rsidRDefault="00076A70" w:rsidP="00317A0A">
      <w:pPr>
        <w:pStyle w:val="Bullet"/>
        <w:rPr>
          <w:lang w:eastAsia="en-NZ"/>
        </w:rPr>
      </w:pPr>
      <w:r w:rsidRPr="009C452F">
        <w:rPr>
          <w:lang w:eastAsia="en-NZ"/>
        </w:rPr>
        <w:t xml:space="preserve">In case of </w:t>
      </w:r>
      <w:hyperlink w:anchor="AppendixFivePlacentalAnomalies" w:tgtFrame="_blank" w:history="1">
        <w:r w:rsidRPr="009C452F">
          <w:rPr>
            <w:rStyle w:val="Hyperlink"/>
          </w:rPr>
          <w:t>velamentous cord insertion</w:t>
        </w:r>
      </w:hyperlink>
      <w:r w:rsidRPr="009C452F">
        <w:rPr>
          <w:lang w:eastAsia="en-NZ"/>
        </w:rPr>
        <w:t xml:space="preserve">, </w:t>
      </w:r>
      <w:hyperlink w:anchor="PlacentaPrevia" w:tgtFrame="_self" w:history="1">
        <w:r w:rsidRPr="009C452F">
          <w:rPr>
            <w:rStyle w:val="Hyperlink"/>
          </w:rPr>
          <w:t>placenta previa</w:t>
        </w:r>
      </w:hyperlink>
      <w:r w:rsidRPr="009C452F">
        <w:rPr>
          <w:lang w:eastAsia="en-NZ"/>
        </w:rPr>
        <w:t xml:space="preserve"> or </w:t>
      </w:r>
      <w:hyperlink w:anchor="AppendixFivePlacentalAnomalies" w:tgtFrame="_blank" w:history="1">
        <w:r w:rsidRPr="009C452F">
          <w:rPr>
            <w:rStyle w:val="Hyperlink"/>
          </w:rPr>
          <w:t>succenturiate lobe</w:t>
        </w:r>
      </w:hyperlink>
      <w:r w:rsidRPr="009C452F">
        <w:rPr>
          <w:lang w:eastAsia="en-NZ"/>
        </w:rPr>
        <w:t>, careful assessment of the internal os is required with colour Doppler, with a low threshold for TV imaging, to exclude vasa previa.</w:t>
      </w:r>
    </w:p>
    <w:p w14:paraId="6275C0F0" w14:textId="77777777" w:rsidR="00076A70" w:rsidRPr="009C452F" w:rsidRDefault="00076A70" w:rsidP="005103AE">
      <w:pPr>
        <w:rPr>
          <w:lang w:eastAsia="en-NZ"/>
        </w:rPr>
      </w:pPr>
    </w:p>
    <w:p w14:paraId="5A779C7D" w14:textId="77777777" w:rsidR="00076A70" w:rsidRPr="009C452F" w:rsidRDefault="00076A70" w:rsidP="005103AE">
      <w:pPr>
        <w:pStyle w:val="Heading3"/>
        <w:rPr>
          <w:lang w:eastAsia="en-NZ"/>
        </w:rPr>
      </w:pPr>
      <w:r w:rsidRPr="009C452F">
        <w:rPr>
          <w:lang w:eastAsia="en-NZ"/>
        </w:rPr>
        <w:t>Placental anomalies</w:t>
      </w:r>
    </w:p>
    <w:p w14:paraId="39BB576E" w14:textId="77777777" w:rsidR="00076A70" w:rsidRPr="009C452F" w:rsidRDefault="007F62B7" w:rsidP="005103AE">
      <w:pPr>
        <w:pStyle w:val="Bullet"/>
      </w:pPr>
      <w:hyperlink w:anchor="PlacentaPrevia" w:history="1">
        <w:r w:rsidR="00076A70" w:rsidRPr="009C452F">
          <w:rPr>
            <w:rStyle w:val="Hyperlink"/>
          </w:rPr>
          <w:t>Placenta previa / low-lying placenta</w:t>
        </w:r>
      </w:hyperlink>
      <w:r w:rsidR="005103AE" w:rsidRPr="009C452F">
        <w:t xml:space="preserve"> </w:t>
      </w:r>
      <w:r w:rsidR="00076A70" w:rsidRPr="009C452F">
        <w:t>(see below)</w:t>
      </w:r>
    </w:p>
    <w:p w14:paraId="6315DFA4" w14:textId="4DE9651A" w:rsidR="001B616E" w:rsidRPr="009C452F" w:rsidRDefault="007F62B7" w:rsidP="005103AE">
      <w:pPr>
        <w:pStyle w:val="Bullet"/>
      </w:pPr>
      <w:hyperlink w:anchor="AppendixFivePlacentalAnomalies" w:history="1">
        <w:r w:rsidR="00076A70" w:rsidRPr="009C452F">
          <w:rPr>
            <w:rStyle w:val="Hyperlink"/>
          </w:rPr>
          <w:t>Velamentous cord insertion</w:t>
        </w:r>
        <w:r w:rsidR="00076A70" w:rsidRPr="009C452F">
          <w:t xml:space="preserve"> – see Appendix 5: Placental anomalies</w:t>
        </w:r>
      </w:hyperlink>
    </w:p>
    <w:p w14:paraId="593177C2" w14:textId="3D6D90A0" w:rsidR="001B616E" w:rsidRPr="009C452F" w:rsidRDefault="00076A70" w:rsidP="005103AE">
      <w:pPr>
        <w:pStyle w:val="Bullet"/>
      </w:pPr>
      <w:r w:rsidRPr="009C452F">
        <w:rPr>
          <w:lang w:eastAsia="en-NZ"/>
        </w:rPr>
        <w:fldChar w:fldCharType="begin"/>
      </w:r>
      <w:r w:rsidR="009F0EFB">
        <w:rPr>
          <w:lang w:eastAsia="en-NZ"/>
        </w:rPr>
        <w:instrText>HYPERLINK  \l "AppendixFivePlacentalAnomalies"</w:instrText>
      </w:r>
      <w:r w:rsidRPr="009C452F">
        <w:rPr>
          <w:lang w:eastAsia="en-NZ"/>
        </w:rPr>
        <w:fldChar w:fldCharType="separate"/>
      </w:r>
      <w:r w:rsidRPr="009C452F">
        <w:rPr>
          <w:rStyle w:val="Hyperlink"/>
        </w:rPr>
        <w:t>Marginal cord insertion</w:t>
      </w:r>
      <w:r w:rsidRPr="009C452F">
        <w:t xml:space="preserve"> – see Appendix 5: Placental anomalies</w:t>
      </w:r>
    </w:p>
    <w:p w14:paraId="59CC3DDE" w14:textId="218E17F4" w:rsidR="001B616E" w:rsidRPr="009C452F" w:rsidRDefault="00076A70" w:rsidP="005103AE">
      <w:pPr>
        <w:pStyle w:val="Bullet"/>
      </w:pPr>
      <w:r w:rsidRPr="009C452F">
        <w:rPr>
          <w:lang w:eastAsia="en-NZ"/>
        </w:rPr>
        <w:fldChar w:fldCharType="end"/>
      </w:r>
      <w:r w:rsidRPr="009C452F">
        <w:rPr>
          <w:lang w:eastAsia="en-NZ"/>
        </w:rPr>
        <w:fldChar w:fldCharType="begin"/>
      </w:r>
      <w:r w:rsidR="009F0EFB">
        <w:rPr>
          <w:lang w:eastAsia="en-NZ"/>
        </w:rPr>
        <w:instrText>HYPERLINK  \l "AppendixFivePlacentalAnomalies"</w:instrText>
      </w:r>
      <w:r w:rsidRPr="009C452F">
        <w:rPr>
          <w:lang w:eastAsia="en-NZ"/>
        </w:rPr>
        <w:fldChar w:fldCharType="separate"/>
      </w:r>
      <w:r w:rsidRPr="009C452F">
        <w:rPr>
          <w:rStyle w:val="Hyperlink"/>
        </w:rPr>
        <w:t>Succenturiate lobe</w:t>
      </w:r>
      <w:r w:rsidRPr="009C452F">
        <w:t xml:space="preserve"> – see Appendix 5: Placental anomalies</w:t>
      </w:r>
    </w:p>
    <w:p w14:paraId="0B6E592D" w14:textId="77777777" w:rsidR="00076A70" w:rsidRPr="009C452F" w:rsidRDefault="00076A70" w:rsidP="005103AE">
      <w:pPr>
        <w:pStyle w:val="Bullet"/>
        <w:rPr>
          <w:lang w:eastAsia="en-NZ"/>
        </w:rPr>
      </w:pPr>
      <w:r w:rsidRPr="009C452F">
        <w:rPr>
          <w:lang w:eastAsia="en-NZ"/>
        </w:rPr>
        <w:fldChar w:fldCharType="end"/>
      </w:r>
      <w:hyperlink w:anchor="PlacentaVasaPrevia" w:history="1">
        <w:r w:rsidRPr="009C452F">
          <w:rPr>
            <w:rStyle w:val="Hyperlink"/>
          </w:rPr>
          <w:t>Vasa previa</w:t>
        </w:r>
      </w:hyperlink>
      <w:r w:rsidR="005103AE" w:rsidRPr="009C452F">
        <w:t xml:space="preserve"> </w:t>
      </w:r>
      <w:r w:rsidRPr="009C452F">
        <w:t>(see below)</w:t>
      </w:r>
    </w:p>
    <w:p w14:paraId="235FB990" w14:textId="77777777" w:rsidR="00076A70" w:rsidRPr="009C452F" w:rsidRDefault="007F62B7" w:rsidP="005103AE">
      <w:pPr>
        <w:pStyle w:val="Bullet"/>
        <w:rPr>
          <w:lang w:eastAsia="en-NZ"/>
        </w:rPr>
      </w:pPr>
      <w:hyperlink w:anchor="PlacentaAccreta" w:history="1">
        <w:r w:rsidR="00076A70" w:rsidRPr="009C452F">
          <w:rPr>
            <w:rStyle w:val="Hyperlink"/>
          </w:rPr>
          <w:t>Suspected placenta accreta</w:t>
        </w:r>
      </w:hyperlink>
      <w:r w:rsidR="005103AE" w:rsidRPr="009C452F">
        <w:t xml:space="preserve"> </w:t>
      </w:r>
      <w:r w:rsidR="00076A70" w:rsidRPr="009C452F">
        <w:t>(see below)</w:t>
      </w:r>
    </w:p>
    <w:p w14:paraId="2A5E9537" w14:textId="7C4315E2" w:rsidR="00076A70" w:rsidRPr="009C452F" w:rsidRDefault="00076A70" w:rsidP="005103AE">
      <w:pPr>
        <w:pStyle w:val="Bullet"/>
      </w:pPr>
      <w:r w:rsidRPr="009C452F">
        <w:rPr>
          <w:color w:val="000000"/>
          <w:lang w:eastAsia="en-NZ"/>
        </w:rPr>
        <w:fldChar w:fldCharType="begin"/>
      </w:r>
      <w:r w:rsidR="009F0EFB">
        <w:rPr>
          <w:color w:val="000000"/>
          <w:lang w:eastAsia="en-NZ"/>
        </w:rPr>
        <w:instrText>HYPERLINK  \l "AppendixFivePlacentalAnomalies"</w:instrText>
      </w:r>
      <w:r w:rsidRPr="009C452F">
        <w:rPr>
          <w:color w:val="000000"/>
          <w:lang w:eastAsia="en-NZ"/>
        </w:rPr>
        <w:fldChar w:fldCharType="separate"/>
      </w:r>
      <w:r w:rsidRPr="009C452F">
        <w:rPr>
          <w:rStyle w:val="Hyperlink"/>
        </w:rPr>
        <w:t>Placental mass, for example, chorioangioma</w:t>
      </w:r>
      <w:r w:rsidRPr="009C452F">
        <w:t xml:space="preserve"> – see Appendix 5: Placental anomalies.</w:t>
      </w:r>
    </w:p>
    <w:p w14:paraId="098F38E6" w14:textId="77777777" w:rsidR="00076A70" w:rsidRPr="009C452F" w:rsidRDefault="00076A70" w:rsidP="005103AE">
      <w:pPr>
        <w:rPr>
          <w:lang w:eastAsia="en-NZ"/>
        </w:rPr>
      </w:pPr>
      <w:r w:rsidRPr="009C452F">
        <w:rPr>
          <w:lang w:eastAsia="en-NZ"/>
        </w:rPr>
        <w:fldChar w:fldCharType="end"/>
      </w:r>
    </w:p>
    <w:p w14:paraId="568681D5" w14:textId="77777777" w:rsidR="00076A70" w:rsidRPr="009C452F" w:rsidRDefault="00076A70" w:rsidP="00C55EAC">
      <w:pPr>
        <w:pStyle w:val="Heading3"/>
        <w:rPr>
          <w:lang w:eastAsia="en-NZ"/>
        </w:rPr>
      </w:pPr>
      <w:bookmarkStart w:id="92" w:name="PlacentaPrevia"/>
      <w:r w:rsidRPr="009C452F">
        <w:rPr>
          <w:lang w:eastAsia="en-NZ"/>
        </w:rPr>
        <w:t>Low-lying placenta and placenta previa</w:t>
      </w:r>
    </w:p>
    <w:bookmarkEnd w:id="92"/>
    <w:p w14:paraId="012F9DA7" w14:textId="77777777" w:rsidR="00076A70" w:rsidRPr="009C452F" w:rsidRDefault="00076A70" w:rsidP="005103AE">
      <w:pPr>
        <w:rPr>
          <w:lang w:eastAsia="en-NZ"/>
        </w:rPr>
      </w:pPr>
      <w:r w:rsidRPr="009C452F">
        <w:rPr>
          <w:lang w:eastAsia="en-NZ"/>
        </w:rPr>
        <w:t>The placenta is inserted wholly or partially</w:t>
      </w:r>
      <w:r w:rsidR="005103AE" w:rsidRPr="009C452F">
        <w:rPr>
          <w:lang w:eastAsia="en-NZ"/>
        </w:rPr>
        <w:t xml:space="preserve"> </w:t>
      </w:r>
      <w:r w:rsidRPr="009C452F">
        <w:rPr>
          <w:lang w:eastAsia="en-NZ"/>
        </w:rPr>
        <w:t>into the lower segment of the uterus. Terms used to describe types of placenta previa include:</w:t>
      </w:r>
    </w:p>
    <w:p w14:paraId="1ABFB7E8" w14:textId="77777777" w:rsidR="00076A70" w:rsidRPr="009C452F" w:rsidRDefault="00076A70" w:rsidP="005103AE">
      <w:pPr>
        <w:pStyle w:val="Bullet"/>
        <w:rPr>
          <w:lang w:eastAsia="en-NZ"/>
        </w:rPr>
      </w:pPr>
      <w:r w:rsidRPr="009C452F">
        <w:rPr>
          <w:lang w:eastAsia="en-NZ"/>
        </w:rPr>
        <w:t>complete placenta previa – the placenta completely covers the internal cervical os</w:t>
      </w:r>
    </w:p>
    <w:p w14:paraId="47FF0783" w14:textId="77777777" w:rsidR="00076A70" w:rsidRPr="009C452F" w:rsidRDefault="00076A70" w:rsidP="005103AE">
      <w:pPr>
        <w:pStyle w:val="Bullet"/>
        <w:rPr>
          <w:lang w:eastAsia="en-NZ"/>
        </w:rPr>
      </w:pPr>
      <w:r w:rsidRPr="009C452F">
        <w:rPr>
          <w:lang w:eastAsia="en-NZ"/>
        </w:rPr>
        <w:t>partial placenta previa – the placenta is partly over the cervix</w:t>
      </w:r>
    </w:p>
    <w:p w14:paraId="1DD015D4" w14:textId="77777777" w:rsidR="00076A70" w:rsidRPr="009C452F" w:rsidRDefault="00076A70" w:rsidP="005103AE">
      <w:pPr>
        <w:pStyle w:val="Bullet"/>
        <w:rPr>
          <w:lang w:eastAsia="en-NZ"/>
        </w:rPr>
      </w:pPr>
      <w:r w:rsidRPr="009C452F">
        <w:rPr>
          <w:lang w:eastAsia="en-NZ"/>
        </w:rPr>
        <w:t>marginal previa – the placenta is near the edge of the cervix</w:t>
      </w:r>
    </w:p>
    <w:p w14:paraId="52E23118" w14:textId="77777777" w:rsidR="00076A70" w:rsidRPr="009C452F" w:rsidRDefault="00076A70" w:rsidP="005103AE">
      <w:pPr>
        <w:pStyle w:val="Bullet"/>
        <w:rPr>
          <w:lang w:eastAsia="en-NZ"/>
        </w:rPr>
      </w:pPr>
      <w:r w:rsidRPr="009C452F">
        <w:rPr>
          <w:lang w:eastAsia="en-NZ"/>
        </w:rPr>
        <w:t>low-lying placenta – the placenta is 20 mm or less from the internal cervical os, or as per local protocol.</w:t>
      </w:r>
    </w:p>
    <w:p w14:paraId="4A823FB5" w14:textId="77777777" w:rsidR="00076A70" w:rsidRPr="009C452F" w:rsidRDefault="00076A70" w:rsidP="005103AE">
      <w:pPr>
        <w:rPr>
          <w:lang w:eastAsia="en-NZ"/>
        </w:rPr>
      </w:pPr>
    </w:p>
    <w:p w14:paraId="01D2E25E" w14:textId="77777777" w:rsidR="00076A70" w:rsidRPr="009C452F" w:rsidRDefault="00076A70" w:rsidP="005103AE">
      <w:pPr>
        <w:pStyle w:val="Image"/>
        <w:rPr>
          <w:lang w:val="en-NZ"/>
        </w:rPr>
      </w:pPr>
      <w:bookmarkStart w:id="93" w:name="_Toc4493807"/>
      <w:r w:rsidRPr="009C452F">
        <w:rPr>
          <w:lang w:val="en-NZ"/>
        </w:rPr>
        <w:lastRenderedPageBreak/>
        <w:t>Image 3: Complete placenta previa</w:t>
      </w:r>
      <w:bookmarkEnd w:id="93"/>
    </w:p>
    <w:p w14:paraId="29D5D1CD" w14:textId="74EC8CAE" w:rsidR="00076A70" w:rsidRDefault="00A96329" w:rsidP="005103AE">
      <w:pPr>
        <w:rPr>
          <w:lang w:eastAsia="en-NZ"/>
        </w:rPr>
      </w:pPr>
      <w:r>
        <w:rPr>
          <w:noProof/>
          <w:lang w:eastAsia="en-NZ"/>
        </w:rPr>
        <w:drawing>
          <wp:inline distT="0" distB="0" distL="0" distR="0" wp14:anchorId="31DDF0EA" wp14:editId="2A7004AB">
            <wp:extent cx="3267075" cy="2171700"/>
            <wp:effectExtent l="0" t="0" r="9525" b="0"/>
            <wp:docPr id="934" name="Picture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stretch>
                      <a:fillRect/>
                    </a:stretch>
                  </pic:blipFill>
                  <pic:spPr>
                    <a:xfrm>
                      <a:off x="0" y="0"/>
                      <a:ext cx="3267075" cy="2171700"/>
                    </a:xfrm>
                    <a:prstGeom prst="rect">
                      <a:avLst/>
                    </a:prstGeom>
                  </pic:spPr>
                </pic:pic>
              </a:graphicData>
            </a:graphic>
          </wp:inline>
        </w:drawing>
      </w:r>
    </w:p>
    <w:p w14:paraId="2F28669E" w14:textId="77777777" w:rsidR="00A96329" w:rsidRPr="009C452F" w:rsidRDefault="00A96329" w:rsidP="005103AE">
      <w:pPr>
        <w:rPr>
          <w:lang w:eastAsia="en-NZ"/>
        </w:rPr>
      </w:pPr>
    </w:p>
    <w:p w14:paraId="0ADE8130" w14:textId="77777777" w:rsidR="00076A70" w:rsidRPr="009C452F" w:rsidRDefault="00076A70" w:rsidP="00C55EAC">
      <w:pPr>
        <w:pStyle w:val="Heading3"/>
        <w:rPr>
          <w:lang w:eastAsia="en-NZ"/>
        </w:rPr>
      </w:pPr>
      <w:bookmarkStart w:id="94" w:name="PlacentaVasaPrevia"/>
      <w:r w:rsidRPr="009C452F">
        <w:rPr>
          <w:lang w:eastAsia="en-NZ"/>
        </w:rPr>
        <w:t>Vasa previa</w:t>
      </w:r>
      <w:bookmarkEnd w:id="94"/>
    </w:p>
    <w:p w14:paraId="150ECE81" w14:textId="77777777" w:rsidR="00076A70" w:rsidRPr="009C452F" w:rsidRDefault="00076A70" w:rsidP="005103AE">
      <w:pPr>
        <w:rPr>
          <w:lang w:eastAsia="en-NZ"/>
        </w:rPr>
      </w:pPr>
      <w:r w:rsidRPr="009C452F">
        <w:rPr>
          <w:lang w:eastAsia="en-NZ"/>
        </w:rPr>
        <w:t>Vasa previa occurs when exposed fetal vessels within the amniotic membranes cover, or are in close proximity to, the internal cervical os.</w:t>
      </w:r>
    </w:p>
    <w:p w14:paraId="7414E9F3" w14:textId="77777777" w:rsidR="005103AE" w:rsidRPr="009C452F" w:rsidRDefault="005103AE" w:rsidP="005103AE">
      <w:pPr>
        <w:rPr>
          <w:lang w:eastAsia="en-NZ"/>
        </w:rPr>
      </w:pPr>
    </w:p>
    <w:p w14:paraId="61600D3B" w14:textId="77777777" w:rsidR="00076A70" w:rsidRPr="009C452F" w:rsidRDefault="00076A70" w:rsidP="005103AE">
      <w:pPr>
        <w:rPr>
          <w:lang w:eastAsia="en-NZ"/>
        </w:rPr>
      </w:pPr>
      <w:r w:rsidRPr="009C452F">
        <w:rPr>
          <w:lang w:eastAsia="en-NZ"/>
        </w:rPr>
        <w:t>This is a clinically significant condition as the</w:t>
      </w:r>
      <w:r w:rsidR="005103AE" w:rsidRPr="009C452F">
        <w:rPr>
          <w:lang w:eastAsia="en-NZ"/>
        </w:rPr>
        <w:t xml:space="preserve"> </w:t>
      </w:r>
      <w:r w:rsidRPr="009C452F">
        <w:rPr>
          <w:lang w:eastAsia="en-NZ"/>
        </w:rPr>
        <w:t>vessels</w:t>
      </w:r>
      <w:r w:rsidR="005103AE" w:rsidRPr="009C452F">
        <w:rPr>
          <w:lang w:eastAsia="en-NZ"/>
        </w:rPr>
        <w:t xml:space="preserve"> </w:t>
      </w:r>
      <w:r w:rsidRPr="009C452F">
        <w:rPr>
          <w:lang w:eastAsia="en-NZ"/>
        </w:rPr>
        <w:t>are from the fetoplacental circulation, and rupture will lead to rapid fetal</w:t>
      </w:r>
      <w:r w:rsidR="005103AE" w:rsidRPr="009C452F">
        <w:rPr>
          <w:lang w:eastAsia="en-NZ"/>
        </w:rPr>
        <w:t xml:space="preserve"> </w:t>
      </w:r>
      <w:r w:rsidRPr="009C452F">
        <w:rPr>
          <w:lang w:eastAsia="en-NZ"/>
        </w:rPr>
        <w:t>exsanguination</w:t>
      </w:r>
      <w:r w:rsidR="005103AE" w:rsidRPr="009C452F">
        <w:rPr>
          <w:lang w:eastAsia="en-NZ"/>
        </w:rPr>
        <w:t xml:space="preserve"> </w:t>
      </w:r>
      <w:r w:rsidRPr="009C452F">
        <w:rPr>
          <w:lang w:eastAsia="en-NZ"/>
        </w:rPr>
        <w:t>and death.</w:t>
      </w:r>
    </w:p>
    <w:p w14:paraId="3CE87750" w14:textId="77777777" w:rsidR="005103AE" w:rsidRPr="009C452F" w:rsidRDefault="005103AE" w:rsidP="005103AE">
      <w:pPr>
        <w:rPr>
          <w:lang w:eastAsia="en-NZ"/>
        </w:rPr>
      </w:pPr>
    </w:p>
    <w:p w14:paraId="3D35FA99" w14:textId="77777777" w:rsidR="00076A70" w:rsidRPr="009C452F" w:rsidRDefault="00076A70" w:rsidP="005103AE">
      <w:pPr>
        <w:rPr>
          <w:lang w:eastAsia="en-NZ"/>
        </w:rPr>
      </w:pPr>
      <w:r w:rsidRPr="009C452F">
        <w:rPr>
          <w:lang w:eastAsia="en-NZ"/>
        </w:rPr>
        <w:t>There are two types of vasa previa.</w:t>
      </w:r>
    </w:p>
    <w:p w14:paraId="5ADBA4CF" w14:textId="77777777" w:rsidR="00076A70" w:rsidRPr="009C452F" w:rsidRDefault="00076A70" w:rsidP="005103AE">
      <w:pPr>
        <w:pStyle w:val="Bullet"/>
        <w:rPr>
          <w:lang w:eastAsia="en-NZ"/>
        </w:rPr>
      </w:pPr>
      <w:r w:rsidRPr="009C452F">
        <w:rPr>
          <w:lang w:eastAsia="en-NZ"/>
        </w:rPr>
        <w:t>Type I: occurs with velamentous insertion of the umbilical cord into the placenta.</w:t>
      </w:r>
    </w:p>
    <w:p w14:paraId="374E8240" w14:textId="77777777" w:rsidR="001B616E" w:rsidRPr="009C452F" w:rsidRDefault="00076A70" w:rsidP="005103AE">
      <w:pPr>
        <w:pStyle w:val="Bullet"/>
        <w:rPr>
          <w:lang w:eastAsia="en-NZ"/>
        </w:rPr>
      </w:pPr>
      <w:r w:rsidRPr="009C452F">
        <w:rPr>
          <w:lang w:eastAsia="en-NZ"/>
        </w:rPr>
        <w:t>Type II:</w:t>
      </w:r>
      <w:r w:rsidR="005103AE" w:rsidRPr="009C452F">
        <w:rPr>
          <w:lang w:eastAsia="en-NZ"/>
        </w:rPr>
        <w:t xml:space="preserve"> </w:t>
      </w:r>
      <w:r w:rsidRPr="009C452F">
        <w:rPr>
          <w:lang w:eastAsia="en-NZ"/>
        </w:rPr>
        <w:t>occurs with</w:t>
      </w:r>
      <w:r w:rsidR="005103AE" w:rsidRPr="009C452F">
        <w:rPr>
          <w:lang w:eastAsia="en-NZ"/>
        </w:rPr>
        <w:t xml:space="preserve"> </w:t>
      </w:r>
      <w:r w:rsidRPr="009C452F">
        <w:rPr>
          <w:lang w:eastAsia="en-NZ"/>
        </w:rPr>
        <w:t>velamentous fetal vessels connecting the placenta to a succenturiate placental lobe.</w:t>
      </w:r>
    </w:p>
    <w:p w14:paraId="59E79E0D" w14:textId="77777777" w:rsidR="00076A70" w:rsidRPr="009C452F" w:rsidRDefault="00076A70" w:rsidP="005103AE">
      <w:pPr>
        <w:rPr>
          <w:lang w:eastAsia="en-NZ"/>
        </w:rPr>
      </w:pPr>
    </w:p>
    <w:p w14:paraId="25A73988" w14:textId="77777777" w:rsidR="001B616E" w:rsidRPr="009C452F" w:rsidRDefault="00076A70" w:rsidP="005103AE">
      <w:pPr>
        <w:pStyle w:val="Image"/>
        <w:rPr>
          <w:lang w:val="en-NZ"/>
        </w:rPr>
      </w:pPr>
      <w:bookmarkStart w:id="95" w:name="_Toc4493808"/>
      <w:r w:rsidRPr="009C452F">
        <w:rPr>
          <w:lang w:val="en-NZ"/>
        </w:rPr>
        <w:t>Image 4: Type I vasa previa, with a velamentous cord insertion and vessels coursing over the internal os</w:t>
      </w:r>
      <w:bookmarkEnd w:id="95"/>
    </w:p>
    <w:p w14:paraId="6F7407C4" w14:textId="2853DAEF" w:rsidR="00076A70" w:rsidRDefault="00766801" w:rsidP="005103AE">
      <w:pPr>
        <w:rPr>
          <w:lang w:eastAsia="en-NZ"/>
        </w:rPr>
      </w:pPr>
      <w:r>
        <w:rPr>
          <w:noProof/>
          <w:lang w:eastAsia="en-NZ"/>
        </w:rPr>
        <w:drawing>
          <wp:inline distT="0" distB="0" distL="0" distR="0" wp14:anchorId="3402BA1F" wp14:editId="67AB130C">
            <wp:extent cx="3162300" cy="2752725"/>
            <wp:effectExtent l="0" t="0" r="0" b="9525"/>
            <wp:docPr id="935" name="Picture 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3162300" cy="2752725"/>
                    </a:xfrm>
                    <a:prstGeom prst="rect">
                      <a:avLst/>
                    </a:prstGeom>
                  </pic:spPr>
                </pic:pic>
              </a:graphicData>
            </a:graphic>
          </wp:inline>
        </w:drawing>
      </w:r>
    </w:p>
    <w:p w14:paraId="7E51ED71" w14:textId="77777777" w:rsidR="00766801" w:rsidRPr="009C452F" w:rsidRDefault="00766801" w:rsidP="005103AE">
      <w:pPr>
        <w:rPr>
          <w:lang w:eastAsia="en-NZ"/>
        </w:rPr>
      </w:pPr>
    </w:p>
    <w:p w14:paraId="515ADB45" w14:textId="77777777" w:rsidR="00076A70" w:rsidRPr="009C452F" w:rsidRDefault="00076A70" w:rsidP="005103AE">
      <w:pPr>
        <w:pStyle w:val="Image"/>
        <w:rPr>
          <w:lang w:val="en-NZ"/>
        </w:rPr>
      </w:pPr>
      <w:bookmarkStart w:id="96" w:name="_Toc4493809"/>
      <w:r w:rsidRPr="009C452F">
        <w:rPr>
          <w:lang w:val="en-NZ"/>
        </w:rPr>
        <w:lastRenderedPageBreak/>
        <w:t>Image 5: Type II vasa previa, with vessels coursing over the cervix between the main posterior placental lobe and a smaller anterior succenturiate lobe</w:t>
      </w:r>
      <w:bookmarkEnd w:id="96"/>
    </w:p>
    <w:p w14:paraId="0887CC86" w14:textId="485D9D93" w:rsidR="00766801" w:rsidRDefault="00766801" w:rsidP="005103AE">
      <w:pPr>
        <w:rPr>
          <w:sz w:val="20"/>
          <w:lang w:eastAsia="en-NZ"/>
        </w:rPr>
      </w:pPr>
      <w:r>
        <w:rPr>
          <w:noProof/>
          <w:lang w:eastAsia="en-NZ"/>
        </w:rPr>
        <w:drawing>
          <wp:inline distT="0" distB="0" distL="0" distR="0" wp14:anchorId="4A72EB71" wp14:editId="35BF1C21">
            <wp:extent cx="3000375" cy="2752725"/>
            <wp:effectExtent l="0" t="0" r="9525" b="9525"/>
            <wp:docPr id="936" name="Picture 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3000375" cy="2752725"/>
                    </a:xfrm>
                    <a:prstGeom prst="rect">
                      <a:avLst/>
                    </a:prstGeom>
                  </pic:spPr>
                </pic:pic>
              </a:graphicData>
            </a:graphic>
          </wp:inline>
        </w:drawing>
      </w:r>
    </w:p>
    <w:p w14:paraId="3F4B420E" w14:textId="77777777" w:rsidR="00766801" w:rsidRPr="009C452F" w:rsidRDefault="00766801" w:rsidP="005103AE">
      <w:pPr>
        <w:rPr>
          <w:sz w:val="20"/>
          <w:lang w:eastAsia="en-NZ"/>
        </w:rPr>
      </w:pPr>
    </w:p>
    <w:p w14:paraId="5BDC3090" w14:textId="77777777" w:rsidR="00076A70" w:rsidRPr="009C452F" w:rsidRDefault="00076A70" w:rsidP="005103AE">
      <w:pPr>
        <w:pStyle w:val="Image"/>
        <w:rPr>
          <w:lang w:val="en-NZ"/>
        </w:rPr>
      </w:pPr>
      <w:bookmarkStart w:id="97" w:name="_Toc4493810"/>
      <w:r w:rsidRPr="009C452F">
        <w:rPr>
          <w:lang w:val="en-NZ"/>
        </w:rPr>
        <w:t>Image 6: Pulsed Doppler showing a fetal arterial waveform in the vessels crossing the cervix</w:t>
      </w:r>
      <w:bookmarkEnd w:id="97"/>
    </w:p>
    <w:p w14:paraId="4531F338" w14:textId="7BCA7D62" w:rsidR="00766801" w:rsidRPr="009C452F" w:rsidRDefault="00766801" w:rsidP="005103AE">
      <w:pPr>
        <w:rPr>
          <w:noProof/>
          <w:lang w:eastAsia="en-NZ"/>
        </w:rPr>
      </w:pPr>
      <w:r>
        <w:rPr>
          <w:noProof/>
          <w:lang w:eastAsia="en-NZ"/>
        </w:rPr>
        <w:drawing>
          <wp:inline distT="0" distB="0" distL="0" distR="0" wp14:anchorId="2239247F" wp14:editId="0539D469">
            <wp:extent cx="2962275" cy="2743200"/>
            <wp:effectExtent l="0" t="0" r="9525" b="0"/>
            <wp:docPr id="937" name="Picture 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2962275" cy="2743200"/>
                    </a:xfrm>
                    <a:prstGeom prst="rect">
                      <a:avLst/>
                    </a:prstGeom>
                  </pic:spPr>
                </pic:pic>
              </a:graphicData>
            </a:graphic>
          </wp:inline>
        </w:drawing>
      </w:r>
    </w:p>
    <w:p w14:paraId="134B638F" w14:textId="77777777" w:rsidR="005103AE" w:rsidRPr="009C452F" w:rsidRDefault="005103AE" w:rsidP="005103AE">
      <w:pPr>
        <w:rPr>
          <w:noProof/>
          <w:lang w:eastAsia="en-NZ"/>
        </w:rPr>
      </w:pPr>
    </w:p>
    <w:p w14:paraId="4E37101B" w14:textId="77777777" w:rsidR="00076A70" w:rsidRPr="009C452F" w:rsidRDefault="00076A70" w:rsidP="005103AE">
      <w:pPr>
        <w:rPr>
          <w:rFonts w:cs="Arial"/>
          <w:sz w:val="20"/>
          <w:lang w:eastAsia="en-NZ"/>
        </w:rPr>
      </w:pPr>
      <w:r w:rsidRPr="009C452F">
        <w:rPr>
          <w:rFonts w:cs="Arial"/>
          <w:szCs w:val="24"/>
          <w:lang w:eastAsia="en-NZ"/>
        </w:rPr>
        <w:t>For more detail, see The Royal Australian and New Zealand College of Obstetricians and Gynaecologists (RANZCOG) statement</w:t>
      </w:r>
      <w:r w:rsidR="005103AE" w:rsidRPr="009C452F">
        <w:rPr>
          <w:rFonts w:cs="Arial"/>
          <w:szCs w:val="24"/>
          <w:lang w:eastAsia="en-NZ"/>
        </w:rPr>
        <w:t xml:space="preserve"> </w:t>
      </w:r>
      <w:hyperlink r:id="rId67" w:tgtFrame="_blank" w:history="1">
        <w:r w:rsidRPr="009C452F">
          <w:rPr>
            <w:rStyle w:val="Hyperlink"/>
            <w:i/>
          </w:rPr>
          <w:t>Vasa Praevia</w:t>
        </w:r>
      </w:hyperlink>
      <w:r w:rsidRPr="009C452F">
        <w:rPr>
          <w:rFonts w:cs="Arial"/>
          <w:szCs w:val="24"/>
          <w:lang w:eastAsia="en-NZ"/>
        </w:rPr>
        <w:t xml:space="preserve"> (RANZCOG 2016).</w:t>
      </w:r>
    </w:p>
    <w:p w14:paraId="3171CDA0" w14:textId="77777777" w:rsidR="00076A70" w:rsidRPr="009C452F" w:rsidRDefault="00076A70" w:rsidP="005103AE">
      <w:pPr>
        <w:rPr>
          <w:lang w:eastAsia="en-NZ"/>
        </w:rPr>
      </w:pPr>
    </w:p>
    <w:p w14:paraId="75EA4997" w14:textId="77777777" w:rsidR="00076A70" w:rsidRPr="009C452F" w:rsidRDefault="00076A70" w:rsidP="0054490C">
      <w:pPr>
        <w:pStyle w:val="Heading3"/>
        <w:rPr>
          <w:lang w:eastAsia="en-NZ"/>
        </w:rPr>
      </w:pPr>
      <w:bookmarkStart w:id="98" w:name="_Toc533056840"/>
      <w:r w:rsidRPr="009C452F">
        <w:rPr>
          <w:lang w:eastAsia="en-NZ"/>
        </w:rPr>
        <w:lastRenderedPageBreak/>
        <w:t>Reporting guide and recommendations</w:t>
      </w:r>
      <w:bookmarkEnd w:id="98"/>
    </w:p>
    <w:p w14:paraId="38161739" w14:textId="77777777" w:rsidR="00076A70" w:rsidRPr="009C452F" w:rsidRDefault="00076A70" w:rsidP="0056524B">
      <w:pPr>
        <w:keepNext/>
        <w:rPr>
          <w:lang w:eastAsia="en-NZ"/>
        </w:rPr>
      </w:pPr>
      <w:r w:rsidRPr="009C452F">
        <w:rPr>
          <w:lang w:eastAsia="en-NZ"/>
        </w:rPr>
        <w:t xml:space="preserve">If a </w:t>
      </w:r>
      <w:hyperlink w:anchor="PlacentaPrevia" w:history="1">
        <w:r w:rsidRPr="009C452F">
          <w:rPr>
            <w:rStyle w:val="Hyperlink"/>
          </w:rPr>
          <w:t>low-lying placenta and/or placenta previa</w:t>
        </w:r>
      </w:hyperlink>
      <w:r w:rsidRPr="009C452F">
        <w:rPr>
          <w:lang w:eastAsia="en-NZ"/>
        </w:rPr>
        <w:t xml:space="preserve"> is found at the anatomy scan, recommend follow-up at approximately 32 weeks gestation, which may include a TV scan.</w:t>
      </w:r>
    </w:p>
    <w:p w14:paraId="4285B8CD" w14:textId="77777777" w:rsidR="005103AE" w:rsidRPr="009C452F" w:rsidRDefault="005103AE" w:rsidP="0056524B">
      <w:pPr>
        <w:keepNext/>
        <w:rPr>
          <w:lang w:eastAsia="en-NZ"/>
        </w:rPr>
      </w:pPr>
    </w:p>
    <w:p w14:paraId="1F0F7B2C" w14:textId="77777777" w:rsidR="001B616E" w:rsidRPr="009C452F" w:rsidRDefault="00076A70" w:rsidP="0056524B">
      <w:pPr>
        <w:keepNext/>
        <w:rPr>
          <w:lang w:eastAsia="en-NZ"/>
        </w:rPr>
      </w:pPr>
      <w:r w:rsidRPr="009C452F">
        <w:rPr>
          <w:lang w:eastAsia="en-NZ"/>
        </w:rPr>
        <w:t xml:space="preserve">If there is evidence of </w:t>
      </w:r>
      <w:hyperlink w:anchor="PlacentaVasaPrevia" w:history="1">
        <w:r w:rsidRPr="009C452F">
          <w:rPr>
            <w:rStyle w:val="Hyperlink"/>
          </w:rPr>
          <w:t>vasa previa</w:t>
        </w:r>
      </w:hyperlink>
      <w:r w:rsidRPr="009C452F">
        <w:rPr>
          <w:lang w:eastAsia="en-NZ"/>
        </w:rPr>
        <w:t xml:space="preserve"> at the anatomy scan, report the finding and recommend specialist review and follow-up scans as per local protocol.</w:t>
      </w:r>
    </w:p>
    <w:p w14:paraId="2FF513A3" w14:textId="77777777" w:rsidR="00076A70" w:rsidRPr="009C452F" w:rsidRDefault="00076A70" w:rsidP="0056524B">
      <w:pPr>
        <w:keepNext/>
        <w:rPr>
          <w:lang w:eastAsia="en-NZ"/>
        </w:rPr>
      </w:pPr>
    </w:p>
    <w:p w14:paraId="67FF2715" w14:textId="6A7B56D5" w:rsidR="00076A70" w:rsidRPr="009C452F" w:rsidRDefault="00076A70" w:rsidP="00C55EAC">
      <w:pPr>
        <w:pStyle w:val="Heading3"/>
        <w:rPr>
          <w:lang w:eastAsia="en-NZ"/>
        </w:rPr>
      </w:pPr>
      <w:bookmarkStart w:id="99" w:name="PlacentaAccreta"/>
      <w:r w:rsidRPr="009C452F">
        <w:rPr>
          <w:lang w:eastAsia="en-NZ"/>
        </w:rPr>
        <w:t xml:space="preserve">Placenta </w:t>
      </w:r>
      <w:r w:rsidR="00952617">
        <w:rPr>
          <w:lang w:eastAsia="en-NZ"/>
        </w:rPr>
        <w:t>a</w:t>
      </w:r>
      <w:r w:rsidRPr="009C452F">
        <w:rPr>
          <w:lang w:eastAsia="en-NZ"/>
        </w:rPr>
        <w:t xml:space="preserve">ccreta / </w:t>
      </w:r>
      <w:r w:rsidR="00952617">
        <w:rPr>
          <w:lang w:eastAsia="en-NZ"/>
        </w:rPr>
        <w:t>a</w:t>
      </w:r>
      <w:r w:rsidRPr="009C452F">
        <w:rPr>
          <w:lang w:eastAsia="en-NZ"/>
        </w:rPr>
        <w:t xml:space="preserve">bnormally </w:t>
      </w:r>
      <w:r w:rsidR="00952617">
        <w:rPr>
          <w:lang w:eastAsia="en-NZ"/>
        </w:rPr>
        <w:t>i</w:t>
      </w:r>
      <w:r w:rsidRPr="009C452F">
        <w:rPr>
          <w:lang w:eastAsia="en-NZ"/>
        </w:rPr>
        <w:t xml:space="preserve">nvasive </w:t>
      </w:r>
      <w:r w:rsidR="00952617">
        <w:rPr>
          <w:lang w:eastAsia="en-NZ"/>
        </w:rPr>
        <w:t>p</w:t>
      </w:r>
      <w:r w:rsidRPr="009C452F">
        <w:rPr>
          <w:lang w:eastAsia="en-NZ"/>
        </w:rPr>
        <w:t>lacenta (AIP)</w:t>
      </w:r>
    </w:p>
    <w:bookmarkEnd w:id="99"/>
    <w:p w14:paraId="428B4CC9" w14:textId="77777777" w:rsidR="00076A70" w:rsidRPr="009C452F" w:rsidRDefault="00076A70" w:rsidP="005103AE">
      <w:pPr>
        <w:keepNext/>
        <w:rPr>
          <w:lang w:eastAsia="en-NZ"/>
        </w:rPr>
      </w:pPr>
      <w:r w:rsidRPr="009C452F">
        <w:rPr>
          <w:lang w:eastAsia="en-NZ"/>
        </w:rPr>
        <w:t>Placenta accreta is a disorder of placental implantation where there is invasion of placental tissue into the uterine wall. It is associated</w:t>
      </w:r>
      <w:r w:rsidR="005103AE" w:rsidRPr="009C452F">
        <w:rPr>
          <w:lang w:eastAsia="en-NZ"/>
        </w:rPr>
        <w:t xml:space="preserve"> </w:t>
      </w:r>
      <w:r w:rsidRPr="009C452F">
        <w:rPr>
          <w:lang w:eastAsia="en-NZ"/>
        </w:rPr>
        <w:t>with a high risk of maternal and fetal morbidity and mortality.</w:t>
      </w:r>
    </w:p>
    <w:p w14:paraId="750D9408" w14:textId="77777777" w:rsidR="005103AE" w:rsidRPr="009C452F" w:rsidRDefault="005103AE" w:rsidP="005103AE">
      <w:pPr>
        <w:keepNext/>
        <w:rPr>
          <w:lang w:eastAsia="en-NZ"/>
        </w:rPr>
      </w:pPr>
    </w:p>
    <w:p w14:paraId="24F4EF05" w14:textId="77777777" w:rsidR="00076A70" w:rsidRPr="0056524B" w:rsidRDefault="00076A70" w:rsidP="0056524B">
      <w:pPr>
        <w:keepNext/>
        <w:rPr>
          <w:spacing w:val="-4"/>
          <w:lang w:eastAsia="en-NZ"/>
        </w:rPr>
      </w:pPr>
      <w:r w:rsidRPr="0056524B">
        <w:rPr>
          <w:spacing w:val="-4"/>
          <w:lang w:eastAsia="en-NZ"/>
        </w:rPr>
        <w:t>Careful assessment is recommended with women with a previous caesarean section where the placenta overlies the scar, and if there are any concerns,</w:t>
      </w:r>
      <w:r w:rsidR="005103AE" w:rsidRPr="0056524B">
        <w:rPr>
          <w:spacing w:val="-4"/>
          <w:lang w:eastAsia="en-NZ"/>
        </w:rPr>
        <w:t xml:space="preserve"> </w:t>
      </w:r>
      <w:r w:rsidRPr="0056524B">
        <w:rPr>
          <w:spacing w:val="-4"/>
          <w:lang w:eastAsia="en-NZ"/>
        </w:rPr>
        <w:t>tertiary opinion is recommended.</w:t>
      </w:r>
    </w:p>
    <w:p w14:paraId="63824CE2" w14:textId="77777777" w:rsidR="005103AE" w:rsidRPr="009C452F" w:rsidRDefault="005103AE" w:rsidP="005103AE">
      <w:pPr>
        <w:rPr>
          <w:lang w:eastAsia="en-NZ"/>
        </w:rPr>
      </w:pPr>
    </w:p>
    <w:p w14:paraId="18CC718A" w14:textId="77777777" w:rsidR="001B616E" w:rsidRPr="009C452F" w:rsidRDefault="00076A70" w:rsidP="005103AE">
      <w:pPr>
        <w:rPr>
          <w:lang w:eastAsia="en-NZ"/>
        </w:rPr>
      </w:pPr>
      <w:r w:rsidRPr="009C452F">
        <w:rPr>
          <w:lang w:eastAsia="en-NZ"/>
        </w:rPr>
        <w:t>Traditionally, the extent may be</w:t>
      </w:r>
      <w:r w:rsidR="005103AE" w:rsidRPr="009C452F">
        <w:rPr>
          <w:lang w:eastAsia="en-NZ"/>
        </w:rPr>
        <w:t xml:space="preserve"> </w:t>
      </w:r>
      <w:r w:rsidRPr="009C452F">
        <w:rPr>
          <w:lang w:eastAsia="en-NZ"/>
        </w:rPr>
        <w:t>mild, moderate or</w:t>
      </w:r>
      <w:r w:rsidR="005103AE" w:rsidRPr="009C452F">
        <w:rPr>
          <w:lang w:eastAsia="en-NZ"/>
        </w:rPr>
        <w:t xml:space="preserve"> </w:t>
      </w:r>
      <w:r w:rsidRPr="009C452F">
        <w:rPr>
          <w:lang w:eastAsia="en-NZ"/>
        </w:rPr>
        <w:t>severe. However, this can be difficult to assess accurately on ultrasound.</w:t>
      </w:r>
    </w:p>
    <w:p w14:paraId="762C8323" w14:textId="77777777" w:rsidR="00076A70" w:rsidRPr="009C452F" w:rsidRDefault="00076A70" w:rsidP="005103AE">
      <w:pPr>
        <w:pStyle w:val="Bullet"/>
        <w:rPr>
          <w:lang w:eastAsia="en-NZ"/>
        </w:rPr>
      </w:pPr>
      <w:r w:rsidRPr="009C452F">
        <w:rPr>
          <w:lang w:eastAsia="en-NZ"/>
        </w:rPr>
        <w:t>Accreta – placental extension</w:t>
      </w:r>
      <w:r w:rsidR="005103AE" w:rsidRPr="009C452F">
        <w:rPr>
          <w:lang w:eastAsia="en-NZ"/>
        </w:rPr>
        <w:t xml:space="preserve"> </w:t>
      </w:r>
      <w:r w:rsidRPr="009C452F">
        <w:rPr>
          <w:lang w:eastAsia="en-NZ"/>
        </w:rPr>
        <w:t>through the thinned decidua basalis without myometrial invasion</w:t>
      </w:r>
    </w:p>
    <w:p w14:paraId="24AFC4E9" w14:textId="77777777" w:rsidR="00076A70" w:rsidRPr="009C452F" w:rsidRDefault="00076A70" w:rsidP="005103AE">
      <w:pPr>
        <w:pStyle w:val="Bullet"/>
        <w:rPr>
          <w:lang w:eastAsia="en-NZ"/>
        </w:rPr>
      </w:pPr>
      <w:r w:rsidRPr="009C452F">
        <w:rPr>
          <w:lang w:eastAsia="en-NZ"/>
        </w:rPr>
        <w:t>Increta – invasion into the myometrium</w:t>
      </w:r>
    </w:p>
    <w:p w14:paraId="0621E767" w14:textId="77777777" w:rsidR="00076A70" w:rsidRPr="009C452F" w:rsidRDefault="00076A70" w:rsidP="005103AE">
      <w:pPr>
        <w:pStyle w:val="Bullet"/>
        <w:rPr>
          <w:lang w:eastAsia="en-NZ"/>
        </w:rPr>
      </w:pPr>
      <w:r w:rsidRPr="009C452F">
        <w:rPr>
          <w:lang w:eastAsia="en-NZ"/>
        </w:rPr>
        <w:t>Percreta – invasion through the myometrium with breech of the serosa, with or without invasion into</w:t>
      </w:r>
      <w:r w:rsidR="005103AE" w:rsidRPr="009C452F">
        <w:rPr>
          <w:lang w:eastAsia="en-NZ"/>
        </w:rPr>
        <w:t xml:space="preserve"> </w:t>
      </w:r>
      <w:r w:rsidRPr="009C452F">
        <w:rPr>
          <w:lang w:eastAsia="en-NZ"/>
        </w:rPr>
        <w:t>adjacent structures, for example,</w:t>
      </w:r>
      <w:r w:rsidR="005103AE" w:rsidRPr="009C452F">
        <w:rPr>
          <w:lang w:eastAsia="en-NZ"/>
        </w:rPr>
        <w:t xml:space="preserve"> </w:t>
      </w:r>
      <w:r w:rsidRPr="009C452F">
        <w:rPr>
          <w:lang w:eastAsia="en-NZ"/>
        </w:rPr>
        <w:t>in</w:t>
      </w:r>
      <w:r w:rsidR="005103AE" w:rsidRPr="009C452F">
        <w:rPr>
          <w:lang w:eastAsia="en-NZ"/>
        </w:rPr>
        <w:t xml:space="preserve"> </w:t>
      </w:r>
      <w:r w:rsidRPr="009C452F">
        <w:rPr>
          <w:lang w:eastAsia="en-NZ"/>
        </w:rPr>
        <w:t>the bladder.</w:t>
      </w:r>
    </w:p>
    <w:p w14:paraId="5DB71C34" w14:textId="77777777" w:rsidR="005103AE" w:rsidRPr="009C452F" w:rsidRDefault="005103AE" w:rsidP="005103AE">
      <w:pPr>
        <w:rPr>
          <w:lang w:eastAsia="en-NZ"/>
        </w:rPr>
      </w:pPr>
    </w:p>
    <w:p w14:paraId="54C1E329" w14:textId="77777777" w:rsidR="00076A70" w:rsidRPr="009C452F" w:rsidRDefault="00076A70" w:rsidP="005103AE">
      <w:pPr>
        <w:rPr>
          <w:lang w:eastAsia="en-NZ"/>
        </w:rPr>
      </w:pPr>
      <w:r w:rsidRPr="009C452F">
        <w:rPr>
          <w:lang w:eastAsia="en-NZ"/>
        </w:rPr>
        <w:t>The most common risk factors are a previous caesarean section and placenta previa.</w:t>
      </w:r>
    </w:p>
    <w:p w14:paraId="2D3487CB" w14:textId="77777777" w:rsidR="005103AE" w:rsidRPr="009C452F" w:rsidRDefault="005103AE" w:rsidP="005103AE">
      <w:pPr>
        <w:rPr>
          <w:lang w:eastAsia="en-NZ"/>
        </w:rPr>
      </w:pPr>
    </w:p>
    <w:p w14:paraId="534A3FCD" w14:textId="77777777" w:rsidR="00076A70" w:rsidRPr="009C452F" w:rsidRDefault="00076A70" w:rsidP="005103AE">
      <w:pPr>
        <w:rPr>
          <w:lang w:eastAsia="en-NZ"/>
        </w:rPr>
      </w:pPr>
      <w:r w:rsidRPr="009C452F">
        <w:rPr>
          <w:lang w:eastAsia="en-NZ"/>
        </w:rPr>
        <w:t>Features of abnormal placental implantation include:</w:t>
      </w:r>
    </w:p>
    <w:p w14:paraId="627E7922" w14:textId="77777777" w:rsidR="00076A70" w:rsidRPr="009C452F" w:rsidRDefault="00076A70" w:rsidP="005103AE">
      <w:pPr>
        <w:pStyle w:val="Bullet"/>
        <w:rPr>
          <w:lang w:eastAsia="en-NZ"/>
        </w:rPr>
      </w:pPr>
      <w:r w:rsidRPr="009C452F">
        <w:rPr>
          <w:lang w:eastAsia="en-NZ"/>
        </w:rPr>
        <w:t>irregular placental lakes/lacunae</w:t>
      </w:r>
    </w:p>
    <w:p w14:paraId="28F9E924" w14:textId="77777777" w:rsidR="00076A70" w:rsidRPr="009C452F" w:rsidRDefault="00076A70" w:rsidP="005103AE">
      <w:pPr>
        <w:pStyle w:val="Bullet"/>
        <w:rPr>
          <w:lang w:eastAsia="en-NZ"/>
        </w:rPr>
      </w:pPr>
      <w:r w:rsidRPr="009C452F">
        <w:rPr>
          <w:lang w:eastAsia="en-NZ"/>
        </w:rPr>
        <w:t>focal bulging of the placenta</w:t>
      </w:r>
    </w:p>
    <w:p w14:paraId="1671D11D" w14:textId="77777777" w:rsidR="00076A70" w:rsidRPr="009C452F" w:rsidRDefault="00076A70" w:rsidP="005103AE">
      <w:pPr>
        <w:pStyle w:val="Bullet"/>
        <w:rPr>
          <w:lang w:eastAsia="en-NZ"/>
        </w:rPr>
      </w:pPr>
      <w:r w:rsidRPr="009C452F">
        <w:rPr>
          <w:lang w:eastAsia="en-NZ"/>
        </w:rPr>
        <w:t>abnormal myometrial-bladder wall interface</w:t>
      </w:r>
    </w:p>
    <w:p w14:paraId="27700081" w14:textId="77777777" w:rsidR="00076A70" w:rsidRPr="009C452F" w:rsidRDefault="00076A70" w:rsidP="005103AE">
      <w:pPr>
        <w:pStyle w:val="Bullet"/>
        <w:rPr>
          <w:lang w:eastAsia="en-NZ"/>
        </w:rPr>
      </w:pPr>
      <w:r w:rsidRPr="009C452F">
        <w:rPr>
          <w:lang w:eastAsia="en-NZ"/>
        </w:rPr>
        <w:t>loss of retroplacental hypoechoic space</w:t>
      </w:r>
    </w:p>
    <w:p w14:paraId="0ED02CD5" w14:textId="77777777" w:rsidR="00076A70" w:rsidRPr="009C452F" w:rsidRDefault="00076A70" w:rsidP="005103AE">
      <w:pPr>
        <w:pStyle w:val="Bullet"/>
        <w:rPr>
          <w:lang w:eastAsia="en-NZ"/>
        </w:rPr>
      </w:pPr>
      <w:r w:rsidRPr="009C452F">
        <w:rPr>
          <w:lang w:eastAsia="en-NZ"/>
        </w:rPr>
        <w:t>disordered vascularity.</w:t>
      </w:r>
    </w:p>
    <w:p w14:paraId="6354A44B" w14:textId="77777777" w:rsidR="00076A70" w:rsidRPr="009C452F" w:rsidRDefault="00076A70" w:rsidP="005103AE">
      <w:pPr>
        <w:rPr>
          <w:lang w:eastAsia="en-NZ"/>
        </w:rPr>
      </w:pPr>
    </w:p>
    <w:p w14:paraId="412FC4F0" w14:textId="77777777" w:rsidR="00076A70" w:rsidRPr="009C452F" w:rsidRDefault="00076A70" w:rsidP="005103AE">
      <w:pPr>
        <w:rPr>
          <w:lang w:eastAsia="en-NZ"/>
        </w:rPr>
      </w:pPr>
      <w:r w:rsidRPr="009C452F">
        <w:rPr>
          <w:lang w:eastAsia="en-NZ"/>
        </w:rPr>
        <w:t xml:space="preserve">For first trimester features, see </w:t>
      </w:r>
      <w:hyperlink w:anchor="AppendixTwoLowGestationSac" w:history="1">
        <w:r w:rsidRPr="009C452F">
          <w:rPr>
            <w:rStyle w:val="Hyperlink"/>
          </w:rPr>
          <w:t>Appendix 2: Low gestational sac in the first trimester with previous caesarean section</w:t>
        </w:r>
        <w:r w:rsidRPr="009C452F">
          <w:t>.</w:t>
        </w:r>
      </w:hyperlink>
    </w:p>
    <w:p w14:paraId="60A2F00C" w14:textId="77777777" w:rsidR="00076A70" w:rsidRPr="009C452F" w:rsidRDefault="00076A70" w:rsidP="005103AE">
      <w:pPr>
        <w:rPr>
          <w:lang w:eastAsia="en-NZ"/>
        </w:rPr>
      </w:pPr>
    </w:p>
    <w:p w14:paraId="65DFD36D" w14:textId="77777777" w:rsidR="00076A70" w:rsidRPr="009C452F" w:rsidRDefault="00076A70" w:rsidP="005103AE">
      <w:pPr>
        <w:pStyle w:val="Heading4"/>
        <w:rPr>
          <w:lang w:eastAsia="en-NZ"/>
        </w:rPr>
      </w:pPr>
      <w:r w:rsidRPr="009C452F">
        <w:rPr>
          <w:lang w:eastAsia="en-NZ"/>
        </w:rPr>
        <w:t>Required clinical details</w:t>
      </w:r>
    </w:p>
    <w:p w14:paraId="56BED8FC" w14:textId="77777777" w:rsidR="00076A70" w:rsidRPr="009C452F" w:rsidRDefault="00076A70" w:rsidP="005103AE">
      <w:pPr>
        <w:pStyle w:val="Bullet"/>
        <w:rPr>
          <w:lang w:eastAsia="en-NZ"/>
        </w:rPr>
      </w:pPr>
      <w:r w:rsidRPr="009C452F">
        <w:rPr>
          <w:lang w:eastAsia="en-NZ"/>
        </w:rPr>
        <w:t>Parity</w:t>
      </w:r>
    </w:p>
    <w:p w14:paraId="729713F6" w14:textId="77777777" w:rsidR="001B616E" w:rsidRPr="009C452F" w:rsidRDefault="00076A70" w:rsidP="005103AE">
      <w:pPr>
        <w:pStyle w:val="Bullet"/>
        <w:rPr>
          <w:lang w:eastAsia="en-NZ"/>
        </w:rPr>
      </w:pPr>
      <w:r w:rsidRPr="009C452F">
        <w:rPr>
          <w:lang w:eastAsia="en-NZ"/>
        </w:rPr>
        <w:t>Number of previous caesarean sections</w:t>
      </w:r>
    </w:p>
    <w:p w14:paraId="28E5AB18" w14:textId="77777777" w:rsidR="001B616E" w:rsidRPr="009C452F" w:rsidRDefault="00076A70" w:rsidP="005103AE">
      <w:pPr>
        <w:pStyle w:val="Bullet"/>
        <w:rPr>
          <w:lang w:eastAsia="en-NZ"/>
        </w:rPr>
      </w:pPr>
      <w:r w:rsidRPr="009C452F">
        <w:rPr>
          <w:lang w:eastAsia="en-NZ"/>
        </w:rPr>
        <w:t>Number of classical caesarean sections</w:t>
      </w:r>
    </w:p>
    <w:p w14:paraId="0DE192C3" w14:textId="77777777" w:rsidR="00076A70" w:rsidRPr="009C452F" w:rsidRDefault="00076A70" w:rsidP="005103AE">
      <w:pPr>
        <w:pStyle w:val="Bullet"/>
        <w:rPr>
          <w:lang w:eastAsia="en-NZ"/>
        </w:rPr>
      </w:pPr>
      <w:r w:rsidRPr="009C452F">
        <w:rPr>
          <w:lang w:eastAsia="en-NZ"/>
        </w:rPr>
        <w:t>Number of previous surgical evacuations (including termination of pregnancy, TOP)</w:t>
      </w:r>
    </w:p>
    <w:p w14:paraId="21C7EA8E" w14:textId="77777777" w:rsidR="00076A70" w:rsidRPr="009C452F" w:rsidRDefault="00076A70" w:rsidP="005103AE">
      <w:pPr>
        <w:pStyle w:val="Bullet"/>
        <w:rPr>
          <w:lang w:eastAsia="en-NZ"/>
        </w:rPr>
      </w:pPr>
      <w:r w:rsidRPr="009C452F">
        <w:rPr>
          <w:lang w:eastAsia="en-NZ"/>
        </w:rPr>
        <w:t>Previous uterine surgery (eg, myomectomy, endometrial ablation)</w:t>
      </w:r>
    </w:p>
    <w:p w14:paraId="0D7E0768" w14:textId="77777777" w:rsidR="00076A70" w:rsidRDefault="00076A70" w:rsidP="005103AE">
      <w:pPr>
        <w:pStyle w:val="Bullet"/>
        <w:rPr>
          <w:lang w:eastAsia="en-NZ"/>
        </w:rPr>
      </w:pPr>
      <w:r w:rsidRPr="009C452F">
        <w:rPr>
          <w:lang w:eastAsia="en-NZ"/>
        </w:rPr>
        <w:t>Past history of accreta/AIP.</w:t>
      </w:r>
    </w:p>
    <w:p w14:paraId="36EECEA3" w14:textId="77777777" w:rsidR="0056524B" w:rsidRPr="009C452F" w:rsidRDefault="0056524B" w:rsidP="0056524B">
      <w:pPr>
        <w:rPr>
          <w:lang w:eastAsia="en-NZ"/>
        </w:rPr>
      </w:pPr>
    </w:p>
    <w:p w14:paraId="027A235A" w14:textId="77777777" w:rsidR="00076A70" w:rsidRPr="009C452F" w:rsidRDefault="00076A70" w:rsidP="00C55EAC">
      <w:pPr>
        <w:pStyle w:val="Heading4"/>
        <w:rPr>
          <w:lang w:eastAsia="en-NZ"/>
        </w:rPr>
      </w:pPr>
      <w:bookmarkStart w:id="100" w:name="PlacentaUltrasoundFeatures"/>
      <w:r w:rsidRPr="009C452F">
        <w:rPr>
          <w:lang w:eastAsia="en-NZ"/>
        </w:rPr>
        <w:t>Ultrasound features</w:t>
      </w:r>
      <w:bookmarkEnd w:id="100"/>
    </w:p>
    <w:p w14:paraId="22AAE8E6" w14:textId="77777777" w:rsidR="00076A70" w:rsidRPr="009C452F" w:rsidRDefault="00076A70" w:rsidP="00C55EAC">
      <w:pPr>
        <w:pStyle w:val="Heading5"/>
        <w:keepNext w:val="0"/>
        <w:numPr>
          <w:ilvl w:val="0"/>
          <w:numId w:val="0"/>
        </w:numPr>
        <w:rPr>
          <w:lang w:eastAsia="en-NZ"/>
        </w:rPr>
      </w:pPr>
      <w:r w:rsidRPr="009C452F">
        <w:rPr>
          <w:lang w:eastAsia="en-NZ"/>
        </w:rPr>
        <w:t>Greyscale features</w:t>
      </w:r>
    </w:p>
    <w:p w14:paraId="11B571B0" w14:textId="77777777" w:rsidR="00076A70" w:rsidRPr="009C452F" w:rsidRDefault="00076A70" w:rsidP="005103AE">
      <w:pPr>
        <w:pStyle w:val="Bullet"/>
        <w:rPr>
          <w:lang w:eastAsia="en-NZ"/>
        </w:rPr>
      </w:pPr>
      <w:r w:rsidRPr="009C452F">
        <w:rPr>
          <w:b/>
          <w:bCs/>
          <w:lang w:eastAsia="en-NZ"/>
        </w:rPr>
        <w:t>Loss of clear zone</w:t>
      </w:r>
      <w:r w:rsidRPr="009C452F">
        <w:rPr>
          <w:lang w:eastAsia="en-NZ"/>
        </w:rPr>
        <w:t xml:space="preserve"> – loss or irregularity of the hypoechoic retroplacental </w:t>
      </w:r>
      <w:r w:rsidR="001B616E" w:rsidRPr="009C452F">
        <w:rPr>
          <w:lang w:eastAsia="en-NZ"/>
        </w:rPr>
        <w:t>‘</w:t>
      </w:r>
      <w:r w:rsidRPr="009C452F">
        <w:rPr>
          <w:lang w:eastAsia="en-NZ"/>
        </w:rPr>
        <w:t>clear</w:t>
      </w:r>
      <w:r w:rsidR="001B616E" w:rsidRPr="009C452F">
        <w:rPr>
          <w:lang w:eastAsia="en-NZ"/>
        </w:rPr>
        <w:t>’</w:t>
      </w:r>
      <w:r w:rsidRPr="009C452F">
        <w:rPr>
          <w:lang w:eastAsia="en-NZ"/>
        </w:rPr>
        <w:t xml:space="preserve"> zone in the myometrium</w:t>
      </w:r>
      <w:r w:rsidR="005103AE" w:rsidRPr="009C452F">
        <w:rPr>
          <w:lang w:eastAsia="en-NZ"/>
        </w:rPr>
        <w:t xml:space="preserve"> </w:t>
      </w:r>
      <w:r w:rsidRPr="009C452F">
        <w:rPr>
          <w:lang w:eastAsia="en-NZ"/>
        </w:rPr>
        <w:t>underneath the placental bed</w:t>
      </w:r>
      <w:r w:rsidR="005103AE" w:rsidRPr="009C452F">
        <w:rPr>
          <w:lang w:eastAsia="en-NZ"/>
        </w:rPr>
        <w:t>.</w:t>
      </w:r>
    </w:p>
    <w:p w14:paraId="78D724E8" w14:textId="77777777" w:rsidR="00076A70" w:rsidRPr="009C452F" w:rsidRDefault="00076A70" w:rsidP="005103AE">
      <w:pPr>
        <w:pStyle w:val="Bullet"/>
        <w:rPr>
          <w:lang w:eastAsia="en-NZ"/>
        </w:rPr>
      </w:pPr>
      <w:r w:rsidRPr="009C452F">
        <w:rPr>
          <w:b/>
          <w:bCs/>
          <w:lang w:eastAsia="en-NZ"/>
        </w:rPr>
        <w:t>Myometrial thinning</w:t>
      </w:r>
      <w:r w:rsidRPr="009C452F">
        <w:rPr>
          <w:lang w:eastAsia="en-NZ"/>
        </w:rPr>
        <w:t xml:space="preserve"> overlying the placenta to &lt;1 mm, or undetectable</w:t>
      </w:r>
      <w:r w:rsidR="005103AE" w:rsidRPr="009C452F">
        <w:rPr>
          <w:lang w:eastAsia="en-NZ"/>
        </w:rPr>
        <w:t>.</w:t>
      </w:r>
    </w:p>
    <w:p w14:paraId="70AFCC6B" w14:textId="77777777" w:rsidR="00076A70" w:rsidRPr="009C452F" w:rsidRDefault="00076A70" w:rsidP="005103AE">
      <w:pPr>
        <w:pStyle w:val="Bullet"/>
        <w:rPr>
          <w:lang w:eastAsia="en-NZ"/>
        </w:rPr>
      </w:pPr>
      <w:r w:rsidRPr="009C452F">
        <w:rPr>
          <w:b/>
          <w:bCs/>
          <w:lang w:eastAsia="en-NZ"/>
        </w:rPr>
        <w:t>Abnormal</w:t>
      </w:r>
      <w:r w:rsidR="005103AE" w:rsidRPr="009C452F">
        <w:rPr>
          <w:b/>
          <w:bCs/>
          <w:lang w:eastAsia="en-NZ"/>
        </w:rPr>
        <w:t xml:space="preserve"> </w:t>
      </w:r>
      <w:r w:rsidRPr="009C452F">
        <w:rPr>
          <w:b/>
          <w:bCs/>
          <w:lang w:eastAsia="en-NZ"/>
        </w:rPr>
        <w:t>placental lacunae</w:t>
      </w:r>
      <w:r w:rsidR="005103AE" w:rsidRPr="009C452F">
        <w:t xml:space="preserve"> </w:t>
      </w:r>
      <w:r w:rsidRPr="009C452F">
        <w:rPr>
          <w:lang w:eastAsia="en-NZ"/>
        </w:rPr>
        <w:t>– often numerous, including some that are large and irregular, often containing turbulent flow visible on greyscale imaging</w:t>
      </w:r>
      <w:r w:rsidR="005103AE" w:rsidRPr="009C452F">
        <w:rPr>
          <w:lang w:eastAsia="en-NZ"/>
        </w:rPr>
        <w:t>.</w:t>
      </w:r>
    </w:p>
    <w:p w14:paraId="234213B1" w14:textId="77777777" w:rsidR="00076A70" w:rsidRPr="009C452F" w:rsidRDefault="00076A70" w:rsidP="005103AE">
      <w:pPr>
        <w:pStyle w:val="Bullet"/>
        <w:rPr>
          <w:lang w:eastAsia="en-NZ"/>
        </w:rPr>
      </w:pPr>
      <w:r w:rsidRPr="009C452F">
        <w:rPr>
          <w:b/>
          <w:bCs/>
          <w:lang w:eastAsia="en-NZ"/>
        </w:rPr>
        <w:t>Bladder wall interruption</w:t>
      </w:r>
      <w:r w:rsidR="005103AE" w:rsidRPr="009C452F">
        <w:t xml:space="preserve"> </w:t>
      </w:r>
      <w:r w:rsidRPr="009C452F">
        <w:rPr>
          <w:lang w:eastAsia="en-NZ"/>
        </w:rPr>
        <w:t>– loss or interruption of the echogenic bladder wall between the uterine serosa and the bladder lumen</w:t>
      </w:r>
      <w:r w:rsidR="005103AE" w:rsidRPr="009C452F">
        <w:rPr>
          <w:lang w:eastAsia="en-NZ"/>
        </w:rPr>
        <w:t>.</w:t>
      </w:r>
    </w:p>
    <w:p w14:paraId="38FA39A7" w14:textId="77777777" w:rsidR="00076A70" w:rsidRPr="009C452F" w:rsidRDefault="00076A70" w:rsidP="005103AE">
      <w:pPr>
        <w:pStyle w:val="Bullet"/>
        <w:rPr>
          <w:lang w:eastAsia="en-NZ"/>
        </w:rPr>
      </w:pPr>
      <w:r w:rsidRPr="009C452F">
        <w:rPr>
          <w:b/>
          <w:bCs/>
          <w:lang w:eastAsia="en-NZ"/>
        </w:rPr>
        <w:t>Placental bulge</w:t>
      </w:r>
      <w:r w:rsidR="005103AE" w:rsidRPr="009C452F">
        <w:t xml:space="preserve"> </w:t>
      </w:r>
      <w:r w:rsidRPr="009C452F">
        <w:rPr>
          <w:lang w:eastAsia="en-NZ"/>
        </w:rPr>
        <w:t>– deviation of the uterine serosa away from the expected plane, caused by abnormal bulge of placental tissue into a neighbouring structure, typically the bladder. The uterine serosa appears intact, but the outline is distorted</w:t>
      </w:r>
      <w:r w:rsidR="005103AE" w:rsidRPr="009C452F">
        <w:rPr>
          <w:lang w:eastAsia="en-NZ"/>
        </w:rPr>
        <w:t>.</w:t>
      </w:r>
    </w:p>
    <w:p w14:paraId="72829907" w14:textId="77777777" w:rsidR="00076A70" w:rsidRPr="009C452F" w:rsidRDefault="00076A70" w:rsidP="005103AE">
      <w:pPr>
        <w:pStyle w:val="Bullet"/>
        <w:rPr>
          <w:lang w:eastAsia="en-NZ"/>
        </w:rPr>
      </w:pPr>
      <w:r w:rsidRPr="009C452F">
        <w:rPr>
          <w:b/>
          <w:bCs/>
          <w:lang w:eastAsia="en-NZ"/>
        </w:rPr>
        <w:t>Focal exophytic mass</w:t>
      </w:r>
      <w:r w:rsidR="005103AE" w:rsidRPr="009C452F">
        <w:t xml:space="preserve"> </w:t>
      </w:r>
      <w:r w:rsidRPr="009C452F">
        <w:rPr>
          <w:lang w:eastAsia="en-NZ"/>
        </w:rPr>
        <w:t>– placental tissue is evident breaking through the uterine serosa and extending beyond it. This is most often seen within the filled bladder.</w:t>
      </w:r>
    </w:p>
    <w:p w14:paraId="173587D3" w14:textId="77777777" w:rsidR="00076A70" w:rsidRPr="009C452F" w:rsidRDefault="00076A70" w:rsidP="005103AE">
      <w:pPr>
        <w:rPr>
          <w:lang w:eastAsia="en-NZ"/>
        </w:rPr>
      </w:pPr>
    </w:p>
    <w:p w14:paraId="7BA85AE0" w14:textId="77777777" w:rsidR="00076A70" w:rsidRPr="009C452F" w:rsidRDefault="00076A70" w:rsidP="00C55EAC">
      <w:pPr>
        <w:pStyle w:val="Heading5"/>
        <w:keepNext w:val="0"/>
        <w:numPr>
          <w:ilvl w:val="0"/>
          <w:numId w:val="0"/>
        </w:numPr>
        <w:rPr>
          <w:lang w:eastAsia="en-NZ"/>
        </w:rPr>
      </w:pPr>
      <w:r w:rsidRPr="009C452F">
        <w:rPr>
          <w:lang w:eastAsia="en-NZ"/>
        </w:rPr>
        <w:t>Colour Doppler ultrasound features</w:t>
      </w:r>
    </w:p>
    <w:p w14:paraId="04B3508B" w14:textId="77777777" w:rsidR="00076A70" w:rsidRPr="009C452F" w:rsidRDefault="00076A70" w:rsidP="005103AE">
      <w:pPr>
        <w:pStyle w:val="Bullet"/>
        <w:rPr>
          <w:lang w:eastAsia="en-NZ"/>
        </w:rPr>
      </w:pPr>
      <w:r w:rsidRPr="009C452F">
        <w:rPr>
          <w:b/>
          <w:bCs/>
          <w:lang w:eastAsia="en-NZ"/>
        </w:rPr>
        <w:t>Uterovesical hypervascularity</w:t>
      </w:r>
      <w:r w:rsidR="005103AE" w:rsidRPr="009C452F">
        <w:t xml:space="preserve"> – </w:t>
      </w:r>
      <w:r w:rsidRPr="009C452F">
        <w:rPr>
          <w:lang w:eastAsia="en-NZ"/>
        </w:rPr>
        <w:t>striking colour Doppler flow between the myometrium and posterior wall of the bladder</w:t>
      </w:r>
      <w:r w:rsidR="005103AE" w:rsidRPr="009C452F">
        <w:rPr>
          <w:lang w:eastAsia="en-NZ"/>
        </w:rPr>
        <w:t>.</w:t>
      </w:r>
    </w:p>
    <w:p w14:paraId="6E25A010" w14:textId="77777777" w:rsidR="00076A70" w:rsidRPr="009C452F" w:rsidRDefault="00076A70" w:rsidP="005103AE">
      <w:pPr>
        <w:pStyle w:val="Bullet"/>
        <w:rPr>
          <w:lang w:eastAsia="en-NZ"/>
        </w:rPr>
      </w:pPr>
      <w:r w:rsidRPr="009C452F">
        <w:rPr>
          <w:b/>
          <w:bCs/>
          <w:lang w:eastAsia="en-NZ"/>
        </w:rPr>
        <w:t>Subplacental hypervascularity</w:t>
      </w:r>
      <w:r w:rsidR="005103AE" w:rsidRPr="009C452F">
        <w:t xml:space="preserve"> </w:t>
      </w:r>
      <w:r w:rsidRPr="009C452F">
        <w:rPr>
          <w:lang w:eastAsia="en-NZ"/>
        </w:rPr>
        <w:t>– striking colour Doppler flow within the placental bed</w:t>
      </w:r>
      <w:r w:rsidR="005103AE" w:rsidRPr="009C452F">
        <w:rPr>
          <w:lang w:eastAsia="en-NZ"/>
        </w:rPr>
        <w:t>.</w:t>
      </w:r>
    </w:p>
    <w:p w14:paraId="347A6F2A" w14:textId="77777777" w:rsidR="00076A70" w:rsidRPr="009C452F" w:rsidRDefault="00076A70" w:rsidP="005103AE">
      <w:pPr>
        <w:pStyle w:val="Bullet"/>
        <w:rPr>
          <w:lang w:eastAsia="en-NZ"/>
        </w:rPr>
      </w:pPr>
      <w:r w:rsidRPr="009C452F">
        <w:rPr>
          <w:b/>
          <w:bCs/>
          <w:lang w:eastAsia="en-NZ"/>
        </w:rPr>
        <w:t>Bridging vessels</w:t>
      </w:r>
      <w:r w:rsidRPr="009C452F">
        <w:rPr>
          <w:lang w:eastAsia="en-NZ"/>
        </w:rPr>
        <w:t xml:space="preserve"> – vessels extending from the placenta, across the myometrium +/- beyond the serosa into the bladder or other organs; these often course perpendicular to the myometrium</w:t>
      </w:r>
      <w:r w:rsidR="005103AE" w:rsidRPr="009C452F">
        <w:rPr>
          <w:lang w:eastAsia="en-NZ"/>
        </w:rPr>
        <w:t>.</w:t>
      </w:r>
    </w:p>
    <w:p w14:paraId="580760B8" w14:textId="77777777" w:rsidR="00076A70" w:rsidRPr="009C452F" w:rsidRDefault="00076A70" w:rsidP="005103AE">
      <w:pPr>
        <w:pStyle w:val="Bullet"/>
        <w:rPr>
          <w:lang w:eastAsia="en-NZ"/>
        </w:rPr>
      </w:pPr>
      <w:r w:rsidRPr="009C452F">
        <w:rPr>
          <w:b/>
          <w:bCs/>
          <w:lang w:eastAsia="en-NZ"/>
        </w:rPr>
        <w:t>Placental lacunae feeder vessels</w:t>
      </w:r>
      <w:r w:rsidR="005103AE" w:rsidRPr="009C452F">
        <w:t xml:space="preserve"> </w:t>
      </w:r>
      <w:r w:rsidRPr="009C452F">
        <w:rPr>
          <w:lang w:eastAsia="en-NZ"/>
        </w:rPr>
        <w:t>– vessels with high velocity blood flow leading from the myometrium into the placental lacunae, with turbulence</w:t>
      </w:r>
      <w:r w:rsidR="005103AE" w:rsidRPr="009C452F">
        <w:rPr>
          <w:lang w:eastAsia="en-NZ"/>
        </w:rPr>
        <w:t>.</w:t>
      </w:r>
    </w:p>
    <w:p w14:paraId="2E16511B" w14:textId="77777777" w:rsidR="00076A70" w:rsidRPr="009C452F" w:rsidRDefault="00076A70" w:rsidP="005103AE">
      <w:pPr>
        <w:pStyle w:val="Bullet"/>
        <w:rPr>
          <w:lang w:eastAsia="en-NZ"/>
        </w:rPr>
      </w:pPr>
      <w:r w:rsidRPr="009C452F">
        <w:rPr>
          <w:b/>
          <w:bCs/>
          <w:lang w:eastAsia="en-NZ"/>
        </w:rPr>
        <w:t>Parametrial involvement</w:t>
      </w:r>
      <w:r w:rsidR="005103AE" w:rsidRPr="009C452F">
        <w:t xml:space="preserve"> </w:t>
      </w:r>
      <w:r w:rsidRPr="009C452F">
        <w:rPr>
          <w:lang w:eastAsia="en-NZ"/>
        </w:rPr>
        <w:t>– suspicion of invasion into the parametrium.</w:t>
      </w:r>
    </w:p>
    <w:p w14:paraId="29323F9E" w14:textId="77777777" w:rsidR="00076A70" w:rsidRPr="009C452F" w:rsidRDefault="00076A70" w:rsidP="005103AE">
      <w:pPr>
        <w:rPr>
          <w:lang w:eastAsia="en-NZ"/>
        </w:rPr>
      </w:pPr>
    </w:p>
    <w:p w14:paraId="07BF5CD4" w14:textId="77777777" w:rsidR="00076A70" w:rsidRPr="009C452F" w:rsidRDefault="00076A70" w:rsidP="005103AE">
      <w:pPr>
        <w:pStyle w:val="Heading4"/>
        <w:rPr>
          <w:lang w:eastAsia="en-NZ"/>
        </w:rPr>
      </w:pPr>
      <w:r w:rsidRPr="009C452F">
        <w:rPr>
          <w:lang w:eastAsia="en-NZ"/>
        </w:rPr>
        <w:t>Ultrasound protocol</w:t>
      </w:r>
    </w:p>
    <w:p w14:paraId="5358EEFB" w14:textId="77777777" w:rsidR="00076A70" w:rsidRPr="009C452F" w:rsidRDefault="00076A70" w:rsidP="005103AE">
      <w:pPr>
        <w:pStyle w:val="Bullet"/>
        <w:rPr>
          <w:lang w:eastAsia="en-NZ"/>
        </w:rPr>
      </w:pPr>
      <w:r w:rsidRPr="009C452F">
        <w:rPr>
          <w:lang w:eastAsia="en-NZ"/>
        </w:rPr>
        <w:t>The lower segment of the uterus should be carefully assessed for possible placenta accreta at the anatomy scan in patients with a history of previous caesarean sections, placenta previa or both, particularly if the placenta is anterior.</w:t>
      </w:r>
    </w:p>
    <w:p w14:paraId="15D4F558" w14:textId="77777777" w:rsidR="00076A70" w:rsidRPr="009C452F" w:rsidRDefault="00076A70" w:rsidP="005103AE">
      <w:pPr>
        <w:pStyle w:val="Bullet"/>
        <w:rPr>
          <w:lang w:eastAsia="en-NZ"/>
        </w:rPr>
      </w:pPr>
      <w:r w:rsidRPr="009C452F">
        <w:rPr>
          <w:lang w:eastAsia="en-NZ"/>
        </w:rPr>
        <w:t>Pay particular attention to the anterior uterine wall-bladder wall interface.</w:t>
      </w:r>
    </w:p>
    <w:p w14:paraId="25D4E280" w14:textId="77777777" w:rsidR="00076A70" w:rsidRPr="009C452F" w:rsidRDefault="00076A70" w:rsidP="005103AE">
      <w:pPr>
        <w:pStyle w:val="Bullet"/>
        <w:rPr>
          <w:lang w:eastAsia="en-NZ"/>
        </w:rPr>
      </w:pPr>
      <w:r w:rsidRPr="009C452F">
        <w:rPr>
          <w:lang w:eastAsia="en-NZ"/>
        </w:rPr>
        <w:t>Assess with a combination of TV and TA scan with a high frequency transducer such as a linear array.</w:t>
      </w:r>
    </w:p>
    <w:p w14:paraId="7301FE72" w14:textId="77777777" w:rsidR="00076A70" w:rsidRPr="009C452F" w:rsidRDefault="00076A70" w:rsidP="005103AE">
      <w:pPr>
        <w:pStyle w:val="Bullet"/>
        <w:rPr>
          <w:lang w:eastAsia="en-NZ"/>
        </w:rPr>
      </w:pPr>
      <w:r w:rsidRPr="009C452F">
        <w:rPr>
          <w:lang w:eastAsia="en-NZ"/>
        </w:rPr>
        <w:t>Consider TV scan with the bladder partially full to provide an interface with the myometrium.</w:t>
      </w:r>
    </w:p>
    <w:p w14:paraId="2E8B533A" w14:textId="77777777" w:rsidR="00076A70" w:rsidRPr="009C452F" w:rsidRDefault="00076A70" w:rsidP="005103AE">
      <w:pPr>
        <w:pStyle w:val="Bullet"/>
        <w:rPr>
          <w:lang w:eastAsia="en-NZ"/>
        </w:rPr>
      </w:pPr>
      <w:r w:rsidRPr="009C452F">
        <w:rPr>
          <w:lang w:eastAsia="en-NZ"/>
        </w:rPr>
        <w:t>Longitudinal and transverse images (without and with colour Doppler).</w:t>
      </w:r>
    </w:p>
    <w:p w14:paraId="32049CA2" w14:textId="77777777" w:rsidR="00076A70" w:rsidRPr="009C452F" w:rsidRDefault="00076A70" w:rsidP="005103AE">
      <w:pPr>
        <w:pStyle w:val="Bullet"/>
        <w:rPr>
          <w:lang w:eastAsia="en-NZ"/>
        </w:rPr>
      </w:pPr>
      <w:r w:rsidRPr="009C452F">
        <w:rPr>
          <w:lang w:eastAsia="en-NZ"/>
        </w:rPr>
        <w:t>Assess for above features of abnormally inv</w:t>
      </w:r>
      <w:r w:rsidR="005103AE" w:rsidRPr="009C452F">
        <w:rPr>
          <w:lang w:eastAsia="en-NZ"/>
        </w:rPr>
        <w:t>asive placenta.</w:t>
      </w:r>
    </w:p>
    <w:p w14:paraId="75F9AE0B" w14:textId="77777777" w:rsidR="005103AE" w:rsidRPr="009C452F" w:rsidRDefault="005103AE" w:rsidP="005103AE">
      <w:pPr>
        <w:rPr>
          <w:lang w:eastAsia="en-NZ"/>
        </w:rPr>
      </w:pPr>
    </w:p>
    <w:p w14:paraId="0696C8DF" w14:textId="77777777" w:rsidR="001B616E" w:rsidRPr="009C452F" w:rsidRDefault="00076A70" w:rsidP="005103AE">
      <w:pPr>
        <w:keepNext/>
        <w:rPr>
          <w:lang w:eastAsia="en-NZ"/>
        </w:rPr>
      </w:pPr>
      <w:r w:rsidRPr="009C452F">
        <w:rPr>
          <w:lang w:eastAsia="en-NZ"/>
        </w:rPr>
        <w:lastRenderedPageBreak/>
        <w:t>For more detail, see:</w:t>
      </w:r>
    </w:p>
    <w:p w14:paraId="61A4C3A3" w14:textId="77777777" w:rsidR="00076A70" w:rsidRPr="009C452F" w:rsidRDefault="007F62B7" w:rsidP="0056524B">
      <w:pPr>
        <w:pStyle w:val="Number"/>
        <w:keepNext/>
        <w:rPr>
          <w:lang w:eastAsia="en-NZ"/>
        </w:rPr>
      </w:pPr>
      <w:hyperlink r:id="rId68" w:tgtFrame="_blank" w:history="1">
        <w:r w:rsidR="00076A70" w:rsidRPr="009C452F">
          <w:rPr>
            <w:rStyle w:val="Hyperlink"/>
          </w:rPr>
          <w:t>FIGO consensus guidelines on placenta accreta spectrum disorders: Prenatal diagnosis and screening</w:t>
        </w:r>
      </w:hyperlink>
      <w:r w:rsidR="00076A70" w:rsidRPr="009C452F">
        <w:rPr>
          <w:lang w:eastAsia="en-NZ"/>
        </w:rPr>
        <w:t xml:space="preserve"> (Jauniaux et al 2018).</w:t>
      </w:r>
    </w:p>
    <w:p w14:paraId="08F24000" w14:textId="77777777" w:rsidR="00076A70" w:rsidRPr="009C452F" w:rsidRDefault="007F62B7" w:rsidP="005103AE">
      <w:pPr>
        <w:pStyle w:val="Number"/>
        <w:rPr>
          <w:lang w:eastAsia="en-NZ"/>
        </w:rPr>
      </w:pPr>
      <w:hyperlink r:id="rId69" w:tgtFrame="_blank" w:history="1">
        <w:r w:rsidR="00076A70" w:rsidRPr="009C452F">
          <w:rPr>
            <w:rStyle w:val="Hyperlink"/>
          </w:rPr>
          <w:t>Proposal for standardized ultrasound descriptors of abnormally invasive placenta (AIP)</w:t>
        </w:r>
      </w:hyperlink>
      <w:r w:rsidR="00076A70" w:rsidRPr="009C452F">
        <w:rPr>
          <w:lang w:eastAsia="en-NZ"/>
        </w:rPr>
        <w:t xml:space="preserve"> (Collins et al 2016).</w:t>
      </w:r>
    </w:p>
    <w:p w14:paraId="508DF62C" w14:textId="77777777" w:rsidR="00076A70" w:rsidRPr="009C452F" w:rsidRDefault="007F62B7" w:rsidP="005103AE">
      <w:pPr>
        <w:pStyle w:val="Number"/>
        <w:rPr>
          <w:lang w:eastAsia="en-NZ"/>
        </w:rPr>
      </w:pPr>
      <w:hyperlink r:id="rId70" w:tgtFrame="_blank" w:history="1">
        <w:r w:rsidR="00076A70" w:rsidRPr="009C452F">
          <w:rPr>
            <w:rStyle w:val="Hyperlink"/>
          </w:rPr>
          <w:t>Pro forma for ultrasound reporting in suspected abnormally invasive placenta (AIP): an international consensus</w:t>
        </w:r>
      </w:hyperlink>
      <w:r w:rsidR="00076A70" w:rsidRPr="009C452F">
        <w:rPr>
          <w:lang w:eastAsia="en-NZ"/>
        </w:rPr>
        <w:t xml:space="preserve"> (Alfirevic et al 2016).</w:t>
      </w:r>
    </w:p>
    <w:p w14:paraId="7129DC55" w14:textId="77777777" w:rsidR="00076A70" w:rsidRPr="009C452F" w:rsidRDefault="00076A70" w:rsidP="005103AE">
      <w:pPr>
        <w:rPr>
          <w:lang w:eastAsia="en-NZ"/>
        </w:rPr>
      </w:pPr>
    </w:p>
    <w:p w14:paraId="6DF6ADB9" w14:textId="77777777" w:rsidR="00076A70" w:rsidRPr="009C452F" w:rsidRDefault="00076A70" w:rsidP="005103AE">
      <w:pPr>
        <w:pStyle w:val="Heading4"/>
        <w:rPr>
          <w:lang w:eastAsia="en-NZ"/>
        </w:rPr>
      </w:pPr>
      <w:r w:rsidRPr="009C452F">
        <w:rPr>
          <w:lang w:eastAsia="en-NZ"/>
        </w:rPr>
        <w:t>Reporting guide</w:t>
      </w:r>
    </w:p>
    <w:p w14:paraId="2B73945C" w14:textId="77777777" w:rsidR="00076A70" w:rsidRPr="009C452F" w:rsidRDefault="00076A70" w:rsidP="00B3057F">
      <w:pPr>
        <w:pStyle w:val="Bullet"/>
        <w:rPr>
          <w:lang w:eastAsia="en-NZ"/>
        </w:rPr>
      </w:pPr>
      <w:r w:rsidRPr="009C452F">
        <w:rPr>
          <w:lang w:eastAsia="en-NZ"/>
        </w:rPr>
        <w:t>Report placental location (anterior, posterior) and distance from os.</w:t>
      </w:r>
    </w:p>
    <w:p w14:paraId="0C0F5488" w14:textId="77777777" w:rsidR="00076A70" w:rsidRPr="009C452F" w:rsidRDefault="00076A70" w:rsidP="00B3057F">
      <w:pPr>
        <w:pStyle w:val="Bullet"/>
        <w:rPr>
          <w:lang w:eastAsia="en-NZ"/>
        </w:rPr>
      </w:pPr>
      <w:r w:rsidRPr="009C452F">
        <w:rPr>
          <w:lang w:eastAsia="en-NZ"/>
        </w:rPr>
        <w:t>Report suspicious ultrasound findings (as at</w:t>
      </w:r>
      <w:r w:rsidR="00B3057F" w:rsidRPr="009C452F">
        <w:rPr>
          <w:lang w:eastAsia="en-NZ"/>
        </w:rPr>
        <w:t xml:space="preserve"> </w:t>
      </w:r>
      <w:hyperlink w:anchor="PlacentaUltrasoundFeatures" w:tgtFrame="_self" w:history="1">
        <w:r w:rsidRPr="009C452F">
          <w:rPr>
            <w:rStyle w:val="Hyperlink"/>
          </w:rPr>
          <w:t>Ultrasound features</w:t>
        </w:r>
      </w:hyperlink>
      <w:r w:rsidRPr="009C452F">
        <w:rPr>
          <w:bCs/>
          <w:color w:val="0000FF"/>
          <w:lang w:eastAsia="en-NZ"/>
        </w:rPr>
        <w:t xml:space="preserve"> </w:t>
      </w:r>
      <w:r w:rsidRPr="009C452F">
        <w:rPr>
          <w:bCs/>
          <w:lang w:eastAsia="en-NZ"/>
        </w:rPr>
        <w:t>above</w:t>
      </w:r>
      <w:r w:rsidRPr="009C452F">
        <w:rPr>
          <w:lang w:eastAsia="en-NZ"/>
        </w:rPr>
        <w:t>).</w:t>
      </w:r>
    </w:p>
    <w:p w14:paraId="432AA758" w14:textId="77777777" w:rsidR="00076A70" w:rsidRPr="009C452F" w:rsidRDefault="00076A70" w:rsidP="00B3057F">
      <w:pPr>
        <w:rPr>
          <w:lang w:eastAsia="en-NZ"/>
        </w:rPr>
      </w:pPr>
    </w:p>
    <w:p w14:paraId="5662AED0" w14:textId="77777777" w:rsidR="00076A70" w:rsidRPr="009C452F" w:rsidRDefault="00076A70" w:rsidP="00B3057F">
      <w:pPr>
        <w:pStyle w:val="Heading4"/>
        <w:rPr>
          <w:lang w:eastAsia="en-NZ"/>
        </w:rPr>
      </w:pPr>
      <w:r w:rsidRPr="009C452F">
        <w:rPr>
          <w:lang w:eastAsia="en-NZ"/>
        </w:rPr>
        <w:t>Recommendations</w:t>
      </w:r>
    </w:p>
    <w:p w14:paraId="22D94538" w14:textId="77777777" w:rsidR="00076A70" w:rsidRPr="009C452F" w:rsidRDefault="00076A70" w:rsidP="00B3057F">
      <w:pPr>
        <w:rPr>
          <w:lang w:eastAsia="en-NZ"/>
        </w:rPr>
      </w:pPr>
      <w:r w:rsidRPr="009C452F">
        <w:rPr>
          <w:lang w:eastAsia="en-NZ"/>
        </w:rPr>
        <w:t>If there are features suspicious for placenta accreta at the anatomy scan, recommend specialist referral and</w:t>
      </w:r>
      <w:r w:rsidR="00B3057F" w:rsidRPr="009C452F">
        <w:rPr>
          <w:lang w:eastAsia="en-NZ"/>
        </w:rPr>
        <w:t xml:space="preserve"> </w:t>
      </w:r>
      <w:r w:rsidRPr="009C452F">
        <w:rPr>
          <w:lang w:eastAsia="en-NZ"/>
        </w:rPr>
        <w:t>follow-up detailed scan.</w:t>
      </w:r>
    </w:p>
    <w:p w14:paraId="04413F27" w14:textId="77777777" w:rsidR="00B3057F" w:rsidRPr="009C452F" w:rsidRDefault="00B3057F" w:rsidP="00B3057F">
      <w:pPr>
        <w:rPr>
          <w:lang w:eastAsia="en-NZ"/>
        </w:rPr>
      </w:pPr>
    </w:p>
    <w:p w14:paraId="56206B6C" w14:textId="77777777" w:rsidR="00076A70" w:rsidRDefault="00076A70" w:rsidP="00B3057F">
      <w:pPr>
        <w:pStyle w:val="Image"/>
        <w:rPr>
          <w:lang w:val="en-NZ"/>
        </w:rPr>
      </w:pPr>
      <w:bookmarkStart w:id="101" w:name="_Toc4493811"/>
      <w:r w:rsidRPr="009C452F">
        <w:rPr>
          <w:lang w:val="en-NZ"/>
        </w:rPr>
        <w:t>Image 7: Sagittal view lower uterine segment and bladder (TA)</w:t>
      </w:r>
      <w:bookmarkEnd w:id="101"/>
    </w:p>
    <w:tbl>
      <w:tblPr>
        <w:tblStyle w:val="TableGrid"/>
        <w:tblW w:w="85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57" w:type="dxa"/>
          <w:right w:w="57" w:type="dxa"/>
        </w:tblCellMar>
        <w:tblLook w:val="04A0" w:firstRow="1" w:lastRow="0" w:firstColumn="1" w:lastColumn="0" w:noHBand="0" w:noVBand="1"/>
      </w:tblPr>
      <w:tblGrid>
        <w:gridCol w:w="2892"/>
        <w:gridCol w:w="5687"/>
      </w:tblGrid>
      <w:tr w:rsidR="00766801" w14:paraId="7916ACA0" w14:textId="77777777" w:rsidTr="00766801">
        <w:trPr>
          <w:cantSplit/>
        </w:trPr>
        <w:tc>
          <w:tcPr>
            <w:tcW w:w="2892" w:type="dxa"/>
          </w:tcPr>
          <w:p w14:paraId="614B291D" w14:textId="01374118" w:rsidR="00766801" w:rsidRDefault="00766801" w:rsidP="00766801">
            <w:r>
              <w:rPr>
                <w:noProof/>
                <w:lang w:eastAsia="en-NZ"/>
              </w:rPr>
              <w:drawing>
                <wp:inline distT="0" distB="0" distL="0" distR="0" wp14:anchorId="3FC8EF7D" wp14:editId="1A9869FA">
                  <wp:extent cx="1743075" cy="1733550"/>
                  <wp:effectExtent l="0" t="0" r="9525" b="0"/>
                  <wp:docPr id="938" name="Picture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1743075" cy="1733550"/>
                          </a:xfrm>
                          <a:prstGeom prst="rect">
                            <a:avLst/>
                          </a:prstGeom>
                        </pic:spPr>
                      </pic:pic>
                    </a:graphicData>
                  </a:graphic>
                </wp:inline>
              </w:drawing>
            </w:r>
          </w:p>
        </w:tc>
        <w:tc>
          <w:tcPr>
            <w:tcW w:w="5687" w:type="dxa"/>
          </w:tcPr>
          <w:p w14:paraId="1B752B9B" w14:textId="16A476BD" w:rsidR="00766801" w:rsidRDefault="00766801" w:rsidP="00766801">
            <w:r w:rsidRPr="009C452F">
              <w:rPr>
                <w:rFonts w:ascii="Arial" w:hAnsi="Arial" w:cs="Arial"/>
                <w:b/>
                <w:noProof/>
                <w:color w:val="4BACC6" w:themeColor="accent5"/>
                <w:sz w:val="28"/>
                <w:szCs w:val="28"/>
                <w:lang w:eastAsia="en-NZ"/>
              </w:rPr>
              <w:drawing>
                <wp:inline distT="0" distB="0" distL="0" distR="0" wp14:anchorId="3E6BDB98" wp14:editId="03B5B00C">
                  <wp:extent cx="1987826" cy="625925"/>
                  <wp:effectExtent l="0" t="0" r="0" b="0"/>
                  <wp:docPr id="25" name="Picture 25" descr="\\moh.govt.nz\dfs-userdata\userstate\mhooper\Desktop\Placenta_Sagittal view lower uterine &amp; bladd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oh.govt.nz\dfs-userdata\userstate\mhooper\Desktop\Placenta_Sagittal view lower uterine &amp; bladder.png"/>
                          <pic:cNvPicPr>
                            <a:picLocks noChangeAspect="1" noChangeArrowheads="1"/>
                          </pic:cNvPicPr>
                        </pic:nvPicPr>
                        <pic:blipFill rotWithShape="1">
                          <a:blip r:embed="rId72">
                            <a:extLst>
                              <a:ext uri="{28A0092B-C50C-407E-A947-70E740481C1C}">
                                <a14:useLocalDpi xmlns:a14="http://schemas.microsoft.com/office/drawing/2010/main" val="0"/>
                              </a:ext>
                            </a:extLst>
                          </a:blip>
                          <a:srcRect l="53387" t="9183" b="60970"/>
                          <a:stretch/>
                        </pic:blipFill>
                        <pic:spPr bwMode="auto">
                          <a:xfrm>
                            <a:off x="0" y="0"/>
                            <a:ext cx="1986936" cy="625645"/>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27427421" w14:textId="77777777" w:rsidR="00076A70" w:rsidRPr="009C452F" w:rsidRDefault="00076A70" w:rsidP="00B3057F">
      <w:pPr>
        <w:pStyle w:val="Note"/>
      </w:pPr>
      <w:r w:rsidRPr="009C452F">
        <w:t>Notes:</w:t>
      </w:r>
    </w:p>
    <w:p w14:paraId="3B6DD41B" w14:textId="45169EEC" w:rsidR="00076A70" w:rsidRPr="009C452F" w:rsidRDefault="00076A70" w:rsidP="00B3057F">
      <w:pPr>
        <w:pStyle w:val="Note"/>
        <w:spacing w:before="40"/>
      </w:pPr>
      <w:r w:rsidRPr="009C452F">
        <w:t>Complete placenta previa</w:t>
      </w:r>
    </w:p>
    <w:p w14:paraId="7F6ED989" w14:textId="0FDBADE9" w:rsidR="00076A70" w:rsidRPr="009C452F" w:rsidRDefault="00076A70" w:rsidP="00B3057F">
      <w:pPr>
        <w:pStyle w:val="Note"/>
        <w:spacing w:before="40"/>
      </w:pPr>
      <w:r w:rsidRPr="009C452F">
        <w:t xml:space="preserve">Normal </w:t>
      </w:r>
      <w:r w:rsidR="001B616E" w:rsidRPr="009C452F">
        <w:t>‘</w:t>
      </w:r>
      <w:r w:rsidRPr="009C452F">
        <w:t>clear zone</w:t>
      </w:r>
      <w:r w:rsidR="001B616E" w:rsidRPr="009C452F">
        <w:t>’</w:t>
      </w:r>
      <w:r w:rsidRPr="009C452F">
        <w:t xml:space="preserve"> retroplacental hypoechoic space</w:t>
      </w:r>
    </w:p>
    <w:p w14:paraId="5A9C52C8" w14:textId="79AB85E1" w:rsidR="00076A70" w:rsidRPr="009C452F" w:rsidRDefault="00076A70" w:rsidP="00B3057F">
      <w:pPr>
        <w:pStyle w:val="Note"/>
        <w:spacing w:before="40"/>
      </w:pPr>
      <w:r w:rsidRPr="009C452F">
        <w:t>No lacunae</w:t>
      </w:r>
    </w:p>
    <w:p w14:paraId="3A209FCB" w14:textId="77777777" w:rsidR="00076A70" w:rsidRPr="009C452F" w:rsidRDefault="00076A70" w:rsidP="00B3057F">
      <w:pPr>
        <w:pStyle w:val="Note"/>
        <w:spacing w:before="40"/>
        <w:rPr>
          <w:b/>
        </w:rPr>
      </w:pPr>
      <w:r w:rsidRPr="009C452F">
        <w:rPr>
          <w:b/>
        </w:rPr>
        <w:t>No evidence of placenta accreta on greyscale imaging.</w:t>
      </w:r>
    </w:p>
    <w:p w14:paraId="109F001F" w14:textId="77777777" w:rsidR="00076A70" w:rsidRPr="009C452F" w:rsidRDefault="00076A70" w:rsidP="00B3057F"/>
    <w:p w14:paraId="3ED462C7" w14:textId="77777777" w:rsidR="00076A70" w:rsidRPr="009C452F" w:rsidRDefault="00076A70" w:rsidP="00B3057F">
      <w:pPr>
        <w:pStyle w:val="Image"/>
        <w:rPr>
          <w:lang w:val="en-NZ"/>
        </w:rPr>
      </w:pPr>
      <w:bookmarkStart w:id="102" w:name="_Toc4493812"/>
      <w:r w:rsidRPr="009C452F">
        <w:rPr>
          <w:lang w:val="en-NZ"/>
        </w:rPr>
        <w:lastRenderedPageBreak/>
        <w:t>Image 8: Sagittal anterior lower uterus and bladder (TA)</w:t>
      </w:r>
      <w:bookmarkEnd w:id="102"/>
    </w:p>
    <w:p w14:paraId="655B737D" w14:textId="01BEAA5B" w:rsidR="00766801" w:rsidRPr="009C452F" w:rsidRDefault="00766801" w:rsidP="00766801">
      <w:pPr>
        <w:keepNext/>
      </w:pPr>
      <w:r>
        <w:rPr>
          <w:noProof/>
          <w:lang w:eastAsia="en-NZ"/>
        </w:rPr>
        <w:drawing>
          <wp:inline distT="0" distB="0" distL="0" distR="0" wp14:anchorId="0A9A261A" wp14:editId="56B45A09">
            <wp:extent cx="1933575" cy="1733550"/>
            <wp:effectExtent l="0" t="0" r="9525" b="0"/>
            <wp:docPr id="939" name="Picture 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1933575" cy="1733550"/>
                    </a:xfrm>
                    <a:prstGeom prst="rect">
                      <a:avLst/>
                    </a:prstGeom>
                  </pic:spPr>
                </pic:pic>
              </a:graphicData>
            </a:graphic>
          </wp:inline>
        </w:drawing>
      </w:r>
    </w:p>
    <w:p w14:paraId="0EF02F9F" w14:textId="77777777" w:rsidR="00076A70" w:rsidRPr="009C452F" w:rsidRDefault="00076A70" w:rsidP="00766801">
      <w:pPr>
        <w:pStyle w:val="Note"/>
        <w:keepNext/>
      </w:pPr>
      <w:r w:rsidRPr="009C452F">
        <w:t>Notes:</w:t>
      </w:r>
    </w:p>
    <w:p w14:paraId="2F5F9A8A" w14:textId="77777777" w:rsidR="00076A70" w:rsidRPr="009C452F" w:rsidRDefault="00076A70" w:rsidP="00766801">
      <w:pPr>
        <w:pStyle w:val="Note"/>
        <w:keepNext/>
        <w:spacing w:before="40"/>
      </w:pPr>
      <w:r w:rsidRPr="009C452F">
        <w:t>Complete placenta previa</w:t>
      </w:r>
    </w:p>
    <w:p w14:paraId="01B86752" w14:textId="77777777" w:rsidR="00076A70" w:rsidRPr="009C452F" w:rsidRDefault="00076A70" w:rsidP="00B3057F">
      <w:pPr>
        <w:pStyle w:val="Note"/>
        <w:spacing w:before="40"/>
      </w:pPr>
      <w:r w:rsidRPr="009C452F">
        <w:t>Loss of clear zone (retroplacental hypoechoic space)</w:t>
      </w:r>
    </w:p>
    <w:p w14:paraId="1A605755" w14:textId="77777777" w:rsidR="00076A70" w:rsidRPr="009C452F" w:rsidRDefault="00076A70" w:rsidP="00B3057F">
      <w:pPr>
        <w:pStyle w:val="Note"/>
        <w:spacing w:before="40"/>
      </w:pPr>
      <w:r w:rsidRPr="009C452F">
        <w:t>Irregular large lacunae</w:t>
      </w:r>
    </w:p>
    <w:p w14:paraId="7D03279A" w14:textId="77777777" w:rsidR="00076A70" w:rsidRPr="009C452F" w:rsidRDefault="00076A70" w:rsidP="00B3057F">
      <w:pPr>
        <w:pStyle w:val="Note"/>
        <w:spacing w:before="40"/>
      </w:pPr>
      <w:r w:rsidRPr="009C452F">
        <w:t>Placental bulge into bladder</w:t>
      </w:r>
    </w:p>
    <w:p w14:paraId="7D1339F9" w14:textId="77777777" w:rsidR="00076A70" w:rsidRPr="009C452F" w:rsidRDefault="00076A70" w:rsidP="00B3057F">
      <w:pPr>
        <w:pStyle w:val="Note"/>
        <w:spacing w:before="40"/>
        <w:rPr>
          <w:b/>
          <w:bCs/>
        </w:rPr>
      </w:pPr>
      <w:r w:rsidRPr="009C452F">
        <w:rPr>
          <w:b/>
          <w:bCs/>
        </w:rPr>
        <w:t>Highly suspicious for placenta accreta on greyscale imaging.</w:t>
      </w:r>
    </w:p>
    <w:p w14:paraId="65A40F8C" w14:textId="77777777" w:rsidR="00076A70" w:rsidRPr="009C452F" w:rsidRDefault="00076A70" w:rsidP="00B3057F"/>
    <w:p w14:paraId="61F56512" w14:textId="77777777" w:rsidR="00076A70" w:rsidRPr="009C452F" w:rsidRDefault="00076A70" w:rsidP="00B3057F">
      <w:pPr>
        <w:pStyle w:val="Image"/>
        <w:rPr>
          <w:lang w:val="en-NZ"/>
        </w:rPr>
      </w:pPr>
      <w:bookmarkStart w:id="103" w:name="_Toc4493813"/>
      <w:r w:rsidRPr="009C452F">
        <w:rPr>
          <w:lang w:val="en-NZ"/>
        </w:rPr>
        <w:t>Image 9: Sagittal anterior lower uterus and bladder TA with colour Doppler</w:t>
      </w:r>
      <w:bookmarkEnd w:id="103"/>
    </w:p>
    <w:p w14:paraId="031B47C5" w14:textId="6CC44190" w:rsidR="00766801" w:rsidRPr="00766801" w:rsidRDefault="00766801" w:rsidP="00076A70">
      <w:r>
        <w:rPr>
          <w:noProof/>
          <w:lang w:eastAsia="en-NZ"/>
        </w:rPr>
        <w:drawing>
          <wp:inline distT="0" distB="0" distL="0" distR="0" wp14:anchorId="40142EAB" wp14:editId="614F2B9D">
            <wp:extent cx="2362200" cy="1743075"/>
            <wp:effectExtent l="0" t="0" r="0" b="9525"/>
            <wp:docPr id="940" name="Picture 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2362200" cy="1743075"/>
                    </a:xfrm>
                    <a:prstGeom prst="rect">
                      <a:avLst/>
                    </a:prstGeom>
                  </pic:spPr>
                </pic:pic>
              </a:graphicData>
            </a:graphic>
          </wp:inline>
        </w:drawing>
      </w:r>
    </w:p>
    <w:p w14:paraId="2EB8248F" w14:textId="77777777" w:rsidR="00076A70" w:rsidRPr="009C452F" w:rsidRDefault="00076A70" w:rsidP="00B3057F">
      <w:pPr>
        <w:pStyle w:val="Note"/>
      </w:pPr>
      <w:r w:rsidRPr="009C452F">
        <w:t>Notes:</w:t>
      </w:r>
    </w:p>
    <w:p w14:paraId="695F4994" w14:textId="77777777" w:rsidR="00076A70" w:rsidRPr="009C452F" w:rsidRDefault="00076A70" w:rsidP="00B3057F">
      <w:pPr>
        <w:pStyle w:val="Note"/>
        <w:spacing w:before="40"/>
      </w:pPr>
      <w:r w:rsidRPr="009C452F">
        <w:t>Loss of clear zone</w:t>
      </w:r>
    </w:p>
    <w:p w14:paraId="0796A57C" w14:textId="77777777" w:rsidR="00076A70" w:rsidRPr="009C452F" w:rsidRDefault="00076A70" w:rsidP="00B3057F">
      <w:pPr>
        <w:pStyle w:val="Note"/>
        <w:spacing w:before="40"/>
      </w:pPr>
      <w:r w:rsidRPr="009C452F">
        <w:t>Irregular lacunae</w:t>
      </w:r>
    </w:p>
    <w:p w14:paraId="39573D0C" w14:textId="77777777" w:rsidR="00076A70" w:rsidRPr="009C452F" w:rsidRDefault="00076A70" w:rsidP="00B3057F">
      <w:pPr>
        <w:pStyle w:val="Note"/>
        <w:spacing w:before="40"/>
      </w:pPr>
      <w:r w:rsidRPr="009C452F">
        <w:t>Uterovesical hypervascularity</w:t>
      </w:r>
    </w:p>
    <w:p w14:paraId="62CDB545" w14:textId="77777777" w:rsidR="00076A70" w:rsidRPr="009C452F" w:rsidRDefault="00076A70" w:rsidP="00B3057F">
      <w:pPr>
        <w:pStyle w:val="Note"/>
        <w:spacing w:before="40"/>
      </w:pPr>
      <w:r w:rsidRPr="009C452F">
        <w:t>Subplacental hypervascularity</w:t>
      </w:r>
    </w:p>
    <w:p w14:paraId="08B015F3" w14:textId="77777777" w:rsidR="00076A70" w:rsidRPr="009C452F" w:rsidRDefault="00076A70" w:rsidP="00B3057F">
      <w:pPr>
        <w:pStyle w:val="Note"/>
        <w:spacing w:before="40"/>
      </w:pPr>
      <w:r w:rsidRPr="009C452F">
        <w:t>Bridging vessels</w:t>
      </w:r>
    </w:p>
    <w:p w14:paraId="6646C4BF" w14:textId="77777777" w:rsidR="00076A70" w:rsidRPr="009C452F" w:rsidRDefault="00076A70" w:rsidP="00B3057F">
      <w:pPr>
        <w:pStyle w:val="Note"/>
        <w:spacing w:before="40"/>
      </w:pPr>
      <w:r w:rsidRPr="009C452F">
        <w:t>Suspicion of focal exophytic vascular mass into the bladder</w:t>
      </w:r>
    </w:p>
    <w:p w14:paraId="43F6B970" w14:textId="77777777" w:rsidR="00076A70" w:rsidRPr="009C452F" w:rsidRDefault="00076A70" w:rsidP="00B3057F">
      <w:pPr>
        <w:pStyle w:val="Note"/>
        <w:spacing w:before="40"/>
        <w:rPr>
          <w:b/>
        </w:rPr>
      </w:pPr>
      <w:r w:rsidRPr="009C452F">
        <w:rPr>
          <w:b/>
          <w:bCs/>
        </w:rPr>
        <w:t>Highly suspicious for placenta accreta on</w:t>
      </w:r>
      <w:r w:rsidR="0056524B">
        <w:rPr>
          <w:b/>
          <w:bCs/>
        </w:rPr>
        <w:t xml:space="preserve"> </w:t>
      </w:r>
      <w:r w:rsidRPr="009C452F">
        <w:rPr>
          <w:b/>
          <w:bCs/>
        </w:rPr>
        <w:t>colour Doppler imaging.</w:t>
      </w:r>
    </w:p>
    <w:p w14:paraId="6B34E6A9" w14:textId="77777777" w:rsidR="00076A70" w:rsidRPr="009C452F" w:rsidRDefault="00076A70" w:rsidP="00B3057F"/>
    <w:p w14:paraId="6781CD97" w14:textId="77777777" w:rsidR="00076A70" w:rsidRPr="009C452F" w:rsidRDefault="00076A70" w:rsidP="00B3057F">
      <w:pPr>
        <w:pStyle w:val="Image"/>
        <w:rPr>
          <w:lang w:val="en-NZ"/>
        </w:rPr>
      </w:pPr>
      <w:bookmarkStart w:id="104" w:name="_Toc4493814"/>
      <w:r w:rsidRPr="009C452F">
        <w:rPr>
          <w:lang w:val="en-NZ"/>
        </w:rPr>
        <w:lastRenderedPageBreak/>
        <w:t>Image 10: Lower uterine segment and bladder TV with bladder partially filled</w:t>
      </w:r>
      <w:bookmarkEnd w:id="104"/>
    </w:p>
    <w:p w14:paraId="2DC5AB06" w14:textId="1B8086DB" w:rsidR="00737E0B" w:rsidRPr="009C452F" w:rsidRDefault="00737E0B" w:rsidP="00737E0B">
      <w:pPr>
        <w:keepNext/>
      </w:pPr>
      <w:r>
        <w:rPr>
          <w:noProof/>
          <w:lang w:eastAsia="en-NZ"/>
        </w:rPr>
        <w:drawing>
          <wp:inline distT="0" distB="0" distL="0" distR="0" wp14:anchorId="2CC22DA4" wp14:editId="305DBB41">
            <wp:extent cx="2514600" cy="1590675"/>
            <wp:effectExtent l="0" t="0" r="0" b="9525"/>
            <wp:docPr id="941" name="Picture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2514600" cy="1590675"/>
                    </a:xfrm>
                    <a:prstGeom prst="rect">
                      <a:avLst/>
                    </a:prstGeom>
                  </pic:spPr>
                </pic:pic>
              </a:graphicData>
            </a:graphic>
          </wp:inline>
        </w:drawing>
      </w:r>
    </w:p>
    <w:p w14:paraId="49133232" w14:textId="77777777" w:rsidR="00076A70" w:rsidRPr="009C452F" w:rsidRDefault="00076A70" w:rsidP="00737E0B">
      <w:pPr>
        <w:pStyle w:val="Note"/>
        <w:keepNext/>
      </w:pPr>
      <w:r w:rsidRPr="009C452F">
        <w:t>Notes:</w:t>
      </w:r>
    </w:p>
    <w:p w14:paraId="0079859B" w14:textId="77777777" w:rsidR="00076A70" w:rsidRPr="009C452F" w:rsidRDefault="00076A70" w:rsidP="00737E0B">
      <w:pPr>
        <w:pStyle w:val="Note"/>
        <w:keepNext/>
        <w:spacing w:before="40"/>
      </w:pPr>
      <w:r w:rsidRPr="009C452F">
        <w:t>Complete placenta previa</w:t>
      </w:r>
    </w:p>
    <w:p w14:paraId="51072BD4" w14:textId="77777777" w:rsidR="00076A70" w:rsidRPr="009C452F" w:rsidRDefault="00076A70" w:rsidP="00B3057F">
      <w:pPr>
        <w:pStyle w:val="Note"/>
        <w:spacing w:before="40"/>
      </w:pPr>
      <w:r w:rsidRPr="009C452F">
        <w:t>Loss of clear zone</w:t>
      </w:r>
    </w:p>
    <w:p w14:paraId="1B29376A" w14:textId="77777777" w:rsidR="00076A70" w:rsidRPr="009C452F" w:rsidRDefault="00076A70" w:rsidP="00B3057F">
      <w:pPr>
        <w:pStyle w:val="Note"/>
        <w:spacing w:before="40"/>
      </w:pPr>
      <w:r w:rsidRPr="009C452F">
        <w:t>Placental bulge</w:t>
      </w:r>
    </w:p>
    <w:p w14:paraId="173FA2D2" w14:textId="77777777" w:rsidR="00076A70" w:rsidRPr="009C452F" w:rsidRDefault="00076A70" w:rsidP="00B3057F">
      <w:pPr>
        <w:pStyle w:val="Note"/>
        <w:spacing w:before="40"/>
      </w:pPr>
      <w:r w:rsidRPr="009C452F">
        <w:t>Placental lacunae</w:t>
      </w:r>
    </w:p>
    <w:p w14:paraId="7F560670" w14:textId="77777777" w:rsidR="00076A70" w:rsidRPr="009C452F" w:rsidRDefault="00076A70" w:rsidP="00B3057F">
      <w:pPr>
        <w:pStyle w:val="Note"/>
        <w:spacing w:before="40"/>
        <w:rPr>
          <w:b/>
        </w:rPr>
      </w:pPr>
      <w:r w:rsidRPr="009C452F">
        <w:rPr>
          <w:b/>
          <w:bCs/>
        </w:rPr>
        <w:t>Highly suspicious for placenta accreta on greyscale imaging.</w:t>
      </w:r>
    </w:p>
    <w:p w14:paraId="2241E0B7" w14:textId="77777777" w:rsidR="00076A70" w:rsidRPr="009C452F" w:rsidRDefault="00076A70" w:rsidP="00B3057F"/>
    <w:p w14:paraId="545680DB" w14:textId="77777777" w:rsidR="00076A70" w:rsidRPr="009C452F" w:rsidRDefault="00076A70" w:rsidP="00B3057F">
      <w:pPr>
        <w:pStyle w:val="Image"/>
        <w:rPr>
          <w:lang w:val="en-NZ"/>
        </w:rPr>
      </w:pPr>
      <w:bookmarkStart w:id="105" w:name="_Toc4493815"/>
      <w:r w:rsidRPr="009C452F">
        <w:rPr>
          <w:lang w:val="en-NZ"/>
        </w:rPr>
        <w:t>Image 11: Lower uterine segment and partially filled bladder TV with power Doppler</w:t>
      </w:r>
      <w:bookmarkEnd w:id="105"/>
    </w:p>
    <w:p w14:paraId="3AFBEB92" w14:textId="798B0B20" w:rsidR="00737E0B" w:rsidRPr="009C452F" w:rsidRDefault="00737E0B" w:rsidP="00076A70">
      <w:r>
        <w:rPr>
          <w:noProof/>
          <w:lang w:eastAsia="en-NZ"/>
        </w:rPr>
        <w:drawing>
          <wp:inline distT="0" distB="0" distL="0" distR="0" wp14:anchorId="6636D58A" wp14:editId="60AB0631">
            <wp:extent cx="2933700" cy="1628775"/>
            <wp:effectExtent l="0" t="0" r="0" b="9525"/>
            <wp:docPr id="942" name="Picture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2933700" cy="1628775"/>
                    </a:xfrm>
                    <a:prstGeom prst="rect">
                      <a:avLst/>
                    </a:prstGeom>
                  </pic:spPr>
                </pic:pic>
              </a:graphicData>
            </a:graphic>
          </wp:inline>
        </w:drawing>
      </w:r>
    </w:p>
    <w:p w14:paraId="564EDBED" w14:textId="77777777" w:rsidR="001B616E" w:rsidRPr="009C452F" w:rsidRDefault="00076A70" w:rsidP="00B3057F">
      <w:pPr>
        <w:pStyle w:val="Note"/>
      </w:pPr>
      <w:r w:rsidRPr="009C452F">
        <w:t>Notes:</w:t>
      </w:r>
    </w:p>
    <w:p w14:paraId="2A57E5D2" w14:textId="77777777" w:rsidR="00076A70" w:rsidRPr="009C452F" w:rsidRDefault="00076A70" w:rsidP="00B3057F">
      <w:pPr>
        <w:pStyle w:val="Note"/>
        <w:spacing w:before="40"/>
      </w:pPr>
      <w:r w:rsidRPr="009C452F">
        <w:t>Complete placenta previa</w:t>
      </w:r>
    </w:p>
    <w:p w14:paraId="09187126" w14:textId="77777777" w:rsidR="00076A70" w:rsidRPr="009C452F" w:rsidRDefault="00076A70" w:rsidP="00B3057F">
      <w:pPr>
        <w:pStyle w:val="Note"/>
        <w:spacing w:before="40"/>
      </w:pPr>
      <w:r w:rsidRPr="009C452F">
        <w:t>Loss of clear zone</w:t>
      </w:r>
    </w:p>
    <w:p w14:paraId="09B979B4" w14:textId="77777777" w:rsidR="00076A70" w:rsidRPr="009C452F" w:rsidRDefault="00076A70" w:rsidP="00B3057F">
      <w:pPr>
        <w:pStyle w:val="Note"/>
        <w:spacing w:before="40"/>
      </w:pPr>
      <w:r w:rsidRPr="009C452F">
        <w:t>Marked placental bed hypervascularity</w:t>
      </w:r>
    </w:p>
    <w:p w14:paraId="2B7E9907" w14:textId="77777777" w:rsidR="00076A70" w:rsidRPr="009C452F" w:rsidRDefault="00076A70" w:rsidP="00B3057F">
      <w:pPr>
        <w:pStyle w:val="Note"/>
        <w:spacing w:before="40"/>
      </w:pPr>
      <w:r w:rsidRPr="009C452F">
        <w:t>Placental lacunae and feeder vessels</w:t>
      </w:r>
    </w:p>
    <w:p w14:paraId="32C16295" w14:textId="77777777" w:rsidR="00076A70" w:rsidRPr="009C452F" w:rsidRDefault="00076A70" w:rsidP="00B3057F">
      <w:pPr>
        <w:pStyle w:val="Note"/>
        <w:spacing w:before="40"/>
        <w:rPr>
          <w:b/>
        </w:rPr>
      </w:pPr>
      <w:r w:rsidRPr="009C452F">
        <w:rPr>
          <w:b/>
          <w:bCs/>
        </w:rPr>
        <w:t>Highly suspicious for placenta accreta on colour Doppler imaging.</w:t>
      </w:r>
    </w:p>
    <w:p w14:paraId="3FEFBB15" w14:textId="77777777" w:rsidR="00076A70" w:rsidRPr="009C452F" w:rsidRDefault="00076A70" w:rsidP="00B3057F"/>
    <w:p w14:paraId="6AE8DD02" w14:textId="77777777" w:rsidR="00076A70" w:rsidRPr="009C452F" w:rsidRDefault="00076A70" w:rsidP="00B3057F">
      <w:pPr>
        <w:pStyle w:val="Heading2"/>
      </w:pPr>
      <w:bookmarkStart w:id="106" w:name="_Toc533056841"/>
      <w:bookmarkStart w:id="107" w:name="_Toc4493730"/>
      <w:bookmarkStart w:id="108" w:name="FetalEchocardiography"/>
      <w:r w:rsidRPr="009C452F">
        <w:lastRenderedPageBreak/>
        <w:t>Fetal echocardiography</w:t>
      </w:r>
      <w:bookmarkEnd w:id="106"/>
      <w:bookmarkEnd w:id="107"/>
    </w:p>
    <w:bookmarkEnd w:id="108"/>
    <w:p w14:paraId="02738167" w14:textId="77777777" w:rsidR="00076A70" w:rsidRPr="009C452F" w:rsidRDefault="00076A70" w:rsidP="009D0AAF">
      <w:r w:rsidRPr="009C452F">
        <w:t>A screening fetal echocardiogram should be performed in women at risk of fetal cardiac anomaly by an appropriately experienced operator,</w:t>
      </w:r>
      <w:r w:rsidR="009D0AAF" w:rsidRPr="009C452F">
        <w:t xml:space="preserve"> </w:t>
      </w:r>
      <w:r w:rsidRPr="009C452F">
        <w:t>ideally as part of the 19-week anatomy scan.</w:t>
      </w:r>
    </w:p>
    <w:p w14:paraId="243800A5" w14:textId="77777777" w:rsidR="009D0AAF" w:rsidRPr="009C452F" w:rsidRDefault="009D0AAF" w:rsidP="009D0AAF"/>
    <w:p w14:paraId="137D8493" w14:textId="77777777" w:rsidR="001B616E" w:rsidRPr="009C452F" w:rsidRDefault="00076A70" w:rsidP="009D0AAF">
      <w:r w:rsidRPr="009C452F">
        <w:t>A diagnostic fetal echocardiogram is a tertiary-level scan, often performed by a maternal fetal medicine (MFM) or paediatric cardiology service, and is</w:t>
      </w:r>
      <w:r w:rsidR="009D0AAF" w:rsidRPr="009C452F">
        <w:t xml:space="preserve"> </w:t>
      </w:r>
      <w:r w:rsidRPr="009C452F">
        <w:t>usually performed to</w:t>
      </w:r>
      <w:r w:rsidR="009D0AAF" w:rsidRPr="009C452F">
        <w:t xml:space="preserve"> </w:t>
      </w:r>
      <w:r w:rsidRPr="009C452F">
        <w:t>assess a previously identified or suspected cardiac anomaly.</w:t>
      </w:r>
    </w:p>
    <w:p w14:paraId="5153C295" w14:textId="77777777" w:rsidR="009D0AAF" w:rsidRPr="009C452F" w:rsidRDefault="009D0AAF" w:rsidP="009D0AAF"/>
    <w:p w14:paraId="155CBD66" w14:textId="77777777" w:rsidR="00076A70" w:rsidRPr="009C452F" w:rsidRDefault="00076A70" w:rsidP="009D0AAF">
      <w:r w:rsidRPr="009C452F">
        <w:t>When a fetal cardiac anomaly is suspected on a routine 19-week anatomy scan, the images should be reviewed by an experienced operator, either locally or at a distant tertiary level, depending on local resources.</w:t>
      </w:r>
    </w:p>
    <w:p w14:paraId="21DAC1C8" w14:textId="77777777" w:rsidR="009D0AAF" w:rsidRPr="009C452F" w:rsidRDefault="009D0AAF" w:rsidP="009D0AAF"/>
    <w:p w14:paraId="6048D352" w14:textId="77777777" w:rsidR="001B616E" w:rsidRPr="009C452F" w:rsidRDefault="00076A70" w:rsidP="009D0AAF">
      <w:r w:rsidRPr="009C452F">
        <w:t>If cardiac anomaly is likely, the woman should be</w:t>
      </w:r>
      <w:r w:rsidR="009D0AAF" w:rsidRPr="009C452F">
        <w:t xml:space="preserve"> </w:t>
      </w:r>
      <w:r w:rsidRPr="009C452F">
        <w:t>referred directly to the regional MFM centre for a diagnostic fetal echo.</w:t>
      </w:r>
    </w:p>
    <w:p w14:paraId="64DFDD6F" w14:textId="77777777" w:rsidR="009D0AAF" w:rsidRPr="009C452F" w:rsidRDefault="009D0AAF" w:rsidP="009D0AAF"/>
    <w:p w14:paraId="7B3ED3B2" w14:textId="77777777" w:rsidR="00076A70" w:rsidRPr="009C452F" w:rsidRDefault="00076A70" w:rsidP="009D0AAF">
      <w:r w:rsidRPr="009C452F">
        <w:t>If cardiac anomaly is unlikely but more certainty is required, a screening echo should be performed, as described below, by an appropriately trained operator.</w:t>
      </w:r>
    </w:p>
    <w:p w14:paraId="344C54D7" w14:textId="77777777" w:rsidR="009D0AAF" w:rsidRPr="009C452F" w:rsidRDefault="009D0AAF" w:rsidP="009D0AAF"/>
    <w:p w14:paraId="6F5F9BA3" w14:textId="77777777" w:rsidR="00076A70" w:rsidRPr="009C452F" w:rsidRDefault="00076A70" w:rsidP="009D0AAF">
      <w:pPr>
        <w:pStyle w:val="Heading3"/>
      </w:pPr>
      <w:bookmarkStart w:id="109" w:name="_Toc533056842"/>
      <w:r w:rsidRPr="009C452F">
        <w:t>Indications for detailed fetal echocardiography</w:t>
      </w:r>
      <w:bookmarkEnd w:id="109"/>
    </w:p>
    <w:p w14:paraId="41E2ACC2" w14:textId="77777777" w:rsidR="00076A70" w:rsidRPr="009C452F" w:rsidRDefault="00076A70" w:rsidP="009D0AAF">
      <w:pPr>
        <w:pStyle w:val="Bullet"/>
      </w:pPr>
      <w:r w:rsidRPr="009C452F">
        <w:t>Increased NT &gt;3.5 mm at the 12-week scan</w:t>
      </w:r>
      <w:r w:rsidR="009D0AAF" w:rsidRPr="009C452F">
        <w:t>.</w:t>
      </w:r>
    </w:p>
    <w:p w14:paraId="300A61B9" w14:textId="77777777" w:rsidR="00076A70" w:rsidRPr="009C452F" w:rsidRDefault="00076A70" w:rsidP="009D0AAF">
      <w:pPr>
        <w:pStyle w:val="Bullet"/>
      </w:pPr>
      <w:r w:rsidRPr="009C452F">
        <w:t>Previous baby or direct family history of congenital cardiac abnormality</w:t>
      </w:r>
      <w:r w:rsidR="009D0AAF" w:rsidRPr="009C452F">
        <w:t>.</w:t>
      </w:r>
    </w:p>
    <w:p w14:paraId="1953C87B" w14:textId="77777777" w:rsidR="00076A70" w:rsidRPr="009C452F" w:rsidRDefault="00076A70" w:rsidP="009D0AAF">
      <w:pPr>
        <w:pStyle w:val="Bullet"/>
      </w:pPr>
      <w:r w:rsidRPr="009C452F">
        <w:t>Maternal diabetes (insulin-dependent diabetes mellitus, IDDM, non-insulin dependent diabetes mellitus, NIDDM) – according to local protocol</w:t>
      </w:r>
      <w:r w:rsidR="009D0AAF" w:rsidRPr="009C452F">
        <w:t>.</w:t>
      </w:r>
    </w:p>
    <w:p w14:paraId="3E3EDB18" w14:textId="77777777" w:rsidR="00076A70" w:rsidRPr="009C452F" w:rsidRDefault="00076A70" w:rsidP="009D0AAF">
      <w:pPr>
        <w:pStyle w:val="Bullet"/>
      </w:pPr>
      <w:r w:rsidRPr="009C452F">
        <w:t>Clinical risk factor for fetal cardiac abnormality, that is, maternal anti-epilepsy medication.</w:t>
      </w:r>
    </w:p>
    <w:p w14:paraId="0C67FB58" w14:textId="77777777" w:rsidR="009D0AAF" w:rsidRPr="009C452F" w:rsidRDefault="009D0AAF" w:rsidP="009D0AAF"/>
    <w:p w14:paraId="0C22075C" w14:textId="77777777" w:rsidR="00076A70" w:rsidRPr="009C452F" w:rsidRDefault="00076A70" w:rsidP="009D0AAF">
      <w:r w:rsidRPr="009C452F">
        <w:t>When views are technically suboptimal/limited, a follow-up scan should be booked at around 22–23 weeks.</w:t>
      </w:r>
    </w:p>
    <w:p w14:paraId="1081043B" w14:textId="77777777" w:rsidR="009D0AAF" w:rsidRPr="009C452F" w:rsidRDefault="009D0AAF" w:rsidP="009D0AAF"/>
    <w:p w14:paraId="408BFA90" w14:textId="77777777" w:rsidR="00076A70" w:rsidRPr="009C452F" w:rsidRDefault="00076A70" w:rsidP="009D0AAF">
      <w:pPr>
        <w:pStyle w:val="Heading3"/>
      </w:pPr>
      <w:bookmarkStart w:id="110" w:name="_Toc533056843"/>
      <w:r w:rsidRPr="009C452F">
        <w:lastRenderedPageBreak/>
        <w:t>Imaging protocol</w:t>
      </w:r>
      <w:bookmarkEnd w:id="110"/>
    </w:p>
    <w:p w14:paraId="551849D1" w14:textId="77777777" w:rsidR="00076A70" w:rsidRPr="009C452F" w:rsidRDefault="00076A70" w:rsidP="009D0AAF">
      <w:pPr>
        <w:keepNext/>
      </w:pPr>
      <w:r w:rsidRPr="009C452F">
        <w:t>Cine clips/sweeps are required if images are to be reviewed in Auckland, or if an anomaly is identified.</w:t>
      </w:r>
    </w:p>
    <w:p w14:paraId="1FD4B929" w14:textId="77777777" w:rsidR="009D0AAF" w:rsidRPr="009C452F" w:rsidRDefault="009D0AAF" w:rsidP="009D0AAF">
      <w:pPr>
        <w:keepNext/>
      </w:pPr>
    </w:p>
    <w:p w14:paraId="3ED01264" w14:textId="77777777" w:rsidR="00076A70" w:rsidRPr="009C452F" w:rsidRDefault="00076A70" w:rsidP="009D0AAF">
      <w:pPr>
        <w:keepNext/>
      </w:pPr>
      <w:r w:rsidRPr="009C452F">
        <w:t>When using colour Doppler, the region of interest (ROI) should be minimised to maintain a frame rate of &gt;25 Hz. The aliasing velocity should be set at 20–30 cm/sec when interrogating venous flow and 50–60 cm/sec otherwise.</w:t>
      </w:r>
    </w:p>
    <w:p w14:paraId="4F5E5E85" w14:textId="77777777" w:rsidR="00076A70" w:rsidRPr="009C452F" w:rsidRDefault="00076A70" w:rsidP="0056524B">
      <w:pPr>
        <w:pStyle w:val="Bullet"/>
        <w:keepNext/>
        <w:spacing w:before="66"/>
      </w:pPr>
      <w:r w:rsidRPr="009C452F">
        <w:t>Transverse abdomen: document stomach and aorta to left and IVC to right</w:t>
      </w:r>
    </w:p>
    <w:p w14:paraId="725CE623" w14:textId="77777777" w:rsidR="00076A70" w:rsidRPr="009C452F" w:rsidRDefault="00076A70" w:rsidP="0056524B">
      <w:pPr>
        <w:pStyle w:val="Bullet"/>
        <w:keepNext/>
        <w:spacing w:before="66"/>
      </w:pPr>
      <w:r w:rsidRPr="009C452F">
        <w:t>Situs</w:t>
      </w:r>
    </w:p>
    <w:p w14:paraId="70F5B40A" w14:textId="77777777" w:rsidR="00076A70" w:rsidRPr="009C452F" w:rsidRDefault="00076A70" w:rsidP="0056524B">
      <w:pPr>
        <w:pStyle w:val="Bullet"/>
        <w:keepNext/>
        <w:spacing w:before="66"/>
      </w:pPr>
      <w:r w:rsidRPr="009C452F">
        <w:t>Apical four-chamber (4Ch)</w:t>
      </w:r>
      <w:r w:rsidR="009D0AAF" w:rsidRPr="009C452F">
        <w:t xml:space="preserve"> </w:t>
      </w:r>
      <w:r w:rsidRPr="009C452F">
        <w:t>view: Document valves open and closed (with and without colour Doppler) and relative sizes of the ventricles</w:t>
      </w:r>
    </w:p>
    <w:p w14:paraId="1D08D00E" w14:textId="77777777" w:rsidR="00076A70" w:rsidRPr="009C452F" w:rsidRDefault="00076A70" w:rsidP="0056524B">
      <w:pPr>
        <w:pStyle w:val="Bullet"/>
        <w:keepNext/>
        <w:spacing w:before="66"/>
      </w:pPr>
      <w:r w:rsidRPr="009C452F">
        <w:t>4Ch</w:t>
      </w:r>
      <w:r w:rsidR="009D0AAF" w:rsidRPr="009C452F">
        <w:t xml:space="preserve"> </w:t>
      </w:r>
      <w:r w:rsidRPr="009C452F">
        <w:t>view transverse: IVS long and short axis, with and without colour</w:t>
      </w:r>
    </w:p>
    <w:p w14:paraId="76227CA1" w14:textId="77777777" w:rsidR="00076A70" w:rsidRPr="009C452F" w:rsidRDefault="00076A70" w:rsidP="0056524B">
      <w:pPr>
        <w:pStyle w:val="Bullet"/>
        <w:spacing w:before="66"/>
      </w:pPr>
      <w:r w:rsidRPr="009C452F">
        <w:t>Foramen ovale: Colour view to show right-to-left flow</w:t>
      </w:r>
    </w:p>
    <w:p w14:paraId="24141AA3" w14:textId="77777777" w:rsidR="00076A70" w:rsidRPr="009C452F" w:rsidRDefault="00076A70" w:rsidP="0056524B">
      <w:pPr>
        <w:pStyle w:val="Bullet"/>
        <w:spacing w:before="66"/>
      </w:pPr>
      <w:r w:rsidRPr="009C452F">
        <w:t>Pulmonary veins: At least one left and one right seen entering left atrium, with colour</w:t>
      </w:r>
    </w:p>
    <w:p w14:paraId="324E934B" w14:textId="77777777" w:rsidR="00076A70" w:rsidRPr="009C452F" w:rsidRDefault="00076A70" w:rsidP="0056524B">
      <w:pPr>
        <w:pStyle w:val="Bullet"/>
        <w:spacing w:before="66"/>
      </w:pPr>
      <w:r w:rsidRPr="009C452F">
        <w:t>LVOT: Measure at aortic valve, non-colour and colour views</w:t>
      </w:r>
    </w:p>
    <w:p w14:paraId="0B7560F1" w14:textId="77777777" w:rsidR="00076A70" w:rsidRPr="009C452F" w:rsidRDefault="00076A70" w:rsidP="0056524B">
      <w:pPr>
        <w:pStyle w:val="Bullet"/>
        <w:spacing w:before="66"/>
      </w:pPr>
      <w:r w:rsidRPr="009C452F">
        <w:t>RVOT: Measure at pulmonary valve, non-colour and colour views</w:t>
      </w:r>
    </w:p>
    <w:p w14:paraId="3114B5F9" w14:textId="77777777" w:rsidR="00076A70" w:rsidRPr="009C452F" w:rsidRDefault="00076A70" w:rsidP="0056524B">
      <w:pPr>
        <w:pStyle w:val="Bullet"/>
        <w:spacing w:before="66"/>
      </w:pPr>
      <w:r w:rsidRPr="009C452F">
        <w:t>RVOT and pulmonary arteries: Measure both left and right proximal pulmonary artery (PA) diameters, plus colour views</w:t>
      </w:r>
    </w:p>
    <w:p w14:paraId="0295E2AF" w14:textId="77777777" w:rsidR="00076A70" w:rsidRPr="009C452F" w:rsidRDefault="00076A70" w:rsidP="0056524B">
      <w:pPr>
        <w:pStyle w:val="Bullet"/>
        <w:spacing w:before="66"/>
      </w:pPr>
      <w:r w:rsidRPr="009C452F">
        <w:t>Three vessel and trachea (3VT) / arrow view: Non-colour and colour view, showing aorta to the left (or right) of the trachea. Measure isthmus and obtain pulsed wave Doppler in the isthmus if small</w:t>
      </w:r>
    </w:p>
    <w:p w14:paraId="4B260327" w14:textId="77777777" w:rsidR="00076A70" w:rsidRPr="009C452F" w:rsidRDefault="00076A70" w:rsidP="0056524B">
      <w:pPr>
        <w:pStyle w:val="Bullet"/>
        <w:spacing w:before="66"/>
      </w:pPr>
      <w:r w:rsidRPr="009C452F">
        <w:t>Assess aortic arch branching vessels and detect an aberrant origin of a subclavian artery if present, using colour Doppler</w:t>
      </w:r>
    </w:p>
    <w:p w14:paraId="0C53D620" w14:textId="77777777" w:rsidR="00076A70" w:rsidRPr="009C452F" w:rsidRDefault="00076A70" w:rsidP="0056524B">
      <w:pPr>
        <w:pStyle w:val="Bullet"/>
        <w:spacing w:before="66"/>
      </w:pPr>
      <w:r w:rsidRPr="009C452F">
        <w:t>IVC and SVC: Colour views in long axis draining into right atrium</w:t>
      </w:r>
    </w:p>
    <w:p w14:paraId="074A43C6" w14:textId="77777777" w:rsidR="00076A70" w:rsidRPr="009C452F" w:rsidRDefault="00076A70" w:rsidP="0056524B">
      <w:pPr>
        <w:pStyle w:val="Bullet"/>
        <w:spacing w:before="66"/>
      </w:pPr>
      <w:r w:rsidRPr="009C452F">
        <w:t>Aortic arch: Long axis without and with colour and showing cranial vessels</w:t>
      </w:r>
    </w:p>
    <w:p w14:paraId="4716B49B" w14:textId="77777777" w:rsidR="00076A70" w:rsidRPr="009C452F" w:rsidRDefault="00076A70" w:rsidP="0056524B">
      <w:pPr>
        <w:pStyle w:val="Bullet"/>
        <w:spacing w:before="66"/>
      </w:pPr>
      <w:r w:rsidRPr="009C452F">
        <w:t>Ductal arch: Long or short axis with and without colour</w:t>
      </w:r>
    </w:p>
    <w:p w14:paraId="4D1B888E" w14:textId="77777777" w:rsidR="00076A70" w:rsidRPr="009C452F" w:rsidRDefault="00076A70" w:rsidP="0056524B">
      <w:pPr>
        <w:pStyle w:val="Bullet"/>
        <w:spacing w:before="66"/>
      </w:pPr>
      <w:r w:rsidRPr="009C452F">
        <w:t>Ductus venosus</w:t>
      </w:r>
    </w:p>
    <w:p w14:paraId="34529F28" w14:textId="77777777" w:rsidR="00076A70" w:rsidRPr="009C452F" w:rsidRDefault="00076A70" w:rsidP="0056524B">
      <w:pPr>
        <w:pStyle w:val="Bullet"/>
        <w:spacing w:before="66"/>
      </w:pPr>
      <w:r w:rsidRPr="009C452F">
        <w:t>Thymus gland</w:t>
      </w:r>
    </w:p>
    <w:p w14:paraId="60B086C3" w14:textId="77777777" w:rsidR="00076A70" w:rsidRPr="009C452F" w:rsidRDefault="00076A70" w:rsidP="0056524B">
      <w:pPr>
        <w:pStyle w:val="Bullet"/>
        <w:spacing w:before="66"/>
      </w:pPr>
      <w:r w:rsidRPr="009C452F">
        <w:t>Cardiac rate and rhythm</w:t>
      </w:r>
    </w:p>
    <w:p w14:paraId="6F2EE0BF" w14:textId="77777777" w:rsidR="00076A70" w:rsidRPr="009C452F" w:rsidRDefault="00076A70" w:rsidP="0056524B">
      <w:pPr>
        <w:pStyle w:val="Bullet"/>
        <w:spacing w:before="66"/>
      </w:pPr>
      <w:r w:rsidRPr="009C452F">
        <w:t>Pericardial fluid &gt;2 mm.</w:t>
      </w:r>
    </w:p>
    <w:p w14:paraId="7470ED87" w14:textId="77777777" w:rsidR="009D0AAF" w:rsidRPr="009C452F" w:rsidRDefault="009D0AAF" w:rsidP="009D0AAF"/>
    <w:p w14:paraId="2B5554D9" w14:textId="77777777" w:rsidR="00076A70" w:rsidRPr="009C452F" w:rsidRDefault="00076A70" w:rsidP="009D0AAF">
      <w:r w:rsidRPr="009C452F">
        <w:t>Cine clips or sweeps if external review is likely to be required, which may include:</w:t>
      </w:r>
    </w:p>
    <w:p w14:paraId="03A4C59A" w14:textId="77777777" w:rsidR="00076A70" w:rsidRPr="009C452F" w:rsidRDefault="00076A70" w:rsidP="0056524B">
      <w:pPr>
        <w:pStyle w:val="Bullet"/>
        <w:spacing w:before="66"/>
      </w:pPr>
      <w:r w:rsidRPr="009C452F">
        <w:t>cine loop sweep from abdomen to the atria to assess for abdominal and atrial situs</w:t>
      </w:r>
    </w:p>
    <w:p w14:paraId="633D6455" w14:textId="77777777" w:rsidR="00076A70" w:rsidRPr="009C452F" w:rsidRDefault="00076A70" w:rsidP="0056524B">
      <w:pPr>
        <w:pStyle w:val="Bullet"/>
        <w:spacing w:before="66"/>
      </w:pPr>
      <w:r w:rsidRPr="009C452F">
        <w:t>cine loop assessment of 4Ch heart view for assessment of relative size of ventricles, ventricular function, AV valve function (with and without colour), and to r</w:t>
      </w:r>
      <w:r w:rsidR="009D0AAF" w:rsidRPr="009C452F">
        <w:t>ule out VSDs (septum to outlet)</w:t>
      </w:r>
    </w:p>
    <w:p w14:paraId="453F0458" w14:textId="77777777" w:rsidR="00076A70" w:rsidRPr="009C452F" w:rsidRDefault="00076A70" w:rsidP="0056524B">
      <w:pPr>
        <w:pStyle w:val="Bullet"/>
        <w:spacing w:before="66"/>
      </w:pPr>
      <w:r w:rsidRPr="009C452F">
        <w:t>cine loop sweeps from 4Ch view to outflow of great vessels, showing relationship of ventricle to great vessel and great vessel valves</w:t>
      </w:r>
    </w:p>
    <w:p w14:paraId="1D967A4A" w14:textId="77777777" w:rsidR="00076A70" w:rsidRPr="009C452F" w:rsidRDefault="00076A70" w:rsidP="0056524B">
      <w:pPr>
        <w:pStyle w:val="Bullet"/>
        <w:spacing w:before="66"/>
      </w:pPr>
      <w:r w:rsidRPr="009C452F">
        <w:t>cine loop sweeps from 4Ch view to 3VT and arrow views (with and without</w:t>
      </w:r>
      <w:r w:rsidR="009D0AAF" w:rsidRPr="009C452F">
        <w:t xml:space="preserve"> </w:t>
      </w:r>
      <w:r w:rsidRPr="009C452F">
        <w:t>colour)</w:t>
      </w:r>
    </w:p>
    <w:p w14:paraId="30DE25F3" w14:textId="77777777" w:rsidR="00076A70" w:rsidRPr="009C452F" w:rsidRDefault="00076A70" w:rsidP="0056524B">
      <w:pPr>
        <w:pStyle w:val="Bullet"/>
        <w:spacing w:before="66"/>
      </w:pPr>
      <w:r w:rsidRPr="009C452F">
        <w:t>cine loop sweep of short axis of ventricles (with colour) to assess</w:t>
      </w:r>
      <w:r w:rsidR="009D0AAF" w:rsidRPr="009C452F">
        <w:t xml:space="preserve"> </w:t>
      </w:r>
      <w:r w:rsidRPr="009C452F">
        <w:t>for VSD</w:t>
      </w:r>
    </w:p>
    <w:p w14:paraId="5562B68A" w14:textId="77777777" w:rsidR="00076A70" w:rsidRPr="009C452F" w:rsidRDefault="00076A70" w:rsidP="0056524B">
      <w:pPr>
        <w:pStyle w:val="Bullet"/>
        <w:spacing w:before="66"/>
      </w:pPr>
      <w:r w:rsidRPr="009C452F">
        <w:t>cine loop sweep of ductal and aortic arches (with and without colour).</w:t>
      </w:r>
    </w:p>
    <w:p w14:paraId="4701AF1D" w14:textId="77777777" w:rsidR="009D0AAF" w:rsidRPr="009C452F" w:rsidRDefault="009D0AAF" w:rsidP="009D0AAF"/>
    <w:p w14:paraId="26A7C35A" w14:textId="77777777" w:rsidR="00076A70" w:rsidRPr="009C452F" w:rsidRDefault="00076A70" w:rsidP="009D0AAF">
      <w:r w:rsidRPr="009C452F">
        <w:t>These are the minimum cine clips required for fetal cardiology review; more should be done if required to illustrate pathology.</w:t>
      </w:r>
    </w:p>
    <w:p w14:paraId="0CFE290B" w14:textId="77777777" w:rsidR="00076A70" w:rsidRPr="009C452F" w:rsidRDefault="00076A70" w:rsidP="009D0AAF"/>
    <w:p w14:paraId="0D793A34" w14:textId="77777777" w:rsidR="00076A70" w:rsidRPr="009C452F" w:rsidRDefault="00076A70" w:rsidP="009D0AAF">
      <w:pPr>
        <w:pStyle w:val="Heading3"/>
      </w:pPr>
      <w:bookmarkStart w:id="111" w:name="_Toc533056844"/>
      <w:r w:rsidRPr="009C452F">
        <w:lastRenderedPageBreak/>
        <w:t>Fetal arrhythmia</w:t>
      </w:r>
      <w:bookmarkEnd w:id="111"/>
    </w:p>
    <w:p w14:paraId="7EBAA0FF" w14:textId="77777777" w:rsidR="00076A70" w:rsidRPr="009C452F" w:rsidRDefault="00076A70" w:rsidP="009D0AAF">
      <w:r w:rsidRPr="009C452F">
        <w:t>An irregular cardiac rhythm is</w:t>
      </w:r>
      <w:r w:rsidR="009D0AAF" w:rsidRPr="009C452F">
        <w:t xml:space="preserve"> </w:t>
      </w:r>
      <w:r w:rsidRPr="009C452F">
        <w:t>frequently observed and is predominantly benign in the second trimester, due to premature atrial contractions. This can be documented by M</w:t>
      </w:r>
      <w:r w:rsidR="009D0AAF" w:rsidRPr="009C452F">
        <w:noBreakHyphen/>
      </w:r>
      <w:r w:rsidRPr="009C452F">
        <w:t>mode on the atria.</w:t>
      </w:r>
    </w:p>
    <w:p w14:paraId="58BF5B1C" w14:textId="77777777" w:rsidR="009D0AAF" w:rsidRPr="009C452F" w:rsidRDefault="009D0AAF" w:rsidP="009D0AAF"/>
    <w:p w14:paraId="40172068" w14:textId="77777777" w:rsidR="00076A70" w:rsidRPr="009C452F" w:rsidRDefault="00076A70" w:rsidP="009D0AAF">
      <w:r w:rsidRPr="009C452F">
        <w:t>A sustained bradycardia (&lt;110 bpm) or tachycardia (&gt;180 bpm) requires referral.</w:t>
      </w:r>
    </w:p>
    <w:p w14:paraId="52430A73" w14:textId="77777777" w:rsidR="009D0AAF" w:rsidRPr="009C452F" w:rsidRDefault="009D0AAF" w:rsidP="009D0AAF"/>
    <w:p w14:paraId="70F4C15B" w14:textId="77777777" w:rsidR="00076A70" w:rsidRPr="009C452F" w:rsidRDefault="00076A70" w:rsidP="009D0AAF">
      <w:r w:rsidRPr="009C452F">
        <w:t>Fetal arrhythmia with reduced fetal movements, hydrops, reduced observed fetal activity or other evidence of fetal compromise requires urgent referral.</w:t>
      </w:r>
    </w:p>
    <w:p w14:paraId="78AAA941" w14:textId="77777777" w:rsidR="009D0AAF" w:rsidRPr="009C452F" w:rsidRDefault="009D0AAF" w:rsidP="009D0AAF"/>
    <w:p w14:paraId="462C23B7" w14:textId="77777777" w:rsidR="00076A70" w:rsidRPr="009C452F" w:rsidRDefault="00076A70" w:rsidP="009D0AAF">
      <w:r w:rsidRPr="009C452F">
        <w:t>For further information, see the guideline on</w:t>
      </w:r>
      <w:r w:rsidRPr="009C452F">
        <w:rPr>
          <w:rFonts w:ascii="Arial" w:hAnsi="Arial" w:cs="Arial"/>
        </w:rPr>
        <w:t xml:space="preserve"> </w:t>
      </w:r>
      <w:hyperlink r:id="rId77" w:history="1">
        <w:r w:rsidRPr="009C452F">
          <w:rPr>
            <w:rStyle w:val="Hyperlink"/>
          </w:rPr>
          <w:t>Fetal Arrhythmia</w:t>
        </w:r>
      </w:hyperlink>
      <w:r w:rsidRPr="009C452F">
        <w:t xml:space="preserve"> (NZMFMN 2015b).</w:t>
      </w:r>
    </w:p>
    <w:p w14:paraId="2662FC1F" w14:textId="77777777" w:rsidR="009D0AAF" w:rsidRPr="009C452F" w:rsidRDefault="009D0AAF" w:rsidP="009D0AAF"/>
    <w:p w14:paraId="3E6F0688" w14:textId="77777777" w:rsidR="00076A70" w:rsidRPr="009C452F" w:rsidRDefault="00076A70" w:rsidP="009D0AAF">
      <w:pPr>
        <w:pStyle w:val="Heading3"/>
      </w:pPr>
      <w:bookmarkStart w:id="112" w:name="_Toc533056845"/>
      <w:r w:rsidRPr="009C452F">
        <w:t>Isolated muscular VSD</w:t>
      </w:r>
      <w:bookmarkEnd w:id="112"/>
    </w:p>
    <w:p w14:paraId="445A5E02" w14:textId="77777777" w:rsidR="00076A70" w:rsidRPr="009C452F" w:rsidRDefault="00076A70" w:rsidP="009D0AAF">
      <w:r w:rsidRPr="009C452F">
        <w:t>Small isolated muscular VSDs are common and usually have</w:t>
      </w:r>
      <w:r w:rsidR="009D0AAF" w:rsidRPr="009C452F">
        <w:t xml:space="preserve"> </w:t>
      </w:r>
      <w:r w:rsidRPr="009C452F">
        <w:t>an excellent prognosis, with most spontaneously resolving</w:t>
      </w:r>
      <w:r w:rsidR="009D0AAF" w:rsidRPr="009C452F">
        <w:t xml:space="preserve"> </w:t>
      </w:r>
      <w:r w:rsidRPr="009C452F">
        <w:t>later in pregnancy or in early neonatal life.</w:t>
      </w:r>
    </w:p>
    <w:p w14:paraId="59D53AF5" w14:textId="77777777" w:rsidR="009D0AAF" w:rsidRPr="009C452F" w:rsidRDefault="009D0AAF" w:rsidP="009D0AAF"/>
    <w:p w14:paraId="6443A6BD" w14:textId="77777777" w:rsidR="00076A70" w:rsidRPr="009C452F" w:rsidRDefault="00076A70" w:rsidP="009D0AAF">
      <w:r w:rsidRPr="009C452F">
        <w:t>Recommend specialist review and diagnostic echo.</w:t>
      </w:r>
    </w:p>
    <w:p w14:paraId="1260836B" w14:textId="77777777" w:rsidR="00076A70" w:rsidRPr="009C452F" w:rsidRDefault="00076A70" w:rsidP="009D0AAF"/>
    <w:p w14:paraId="1B9E62C9" w14:textId="77777777" w:rsidR="00076A70" w:rsidRPr="009C452F" w:rsidRDefault="00076A70" w:rsidP="009D0AAF">
      <w:pPr>
        <w:pStyle w:val="Heading3"/>
      </w:pPr>
      <w:bookmarkStart w:id="113" w:name="_Toc533056846"/>
      <w:r w:rsidRPr="009C452F">
        <w:t>Perimembranous VSD</w:t>
      </w:r>
      <w:bookmarkEnd w:id="113"/>
    </w:p>
    <w:p w14:paraId="2640745D" w14:textId="77777777" w:rsidR="00076A70" w:rsidRPr="009C452F" w:rsidRDefault="00076A70" w:rsidP="009D0AAF">
      <w:r w:rsidRPr="009C452F">
        <w:t>Recommend specialist review and diagnostic echo.</w:t>
      </w:r>
    </w:p>
    <w:p w14:paraId="11BCE83C" w14:textId="77777777" w:rsidR="009D0AAF" w:rsidRPr="009C452F" w:rsidRDefault="009D0AAF" w:rsidP="009D0AAF"/>
    <w:p w14:paraId="1725EE1C" w14:textId="77777777" w:rsidR="00076A70" w:rsidRPr="009C452F" w:rsidRDefault="00076A70" w:rsidP="009D0AAF">
      <w:pPr>
        <w:pStyle w:val="Heading3"/>
      </w:pPr>
      <w:r w:rsidRPr="009C452F">
        <w:t>Common cardiac anomalies</w:t>
      </w:r>
    </w:p>
    <w:p w14:paraId="252C775F" w14:textId="77777777" w:rsidR="00076A70" w:rsidRPr="009C452F" w:rsidRDefault="00076A70" w:rsidP="009D0AAF">
      <w:r w:rsidRPr="009C452F">
        <w:rPr>
          <w:bCs/>
        </w:rPr>
        <w:t>See</w:t>
      </w:r>
      <w:r w:rsidRPr="009C452F">
        <w:t xml:space="preserve"> </w:t>
      </w:r>
      <w:hyperlink w:anchor="CardiacAnomalies" w:history="1">
        <w:r w:rsidRPr="009C452F">
          <w:rPr>
            <w:rStyle w:val="Hyperlink"/>
          </w:rPr>
          <w:t>Cardiac anomalies</w:t>
        </w:r>
      </w:hyperlink>
      <w:r w:rsidRPr="009C452F">
        <w:t xml:space="preserve"> below for further information.</w:t>
      </w:r>
    </w:p>
    <w:p w14:paraId="35EC5120" w14:textId="77777777" w:rsidR="00076A70" w:rsidRPr="009C452F" w:rsidRDefault="00076A70" w:rsidP="009D0AAF">
      <w:pPr>
        <w:rPr>
          <w:shd w:val="clear" w:color="auto" w:fill="FFDE5F"/>
        </w:rPr>
      </w:pPr>
    </w:p>
    <w:p w14:paraId="45F11BC1" w14:textId="77777777" w:rsidR="00076A70" w:rsidRPr="009C452F" w:rsidRDefault="00076A70" w:rsidP="009D0AAF">
      <w:pPr>
        <w:pStyle w:val="Heading3"/>
      </w:pPr>
      <w:bookmarkStart w:id="114" w:name="_Toc533056847"/>
      <w:r w:rsidRPr="009C452F">
        <w:t>Reporting guide and</w:t>
      </w:r>
      <w:r w:rsidR="009D0AAF" w:rsidRPr="009C452F">
        <w:t xml:space="preserve"> </w:t>
      </w:r>
      <w:r w:rsidRPr="009C452F">
        <w:t>recommendations</w:t>
      </w:r>
      <w:bookmarkEnd w:id="114"/>
    </w:p>
    <w:p w14:paraId="4DC2A0DE" w14:textId="77777777" w:rsidR="00076A70" w:rsidRPr="009C452F" w:rsidRDefault="00076A70" w:rsidP="009D0AAF">
      <w:r w:rsidRPr="009C452F">
        <w:t>Minimum reporting requirements:</w:t>
      </w:r>
    </w:p>
    <w:p w14:paraId="3EA231C0" w14:textId="77777777" w:rsidR="00076A70" w:rsidRPr="009C452F" w:rsidRDefault="00076A70" w:rsidP="009D0AAF">
      <w:pPr>
        <w:pStyle w:val="Bullet"/>
      </w:pPr>
      <w:r w:rsidRPr="009C452F">
        <w:t>Clinical indication for the scan</w:t>
      </w:r>
      <w:r w:rsidR="009D0AAF" w:rsidRPr="009C452F">
        <w:t>.</w:t>
      </w:r>
    </w:p>
    <w:p w14:paraId="6F5B6911" w14:textId="77777777" w:rsidR="00076A70" w:rsidRPr="009C452F" w:rsidRDefault="00076A70" w:rsidP="009D0AAF">
      <w:pPr>
        <w:pStyle w:val="Bullet"/>
      </w:pPr>
      <w:r w:rsidRPr="009C452F">
        <w:t>General pregnancy information, for example, dating information</w:t>
      </w:r>
      <w:r w:rsidR="009D0AAF" w:rsidRPr="009C452F">
        <w:t>.</w:t>
      </w:r>
    </w:p>
    <w:p w14:paraId="20DA949C" w14:textId="77777777" w:rsidR="00076A70" w:rsidRPr="009C452F" w:rsidRDefault="00076A70" w:rsidP="009D0AAF">
      <w:pPr>
        <w:pStyle w:val="Bullet"/>
      </w:pPr>
      <w:r w:rsidRPr="009C452F">
        <w:t>A cardiac anatomy assessment, and any limitations / anatomy incompletely visualised</w:t>
      </w:r>
      <w:r w:rsidR="009D0AAF" w:rsidRPr="009C452F">
        <w:t>.</w:t>
      </w:r>
    </w:p>
    <w:p w14:paraId="7C83D9A5" w14:textId="77777777" w:rsidR="00076A70" w:rsidRPr="009C452F" w:rsidRDefault="00076A70" w:rsidP="009D0AAF">
      <w:pPr>
        <w:pStyle w:val="Bullet"/>
      </w:pPr>
      <w:r w:rsidRPr="009C452F">
        <w:t>Abnormal cardiac findings and suspected diagnosis if appropriate.</w:t>
      </w:r>
    </w:p>
    <w:p w14:paraId="694178E3" w14:textId="77777777" w:rsidR="009D0AAF" w:rsidRPr="009C452F" w:rsidRDefault="009D0AAF" w:rsidP="009D0AAF"/>
    <w:p w14:paraId="0FC796AD" w14:textId="77777777" w:rsidR="00076A70" w:rsidRPr="009C452F" w:rsidRDefault="00076A70" w:rsidP="009D0AAF">
      <w:r w:rsidRPr="009C452F">
        <w:t>Any cases of suspected cardiac anomaly should be referred for specialist review and diagnostic echo.</w:t>
      </w:r>
    </w:p>
    <w:p w14:paraId="76EC2823" w14:textId="77777777" w:rsidR="009D0AAF" w:rsidRPr="009C452F" w:rsidRDefault="009D0AAF" w:rsidP="009D0AAF"/>
    <w:p w14:paraId="5CCCB6E2" w14:textId="77777777" w:rsidR="00076A70" w:rsidRPr="009C452F" w:rsidRDefault="00076A70" w:rsidP="009D0AAF">
      <w:r w:rsidRPr="009C452F">
        <w:t>When the examination is incomplete, recommend a follow-up scan at 22–23 weeks or a specialist review depending on local protocol.</w:t>
      </w:r>
    </w:p>
    <w:p w14:paraId="3490D2CB" w14:textId="77777777" w:rsidR="009D0AAF" w:rsidRPr="009C452F" w:rsidRDefault="009D0AAF" w:rsidP="009D0AAF"/>
    <w:p w14:paraId="32F395A8" w14:textId="77777777" w:rsidR="00076A70" w:rsidRPr="009C452F" w:rsidRDefault="00076A70" w:rsidP="009D0AAF">
      <w:pPr>
        <w:pStyle w:val="Heading3"/>
      </w:pPr>
      <w:bookmarkStart w:id="115" w:name="_Toc533056848"/>
      <w:r w:rsidRPr="009C452F">
        <w:lastRenderedPageBreak/>
        <w:t>Reporting alerts</w:t>
      </w:r>
      <w:bookmarkEnd w:id="115"/>
    </w:p>
    <w:p w14:paraId="45C114B0" w14:textId="77777777" w:rsidR="00076A70" w:rsidRPr="009C452F" w:rsidRDefault="00076A70" w:rsidP="00076A70">
      <w:r w:rsidRPr="009C452F">
        <w:rPr>
          <w:rFonts w:ascii="Arial" w:hAnsi="Arial" w:cs="Arial"/>
          <w:noProof/>
          <w:lang w:eastAsia="en-NZ"/>
        </w:rPr>
        <mc:AlternateContent>
          <mc:Choice Requires="wps">
            <w:drawing>
              <wp:inline distT="0" distB="0" distL="0" distR="0" wp14:anchorId="5DE11582" wp14:editId="1F02FEFC">
                <wp:extent cx="3383280" cy="990600"/>
                <wp:effectExtent l="0" t="0" r="7620" b="0"/>
                <wp:docPr id="517" name="Rounded Rectangle 517"/>
                <wp:cNvGraphicFramePr/>
                <a:graphic xmlns:a="http://schemas.openxmlformats.org/drawingml/2006/main">
                  <a:graphicData uri="http://schemas.microsoft.com/office/word/2010/wordprocessingShape">
                    <wps:wsp>
                      <wps:cNvSpPr/>
                      <wps:spPr>
                        <a:xfrm>
                          <a:off x="0" y="0"/>
                          <a:ext cx="3383280" cy="990600"/>
                        </a:xfrm>
                        <a:prstGeom prst="roundRect">
                          <a:avLst/>
                        </a:prstGeom>
                        <a:solidFill>
                          <a:srgbClr val="E27C3E"/>
                        </a:solidFill>
                        <a:ln w="12700" cap="flat" cmpd="sng" algn="ctr">
                          <a:noFill/>
                          <a:prstDash val="solid"/>
                          <a:miter lim="800000"/>
                        </a:ln>
                        <a:effectLst/>
                      </wps:spPr>
                      <wps:txbx>
                        <w:txbxContent>
                          <w:p w14:paraId="4D086B50" w14:textId="77777777" w:rsidR="007F62B7" w:rsidRPr="00071AD3" w:rsidRDefault="007F62B7" w:rsidP="009D0AAF">
                            <w:pPr>
                              <w:pStyle w:val="Textbox"/>
                              <w:spacing w:before="0"/>
                              <w:rPr>
                                <w:lang w:eastAsia="en-NZ"/>
                              </w:rPr>
                            </w:pPr>
                            <w:r>
                              <w:rPr>
                                <w:lang w:eastAsia="en-NZ"/>
                              </w:rPr>
                              <w:t>Fetal arrhythmia with reduced fetal movements, hydrops, reduced observed fetal activity or other evidence of fetal compromise (requires urgent referral)</w:t>
                            </w:r>
                          </w:p>
                          <w:p w14:paraId="5709C749" w14:textId="77777777" w:rsidR="007F62B7" w:rsidRDefault="007F62B7" w:rsidP="009D0AAF">
                            <w:pPr>
                              <w:pStyle w:val="Textbox"/>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5DE11582" id="Rounded Rectangle 517" o:spid="_x0000_s1042" style="width:266.4pt;height:78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" fillcolor="#e27c3e" stroked="f" strokeweight="1pt">
                <v:stroke joinstyle="miter"/>
                <v:textbox>
                  <w:txbxContent>
                    <w:p w14:paraId="4D086B50" w14:textId="77777777" w:rsidR="007F62B7" w:rsidRPr="00071AD3" w:rsidRDefault="007F62B7" w:rsidP="009D0AAF">
                      <w:pPr>
                        <w:pStyle w:val="Textbox"/>
                        <w:spacing w:before="0"/>
                        <w:rPr>
                          <w:lang w:eastAsia="en-NZ"/>
                        </w:rPr>
                      </w:pPr>
                      <w:r>
                        <w:rPr>
                          <w:lang w:eastAsia="en-NZ"/>
                        </w:rPr>
                        <w:t>Fetal arrhythmia with reduced fetal movements, hydrops, reduced observed fetal activity or other evidence of fetal compromise (requires urgent referral)</w:t>
                      </w:r>
                    </w:p>
                    <w:p w14:paraId="5709C749" w14:textId="77777777" w:rsidR="007F62B7" w:rsidRDefault="007F62B7" w:rsidP="009D0AAF">
                      <w:pPr>
                        <w:pStyle w:val="Textbox"/>
                      </w:pPr>
                    </w:p>
                  </w:txbxContent>
                </v:textbox>
                <w10:anchorlock/>
              </v:roundrect>
            </w:pict>
          </mc:Fallback>
        </mc:AlternateContent>
      </w:r>
    </w:p>
    <w:p w14:paraId="1B4388CB" w14:textId="77777777" w:rsidR="009D0AAF" w:rsidRPr="009C452F" w:rsidRDefault="009D0AAF" w:rsidP="009D0AAF">
      <w:pPr>
        <w:spacing w:before="120"/>
      </w:pPr>
      <w:r w:rsidRPr="009C452F">
        <w:rPr>
          <w:rFonts w:cs="Arial"/>
          <w:noProof/>
          <w:lang w:eastAsia="en-NZ"/>
        </w:rPr>
        <mc:AlternateContent>
          <mc:Choice Requires="wps">
            <w:drawing>
              <wp:inline distT="0" distB="0" distL="0" distR="0" wp14:anchorId="50FCCC75" wp14:editId="0D3C8637">
                <wp:extent cx="3337560" cy="471054"/>
                <wp:effectExtent l="0" t="0" r="0" b="5715"/>
                <wp:docPr id="28" name="Rectangle 28"/>
                <wp:cNvGraphicFramePr/>
                <a:graphic xmlns:a="http://schemas.openxmlformats.org/drawingml/2006/main">
                  <a:graphicData uri="http://schemas.microsoft.com/office/word/2010/wordprocessingShape">
                    <wps:wsp>
                      <wps:cNvSpPr/>
                      <wps:spPr>
                        <a:xfrm>
                          <a:off x="0" y="0"/>
                          <a:ext cx="3337560" cy="471054"/>
                        </a:xfrm>
                        <a:prstGeom prst="rect">
                          <a:avLst/>
                        </a:prstGeom>
                        <a:solidFill>
                          <a:srgbClr val="FFE161"/>
                        </a:solidFill>
                        <a:ln w="12700" cap="flat" cmpd="sng" algn="ctr">
                          <a:noFill/>
                          <a:prstDash val="solid"/>
                          <a:miter lim="800000"/>
                        </a:ln>
                        <a:effectLst/>
                      </wps:spPr>
                      <wps:txbx>
                        <w:txbxContent>
                          <w:p w14:paraId="01E8E0E2" w14:textId="77777777" w:rsidR="007F62B7" w:rsidRPr="00F81600" w:rsidRDefault="007F62B7" w:rsidP="009D0AAF">
                            <w:pPr>
                              <w:pStyle w:val="Textbox"/>
                              <w:spacing w:before="0"/>
                            </w:pPr>
                            <w:r w:rsidRPr="00F81600">
                              <w:t>Significant cardiac anomaly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50FCCC75" id="Rectangle 28" o:spid="_x0000_s1043" style="width:262.8pt;height:37.1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" fillcolor="#ffe161" stroked="f" strokeweight="1pt">
                <v:textbox>
                  <w:txbxContent>
                    <w:p w14:paraId="01E8E0E2" w14:textId="77777777" w:rsidR="007F62B7" w:rsidRPr="00F81600" w:rsidRDefault="007F62B7" w:rsidP="009D0AAF">
                      <w:pPr>
                        <w:pStyle w:val="Textbox"/>
                        <w:spacing w:before="0"/>
                      </w:pPr>
                      <w:r w:rsidRPr="00F81600">
                        <w:t>Significant cardiac anomaly</w:t>
                      </w:r>
                    </w:p>
                  </w:txbxContent>
                </v:textbox>
                <w10:anchorlock/>
              </v:rect>
            </w:pict>
          </mc:Fallback>
        </mc:AlternateContent>
      </w:r>
    </w:p>
    <w:p w14:paraId="08E399F5" w14:textId="77777777" w:rsidR="009D0AAF" w:rsidRPr="009C452F" w:rsidRDefault="009D0AAF" w:rsidP="009D0AAF"/>
    <w:p w14:paraId="1E96070D" w14:textId="77777777" w:rsidR="00076A70" w:rsidRPr="009C452F" w:rsidRDefault="00076A70" w:rsidP="000D6788">
      <w:pPr>
        <w:pStyle w:val="Heading2"/>
      </w:pPr>
      <w:bookmarkStart w:id="116" w:name="_Toc4493731"/>
      <w:bookmarkStart w:id="117" w:name="AnatomyScanReportingProformas"/>
      <w:r w:rsidRPr="009C452F">
        <w:lastRenderedPageBreak/>
        <w:t xml:space="preserve">Anatomy scan </w:t>
      </w:r>
      <w:bookmarkStart w:id="118" w:name="_Toc533056849"/>
      <w:r w:rsidRPr="009C452F">
        <w:t>reporting pro forma</w:t>
      </w:r>
      <w:bookmarkEnd w:id="118"/>
      <w:bookmarkEnd w:id="116"/>
    </w:p>
    <w:bookmarkEnd w:id="117"/>
    <w:p w14:paraId="7C99364A" w14:textId="77777777" w:rsidR="00076A70" w:rsidRPr="009C452F" w:rsidRDefault="00076A70" w:rsidP="005A0A42">
      <w:pPr>
        <w:pStyle w:val="Heading3"/>
        <w:rPr>
          <w:lang w:eastAsia="en-NZ"/>
        </w:rPr>
      </w:pPr>
      <w:r w:rsidRPr="009C452F">
        <w:rPr>
          <w:lang w:eastAsia="en-NZ"/>
        </w:rPr>
        <w:t>Normal anatomy scan</w:t>
      </w:r>
    </w:p>
    <w:p w14:paraId="1CC4BA68" w14:textId="77777777" w:rsidR="00076A70" w:rsidRPr="009C452F" w:rsidRDefault="00076A70" w:rsidP="005A0A42">
      <w:pPr>
        <w:pStyle w:val="Heading4"/>
        <w:rPr>
          <w:lang w:eastAsia="en-NZ"/>
        </w:rPr>
      </w:pPr>
      <w:r w:rsidRPr="009C452F">
        <w:rPr>
          <w:lang w:eastAsia="en-NZ"/>
        </w:rPr>
        <w:t>Clinical</w:t>
      </w:r>
    </w:p>
    <w:p w14:paraId="422FF5A2" w14:textId="77777777" w:rsidR="00076A70" w:rsidRPr="009C452F" w:rsidRDefault="00076A70" w:rsidP="005A0A42">
      <w:pPr>
        <w:rPr>
          <w:lang w:eastAsia="en-NZ"/>
        </w:rPr>
      </w:pPr>
      <w:r w:rsidRPr="009C452F">
        <w:rPr>
          <w:lang w:eastAsia="en-NZ"/>
        </w:rPr>
        <w:t>Routine anomaly scan.</w:t>
      </w:r>
    </w:p>
    <w:p w14:paraId="44EF1720" w14:textId="77777777" w:rsidR="00076A70" w:rsidRPr="009C452F" w:rsidRDefault="00076A70" w:rsidP="005A0A42">
      <w:pPr>
        <w:rPr>
          <w:lang w:eastAsia="en-NZ"/>
        </w:rPr>
      </w:pPr>
    </w:p>
    <w:p w14:paraId="23570736" w14:textId="04BE4D1F" w:rsidR="001B616E" w:rsidRPr="009C452F" w:rsidRDefault="00076A70" w:rsidP="005A0A42">
      <w:pPr>
        <w:rPr>
          <w:lang w:eastAsia="en-NZ"/>
        </w:rPr>
      </w:pPr>
      <w:r w:rsidRPr="009C452F">
        <w:rPr>
          <w:lang w:eastAsia="en-NZ"/>
        </w:rPr>
        <w:t>EDD by earliest ultrasound at</w:t>
      </w:r>
      <w:r w:rsidR="005A0A42" w:rsidRPr="009C452F">
        <w:rPr>
          <w:lang w:eastAsia="en-NZ"/>
        </w:rPr>
        <w:t xml:space="preserve"> </w:t>
      </w:r>
      <w:r w:rsidRPr="009C452F">
        <w:rPr>
          <w:lang w:eastAsia="en-NZ"/>
        </w:rPr>
        <w:t>[ ]</w:t>
      </w:r>
      <w:r w:rsidR="005A0A42" w:rsidRPr="009C452F">
        <w:rPr>
          <w:lang w:eastAsia="en-NZ"/>
        </w:rPr>
        <w:t xml:space="preserve"> </w:t>
      </w:r>
      <w:r w:rsidR="00A2330E">
        <w:rPr>
          <w:lang w:eastAsia="en-NZ"/>
        </w:rPr>
        <w:t xml:space="preserve">weeks: [ </w:t>
      </w:r>
      <w:r w:rsidR="003B4BB6">
        <w:rPr>
          <w:lang w:eastAsia="en-NZ"/>
        </w:rPr>
        <w:t>]</w:t>
      </w:r>
    </w:p>
    <w:p w14:paraId="5CBC5B43" w14:textId="77777777" w:rsidR="001B616E" w:rsidRPr="009C452F" w:rsidRDefault="00076A70" w:rsidP="005A0A42">
      <w:pPr>
        <w:rPr>
          <w:lang w:eastAsia="en-NZ"/>
        </w:rPr>
      </w:pPr>
      <w:r w:rsidRPr="009C452F">
        <w:rPr>
          <w:lang w:eastAsia="en-NZ"/>
        </w:rPr>
        <w:t>Gestational age: [ ]</w:t>
      </w:r>
      <w:r w:rsidR="005A0A42" w:rsidRPr="009C452F">
        <w:rPr>
          <w:lang w:eastAsia="en-NZ"/>
        </w:rPr>
        <w:t xml:space="preserve"> </w:t>
      </w:r>
      <w:r w:rsidRPr="009C452F">
        <w:rPr>
          <w:lang w:eastAsia="en-NZ"/>
        </w:rPr>
        <w:t>weeks [ ] days +/- [7] days.</w:t>
      </w:r>
    </w:p>
    <w:p w14:paraId="4105FF78" w14:textId="77777777" w:rsidR="00076A70" w:rsidRPr="009C452F" w:rsidRDefault="00076A70" w:rsidP="005A0A42">
      <w:pPr>
        <w:rPr>
          <w:lang w:eastAsia="en-NZ"/>
        </w:rPr>
      </w:pPr>
    </w:p>
    <w:p w14:paraId="1E26682D" w14:textId="77777777" w:rsidR="00076A70" w:rsidRPr="009C452F" w:rsidRDefault="00076A70" w:rsidP="005A0A42">
      <w:pPr>
        <w:pStyle w:val="Heading4"/>
        <w:rPr>
          <w:lang w:eastAsia="en-NZ"/>
        </w:rPr>
      </w:pPr>
      <w:r w:rsidRPr="009C452F">
        <w:rPr>
          <w:lang w:eastAsia="en-NZ"/>
        </w:rPr>
        <w:t>Findings</w:t>
      </w:r>
    </w:p>
    <w:p w14:paraId="4277480F" w14:textId="77777777" w:rsidR="00076A70" w:rsidRPr="009C452F" w:rsidRDefault="00076A70" w:rsidP="005A0A42">
      <w:pPr>
        <w:rPr>
          <w:lang w:eastAsia="en-NZ"/>
        </w:rPr>
      </w:pPr>
      <w:r w:rsidRPr="009C452F">
        <w:rPr>
          <w:lang w:eastAsia="en-NZ"/>
        </w:rPr>
        <w:t>Anatomy scan:</w:t>
      </w:r>
    </w:p>
    <w:p w14:paraId="75144CC0" w14:textId="77777777" w:rsidR="00076A70" w:rsidRPr="009C452F" w:rsidRDefault="00076A70" w:rsidP="005A0A42">
      <w:pPr>
        <w:rPr>
          <w:lang w:eastAsia="en-NZ"/>
        </w:rPr>
      </w:pPr>
      <w:r w:rsidRPr="009C452F">
        <w:rPr>
          <w:lang w:eastAsia="en-NZ"/>
        </w:rPr>
        <w:t>Fetal measurements:</w:t>
      </w:r>
    </w:p>
    <w:p w14:paraId="26D151C5" w14:textId="77777777" w:rsidR="001B616E" w:rsidRPr="009C452F" w:rsidRDefault="00076A70" w:rsidP="005A0A42">
      <w:pPr>
        <w:rPr>
          <w:lang w:eastAsia="en-NZ"/>
        </w:rPr>
      </w:pPr>
      <w:r w:rsidRPr="009C452F">
        <w:rPr>
          <w:lang w:eastAsia="en-NZ"/>
        </w:rPr>
        <w:t>Biparietal diameter (BPD) [ ] mm</w:t>
      </w:r>
    </w:p>
    <w:p w14:paraId="473ABB52" w14:textId="77777777" w:rsidR="001B616E" w:rsidRPr="009C452F" w:rsidRDefault="00076A70" w:rsidP="005A0A42">
      <w:pPr>
        <w:rPr>
          <w:lang w:eastAsia="en-NZ"/>
        </w:rPr>
      </w:pPr>
      <w:r w:rsidRPr="009C452F">
        <w:rPr>
          <w:lang w:eastAsia="en-NZ"/>
        </w:rPr>
        <w:t>Head circumference (HC) [ ] mm</w:t>
      </w:r>
    </w:p>
    <w:p w14:paraId="333120F1" w14:textId="77777777" w:rsidR="00076A70" w:rsidRPr="009C452F" w:rsidRDefault="00076A70" w:rsidP="005A0A42">
      <w:pPr>
        <w:rPr>
          <w:lang w:eastAsia="en-NZ"/>
        </w:rPr>
      </w:pPr>
      <w:r w:rsidRPr="009C452F">
        <w:rPr>
          <w:lang w:eastAsia="en-NZ"/>
        </w:rPr>
        <w:t>Abdominal circumference (AC)</w:t>
      </w:r>
      <w:r w:rsidR="005A0A42" w:rsidRPr="009C452F">
        <w:rPr>
          <w:lang w:eastAsia="en-NZ"/>
        </w:rPr>
        <w:t xml:space="preserve"> </w:t>
      </w:r>
      <w:r w:rsidRPr="009C452F">
        <w:rPr>
          <w:lang w:eastAsia="en-NZ"/>
        </w:rPr>
        <w:t>[ ] mm</w:t>
      </w:r>
    </w:p>
    <w:p w14:paraId="7EC98375" w14:textId="77777777" w:rsidR="001B616E" w:rsidRPr="009C452F" w:rsidRDefault="00076A70" w:rsidP="005A0A42">
      <w:pPr>
        <w:rPr>
          <w:lang w:eastAsia="en-NZ"/>
        </w:rPr>
      </w:pPr>
      <w:r w:rsidRPr="009C452F">
        <w:rPr>
          <w:lang w:eastAsia="en-NZ"/>
        </w:rPr>
        <w:t>Femur length (FL)</w:t>
      </w:r>
      <w:r w:rsidR="005A0A42" w:rsidRPr="009C452F">
        <w:rPr>
          <w:lang w:eastAsia="en-NZ"/>
        </w:rPr>
        <w:t xml:space="preserve"> </w:t>
      </w:r>
      <w:r w:rsidRPr="009C452F">
        <w:rPr>
          <w:lang w:eastAsia="en-NZ"/>
        </w:rPr>
        <w:t>[ ] mm</w:t>
      </w:r>
    </w:p>
    <w:p w14:paraId="13C50B67" w14:textId="77777777" w:rsidR="001B616E" w:rsidRPr="009C452F" w:rsidRDefault="00076A70" w:rsidP="005A0A42">
      <w:pPr>
        <w:rPr>
          <w:lang w:eastAsia="en-NZ"/>
        </w:rPr>
      </w:pPr>
      <w:r w:rsidRPr="009C452F">
        <w:rPr>
          <w:lang w:eastAsia="en-NZ"/>
        </w:rPr>
        <w:t>Nuchal fold [ ] mm</w:t>
      </w:r>
    </w:p>
    <w:p w14:paraId="0953377A" w14:textId="77777777" w:rsidR="00076A70" w:rsidRPr="009C452F" w:rsidRDefault="00076A70" w:rsidP="005A0A42">
      <w:pPr>
        <w:rPr>
          <w:lang w:eastAsia="en-NZ"/>
        </w:rPr>
      </w:pPr>
    </w:p>
    <w:p w14:paraId="5883FA9E" w14:textId="77777777" w:rsidR="00076A70" w:rsidRPr="009C452F" w:rsidRDefault="00076A70" w:rsidP="005A0A42">
      <w:pPr>
        <w:rPr>
          <w:lang w:eastAsia="en-NZ"/>
        </w:rPr>
      </w:pPr>
      <w:r w:rsidRPr="009C452F">
        <w:rPr>
          <w:lang w:eastAsia="en-NZ"/>
        </w:rPr>
        <w:t>Heart action present</w:t>
      </w:r>
    </w:p>
    <w:p w14:paraId="5A325B2F" w14:textId="77777777" w:rsidR="00076A70" w:rsidRPr="009C452F" w:rsidRDefault="00076A70" w:rsidP="005A0A42">
      <w:pPr>
        <w:rPr>
          <w:lang w:eastAsia="en-NZ"/>
        </w:rPr>
      </w:pPr>
      <w:r w:rsidRPr="009C452F">
        <w:rPr>
          <w:lang w:eastAsia="en-NZ"/>
        </w:rPr>
        <w:t>Fetal movements visible</w:t>
      </w:r>
    </w:p>
    <w:p w14:paraId="58E10778" w14:textId="77777777" w:rsidR="00076A70" w:rsidRPr="009C452F" w:rsidRDefault="00076A70" w:rsidP="005A0A42">
      <w:pPr>
        <w:rPr>
          <w:lang w:eastAsia="en-NZ"/>
        </w:rPr>
      </w:pPr>
      <w:r w:rsidRPr="009C452F">
        <w:rPr>
          <w:lang w:eastAsia="en-NZ"/>
        </w:rPr>
        <w:t>Amniotic fluid: normal</w:t>
      </w:r>
    </w:p>
    <w:p w14:paraId="4BE867ED" w14:textId="77777777" w:rsidR="00076A70" w:rsidRPr="009C452F" w:rsidRDefault="00076A70" w:rsidP="005A0A42">
      <w:pPr>
        <w:rPr>
          <w:lang w:eastAsia="en-NZ"/>
        </w:rPr>
      </w:pPr>
      <w:r w:rsidRPr="009C452F">
        <w:rPr>
          <w:lang w:eastAsia="en-NZ"/>
        </w:rPr>
        <w:t>Cord: 3 vessels</w:t>
      </w:r>
    </w:p>
    <w:p w14:paraId="2DE7C711" w14:textId="77777777" w:rsidR="00076A70" w:rsidRPr="009C452F" w:rsidRDefault="00076A70" w:rsidP="005A0A42">
      <w:pPr>
        <w:rPr>
          <w:lang w:eastAsia="en-NZ"/>
        </w:rPr>
      </w:pPr>
      <w:r w:rsidRPr="009C452F">
        <w:rPr>
          <w:lang w:eastAsia="en-NZ"/>
        </w:rPr>
        <w:t>Placenta: [anterior/posterior/fundal], [not low lying]</w:t>
      </w:r>
    </w:p>
    <w:p w14:paraId="2FCC9418" w14:textId="77777777" w:rsidR="005A0A42" w:rsidRPr="009C452F" w:rsidRDefault="005A0A42" w:rsidP="005A0A42">
      <w:pPr>
        <w:rPr>
          <w:lang w:eastAsia="en-NZ"/>
        </w:rPr>
      </w:pPr>
    </w:p>
    <w:p w14:paraId="565A2A0B" w14:textId="77777777" w:rsidR="00076A70" w:rsidRPr="009C452F" w:rsidRDefault="00076A70" w:rsidP="005A0A42">
      <w:pPr>
        <w:rPr>
          <w:lang w:eastAsia="en-NZ"/>
        </w:rPr>
      </w:pPr>
      <w:r w:rsidRPr="009C452F">
        <w:rPr>
          <w:lang w:eastAsia="en-NZ"/>
        </w:rPr>
        <w:t>Fetal anatomy:</w:t>
      </w:r>
    </w:p>
    <w:p w14:paraId="5C0BD338" w14:textId="77777777" w:rsidR="00076A70" w:rsidRPr="009C452F" w:rsidRDefault="00076A70" w:rsidP="005A0A42">
      <w:pPr>
        <w:rPr>
          <w:lang w:eastAsia="en-NZ"/>
        </w:rPr>
      </w:pPr>
      <w:r w:rsidRPr="009C452F">
        <w:rPr>
          <w:lang w:eastAsia="en-NZ"/>
        </w:rPr>
        <w:t>The following were visualised and appear normal:</w:t>
      </w:r>
    </w:p>
    <w:p w14:paraId="4CB2E269" w14:textId="77777777" w:rsidR="00076A70" w:rsidRPr="009C452F" w:rsidRDefault="00076A70" w:rsidP="005A0A42">
      <w:pPr>
        <w:rPr>
          <w:lang w:eastAsia="en-NZ"/>
        </w:rPr>
      </w:pPr>
      <w:r w:rsidRPr="009C452F">
        <w:rPr>
          <w:lang w:eastAsia="en-NZ"/>
        </w:rPr>
        <w:t xml:space="preserve">Head, </w:t>
      </w:r>
      <w:r w:rsidRPr="009C452F">
        <w:t>b</w:t>
      </w:r>
      <w:r w:rsidRPr="009C452F">
        <w:rPr>
          <w:lang w:eastAsia="en-NZ"/>
        </w:rPr>
        <w:t>rain, face, spine, heart (four-chamber view and great vessels), stomach, abdominal wall, kidneys and bladder, limbs.</w:t>
      </w:r>
    </w:p>
    <w:p w14:paraId="05A4B289" w14:textId="77777777" w:rsidR="005A0A42" w:rsidRPr="009C452F" w:rsidRDefault="005A0A42" w:rsidP="005A0A42">
      <w:pPr>
        <w:rPr>
          <w:lang w:eastAsia="en-NZ"/>
        </w:rPr>
      </w:pPr>
    </w:p>
    <w:p w14:paraId="1A61E3D3" w14:textId="77777777" w:rsidR="00076A70" w:rsidRPr="009C452F" w:rsidRDefault="00076A70" w:rsidP="005A0A42">
      <w:pPr>
        <w:rPr>
          <w:lang w:eastAsia="en-NZ"/>
        </w:rPr>
      </w:pPr>
      <w:r w:rsidRPr="009C452F">
        <w:rPr>
          <w:lang w:eastAsia="en-NZ"/>
        </w:rPr>
        <w:t>No maternal adnexal abnormality.</w:t>
      </w:r>
    </w:p>
    <w:p w14:paraId="386DD604" w14:textId="77777777" w:rsidR="005A0A42" w:rsidRPr="009C452F" w:rsidRDefault="005A0A42" w:rsidP="005A0A42">
      <w:pPr>
        <w:rPr>
          <w:lang w:eastAsia="en-NZ"/>
        </w:rPr>
      </w:pPr>
    </w:p>
    <w:p w14:paraId="68B8326A" w14:textId="77777777" w:rsidR="00076A70" w:rsidRPr="009C452F" w:rsidRDefault="00076A70" w:rsidP="005A0A42">
      <w:pPr>
        <w:pStyle w:val="Heading4"/>
        <w:rPr>
          <w:lang w:eastAsia="en-NZ"/>
        </w:rPr>
      </w:pPr>
      <w:r w:rsidRPr="009C452F">
        <w:rPr>
          <w:lang w:eastAsia="en-NZ"/>
        </w:rPr>
        <w:t>Comment</w:t>
      </w:r>
    </w:p>
    <w:p w14:paraId="7D72F9FA" w14:textId="77777777" w:rsidR="00076A70" w:rsidRPr="009C452F" w:rsidRDefault="00076A70" w:rsidP="005A0A42">
      <w:pPr>
        <w:rPr>
          <w:lang w:eastAsia="en-NZ"/>
        </w:rPr>
      </w:pPr>
      <w:r w:rsidRPr="009C452F">
        <w:rPr>
          <w:lang w:eastAsia="en-NZ"/>
        </w:rPr>
        <w:t>Normal anatomy scan.</w:t>
      </w:r>
    </w:p>
    <w:p w14:paraId="3EECD41F" w14:textId="77777777" w:rsidR="00076A70" w:rsidRPr="009C452F" w:rsidRDefault="00076A70" w:rsidP="005A0A42">
      <w:pPr>
        <w:rPr>
          <w:lang w:eastAsia="en-NZ"/>
        </w:rPr>
      </w:pPr>
    </w:p>
    <w:p w14:paraId="1E927D1C" w14:textId="77777777" w:rsidR="00076A70" w:rsidRPr="009C452F" w:rsidRDefault="00076A70" w:rsidP="005A0A42">
      <w:pPr>
        <w:pStyle w:val="Heading3"/>
        <w:rPr>
          <w:lang w:eastAsia="en-NZ"/>
        </w:rPr>
      </w:pPr>
      <w:r w:rsidRPr="009C452F">
        <w:rPr>
          <w:lang w:eastAsia="en-NZ"/>
        </w:rPr>
        <w:lastRenderedPageBreak/>
        <w:t>Report conclusions</w:t>
      </w:r>
    </w:p>
    <w:p w14:paraId="74D65876" w14:textId="77777777" w:rsidR="00076A70" w:rsidRPr="009C452F" w:rsidRDefault="00076A70" w:rsidP="005A0A42">
      <w:pPr>
        <w:pStyle w:val="Heading4"/>
        <w:rPr>
          <w:lang w:eastAsia="en-NZ"/>
        </w:rPr>
      </w:pPr>
      <w:r w:rsidRPr="009C452F">
        <w:rPr>
          <w:lang w:eastAsia="en-NZ"/>
        </w:rPr>
        <w:t>Incomplete anatomy scan</w:t>
      </w:r>
    </w:p>
    <w:p w14:paraId="5E0C9709" w14:textId="13A15749" w:rsidR="00076A70" w:rsidRPr="009C452F" w:rsidRDefault="00076A70" w:rsidP="005A0A42">
      <w:pPr>
        <w:keepNext/>
        <w:rPr>
          <w:lang w:eastAsia="en-NZ"/>
        </w:rPr>
      </w:pPr>
      <w:r w:rsidRPr="009C452F">
        <w:rPr>
          <w:lang w:eastAsia="en-NZ"/>
        </w:rPr>
        <w:t>Incomplete anatomy scan</w:t>
      </w:r>
      <w:r w:rsidR="00A2330E">
        <w:rPr>
          <w:lang w:eastAsia="en-NZ"/>
        </w:rPr>
        <w:t>.</w:t>
      </w:r>
    </w:p>
    <w:p w14:paraId="240B0AF7" w14:textId="77777777" w:rsidR="00076A70" w:rsidRPr="009C452F" w:rsidRDefault="00076A70" w:rsidP="005A0A42">
      <w:pPr>
        <w:keepNext/>
        <w:rPr>
          <w:lang w:eastAsia="en-NZ"/>
        </w:rPr>
      </w:pPr>
      <w:r w:rsidRPr="009C452F">
        <w:rPr>
          <w:lang w:eastAsia="en-NZ"/>
        </w:rPr>
        <w:t>Visualisation of the fetal [ ] was limited by [fetal position/maternal habitus, etc]. A follow</w:t>
      </w:r>
      <w:r w:rsidR="005A0A42" w:rsidRPr="009C452F">
        <w:rPr>
          <w:lang w:eastAsia="en-NZ"/>
        </w:rPr>
        <w:noBreakHyphen/>
      </w:r>
      <w:r w:rsidRPr="009C452F">
        <w:rPr>
          <w:lang w:eastAsia="en-NZ"/>
        </w:rPr>
        <w:t>up scan has been arranged for [date].</w:t>
      </w:r>
    </w:p>
    <w:p w14:paraId="56B05F46" w14:textId="77777777" w:rsidR="00076A70" w:rsidRPr="009C452F" w:rsidRDefault="00076A70" w:rsidP="005A0A42">
      <w:pPr>
        <w:keepNext/>
        <w:rPr>
          <w:lang w:eastAsia="en-NZ"/>
        </w:rPr>
      </w:pPr>
    </w:p>
    <w:p w14:paraId="4743ED73" w14:textId="77777777" w:rsidR="00076A70" w:rsidRPr="009C452F" w:rsidRDefault="00076A70" w:rsidP="005A0A42">
      <w:pPr>
        <w:pStyle w:val="Heading4"/>
        <w:rPr>
          <w:lang w:eastAsia="en-NZ"/>
        </w:rPr>
      </w:pPr>
      <w:r w:rsidRPr="009C452F">
        <w:rPr>
          <w:lang w:eastAsia="en-NZ"/>
        </w:rPr>
        <w:t>Technically difficult but grossly normal scan</w:t>
      </w:r>
    </w:p>
    <w:p w14:paraId="13F939A2" w14:textId="77777777" w:rsidR="00076A70" w:rsidRPr="009C452F" w:rsidRDefault="00076A70" w:rsidP="005A0A42">
      <w:pPr>
        <w:rPr>
          <w:lang w:eastAsia="en-NZ"/>
        </w:rPr>
      </w:pPr>
      <w:r w:rsidRPr="009C452F">
        <w:rPr>
          <w:lang w:eastAsia="en-NZ"/>
        </w:rPr>
        <w:t>Technically difficult scan due to (patient habitus, etc)</w:t>
      </w:r>
      <w:r w:rsidR="005A0A42" w:rsidRPr="009C452F">
        <w:rPr>
          <w:lang w:eastAsia="en-NZ"/>
        </w:rPr>
        <w:t>.</w:t>
      </w:r>
      <w:r w:rsidR="001B616E" w:rsidRPr="009C452F">
        <w:rPr>
          <w:lang w:eastAsia="en-NZ"/>
        </w:rPr>
        <w:t xml:space="preserve"> </w:t>
      </w:r>
      <w:r w:rsidRPr="009C452F">
        <w:rPr>
          <w:lang w:eastAsia="en-NZ"/>
        </w:rPr>
        <w:t>Allowing for this, no fetal anomaly has been identified.</w:t>
      </w:r>
    </w:p>
    <w:p w14:paraId="5B24C20F" w14:textId="77777777" w:rsidR="00076A70" w:rsidRPr="009C452F" w:rsidRDefault="00076A70" w:rsidP="005A0A42">
      <w:pPr>
        <w:rPr>
          <w:lang w:eastAsia="en-NZ"/>
        </w:rPr>
      </w:pPr>
    </w:p>
    <w:p w14:paraId="2C359ADC" w14:textId="77777777" w:rsidR="00076A70" w:rsidRPr="009C452F" w:rsidRDefault="00076A70" w:rsidP="005A0A42">
      <w:pPr>
        <w:pStyle w:val="Heading4"/>
        <w:rPr>
          <w:lang w:eastAsia="en-NZ"/>
        </w:rPr>
      </w:pPr>
      <w:r w:rsidRPr="009C452F">
        <w:rPr>
          <w:lang w:eastAsia="en-NZ"/>
        </w:rPr>
        <w:t>Low-lying placenta</w:t>
      </w:r>
    </w:p>
    <w:p w14:paraId="1F82A27F" w14:textId="77777777" w:rsidR="00076A70" w:rsidRPr="009C452F" w:rsidRDefault="00076A70" w:rsidP="005A0A42">
      <w:pPr>
        <w:rPr>
          <w:lang w:eastAsia="en-NZ"/>
        </w:rPr>
      </w:pPr>
      <w:r w:rsidRPr="009C452F">
        <w:rPr>
          <w:lang w:eastAsia="en-NZ"/>
        </w:rPr>
        <w:t>Normal fetal anatomy.</w:t>
      </w:r>
    </w:p>
    <w:p w14:paraId="71A09AEE" w14:textId="77777777" w:rsidR="00076A70" w:rsidRPr="009C452F" w:rsidRDefault="00076A70" w:rsidP="005A0A42">
      <w:pPr>
        <w:rPr>
          <w:lang w:eastAsia="en-NZ"/>
        </w:rPr>
      </w:pPr>
      <w:r w:rsidRPr="009C452F">
        <w:rPr>
          <w:lang w:eastAsia="en-NZ"/>
        </w:rPr>
        <w:t>The placenta is low lying. The lower placental margin is [ ] mm from the internal cervical os. A follow-up scan is recommended at 32 weeks.</w:t>
      </w:r>
    </w:p>
    <w:p w14:paraId="39649087" w14:textId="77777777" w:rsidR="005A0A42" w:rsidRPr="009C452F" w:rsidRDefault="005A0A42" w:rsidP="005A0A42">
      <w:pPr>
        <w:rPr>
          <w:lang w:eastAsia="en-NZ"/>
        </w:rPr>
      </w:pPr>
    </w:p>
    <w:p w14:paraId="62094C74" w14:textId="77777777" w:rsidR="00076A70" w:rsidRPr="009C452F" w:rsidRDefault="00076A70" w:rsidP="005A0A42">
      <w:pPr>
        <w:pStyle w:val="Heading4"/>
      </w:pPr>
      <w:r w:rsidRPr="009C452F">
        <w:t>Fetal demise</w:t>
      </w:r>
    </w:p>
    <w:p w14:paraId="19C6EDF0" w14:textId="77777777" w:rsidR="00076A70" w:rsidRPr="009C452F" w:rsidRDefault="00076A70" w:rsidP="005A0A42">
      <w:pPr>
        <w:rPr>
          <w:lang w:eastAsia="en-NZ"/>
        </w:rPr>
      </w:pPr>
      <w:r w:rsidRPr="009C452F">
        <w:rPr>
          <w:lang w:eastAsia="en-NZ"/>
        </w:rPr>
        <w:t>Unfortunately appearances today are those of a fetal demise at [ ] weeks, [ ] days by [measurements]. [Woman</w:t>
      </w:r>
      <w:r w:rsidR="001B616E" w:rsidRPr="009C452F">
        <w:rPr>
          <w:lang w:eastAsia="en-NZ"/>
        </w:rPr>
        <w:t>’</w:t>
      </w:r>
      <w:r w:rsidRPr="009C452F">
        <w:rPr>
          <w:lang w:eastAsia="en-NZ"/>
        </w:rPr>
        <w:t>s name]</w:t>
      </w:r>
      <w:r w:rsidR="005A0A42" w:rsidRPr="009C452F">
        <w:rPr>
          <w:lang w:eastAsia="en-NZ"/>
        </w:rPr>
        <w:t xml:space="preserve"> </w:t>
      </w:r>
      <w:r w:rsidRPr="009C452F">
        <w:rPr>
          <w:lang w:eastAsia="en-NZ"/>
        </w:rPr>
        <w:t>is aware and the results have been telephoned to the referrer.</w:t>
      </w:r>
    </w:p>
    <w:p w14:paraId="7FA2C3F6" w14:textId="77777777" w:rsidR="00076A70" w:rsidRPr="009C452F" w:rsidRDefault="00076A70" w:rsidP="005A0A42">
      <w:pPr>
        <w:rPr>
          <w:lang w:eastAsia="en-NZ"/>
        </w:rPr>
      </w:pPr>
    </w:p>
    <w:p w14:paraId="2244A1EA" w14:textId="77777777" w:rsidR="00076A70" w:rsidRPr="009C452F" w:rsidRDefault="00076A70" w:rsidP="005A0A42">
      <w:pPr>
        <w:pStyle w:val="Heading4"/>
        <w:rPr>
          <w:b/>
          <w:lang w:eastAsia="en-NZ"/>
        </w:rPr>
      </w:pPr>
      <w:r w:rsidRPr="009C452F">
        <w:rPr>
          <w:lang w:eastAsia="en-NZ"/>
        </w:rPr>
        <w:t>Cervical length screening (in a high risk patient)</w:t>
      </w:r>
    </w:p>
    <w:p w14:paraId="3E045710" w14:textId="77777777" w:rsidR="00076A70" w:rsidRPr="009C452F" w:rsidRDefault="00076A70" w:rsidP="005A0A42">
      <w:pPr>
        <w:rPr>
          <w:lang w:eastAsia="en-NZ"/>
        </w:rPr>
      </w:pPr>
      <w:r w:rsidRPr="009C452F">
        <w:rPr>
          <w:lang w:eastAsia="en-NZ"/>
        </w:rPr>
        <w:t>The cervix measures [ ] mm and appears normal without funnelling.</w:t>
      </w:r>
    </w:p>
    <w:p w14:paraId="478CDE79" w14:textId="77777777" w:rsidR="00076A70" w:rsidRPr="009C452F" w:rsidRDefault="00076A70" w:rsidP="005A0A42">
      <w:pPr>
        <w:rPr>
          <w:lang w:eastAsia="en-NZ"/>
        </w:rPr>
      </w:pPr>
      <w:r w:rsidRPr="009C452F">
        <w:rPr>
          <w:lang w:eastAsia="en-NZ"/>
        </w:rPr>
        <w:t>The cervix is short, measuring</w:t>
      </w:r>
      <w:r w:rsidR="005A0A42" w:rsidRPr="009C452F">
        <w:rPr>
          <w:lang w:eastAsia="en-NZ"/>
        </w:rPr>
        <w:t xml:space="preserve"> </w:t>
      </w:r>
      <w:r w:rsidRPr="009C452F">
        <w:rPr>
          <w:lang w:eastAsia="en-NZ"/>
        </w:rPr>
        <w:t>[ ] mm, without evidence of funnelling.</w:t>
      </w:r>
    </w:p>
    <w:p w14:paraId="023FA3C0" w14:textId="77777777" w:rsidR="00076A70" w:rsidRPr="009C452F" w:rsidRDefault="00076A70" w:rsidP="005A0A42">
      <w:pPr>
        <w:rPr>
          <w:lang w:eastAsia="en-NZ"/>
        </w:rPr>
      </w:pPr>
      <w:r w:rsidRPr="009C452F">
        <w:rPr>
          <w:lang w:eastAsia="en-NZ"/>
        </w:rPr>
        <w:t>The cervix is short, measuring</w:t>
      </w:r>
      <w:r w:rsidR="005A0A42" w:rsidRPr="009C452F">
        <w:rPr>
          <w:lang w:eastAsia="en-NZ"/>
        </w:rPr>
        <w:t xml:space="preserve"> </w:t>
      </w:r>
      <w:r w:rsidRPr="009C452F">
        <w:rPr>
          <w:lang w:eastAsia="en-NZ"/>
        </w:rPr>
        <w:t>[ ] mm, with</w:t>
      </w:r>
      <w:r w:rsidR="005A0A42" w:rsidRPr="009C452F">
        <w:rPr>
          <w:lang w:eastAsia="en-NZ"/>
        </w:rPr>
        <w:t xml:space="preserve"> </w:t>
      </w:r>
      <w:r w:rsidRPr="009C452F">
        <w:rPr>
          <w:lang w:eastAsia="en-NZ"/>
        </w:rPr>
        <w:t>funnelling.</w:t>
      </w:r>
    </w:p>
    <w:p w14:paraId="5E799D6B" w14:textId="77777777" w:rsidR="00076A70" w:rsidRPr="009C452F" w:rsidRDefault="00076A70" w:rsidP="005A0A42">
      <w:pPr>
        <w:rPr>
          <w:lang w:eastAsia="en-NZ"/>
        </w:rPr>
      </w:pPr>
    </w:p>
    <w:p w14:paraId="7A98F334" w14:textId="77777777" w:rsidR="001B616E" w:rsidRPr="009C452F" w:rsidRDefault="00076A70" w:rsidP="005A0A42">
      <w:pPr>
        <w:pStyle w:val="Heading4"/>
        <w:rPr>
          <w:rFonts w:cs="Arial"/>
          <w:szCs w:val="24"/>
          <w:lang w:eastAsia="en-NZ"/>
        </w:rPr>
      </w:pPr>
      <w:r w:rsidRPr="009C452F">
        <w:t>Renal dilatation</w:t>
      </w:r>
    </w:p>
    <w:p w14:paraId="58B700DC" w14:textId="77777777" w:rsidR="00076A70" w:rsidRPr="009C452F" w:rsidRDefault="00076A70" w:rsidP="005A0A42">
      <w:pPr>
        <w:rPr>
          <w:lang w:eastAsia="en-NZ"/>
        </w:rPr>
      </w:pPr>
      <w:r w:rsidRPr="009C452F">
        <w:rPr>
          <w:lang w:eastAsia="en-NZ"/>
        </w:rPr>
        <w:t>There is [right/left/bilateral] renal pelvic dilatation, [with/without] peripheral calyceal extension. A follow-up scan is recommended at 32 weeks.</w:t>
      </w:r>
    </w:p>
    <w:p w14:paraId="7FA8D235" w14:textId="77777777" w:rsidR="005A0A42" w:rsidRPr="009C452F" w:rsidRDefault="005A0A42" w:rsidP="005A0A42">
      <w:pPr>
        <w:rPr>
          <w:lang w:eastAsia="en-NZ"/>
        </w:rPr>
      </w:pPr>
    </w:p>
    <w:p w14:paraId="0A9536BD" w14:textId="6633DF2D" w:rsidR="00076A70" w:rsidRPr="009C452F" w:rsidRDefault="00076A70" w:rsidP="005A0A42">
      <w:r w:rsidRPr="009C452F">
        <w:rPr>
          <w:lang w:eastAsia="en-NZ"/>
        </w:rPr>
        <w:t xml:space="preserve">See the </w:t>
      </w:r>
      <w:hyperlink r:id="rId78" w:history="1">
        <w:r w:rsidR="00A2330E">
          <w:rPr>
            <w:rStyle w:val="Hyperlink"/>
          </w:rPr>
          <w:t>Fetal renal tract dil</w:t>
        </w:r>
        <w:r w:rsidRPr="009C452F">
          <w:rPr>
            <w:rStyle w:val="Hyperlink"/>
          </w:rPr>
          <w:t>ation flow charts</w:t>
        </w:r>
      </w:hyperlink>
      <w:r w:rsidRPr="009C452F">
        <w:t xml:space="preserve"> (NZMFMN 2017a).</w:t>
      </w:r>
    </w:p>
    <w:p w14:paraId="1961B153" w14:textId="77777777" w:rsidR="00076A70" w:rsidRPr="009C452F" w:rsidRDefault="00076A70" w:rsidP="005A0A42">
      <w:pPr>
        <w:rPr>
          <w:lang w:eastAsia="en-NZ"/>
        </w:rPr>
      </w:pPr>
    </w:p>
    <w:p w14:paraId="53DC8DA0" w14:textId="77777777" w:rsidR="00076A70" w:rsidRPr="009C452F" w:rsidRDefault="00076A70" w:rsidP="005A0A42">
      <w:pPr>
        <w:pStyle w:val="Heading4"/>
        <w:rPr>
          <w:lang w:eastAsia="en-NZ"/>
        </w:rPr>
      </w:pPr>
      <w:r w:rsidRPr="009C452F">
        <w:rPr>
          <w:lang w:eastAsia="en-NZ"/>
        </w:rPr>
        <w:t>Monochorionic-diamniotic twin pregnancy</w:t>
      </w:r>
    </w:p>
    <w:p w14:paraId="4F32101C" w14:textId="77777777" w:rsidR="00076A70" w:rsidRPr="009C452F" w:rsidRDefault="00076A70" w:rsidP="005A0A42">
      <w:pPr>
        <w:rPr>
          <w:lang w:eastAsia="en-NZ"/>
        </w:rPr>
      </w:pPr>
      <w:r w:rsidRPr="009C452F">
        <w:rPr>
          <w:lang w:eastAsia="en-NZ"/>
        </w:rPr>
        <w:t>Monochorionic-diamniotic twin pregnancy, [ ] weeks, [ ] days by [earliest scan]. Fortnightly scans to screen for twin-twin transfusion syndrome are recommended from 16 weeks.</w:t>
      </w:r>
    </w:p>
    <w:p w14:paraId="4EA0EBF8" w14:textId="77777777" w:rsidR="005A0A42" w:rsidRPr="009C452F" w:rsidRDefault="005A0A42" w:rsidP="005A0A42">
      <w:pPr>
        <w:rPr>
          <w:lang w:eastAsia="en-NZ"/>
        </w:rPr>
      </w:pPr>
    </w:p>
    <w:p w14:paraId="0E897538" w14:textId="77777777" w:rsidR="00076A70" w:rsidRPr="009C452F" w:rsidRDefault="00076A70" w:rsidP="005A0A42">
      <w:pPr>
        <w:pStyle w:val="Heading4"/>
        <w:rPr>
          <w:lang w:eastAsia="en-NZ"/>
        </w:rPr>
      </w:pPr>
      <w:r w:rsidRPr="009C452F">
        <w:rPr>
          <w:lang w:eastAsia="en-NZ"/>
        </w:rPr>
        <w:lastRenderedPageBreak/>
        <w:t>Isolated muscular VSD</w:t>
      </w:r>
    </w:p>
    <w:p w14:paraId="4A629CF1" w14:textId="77777777" w:rsidR="00076A70" w:rsidRPr="009C452F" w:rsidRDefault="00076A70" w:rsidP="0056524B">
      <w:pPr>
        <w:keepNext/>
        <w:rPr>
          <w:lang w:eastAsia="en-NZ"/>
        </w:rPr>
      </w:pPr>
      <w:r w:rsidRPr="009C452F">
        <w:rPr>
          <w:lang w:eastAsia="en-NZ"/>
        </w:rPr>
        <w:t>Isolated muscular VSD, [ ] mm. Specialist review and detailed cardiac scan is recommended.</w:t>
      </w:r>
    </w:p>
    <w:p w14:paraId="442B9AD9" w14:textId="77777777" w:rsidR="00076A70" w:rsidRPr="009C452F" w:rsidRDefault="00076A70" w:rsidP="005A0A42">
      <w:pPr>
        <w:rPr>
          <w:shd w:val="clear" w:color="auto" w:fill="FFDE5F"/>
          <w:lang w:eastAsia="en-NZ"/>
        </w:rPr>
      </w:pPr>
    </w:p>
    <w:p w14:paraId="57E053BE" w14:textId="77777777" w:rsidR="00076A70" w:rsidRPr="009C452F" w:rsidRDefault="00076A70" w:rsidP="005A0A42">
      <w:pPr>
        <w:pStyle w:val="Heading4"/>
        <w:rPr>
          <w:lang w:eastAsia="en-NZ"/>
        </w:rPr>
      </w:pPr>
      <w:r w:rsidRPr="009C452F">
        <w:rPr>
          <w:lang w:eastAsia="en-NZ"/>
        </w:rPr>
        <w:t>Isolated peri-membranous VSD</w:t>
      </w:r>
    </w:p>
    <w:p w14:paraId="53F982DA" w14:textId="77777777" w:rsidR="00076A70" w:rsidRPr="009C452F" w:rsidRDefault="00076A70" w:rsidP="005A0A42">
      <w:r w:rsidRPr="009C452F">
        <w:rPr>
          <w:lang w:eastAsia="en-NZ"/>
        </w:rPr>
        <w:t>Isolated peri-membranous VSD, [ ] mm. Specialist review and detailed cardiac scan is recommended.</w:t>
      </w:r>
    </w:p>
    <w:p w14:paraId="261DD571" w14:textId="77777777" w:rsidR="005A0A42" w:rsidRPr="009C452F" w:rsidRDefault="005A0A42" w:rsidP="005A0A42"/>
    <w:p w14:paraId="61920745" w14:textId="77777777" w:rsidR="00076A70" w:rsidRPr="009C452F" w:rsidRDefault="00076A70" w:rsidP="00A574A2">
      <w:pPr>
        <w:pStyle w:val="Heading2"/>
      </w:pPr>
      <w:bookmarkStart w:id="119" w:name="_Cardiac_anomalies"/>
      <w:bookmarkStart w:id="120" w:name="_Toc533056850"/>
      <w:bookmarkStart w:id="121" w:name="_Toc4493732"/>
      <w:bookmarkStart w:id="122" w:name="CardiacAnomalies"/>
      <w:bookmarkEnd w:id="119"/>
      <w:r w:rsidRPr="009C452F">
        <w:lastRenderedPageBreak/>
        <w:t>Cardiac anomalies</w:t>
      </w:r>
      <w:bookmarkEnd w:id="120"/>
      <w:bookmarkEnd w:id="121"/>
    </w:p>
    <w:bookmarkEnd w:id="122"/>
    <w:p w14:paraId="3A2DDD40" w14:textId="77777777" w:rsidR="001B616E" w:rsidRPr="009C452F" w:rsidRDefault="00076A70" w:rsidP="005A0A42">
      <w:pPr>
        <w:rPr>
          <w:lang w:eastAsia="en-NZ"/>
        </w:rPr>
      </w:pPr>
      <w:r w:rsidRPr="009C452F">
        <w:rPr>
          <w:lang w:eastAsia="en-NZ"/>
        </w:rPr>
        <w:t>The most common cardiac anomalies are summarised in this section.</w:t>
      </w:r>
    </w:p>
    <w:p w14:paraId="0C8DAB68" w14:textId="77777777" w:rsidR="005A0A42" w:rsidRPr="009C452F" w:rsidRDefault="005A0A42" w:rsidP="005A0A42">
      <w:pPr>
        <w:rPr>
          <w:lang w:eastAsia="en-NZ"/>
        </w:rPr>
      </w:pPr>
    </w:p>
    <w:p w14:paraId="31F56F60" w14:textId="77777777" w:rsidR="00076A70" w:rsidRPr="009C452F" w:rsidRDefault="00076A70" w:rsidP="005A0A42">
      <w:pPr>
        <w:rPr>
          <w:i/>
          <w:lang w:eastAsia="en-NZ"/>
        </w:rPr>
      </w:pPr>
      <w:r w:rsidRPr="009C452F">
        <w:rPr>
          <w:lang w:eastAsia="en-NZ"/>
        </w:rPr>
        <w:t xml:space="preserve">For more detail, please refer to a fetal echocardiography text, such as </w:t>
      </w:r>
      <w:r w:rsidRPr="009C452F">
        <w:rPr>
          <w:i/>
        </w:rPr>
        <w:t>A Practical Guide to Fetal Echocardiography: Normal and Abnormal Hearts</w:t>
      </w:r>
      <w:r w:rsidRPr="009C452F">
        <w:rPr>
          <w:lang w:eastAsia="en-NZ"/>
        </w:rPr>
        <w:t xml:space="preserve"> (Abuhamad and Chaoui 2010)</w:t>
      </w:r>
      <w:r w:rsidRPr="009C452F">
        <w:rPr>
          <w:i/>
          <w:lang w:eastAsia="en-NZ"/>
        </w:rPr>
        <w:t>.</w:t>
      </w:r>
    </w:p>
    <w:p w14:paraId="2FBE915D" w14:textId="77777777" w:rsidR="005A0A42" w:rsidRPr="009C452F" w:rsidRDefault="005A0A42" w:rsidP="005A0A42">
      <w:pPr>
        <w:rPr>
          <w:lang w:eastAsia="en-NZ"/>
        </w:rPr>
      </w:pPr>
    </w:p>
    <w:p w14:paraId="3CDB6E4F" w14:textId="77777777" w:rsidR="00076A70" w:rsidRPr="009C452F" w:rsidRDefault="00076A70" w:rsidP="005A0A42">
      <w:pPr>
        <w:pStyle w:val="Heading3"/>
      </w:pPr>
      <w:r w:rsidRPr="009C452F">
        <w:t>Ventricular septal defects</w:t>
      </w:r>
    </w:p>
    <w:p w14:paraId="49239827" w14:textId="77777777" w:rsidR="00076A70" w:rsidRPr="009C452F" w:rsidRDefault="00076A70" w:rsidP="005A0A42">
      <w:pPr>
        <w:pStyle w:val="Bullet"/>
        <w:rPr>
          <w:lang w:eastAsia="en-NZ"/>
        </w:rPr>
      </w:pPr>
      <w:r w:rsidRPr="009C452F">
        <w:rPr>
          <w:lang w:eastAsia="en-NZ"/>
        </w:rPr>
        <w:t>VSDs are the commonly prenatally-detected cardiac anomaly.</w:t>
      </w:r>
    </w:p>
    <w:p w14:paraId="7590E6A2" w14:textId="77777777" w:rsidR="00076A70" w:rsidRPr="009C452F" w:rsidRDefault="00076A70" w:rsidP="005A0A42">
      <w:pPr>
        <w:pStyle w:val="Bullet"/>
        <w:rPr>
          <w:lang w:eastAsia="en-NZ"/>
        </w:rPr>
      </w:pPr>
      <w:r w:rsidRPr="009C452F">
        <w:rPr>
          <w:lang w:eastAsia="en-NZ"/>
        </w:rPr>
        <w:t>A VSD is an opening in the ventricular septum, leading to a shunt between the two ventricles.</w:t>
      </w:r>
    </w:p>
    <w:p w14:paraId="52ECC638" w14:textId="77777777" w:rsidR="00076A70" w:rsidRPr="009C452F" w:rsidRDefault="00076A70" w:rsidP="005A0A42">
      <w:pPr>
        <w:pStyle w:val="Bullet"/>
        <w:rPr>
          <w:lang w:eastAsia="en-NZ"/>
        </w:rPr>
      </w:pPr>
      <w:r w:rsidRPr="009C452F">
        <w:rPr>
          <w:lang w:eastAsia="en-NZ"/>
        </w:rPr>
        <w:t>VSDs (particularly perimembranous) are frequently associated with other cardiac anomalies, particularly conotruncal anomalies. Identification of a VSD should prompt careful review of the heart.</w:t>
      </w:r>
    </w:p>
    <w:p w14:paraId="607D2570" w14:textId="77777777" w:rsidR="00076A70" w:rsidRPr="009C452F" w:rsidRDefault="00076A70" w:rsidP="005A0A42">
      <w:pPr>
        <w:pStyle w:val="Bullet"/>
        <w:rPr>
          <w:lang w:eastAsia="en-NZ"/>
        </w:rPr>
      </w:pPr>
      <w:r w:rsidRPr="009C452F">
        <w:rPr>
          <w:lang w:eastAsia="en-NZ"/>
        </w:rPr>
        <w:t>If isolated, the majority close within the first year of life.</w:t>
      </w:r>
    </w:p>
    <w:p w14:paraId="3C122463" w14:textId="77777777" w:rsidR="005A0A42" w:rsidRPr="009C452F" w:rsidRDefault="005A0A42" w:rsidP="005A0A42">
      <w:pPr>
        <w:rPr>
          <w:lang w:eastAsia="en-NZ"/>
        </w:rPr>
      </w:pPr>
    </w:p>
    <w:p w14:paraId="1F0AB69E" w14:textId="77777777" w:rsidR="00076A70" w:rsidRPr="009C452F" w:rsidRDefault="00076A70" w:rsidP="005A0A42">
      <w:pPr>
        <w:rPr>
          <w:lang w:eastAsia="en-NZ"/>
        </w:rPr>
      </w:pPr>
      <w:r w:rsidRPr="009C452F">
        <w:rPr>
          <w:lang w:eastAsia="en-NZ"/>
        </w:rPr>
        <w:t>VSDs are usually classified by their location. The most common VSDs</w:t>
      </w:r>
      <w:r w:rsidR="005A0A42" w:rsidRPr="009C452F">
        <w:rPr>
          <w:lang w:eastAsia="en-NZ"/>
        </w:rPr>
        <w:t xml:space="preserve"> </w:t>
      </w:r>
      <w:r w:rsidRPr="009C452F">
        <w:rPr>
          <w:lang w:eastAsia="en-NZ"/>
        </w:rPr>
        <w:t>identified prenatally are muscular and perimembranous.</w:t>
      </w:r>
    </w:p>
    <w:p w14:paraId="790C9E44" w14:textId="77777777" w:rsidR="005A0A42" w:rsidRPr="009C452F" w:rsidRDefault="005A0A42" w:rsidP="005A0A42">
      <w:pPr>
        <w:rPr>
          <w:lang w:eastAsia="en-NZ"/>
        </w:rPr>
      </w:pPr>
    </w:p>
    <w:p w14:paraId="742092DB" w14:textId="4BFFE62A" w:rsidR="001B616E" w:rsidRPr="009C452F" w:rsidRDefault="00076A70" w:rsidP="005A0A42">
      <w:pPr>
        <w:rPr>
          <w:lang w:eastAsia="en-NZ"/>
        </w:rPr>
      </w:pPr>
      <w:r w:rsidRPr="009C452F">
        <w:rPr>
          <w:lang w:eastAsia="en-NZ"/>
        </w:rPr>
        <w:t xml:space="preserve">VSDs may also be outlet or inlet in location. For more information, see </w:t>
      </w:r>
      <w:hyperlink w:anchor="AppendixSevenAnatomicLocationsVSDs" w:history="1">
        <w:r w:rsidRPr="00A56A50">
          <w:rPr>
            <w:rStyle w:val="Hyperlink"/>
          </w:rPr>
          <w:t>Appendix 7: Anatomic locations of ventricular septal defects</w:t>
        </w:r>
        <w:r w:rsidRPr="009C452F">
          <w:t>.</w:t>
        </w:r>
      </w:hyperlink>
    </w:p>
    <w:p w14:paraId="20AEDB04" w14:textId="77777777" w:rsidR="005A0A42" w:rsidRPr="009C452F" w:rsidRDefault="005A0A42" w:rsidP="005A0A42"/>
    <w:p w14:paraId="6F14DAE1" w14:textId="77777777" w:rsidR="00076A70" w:rsidRPr="009C452F" w:rsidRDefault="005A0A42" w:rsidP="005A0A42">
      <w:pPr>
        <w:pStyle w:val="Heading4"/>
      </w:pPr>
      <w:r w:rsidRPr="009C452F">
        <w:t>1</w:t>
      </w:r>
      <w:r w:rsidRPr="009C452F">
        <w:tab/>
      </w:r>
      <w:bookmarkStart w:id="123" w:name="CardiacPerimembranousVSD"/>
      <w:r w:rsidR="00076A70" w:rsidRPr="009C452F">
        <w:t>Perimembranous VSD</w:t>
      </w:r>
      <w:bookmarkEnd w:id="123"/>
    </w:p>
    <w:p w14:paraId="0E1DCCF2" w14:textId="77777777" w:rsidR="00076A70" w:rsidRPr="009C452F" w:rsidRDefault="00076A70" w:rsidP="005A0A42">
      <w:pPr>
        <w:pStyle w:val="Bullet"/>
      </w:pPr>
      <w:r w:rsidRPr="009C452F">
        <w:t>Perimembranous VSDs are located in the outflow tract beneath the aortic valve.</w:t>
      </w:r>
    </w:p>
    <w:p w14:paraId="284C2646" w14:textId="77777777" w:rsidR="00076A70" w:rsidRPr="009C452F" w:rsidRDefault="00076A70" w:rsidP="005A0A42">
      <w:pPr>
        <w:pStyle w:val="Bullet"/>
      </w:pPr>
      <w:r w:rsidRPr="009C452F">
        <w:t>They are the most common type of VSD postnatally but may be more difficult to detect prenatally than muscular VSD.</w:t>
      </w:r>
    </w:p>
    <w:p w14:paraId="0C65146A" w14:textId="77777777" w:rsidR="00076A70" w:rsidRPr="009C452F" w:rsidRDefault="00076A70" w:rsidP="005A0A42">
      <w:pPr>
        <w:pStyle w:val="Bullet"/>
      </w:pPr>
      <w:r w:rsidRPr="009C452F">
        <w:t>On greyscale imaging, the VSD is best visualised in the LVOT view, with loss of continuity of the ventricular septum and aorta.</w:t>
      </w:r>
    </w:p>
    <w:p w14:paraId="1CCCD6D7" w14:textId="77777777" w:rsidR="00076A70" w:rsidRPr="009C452F" w:rsidRDefault="00076A70" w:rsidP="005A0A42">
      <w:pPr>
        <w:pStyle w:val="Bullet"/>
      </w:pPr>
      <w:r w:rsidRPr="009C452F">
        <w:t>Colour Doppler may identify VSDs not visualised on 2D imaging.</w:t>
      </w:r>
    </w:p>
    <w:p w14:paraId="795AAFA6" w14:textId="77777777" w:rsidR="00076A70" w:rsidRPr="009C452F" w:rsidRDefault="00076A70" w:rsidP="005A0A42"/>
    <w:p w14:paraId="27116054" w14:textId="77777777" w:rsidR="00076A70" w:rsidRPr="009C452F" w:rsidRDefault="00076A70" w:rsidP="005A0A42">
      <w:pPr>
        <w:pStyle w:val="Image"/>
        <w:rPr>
          <w:noProof/>
          <w:lang w:val="en-NZ"/>
        </w:rPr>
      </w:pPr>
      <w:bookmarkStart w:id="124" w:name="_Toc4493816"/>
      <w:r w:rsidRPr="009C452F">
        <w:rPr>
          <w:noProof/>
          <w:lang w:val="en-NZ"/>
        </w:rPr>
        <w:t>Image 12:</w:t>
      </w:r>
      <w:r w:rsidRPr="009C452F">
        <w:rPr>
          <w:lang w:val="en-NZ"/>
        </w:rPr>
        <w:t xml:space="preserve"> Small perimembranous VSD (arrow) on greyscale and colour Doppler imaging</w:t>
      </w:r>
      <w:bookmarkEnd w:id="124"/>
    </w:p>
    <w:p w14:paraId="566633CE" w14:textId="7F9F7927" w:rsidR="005A0A42" w:rsidRDefault="00737E0B" w:rsidP="00737E0B">
      <w:r>
        <w:rPr>
          <w:noProof/>
          <w:lang w:eastAsia="en-NZ"/>
        </w:rPr>
        <w:drawing>
          <wp:inline distT="0" distB="0" distL="0" distR="0" wp14:anchorId="23F7DC6F" wp14:editId="76D04D30">
            <wp:extent cx="3000375" cy="2057400"/>
            <wp:effectExtent l="0" t="0" r="9525" b="0"/>
            <wp:docPr id="943" name="Picture 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stretch>
                      <a:fillRect/>
                    </a:stretch>
                  </pic:blipFill>
                  <pic:spPr>
                    <a:xfrm>
                      <a:off x="0" y="0"/>
                      <a:ext cx="3000375" cy="2057400"/>
                    </a:xfrm>
                    <a:prstGeom prst="rect">
                      <a:avLst/>
                    </a:prstGeom>
                  </pic:spPr>
                </pic:pic>
              </a:graphicData>
            </a:graphic>
          </wp:inline>
        </w:drawing>
      </w:r>
    </w:p>
    <w:p w14:paraId="72AE6F35" w14:textId="77777777" w:rsidR="00737E0B" w:rsidRPr="009C452F" w:rsidRDefault="00737E0B" w:rsidP="00737E0B"/>
    <w:p w14:paraId="29DE4320" w14:textId="77777777" w:rsidR="00076A70" w:rsidRPr="009C452F" w:rsidRDefault="00076A70" w:rsidP="005A0A42">
      <w:pPr>
        <w:pStyle w:val="Image"/>
        <w:rPr>
          <w:noProof/>
          <w:lang w:val="en-NZ"/>
        </w:rPr>
      </w:pPr>
      <w:bookmarkStart w:id="125" w:name="_Toc4493817"/>
      <w:r w:rsidRPr="009C452F">
        <w:rPr>
          <w:noProof/>
          <w:lang w:val="en-NZ"/>
        </w:rPr>
        <w:lastRenderedPageBreak/>
        <w:t>Image 13:</w:t>
      </w:r>
      <w:r w:rsidRPr="009C452F">
        <w:rPr>
          <w:sz w:val="15"/>
          <w:szCs w:val="15"/>
          <w:lang w:val="en-NZ"/>
        </w:rPr>
        <w:t xml:space="preserve"> </w:t>
      </w:r>
      <w:r w:rsidRPr="009C452F">
        <w:rPr>
          <w:lang w:val="en-NZ"/>
        </w:rPr>
        <w:t>Larger VSD in the LVOT view, shown as discontinuity of the ventricular septum and aorta</w:t>
      </w:r>
      <w:bookmarkEnd w:id="125"/>
    </w:p>
    <w:p w14:paraId="08F68FA0" w14:textId="28B731F9" w:rsidR="00737E0B" w:rsidRDefault="00737E0B" w:rsidP="00737E0B">
      <w:r>
        <w:rPr>
          <w:noProof/>
          <w:lang w:eastAsia="en-NZ"/>
        </w:rPr>
        <w:drawing>
          <wp:inline distT="0" distB="0" distL="0" distR="0" wp14:anchorId="1704D8E1" wp14:editId="3000E4CA">
            <wp:extent cx="2476500" cy="2057400"/>
            <wp:effectExtent l="0" t="0" r="0" b="0"/>
            <wp:docPr id="944" name="Picture 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2476500" cy="2057400"/>
                    </a:xfrm>
                    <a:prstGeom prst="rect">
                      <a:avLst/>
                    </a:prstGeom>
                  </pic:spPr>
                </pic:pic>
              </a:graphicData>
            </a:graphic>
          </wp:inline>
        </w:drawing>
      </w:r>
    </w:p>
    <w:p w14:paraId="53163DC3" w14:textId="77777777" w:rsidR="00737E0B" w:rsidRPr="009C452F" w:rsidRDefault="00737E0B" w:rsidP="00737E0B"/>
    <w:p w14:paraId="78910B4E" w14:textId="77777777" w:rsidR="00076A70" w:rsidRPr="009C452F" w:rsidRDefault="00076A70" w:rsidP="005A0A42">
      <w:pPr>
        <w:pStyle w:val="Image"/>
        <w:rPr>
          <w:lang w:val="en-NZ"/>
        </w:rPr>
      </w:pPr>
      <w:bookmarkStart w:id="126" w:name="_Toc4493818"/>
      <w:r w:rsidRPr="009C452F">
        <w:rPr>
          <w:noProof/>
          <w:lang w:val="en-NZ"/>
        </w:rPr>
        <w:t>Image 14:</w:t>
      </w:r>
      <w:r w:rsidRPr="009C452F">
        <w:rPr>
          <w:sz w:val="15"/>
          <w:szCs w:val="15"/>
          <w:lang w:val="en-NZ"/>
        </w:rPr>
        <w:t xml:space="preserve"> </w:t>
      </w:r>
      <w:r w:rsidRPr="009C452F">
        <w:rPr>
          <w:lang w:val="en-NZ"/>
        </w:rPr>
        <w:t>Perimembranous VSD on colour Doppler imaging</w:t>
      </w:r>
      <w:bookmarkEnd w:id="126"/>
    </w:p>
    <w:p w14:paraId="050DEBC6" w14:textId="6508DA29" w:rsidR="00737E0B" w:rsidRDefault="001A558B" w:rsidP="00737E0B">
      <w:r>
        <w:rPr>
          <w:noProof/>
          <w:lang w:eastAsia="en-NZ"/>
        </w:rPr>
        <w:drawing>
          <wp:inline distT="0" distB="0" distL="0" distR="0" wp14:anchorId="1FA65108" wp14:editId="4A7F563B">
            <wp:extent cx="2600325" cy="2076450"/>
            <wp:effectExtent l="0" t="0" r="9525" b="0"/>
            <wp:docPr id="945" name="Picture 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2600325" cy="2076450"/>
                    </a:xfrm>
                    <a:prstGeom prst="rect">
                      <a:avLst/>
                    </a:prstGeom>
                  </pic:spPr>
                </pic:pic>
              </a:graphicData>
            </a:graphic>
          </wp:inline>
        </w:drawing>
      </w:r>
    </w:p>
    <w:p w14:paraId="52EE16AA" w14:textId="77777777" w:rsidR="001A558B" w:rsidRPr="009C452F" w:rsidRDefault="001A558B" w:rsidP="001A558B"/>
    <w:p w14:paraId="416F0AF9" w14:textId="77777777" w:rsidR="00076A70" w:rsidRPr="009C452F" w:rsidRDefault="007A7B47" w:rsidP="007A7B47">
      <w:pPr>
        <w:pStyle w:val="Heading4"/>
        <w:rPr>
          <w:noProof/>
          <w:lang w:eastAsia="en-NZ"/>
        </w:rPr>
      </w:pPr>
      <w:r w:rsidRPr="009C452F">
        <w:t>2</w:t>
      </w:r>
      <w:r w:rsidRPr="009C452F">
        <w:tab/>
      </w:r>
      <w:r w:rsidR="00076A70" w:rsidRPr="009C452F">
        <w:t>Muscular VSD</w:t>
      </w:r>
    </w:p>
    <w:p w14:paraId="5C04C63A" w14:textId="77777777" w:rsidR="00076A70" w:rsidRPr="009C452F" w:rsidRDefault="00076A70" w:rsidP="007A7B47">
      <w:pPr>
        <w:pStyle w:val="Bullet"/>
      </w:pPr>
      <w:r w:rsidRPr="009C452F">
        <w:t>Located in the muscular septum, may be mid-muscular, apical or multiple (</w:t>
      </w:r>
      <w:r w:rsidR="001B616E" w:rsidRPr="009C452F">
        <w:t>‘</w:t>
      </w:r>
      <w:r w:rsidRPr="009C452F">
        <w:t>Swiss cheese</w:t>
      </w:r>
      <w:r w:rsidR="001B616E" w:rsidRPr="009C452F">
        <w:t>’</w:t>
      </w:r>
      <w:r w:rsidRPr="009C452F">
        <w:t xml:space="preserve"> septum)</w:t>
      </w:r>
      <w:r w:rsidR="007A7B47" w:rsidRPr="009C452F">
        <w:t>.</w:t>
      </w:r>
    </w:p>
    <w:p w14:paraId="3E357BC2" w14:textId="77777777" w:rsidR="00076A70" w:rsidRPr="009C452F" w:rsidRDefault="00076A70" w:rsidP="007A7B47">
      <w:pPr>
        <w:pStyle w:val="Bullet"/>
      </w:pPr>
      <w:r w:rsidRPr="009C452F">
        <w:t>Account for 10–15 percent of VSDs, but muscular VSDs are the most commonly-detected VSD prenatally</w:t>
      </w:r>
      <w:r w:rsidR="007A7B47" w:rsidRPr="009C452F">
        <w:t>.</w:t>
      </w:r>
    </w:p>
    <w:p w14:paraId="24D98F67" w14:textId="77777777" w:rsidR="00076A70" w:rsidRPr="009C452F" w:rsidRDefault="00076A70" w:rsidP="007A7B47">
      <w:pPr>
        <w:pStyle w:val="Bullet"/>
      </w:pPr>
      <w:r w:rsidRPr="009C452F">
        <w:t>Frequently close spontaneously</w:t>
      </w:r>
      <w:r w:rsidR="007A7B47" w:rsidRPr="009C452F">
        <w:t>.</w:t>
      </w:r>
    </w:p>
    <w:p w14:paraId="495F38A9" w14:textId="77777777" w:rsidR="00076A70" w:rsidRPr="009C452F" w:rsidRDefault="00076A70" w:rsidP="007A7B47">
      <w:pPr>
        <w:pStyle w:val="Bullet"/>
      </w:pPr>
      <w:r w:rsidRPr="009C452F">
        <w:t>Approximately 3 percent recurrence risk to siblings</w:t>
      </w:r>
      <w:r w:rsidR="007A7B47" w:rsidRPr="009C452F">
        <w:t>.</w:t>
      </w:r>
    </w:p>
    <w:p w14:paraId="650D87DB" w14:textId="77777777" w:rsidR="00076A70" w:rsidRPr="009C452F" w:rsidRDefault="00076A70" w:rsidP="007A7B47">
      <w:pPr>
        <w:pStyle w:val="Bullet"/>
      </w:pPr>
      <w:r w:rsidRPr="009C452F">
        <w:t>Rarely visualised on greyscale imaging unless large (&gt;2–3 mm)</w:t>
      </w:r>
      <w:r w:rsidR="007A7B47" w:rsidRPr="009C452F">
        <w:t>.</w:t>
      </w:r>
    </w:p>
    <w:p w14:paraId="5321BBF1" w14:textId="77777777" w:rsidR="00076A70" w:rsidRPr="009C452F" w:rsidRDefault="00076A70" w:rsidP="007A7B47">
      <w:pPr>
        <w:pStyle w:val="Bullet"/>
      </w:pPr>
      <w:r w:rsidRPr="009C452F">
        <w:t>Best identified in the apical or transverse 4Ch view</w:t>
      </w:r>
      <w:r w:rsidR="007A7B47" w:rsidRPr="009C452F">
        <w:t>.</w:t>
      </w:r>
    </w:p>
    <w:p w14:paraId="5033EF28" w14:textId="49AC2771" w:rsidR="00076A70" w:rsidRPr="009C452F" w:rsidRDefault="00AA3947" w:rsidP="007A7B47">
      <w:pPr>
        <w:pStyle w:val="Bullet"/>
      </w:pPr>
      <w:r>
        <w:t xml:space="preserve">The </w:t>
      </w:r>
      <w:r w:rsidR="00076A70" w:rsidRPr="009C452F">
        <w:t xml:space="preserve">borders </w:t>
      </w:r>
      <w:r>
        <w:t xml:space="preserve">of the VSD </w:t>
      </w:r>
      <w:r w:rsidR="00076A70" w:rsidRPr="009C452F">
        <w:t>often appear echogenic (unlike the dropout artefact commonly seen on the apex-up 4Ch view)</w:t>
      </w:r>
      <w:r w:rsidR="007A7B47" w:rsidRPr="009C452F">
        <w:t>.</w:t>
      </w:r>
    </w:p>
    <w:p w14:paraId="736AACDE" w14:textId="77777777" w:rsidR="00076A70" w:rsidRPr="009C452F" w:rsidRDefault="00076A70" w:rsidP="007A7B47">
      <w:pPr>
        <w:pStyle w:val="Bullet"/>
      </w:pPr>
      <w:r w:rsidRPr="009C452F">
        <w:t>Most easily visualised with colour Doppler, with bi-directional shunt in most cases</w:t>
      </w:r>
      <w:r w:rsidR="007A7B47" w:rsidRPr="009C452F">
        <w:t>.</w:t>
      </w:r>
    </w:p>
    <w:p w14:paraId="5E76AA98" w14:textId="77777777" w:rsidR="00076A70" w:rsidRPr="009C452F" w:rsidRDefault="00076A70" w:rsidP="007A7B47">
      <w:pPr>
        <w:pStyle w:val="Bullet"/>
      </w:pPr>
      <w:r w:rsidRPr="009C452F">
        <w:t>Most common location is the apex or mid septum.</w:t>
      </w:r>
    </w:p>
    <w:p w14:paraId="097B836E" w14:textId="77777777" w:rsidR="00076A70" w:rsidRPr="009C452F" w:rsidRDefault="00076A70" w:rsidP="007A7B47"/>
    <w:p w14:paraId="626DD040" w14:textId="77777777" w:rsidR="00076A70" w:rsidRPr="009C452F" w:rsidRDefault="00076A70" w:rsidP="007A7B47">
      <w:pPr>
        <w:pStyle w:val="Image"/>
        <w:rPr>
          <w:lang w:val="en-NZ"/>
        </w:rPr>
      </w:pPr>
      <w:bookmarkStart w:id="127" w:name="_Toc4493819"/>
      <w:r w:rsidRPr="009C452F">
        <w:rPr>
          <w:lang w:val="en-NZ"/>
        </w:rPr>
        <w:lastRenderedPageBreak/>
        <w:t>Image 15: Muscular</w:t>
      </w:r>
      <w:r w:rsidR="007A7B47" w:rsidRPr="009C452F">
        <w:rPr>
          <w:lang w:val="en-NZ"/>
        </w:rPr>
        <w:t xml:space="preserve"> </w:t>
      </w:r>
      <w:r w:rsidRPr="009C452F">
        <w:rPr>
          <w:lang w:val="en-NZ"/>
        </w:rPr>
        <w:t>VSD (arrow) on colour Doppler and greyscale</w:t>
      </w:r>
      <w:r w:rsidR="007A7B47" w:rsidRPr="009C452F">
        <w:rPr>
          <w:lang w:val="en-NZ"/>
        </w:rPr>
        <w:t xml:space="preserve"> </w:t>
      </w:r>
      <w:r w:rsidRPr="009C452F">
        <w:rPr>
          <w:lang w:val="en-NZ"/>
        </w:rPr>
        <w:t>imaging in the transverse long axis</w:t>
      </w:r>
      <w:r w:rsidR="007A7B47" w:rsidRPr="009C452F">
        <w:rPr>
          <w:lang w:val="en-NZ"/>
        </w:rPr>
        <w:t xml:space="preserve"> </w:t>
      </w:r>
      <w:r w:rsidRPr="009C452F">
        <w:rPr>
          <w:lang w:val="en-NZ"/>
        </w:rPr>
        <w:t>IVS plane (arrows)</w:t>
      </w:r>
      <w:bookmarkEnd w:id="127"/>
    </w:p>
    <w:p w14:paraId="2F550160" w14:textId="1586227D" w:rsidR="001A558B" w:rsidRDefault="001A558B" w:rsidP="001A558B">
      <w:r>
        <w:rPr>
          <w:noProof/>
          <w:lang w:eastAsia="en-NZ"/>
        </w:rPr>
        <w:drawing>
          <wp:inline distT="0" distB="0" distL="0" distR="0" wp14:anchorId="23BE5E8E" wp14:editId="593E39C9">
            <wp:extent cx="3238500" cy="2124075"/>
            <wp:effectExtent l="0" t="0" r="0" b="9525"/>
            <wp:docPr id="946" name="Picture 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3238500" cy="2124075"/>
                    </a:xfrm>
                    <a:prstGeom prst="rect">
                      <a:avLst/>
                    </a:prstGeom>
                  </pic:spPr>
                </pic:pic>
              </a:graphicData>
            </a:graphic>
          </wp:inline>
        </w:drawing>
      </w:r>
    </w:p>
    <w:p w14:paraId="55E5E50F" w14:textId="77777777" w:rsidR="001A558B" w:rsidRPr="009C452F" w:rsidRDefault="001A558B" w:rsidP="001A558B"/>
    <w:p w14:paraId="03B6A65B" w14:textId="77777777" w:rsidR="00076A70" w:rsidRPr="009C452F" w:rsidRDefault="00076A70" w:rsidP="007A7B47">
      <w:pPr>
        <w:pStyle w:val="Image"/>
        <w:rPr>
          <w:lang w:val="en-NZ"/>
        </w:rPr>
      </w:pPr>
      <w:bookmarkStart w:id="128" w:name="_Toc4493820"/>
      <w:r w:rsidRPr="009C452F">
        <w:rPr>
          <w:lang w:val="en-NZ"/>
        </w:rPr>
        <w:t>Image 16: In the transverse short axis IVS plane with colour Doppler, showing bi</w:t>
      </w:r>
      <w:r w:rsidR="007A7B47" w:rsidRPr="009C452F">
        <w:rPr>
          <w:lang w:val="en-NZ"/>
        </w:rPr>
        <w:noBreakHyphen/>
      </w:r>
      <w:r w:rsidRPr="009C452F">
        <w:rPr>
          <w:lang w:val="en-NZ"/>
        </w:rPr>
        <w:t>directional flow</w:t>
      </w:r>
      <w:bookmarkEnd w:id="128"/>
    </w:p>
    <w:p w14:paraId="768DA46A" w14:textId="34BB4BE3" w:rsidR="001A558B" w:rsidRDefault="001A558B" w:rsidP="001A558B">
      <w:r>
        <w:rPr>
          <w:noProof/>
          <w:lang w:eastAsia="en-NZ"/>
        </w:rPr>
        <w:drawing>
          <wp:inline distT="0" distB="0" distL="0" distR="0" wp14:anchorId="105B0209" wp14:editId="0E69BA16">
            <wp:extent cx="3152775" cy="2124075"/>
            <wp:effectExtent l="0" t="0" r="9525" b="9525"/>
            <wp:docPr id="947" name="Picture 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3152775" cy="2124075"/>
                    </a:xfrm>
                    <a:prstGeom prst="rect">
                      <a:avLst/>
                    </a:prstGeom>
                  </pic:spPr>
                </pic:pic>
              </a:graphicData>
            </a:graphic>
          </wp:inline>
        </w:drawing>
      </w:r>
    </w:p>
    <w:p w14:paraId="32D83C59" w14:textId="77777777" w:rsidR="001A558B" w:rsidRPr="009C452F" w:rsidRDefault="001A558B" w:rsidP="001A558B"/>
    <w:p w14:paraId="4D94BD6B" w14:textId="77777777" w:rsidR="00076A70" w:rsidRPr="009C452F" w:rsidRDefault="00076A70" w:rsidP="007A7B47">
      <w:pPr>
        <w:pStyle w:val="Heading3"/>
      </w:pPr>
      <w:bookmarkStart w:id="129" w:name="CardiacAnomaliesAVSD"/>
      <w:r w:rsidRPr="009C452F">
        <w:t>Atrioventricular septal defect</w:t>
      </w:r>
    </w:p>
    <w:bookmarkEnd w:id="129"/>
    <w:p w14:paraId="5E338185" w14:textId="77777777" w:rsidR="00076A70" w:rsidRPr="009C452F" w:rsidRDefault="00076A70" w:rsidP="007A7B47">
      <w:pPr>
        <w:pStyle w:val="Bullet"/>
        <w:rPr>
          <w:lang w:eastAsia="en-NZ"/>
        </w:rPr>
      </w:pPr>
      <w:r w:rsidRPr="009C452F">
        <w:rPr>
          <w:lang w:eastAsia="en-NZ"/>
        </w:rPr>
        <w:t>Characterised by a deficient AV septum and abnormalities of the AV valves, usually a common AV junction</w:t>
      </w:r>
      <w:r w:rsidR="007A7B47" w:rsidRPr="009C452F">
        <w:rPr>
          <w:lang w:eastAsia="en-NZ"/>
        </w:rPr>
        <w:t>.</w:t>
      </w:r>
    </w:p>
    <w:p w14:paraId="78FCA860" w14:textId="77777777" w:rsidR="00076A70" w:rsidRPr="009C452F" w:rsidRDefault="00076A70" w:rsidP="007A7B47">
      <w:pPr>
        <w:pStyle w:val="Bullet"/>
        <w:rPr>
          <w:lang w:eastAsia="en-NZ"/>
        </w:rPr>
      </w:pPr>
      <w:r w:rsidRPr="009C452F">
        <w:rPr>
          <w:lang w:eastAsia="en-NZ"/>
        </w:rPr>
        <w:t>Also known as AV canal defect or endocardial cushion defect</w:t>
      </w:r>
      <w:r w:rsidR="007A7B47" w:rsidRPr="009C452F">
        <w:rPr>
          <w:lang w:eastAsia="en-NZ"/>
        </w:rPr>
        <w:t>.</w:t>
      </w:r>
    </w:p>
    <w:p w14:paraId="0FD45BA5" w14:textId="77777777" w:rsidR="00076A70" w:rsidRPr="009C452F" w:rsidRDefault="00076A70" w:rsidP="007A7B47">
      <w:pPr>
        <w:pStyle w:val="Bullet"/>
        <w:rPr>
          <w:lang w:eastAsia="en-NZ"/>
        </w:rPr>
      </w:pPr>
      <w:r w:rsidRPr="009C452F">
        <w:rPr>
          <w:lang w:eastAsia="en-NZ"/>
        </w:rPr>
        <w:t>Relatively common cardiac defect</w:t>
      </w:r>
      <w:r w:rsidR="007A7B47" w:rsidRPr="009C452F">
        <w:rPr>
          <w:lang w:eastAsia="en-NZ"/>
        </w:rPr>
        <w:t xml:space="preserve"> </w:t>
      </w:r>
      <w:r w:rsidRPr="009C452F">
        <w:rPr>
          <w:lang w:eastAsia="en-NZ"/>
        </w:rPr>
        <w:t>(approximately 5–7 percent of congenital cardiac anomalies).</w:t>
      </w:r>
    </w:p>
    <w:p w14:paraId="60CC8AA7" w14:textId="77777777" w:rsidR="00076A70" w:rsidRPr="009C452F" w:rsidRDefault="00076A70" w:rsidP="007A7B47">
      <w:pPr>
        <w:pStyle w:val="Bullet"/>
        <w:rPr>
          <w:i/>
          <w:lang w:eastAsia="en-NZ"/>
        </w:rPr>
      </w:pPr>
      <w:r w:rsidRPr="009C452F">
        <w:rPr>
          <w:lang w:eastAsia="en-NZ"/>
        </w:rPr>
        <w:t>Associations</w:t>
      </w:r>
    </w:p>
    <w:p w14:paraId="21F00DF9" w14:textId="77777777" w:rsidR="00076A70" w:rsidRPr="009C452F" w:rsidRDefault="00076A70" w:rsidP="007A7B47">
      <w:pPr>
        <w:pStyle w:val="Dash"/>
        <w:rPr>
          <w:lang w:eastAsia="en-NZ"/>
        </w:rPr>
      </w:pPr>
      <w:r w:rsidRPr="009C452F">
        <w:rPr>
          <w:lang w:eastAsia="en-NZ"/>
        </w:rPr>
        <w:t>Other cardiac anomalies, particularly conotruncal abnormalities</w:t>
      </w:r>
    </w:p>
    <w:p w14:paraId="1154D31D" w14:textId="77777777" w:rsidR="00076A70" w:rsidRPr="009C452F" w:rsidRDefault="00076A70" w:rsidP="007A7B47">
      <w:pPr>
        <w:pStyle w:val="Dash"/>
        <w:rPr>
          <w:lang w:eastAsia="en-NZ"/>
        </w:rPr>
      </w:pPr>
      <w:r w:rsidRPr="009C452F">
        <w:rPr>
          <w:lang w:eastAsia="en-NZ"/>
        </w:rPr>
        <w:t>Chromosomal anomaly, particularly trisomy 21</w:t>
      </w:r>
      <w:r w:rsidR="007A7B47" w:rsidRPr="009C452F">
        <w:rPr>
          <w:lang w:eastAsia="en-NZ"/>
        </w:rPr>
        <w:t>.</w:t>
      </w:r>
    </w:p>
    <w:p w14:paraId="7E33C836" w14:textId="77777777" w:rsidR="007A7B47" w:rsidRPr="009C452F" w:rsidRDefault="007A7B47" w:rsidP="007A7B47">
      <w:pPr>
        <w:rPr>
          <w:lang w:eastAsia="en-NZ"/>
        </w:rPr>
      </w:pPr>
    </w:p>
    <w:p w14:paraId="2394C72A" w14:textId="77777777" w:rsidR="00076A70" w:rsidRPr="009C452F" w:rsidRDefault="00076A70" w:rsidP="007A7B47">
      <w:pPr>
        <w:keepNext/>
        <w:rPr>
          <w:lang w:eastAsia="en-NZ"/>
        </w:rPr>
      </w:pPr>
      <w:r w:rsidRPr="009C452F">
        <w:rPr>
          <w:lang w:eastAsia="en-NZ"/>
        </w:rPr>
        <w:lastRenderedPageBreak/>
        <w:t>AVSD may be complete or partial.</w:t>
      </w:r>
    </w:p>
    <w:p w14:paraId="1DA9605D" w14:textId="77777777" w:rsidR="00076A70" w:rsidRPr="009C452F" w:rsidRDefault="00076A70" w:rsidP="007A7B47">
      <w:pPr>
        <w:pStyle w:val="Number"/>
        <w:keepLines/>
      </w:pPr>
      <w:r w:rsidRPr="009C452F">
        <w:t>Complete</w:t>
      </w:r>
      <w:r w:rsidR="007A7B47" w:rsidRPr="009C452F">
        <w:t xml:space="preserve"> – </w:t>
      </w:r>
      <w:r w:rsidRPr="009C452F">
        <w:rPr>
          <w:lang w:eastAsia="en-NZ"/>
        </w:rPr>
        <w:t>Combination of atrial</w:t>
      </w:r>
      <w:r w:rsidR="007A7B47" w:rsidRPr="009C452F">
        <w:rPr>
          <w:lang w:eastAsia="en-NZ"/>
        </w:rPr>
        <w:t xml:space="preserve"> </w:t>
      </w:r>
      <w:r w:rsidRPr="009C452F">
        <w:rPr>
          <w:lang w:eastAsia="en-NZ"/>
        </w:rPr>
        <w:t>septum primum defect and inlet VSD with an abnormal common AV valve connecting to both ventricles.</w:t>
      </w:r>
      <w:r w:rsidR="007A7B47" w:rsidRPr="009C452F">
        <w:rPr>
          <w:lang w:eastAsia="en-NZ"/>
        </w:rPr>
        <w:t xml:space="preserve"> </w:t>
      </w:r>
      <w:r w:rsidRPr="009C452F">
        <w:rPr>
          <w:lang w:eastAsia="en-NZ"/>
        </w:rPr>
        <w:t>On ultrasound, this appears as a large central cardiac defect</w:t>
      </w:r>
      <w:r w:rsidR="007A7B47" w:rsidRPr="009C452F">
        <w:rPr>
          <w:lang w:eastAsia="en-NZ"/>
        </w:rPr>
        <w:t xml:space="preserve"> </w:t>
      </w:r>
      <w:r w:rsidRPr="009C452F">
        <w:rPr>
          <w:lang w:eastAsia="en-NZ"/>
        </w:rPr>
        <w:t>in diastole (when the valve is open), with blood flow</w:t>
      </w:r>
      <w:r w:rsidR="0056524B">
        <w:rPr>
          <w:lang w:eastAsia="en-NZ"/>
        </w:rPr>
        <w:t xml:space="preserve"> </w:t>
      </w:r>
      <w:r w:rsidRPr="009C452F">
        <w:rPr>
          <w:lang w:eastAsia="en-NZ"/>
        </w:rPr>
        <w:t>between all four chambers and a common AV valve. In systole (when the valve is closed), there is loss of the normal apical offset of the tricuspid valve insertion on the septum. The common valve appears as a curvilinear continuous echogenic line. The ventricular size</w:t>
      </w:r>
      <w:r w:rsidR="007A7B47" w:rsidRPr="009C452F">
        <w:rPr>
          <w:lang w:eastAsia="en-NZ"/>
        </w:rPr>
        <w:t xml:space="preserve"> </w:t>
      </w:r>
      <w:r w:rsidRPr="009C452F">
        <w:rPr>
          <w:lang w:eastAsia="en-NZ"/>
        </w:rPr>
        <w:t>can be assessed for an unbalanced AVSD.</w:t>
      </w:r>
    </w:p>
    <w:p w14:paraId="05E29BEB" w14:textId="77777777" w:rsidR="001B616E" w:rsidRPr="009C452F" w:rsidRDefault="00076A70" w:rsidP="007A7B47">
      <w:pPr>
        <w:pStyle w:val="Number"/>
        <w:rPr>
          <w:lang w:eastAsia="en-NZ"/>
        </w:rPr>
      </w:pPr>
      <w:r w:rsidRPr="009C452F">
        <w:t>Partial</w:t>
      </w:r>
      <w:r w:rsidR="007A7B47" w:rsidRPr="009C452F">
        <w:t xml:space="preserve"> – </w:t>
      </w:r>
      <w:r w:rsidRPr="009C452F">
        <w:rPr>
          <w:lang w:eastAsia="en-NZ"/>
        </w:rPr>
        <w:t>Atrial</w:t>
      </w:r>
      <w:r w:rsidR="007A7B47" w:rsidRPr="009C452F">
        <w:rPr>
          <w:lang w:eastAsia="en-NZ"/>
        </w:rPr>
        <w:t xml:space="preserve"> </w:t>
      </w:r>
      <w:r w:rsidRPr="009C452F">
        <w:rPr>
          <w:lang w:eastAsia="en-NZ"/>
        </w:rPr>
        <w:t>septum primum defect</w:t>
      </w:r>
      <w:r w:rsidR="007A7B47" w:rsidRPr="009C452F">
        <w:rPr>
          <w:lang w:eastAsia="en-NZ"/>
        </w:rPr>
        <w:t xml:space="preserve"> </w:t>
      </w:r>
      <w:r w:rsidRPr="009C452F">
        <w:rPr>
          <w:lang w:eastAsia="en-NZ"/>
        </w:rPr>
        <w:t>with</w:t>
      </w:r>
      <w:r w:rsidR="007A7B47" w:rsidRPr="009C452F">
        <w:rPr>
          <w:lang w:eastAsia="en-NZ"/>
        </w:rPr>
        <w:t xml:space="preserve"> </w:t>
      </w:r>
      <w:r w:rsidRPr="009C452F">
        <w:rPr>
          <w:lang w:eastAsia="en-NZ"/>
        </w:rPr>
        <w:t>both mitral and tricuspid valve annuli</w:t>
      </w:r>
      <w:r w:rsidR="007A7B47" w:rsidRPr="009C452F">
        <w:rPr>
          <w:lang w:eastAsia="en-NZ"/>
        </w:rPr>
        <w:t xml:space="preserve"> </w:t>
      </w:r>
      <w:r w:rsidRPr="009C452F">
        <w:rPr>
          <w:lang w:eastAsia="en-NZ"/>
        </w:rPr>
        <w:t>usually present but loss of the</w:t>
      </w:r>
      <w:r w:rsidR="007A7B47" w:rsidRPr="009C452F">
        <w:rPr>
          <w:lang w:eastAsia="en-NZ"/>
        </w:rPr>
        <w:t xml:space="preserve"> </w:t>
      </w:r>
      <w:r w:rsidRPr="009C452F">
        <w:rPr>
          <w:lang w:eastAsia="en-NZ"/>
        </w:rPr>
        <w:t>normal offsetting of the AV valves, which attach</w:t>
      </w:r>
      <w:r w:rsidR="007A7B47" w:rsidRPr="009C452F">
        <w:rPr>
          <w:lang w:eastAsia="en-NZ"/>
        </w:rPr>
        <w:t xml:space="preserve"> </w:t>
      </w:r>
      <w:r w:rsidRPr="009C452F">
        <w:rPr>
          <w:lang w:eastAsia="en-NZ"/>
        </w:rPr>
        <w:t>at the same level on the interventricular septum (IVS) (rather than more the apical offset of the tricuspid valve observed in the normal heart).</w:t>
      </w:r>
      <w:r w:rsidR="007A7B47" w:rsidRPr="009C452F">
        <w:rPr>
          <w:lang w:eastAsia="en-NZ"/>
        </w:rPr>
        <w:t xml:space="preserve"> </w:t>
      </w:r>
      <w:r w:rsidRPr="009C452F">
        <w:rPr>
          <w:lang w:eastAsia="en-NZ"/>
        </w:rPr>
        <w:t>Ultrasound features of partial AVSD are: a linear AV valve insertion and atrial septum primum defect, but without a large VSD.</w:t>
      </w:r>
    </w:p>
    <w:p w14:paraId="61842876" w14:textId="77777777" w:rsidR="007A7B47" w:rsidRPr="009C452F" w:rsidRDefault="007A7B47" w:rsidP="007A7B47">
      <w:pPr>
        <w:rPr>
          <w:lang w:eastAsia="en-NZ"/>
        </w:rPr>
      </w:pPr>
    </w:p>
    <w:p w14:paraId="26112982" w14:textId="77777777" w:rsidR="00076A70" w:rsidRPr="009C452F" w:rsidRDefault="00076A70" w:rsidP="007A7B47">
      <w:pPr>
        <w:rPr>
          <w:lang w:eastAsia="en-NZ"/>
        </w:rPr>
      </w:pPr>
      <w:r w:rsidRPr="009C452F">
        <w:rPr>
          <w:lang w:eastAsia="en-NZ"/>
        </w:rPr>
        <w:t>AVSD may be balanced or unbalanced (where the AV connection drains predominantly to one ventricle, causing disproportion in ventricular size).</w:t>
      </w:r>
    </w:p>
    <w:p w14:paraId="7B72369E" w14:textId="77777777" w:rsidR="007A7B47" w:rsidRPr="009C452F" w:rsidRDefault="007A7B47" w:rsidP="007A7B47">
      <w:pPr>
        <w:rPr>
          <w:lang w:eastAsia="en-NZ"/>
        </w:rPr>
      </w:pPr>
    </w:p>
    <w:p w14:paraId="67A635CB" w14:textId="77777777" w:rsidR="00076A70" w:rsidRPr="009C452F" w:rsidRDefault="00076A70" w:rsidP="007A7B47">
      <w:pPr>
        <w:rPr>
          <w:lang w:eastAsia="en-NZ"/>
        </w:rPr>
      </w:pPr>
      <w:r w:rsidRPr="009C452F">
        <w:rPr>
          <w:lang w:eastAsia="en-NZ"/>
        </w:rPr>
        <w:t>Colour Doppler is helpful in confirming the diagnosis, showing a single channel of blood flow to the ventricles, dividing over the remaining ventricular septum, and common valve regurgitation in most cases of complete AVSD.</w:t>
      </w:r>
    </w:p>
    <w:p w14:paraId="6E6AAA40" w14:textId="77777777" w:rsidR="00076A70" w:rsidRPr="009C452F" w:rsidRDefault="00076A70" w:rsidP="007A7B47">
      <w:pPr>
        <w:rPr>
          <w:lang w:eastAsia="en-NZ"/>
        </w:rPr>
      </w:pPr>
    </w:p>
    <w:p w14:paraId="0D123C9C" w14:textId="77777777" w:rsidR="001B616E" w:rsidRPr="009C452F" w:rsidRDefault="00076A70" w:rsidP="007A7B47">
      <w:pPr>
        <w:pStyle w:val="Image"/>
        <w:rPr>
          <w:lang w:val="en-NZ"/>
        </w:rPr>
      </w:pPr>
      <w:bookmarkStart w:id="130" w:name="_Toc4493821"/>
      <w:r w:rsidRPr="009C452F">
        <w:rPr>
          <w:lang w:val="en-NZ"/>
        </w:rPr>
        <w:t>Image 17: Complete AVSD with common AV valve (arrow) in systole (valve closed)</w:t>
      </w:r>
      <w:bookmarkEnd w:id="130"/>
    </w:p>
    <w:p w14:paraId="3AF32893" w14:textId="442200A7" w:rsidR="00424199" w:rsidRDefault="00424199" w:rsidP="00424199">
      <w:r>
        <w:rPr>
          <w:noProof/>
          <w:lang w:eastAsia="en-NZ"/>
        </w:rPr>
        <w:drawing>
          <wp:inline distT="0" distB="0" distL="0" distR="0" wp14:anchorId="677FDC9C" wp14:editId="5BC7D61A">
            <wp:extent cx="2568272" cy="1998549"/>
            <wp:effectExtent l="0" t="0" r="3810" b="1905"/>
            <wp:docPr id="948" name="Picture 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2570876" cy="2000575"/>
                    </a:xfrm>
                    <a:prstGeom prst="rect">
                      <a:avLst/>
                    </a:prstGeom>
                  </pic:spPr>
                </pic:pic>
              </a:graphicData>
            </a:graphic>
          </wp:inline>
        </w:drawing>
      </w:r>
    </w:p>
    <w:p w14:paraId="3AB7E399" w14:textId="77777777" w:rsidR="00424199" w:rsidRPr="009C452F" w:rsidRDefault="00424199" w:rsidP="00424199"/>
    <w:p w14:paraId="7ECFD094" w14:textId="77777777" w:rsidR="00076A70" w:rsidRPr="009C452F" w:rsidRDefault="00076A70" w:rsidP="007A7B47">
      <w:pPr>
        <w:pStyle w:val="Image"/>
        <w:rPr>
          <w:lang w:val="en-NZ"/>
        </w:rPr>
      </w:pPr>
      <w:bookmarkStart w:id="131" w:name="_Toc4493822"/>
      <w:r w:rsidRPr="009C452F">
        <w:rPr>
          <w:lang w:val="en-NZ"/>
        </w:rPr>
        <w:t>Image 18: Complete AVSD with common AV valve in diastole (valve open) with a large central defect (arrow)</w:t>
      </w:r>
      <w:bookmarkEnd w:id="131"/>
    </w:p>
    <w:p w14:paraId="690C8CE8" w14:textId="2B9CBEE9" w:rsidR="00424199" w:rsidRPr="009C452F" w:rsidRDefault="00424199" w:rsidP="007A7B47">
      <w:r>
        <w:rPr>
          <w:noProof/>
          <w:lang w:eastAsia="en-NZ"/>
        </w:rPr>
        <w:drawing>
          <wp:inline distT="0" distB="0" distL="0" distR="0" wp14:anchorId="3754CE15" wp14:editId="13F38AA9">
            <wp:extent cx="2568272" cy="2026600"/>
            <wp:effectExtent l="0" t="0" r="3810" b="0"/>
            <wp:docPr id="949" name="Picture 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2567758" cy="2026194"/>
                    </a:xfrm>
                    <a:prstGeom prst="rect">
                      <a:avLst/>
                    </a:prstGeom>
                  </pic:spPr>
                </pic:pic>
              </a:graphicData>
            </a:graphic>
          </wp:inline>
        </w:drawing>
      </w:r>
    </w:p>
    <w:p w14:paraId="5D590527" w14:textId="77777777" w:rsidR="007A7B47" w:rsidRPr="009C452F" w:rsidRDefault="007A7B47" w:rsidP="007A7B47"/>
    <w:p w14:paraId="3B278EEC" w14:textId="77777777" w:rsidR="00076A70" w:rsidRPr="009C452F" w:rsidRDefault="00076A70" w:rsidP="007A7B47">
      <w:pPr>
        <w:pStyle w:val="Image"/>
        <w:rPr>
          <w:lang w:val="en-NZ"/>
        </w:rPr>
      </w:pPr>
      <w:bookmarkStart w:id="132" w:name="_Toc4493823"/>
      <w:r w:rsidRPr="009C452F">
        <w:rPr>
          <w:lang w:val="en-NZ"/>
        </w:rPr>
        <w:lastRenderedPageBreak/>
        <w:t>Image 19: Complete AVSD with colour Doppler filling the large central defect and common valve regurgitation (arrow)</w:t>
      </w:r>
      <w:bookmarkEnd w:id="132"/>
    </w:p>
    <w:p w14:paraId="1C6D91EE" w14:textId="44448061" w:rsidR="00424199" w:rsidRPr="009C452F" w:rsidRDefault="00424199" w:rsidP="007A7B47">
      <w:r>
        <w:rPr>
          <w:noProof/>
          <w:lang w:eastAsia="en-NZ"/>
        </w:rPr>
        <w:drawing>
          <wp:inline distT="0" distB="0" distL="0" distR="0" wp14:anchorId="12FDF3CA" wp14:editId="337E4B19">
            <wp:extent cx="2533650" cy="2076450"/>
            <wp:effectExtent l="0" t="0" r="0" b="0"/>
            <wp:docPr id="950" name="Picture 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2533650" cy="2076450"/>
                    </a:xfrm>
                    <a:prstGeom prst="rect">
                      <a:avLst/>
                    </a:prstGeom>
                  </pic:spPr>
                </pic:pic>
              </a:graphicData>
            </a:graphic>
          </wp:inline>
        </w:drawing>
      </w:r>
    </w:p>
    <w:p w14:paraId="39CCA80F" w14:textId="77777777" w:rsidR="00076A70" w:rsidRPr="009C452F" w:rsidRDefault="00076A70" w:rsidP="007A7B47"/>
    <w:p w14:paraId="7B582AE0" w14:textId="77777777" w:rsidR="00076A70" w:rsidRPr="009C452F" w:rsidRDefault="00076A70" w:rsidP="007A7B47">
      <w:pPr>
        <w:pStyle w:val="Heading3"/>
      </w:pPr>
      <w:r w:rsidRPr="009C452F">
        <w:t>Other atrial septal defects</w:t>
      </w:r>
    </w:p>
    <w:p w14:paraId="0071D501" w14:textId="77777777" w:rsidR="00076A70" w:rsidRPr="009C452F" w:rsidRDefault="00076A70" w:rsidP="00824CE5">
      <w:pPr>
        <w:pStyle w:val="Bullet"/>
      </w:pPr>
      <w:r w:rsidRPr="009C452F">
        <w:t>Atrial septal defects (ASDs) are rarely detected prenatally and are often not detectable until birth.</w:t>
      </w:r>
    </w:p>
    <w:p w14:paraId="2A054422" w14:textId="77777777" w:rsidR="00076A70" w:rsidRPr="009C452F" w:rsidRDefault="00076A70" w:rsidP="00824CE5">
      <w:pPr>
        <w:pStyle w:val="Bullet"/>
      </w:pPr>
      <w:r w:rsidRPr="009C452F">
        <w:t>Defined as an abnormal opening of the atrial septum, with communication between the left and right atria.</w:t>
      </w:r>
    </w:p>
    <w:p w14:paraId="27138BBE" w14:textId="77777777" w:rsidR="00076A70" w:rsidRPr="009C452F" w:rsidRDefault="00076A70" w:rsidP="00824CE5">
      <w:pPr>
        <w:pStyle w:val="Bullet"/>
      </w:pPr>
      <w:r w:rsidRPr="009C452F">
        <w:t>Common, in approximately 7 percent of infants with congenital cardiac abnormalities.</w:t>
      </w:r>
    </w:p>
    <w:p w14:paraId="33E4D0A1" w14:textId="77777777" w:rsidR="00076A70" w:rsidRPr="009C452F" w:rsidRDefault="00076A70" w:rsidP="00824CE5">
      <w:pPr>
        <w:pStyle w:val="Bullet"/>
      </w:pPr>
      <w:r w:rsidRPr="009C452F">
        <w:t>Incidence is about 1:1</w:t>
      </w:r>
      <w:r w:rsidR="00824CE5" w:rsidRPr="009C452F">
        <w:t>,</w:t>
      </w:r>
      <w:r w:rsidRPr="009C452F">
        <w:t>500 live births.</w:t>
      </w:r>
    </w:p>
    <w:p w14:paraId="6C246F17" w14:textId="77777777" w:rsidR="00076A70" w:rsidRPr="009C452F" w:rsidRDefault="00076A70" w:rsidP="00824CE5">
      <w:pPr>
        <w:pStyle w:val="Bullet"/>
      </w:pPr>
      <w:r w:rsidRPr="009C452F">
        <w:t>When detected prenatally, careful cardiac review for associated anomalies is required (including AVSD, isomerism, anomalous pulmonary venous drainage and aortic coarctation).</w:t>
      </w:r>
    </w:p>
    <w:p w14:paraId="4CC6A932" w14:textId="77777777" w:rsidR="00076A70" w:rsidRPr="009C452F" w:rsidRDefault="00076A70" w:rsidP="00824CE5">
      <w:pPr>
        <w:pStyle w:val="Bullet"/>
      </w:pPr>
      <w:r w:rsidRPr="009C452F">
        <w:t>Beware diagnosing an ASD when a</w:t>
      </w:r>
      <w:r w:rsidR="00824CE5" w:rsidRPr="009C452F">
        <w:t xml:space="preserve"> </w:t>
      </w:r>
      <w:r w:rsidRPr="009C452F">
        <w:t>persistent left SVC</w:t>
      </w:r>
      <w:r w:rsidR="00824CE5" w:rsidRPr="009C452F">
        <w:t xml:space="preserve"> </w:t>
      </w:r>
      <w:r w:rsidRPr="009C452F">
        <w:t>is present. Assess with colour Doppler for left-to-right</w:t>
      </w:r>
      <w:r w:rsidR="00824CE5" w:rsidRPr="009C452F">
        <w:t xml:space="preserve"> </w:t>
      </w:r>
      <w:r w:rsidRPr="009C452F">
        <w:t>shunting</w:t>
      </w:r>
      <w:r w:rsidR="00824CE5" w:rsidRPr="009C452F">
        <w:t xml:space="preserve"> </w:t>
      </w:r>
      <w:r w:rsidRPr="009C452F">
        <w:t>due to a dilated</w:t>
      </w:r>
      <w:r w:rsidR="00824CE5" w:rsidRPr="009C452F">
        <w:t xml:space="preserve"> </w:t>
      </w:r>
      <w:r w:rsidRPr="009C452F">
        <w:t>coronary sinus.</w:t>
      </w:r>
    </w:p>
    <w:p w14:paraId="7C55D1AE" w14:textId="77777777" w:rsidR="00076A70" w:rsidRPr="009C452F" w:rsidRDefault="00076A70" w:rsidP="00824CE5">
      <w:pPr>
        <w:pStyle w:val="Bullet"/>
      </w:pPr>
      <w:r w:rsidRPr="009C452F">
        <w:t>In the third trimester,</w:t>
      </w:r>
      <w:r w:rsidR="00824CE5" w:rsidRPr="009C452F">
        <w:t xml:space="preserve"> </w:t>
      </w:r>
      <w:r w:rsidRPr="009C452F">
        <w:t>the foramen ovale flap may appear redundant (</w:t>
      </w:r>
      <w:r w:rsidR="001B616E" w:rsidRPr="009C452F">
        <w:t>‘</w:t>
      </w:r>
      <w:r w:rsidRPr="009C452F">
        <w:t>aneurysm of the foramen ovale</w:t>
      </w:r>
      <w:r w:rsidR="001B616E" w:rsidRPr="009C452F">
        <w:t>’</w:t>
      </w:r>
      <w:r w:rsidRPr="009C452F">
        <w:t>), a normal variant that should not be confused with an ASD.</w:t>
      </w:r>
    </w:p>
    <w:p w14:paraId="0359FD58" w14:textId="77777777" w:rsidR="00824CE5" w:rsidRPr="009C452F" w:rsidRDefault="00824CE5" w:rsidP="00824CE5">
      <w:pPr>
        <w:rPr>
          <w:lang w:eastAsia="en-NZ"/>
        </w:rPr>
      </w:pPr>
    </w:p>
    <w:p w14:paraId="2E58D9A2" w14:textId="77777777" w:rsidR="00076A70" w:rsidRPr="009C452F" w:rsidRDefault="00076A70" w:rsidP="00824CE5">
      <w:pPr>
        <w:rPr>
          <w:lang w:eastAsia="en-NZ"/>
        </w:rPr>
      </w:pPr>
      <w:r w:rsidRPr="009C452F">
        <w:rPr>
          <w:lang w:eastAsia="en-NZ"/>
        </w:rPr>
        <w:t>Classified according to embryonic origin and location:</w:t>
      </w:r>
    </w:p>
    <w:p w14:paraId="21A1EC54" w14:textId="77777777" w:rsidR="00076A70" w:rsidRPr="009C452F" w:rsidRDefault="00076A70" w:rsidP="00824CE5">
      <w:pPr>
        <w:pStyle w:val="Number"/>
        <w:rPr>
          <w:lang w:eastAsia="en-NZ"/>
        </w:rPr>
      </w:pPr>
      <w:r w:rsidRPr="009C452F">
        <w:rPr>
          <w:lang w:eastAsia="en-NZ"/>
        </w:rPr>
        <w:t>Septum primum ASD (ASD I)</w:t>
      </w:r>
    </w:p>
    <w:p w14:paraId="5BF40923" w14:textId="77777777" w:rsidR="00076A70" w:rsidRPr="009C452F" w:rsidRDefault="00076A70" w:rsidP="00824CE5">
      <w:pPr>
        <w:pStyle w:val="Number"/>
        <w:rPr>
          <w:lang w:eastAsia="en-NZ"/>
        </w:rPr>
      </w:pPr>
      <w:r w:rsidRPr="009C452F">
        <w:rPr>
          <w:lang w:eastAsia="en-NZ"/>
        </w:rPr>
        <w:t>Septum secundum ASD (ASD II)</w:t>
      </w:r>
    </w:p>
    <w:p w14:paraId="3C0F6D84" w14:textId="77777777" w:rsidR="00076A70" w:rsidRPr="009C452F" w:rsidRDefault="00076A70" w:rsidP="00824CE5">
      <w:pPr>
        <w:pStyle w:val="Number"/>
        <w:rPr>
          <w:lang w:eastAsia="en-NZ"/>
        </w:rPr>
      </w:pPr>
      <w:r w:rsidRPr="009C452F">
        <w:rPr>
          <w:lang w:eastAsia="en-NZ"/>
        </w:rPr>
        <w:t>Sinus venosus ASD – rare and difficult to detect prenatally</w:t>
      </w:r>
    </w:p>
    <w:p w14:paraId="36E926B6" w14:textId="77777777" w:rsidR="00076A70" w:rsidRPr="009C452F" w:rsidRDefault="00076A70" w:rsidP="00824CE5">
      <w:pPr>
        <w:pStyle w:val="Number"/>
        <w:rPr>
          <w:lang w:eastAsia="en-NZ"/>
        </w:rPr>
      </w:pPr>
      <w:r w:rsidRPr="009C452F">
        <w:rPr>
          <w:lang w:eastAsia="en-NZ"/>
        </w:rPr>
        <w:t>Coronary sinus defect – rare and difficult to detect prenatally.</w:t>
      </w:r>
    </w:p>
    <w:p w14:paraId="297EF214" w14:textId="77777777" w:rsidR="00076A70" w:rsidRPr="009C452F" w:rsidRDefault="00076A70" w:rsidP="00824CE5"/>
    <w:p w14:paraId="0619BA91" w14:textId="77777777" w:rsidR="00076A70" w:rsidRPr="009C452F" w:rsidRDefault="00824CE5" w:rsidP="00824CE5">
      <w:pPr>
        <w:pStyle w:val="Heading4"/>
        <w:numPr>
          <w:ilvl w:val="0"/>
          <w:numId w:val="0"/>
        </w:numPr>
        <w:rPr>
          <w:lang w:eastAsia="en-NZ"/>
        </w:rPr>
      </w:pPr>
      <w:r w:rsidRPr="009C452F">
        <w:rPr>
          <w:lang w:eastAsia="en-NZ"/>
        </w:rPr>
        <w:t>1</w:t>
      </w:r>
      <w:r w:rsidRPr="009C452F">
        <w:rPr>
          <w:lang w:eastAsia="en-NZ"/>
        </w:rPr>
        <w:tab/>
      </w:r>
      <w:r w:rsidR="00076A70" w:rsidRPr="009C452F">
        <w:rPr>
          <w:lang w:eastAsia="en-NZ"/>
        </w:rPr>
        <w:t>Septum primum (ASD I)</w:t>
      </w:r>
    </w:p>
    <w:p w14:paraId="2417033A" w14:textId="77777777" w:rsidR="00076A70" w:rsidRPr="009C452F" w:rsidRDefault="00076A70" w:rsidP="00824CE5">
      <w:pPr>
        <w:pStyle w:val="Bullet"/>
        <w:rPr>
          <w:lang w:eastAsia="en-NZ"/>
        </w:rPr>
      </w:pPr>
      <w:r w:rsidRPr="009C452F">
        <w:rPr>
          <w:lang w:eastAsia="en-NZ"/>
        </w:rPr>
        <w:t>Also known as partial AVSD</w:t>
      </w:r>
      <w:r w:rsidR="00824CE5" w:rsidRPr="009C452F">
        <w:rPr>
          <w:lang w:eastAsia="en-NZ"/>
        </w:rPr>
        <w:t>.</w:t>
      </w:r>
    </w:p>
    <w:p w14:paraId="21E3848A" w14:textId="77777777" w:rsidR="00076A70" w:rsidRPr="009C452F" w:rsidRDefault="00076A70" w:rsidP="00824CE5">
      <w:pPr>
        <w:pStyle w:val="Bullet"/>
        <w:rPr>
          <w:lang w:eastAsia="en-NZ"/>
        </w:rPr>
      </w:pPr>
      <w:r w:rsidRPr="009C452F">
        <w:rPr>
          <w:lang w:eastAsia="en-NZ"/>
        </w:rPr>
        <w:t>Second most common type of ASD (after secundum)</w:t>
      </w:r>
      <w:r w:rsidR="00824CE5" w:rsidRPr="009C452F">
        <w:rPr>
          <w:lang w:eastAsia="en-NZ"/>
        </w:rPr>
        <w:t>.</w:t>
      </w:r>
    </w:p>
    <w:p w14:paraId="30606C03" w14:textId="77777777" w:rsidR="00076A70" w:rsidRPr="009C452F" w:rsidRDefault="00076A70" w:rsidP="00824CE5">
      <w:pPr>
        <w:pStyle w:val="Bullet"/>
        <w:rPr>
          <w:lang w:eastAsia="en-NZ"/>
        </w:rPr>
      </w:pPr>
      <w:r w:rsidRPr="009C452F">
        <w:rPr>
          <w:lang w:eastAsia="en-NZ"/>
        </w:rPr>
        <w:t>Characterised by a gap in the embryologic</w:t>
      </w:r>
      <w:r w:rsidR="00824CE5" w:rsidRPr="009C452F">
        <w:rPr>
          <w:lang w:eastAsia="en-NZ"/>
        </w:rPr>
        <w:t xml:space="preserve"> </w:t>
      </w:r>
      <w:r w:rsidRPr="009C452F">
        <w:rPr>
          <w:lang w:eastAsia="en-NZ"/>
        </w:rPr>
        <w:t>septum primum, adjacent to both AV valves</w:t>
      </w:r>
      <w:r w:rsidR="00824CE5" w:rsidRPr="009C452F">
        <w:rPr>
          <w:lang w:eastAsia="en-NZ"/>
        </w:rPr>
        <w:t>.</w:t>
      </w:r>
    </w:p>
    <w:p w14:paraId="7E1C8CAC" w14:textId="77777777" w:rsidR="00076A70" w:rsidRPr="009C452F" w:rsidRDefault="00076A70" w:rsidP="00824CE5">
      <w:pPr>
        <w:pStyle w:val="Bullet"/>
        <w:rPr>
          <w:lang w:eastAsia="en-NZ"/>
        </w:rPr>
      </w:pPr>
      <w:r w:rsidRPr="009C452F">
        <w:rPr>
          <w:lang w:eastAsia="en-NZ"/>
        </w:rPr>
        <w:t>Commonly associated with aneuploidies, such as trisomy 21</w:t>
      </w:r>
      <w:r w:rsidR="00824CE5" w:rsidRPr="009C452F">
        <w:rPr>
          <w:lang w:eastAsia="en-NZ"/>
        </w:rPr>
        <w:t>.</w:t>
      </w:r>
    </w:p>
    <w:p w14:paraId="284D9DAB" w14:textId="77777777" w:rsidR="00076A70" w:rsidRPr="009C452F" w:rsidRDefault="00076A70" w:rsidP="00824CE5">
      <w:pPr>
        <w:pStyle w:val="Bullet"/>
        <w:rPr>
          <w:lang w:eastAsia="en-NZ"/>
        </w:rPr>
      </w:pPr>
      <w:r w:rsidRPr="009C452F">
        <w:rPr>
          <w:lang w:eastAsia="en-NZ"/>
        </w:rPr>
        <w:lastRenderedPageBreak/>
        <w:t xml:space="preserve">Can be detected prenatally as a gap in the septum primum, often associated with lack of the normal offsetting (linear insertion) of the AV valves (as seen with an </w:t>
      </w:r>
      <w:hyperlink w:anchor="CardiacAnomaliesAVSD" w:history="1">
        <w:r w:rsidRPr="009C452F">
          <w:rPr>
            <w:rStyle w:val="Hyperlink"/>
          </w:rPr>
          <w:t>AVSD</w:t>
        </w:r>
      </w:hyperlink>
      <w:r w:rsidRPr="009C452F">
        <w:rPr>
          <w:lang w:eastAsia="en-NZ"/>
        </w:rPr>
        <w:t xml:space="preserve"> – see above).</w:t>
      </w:r>
    </w:p>
    <w:p w14:paraId="44A67446" w14:textId="77777777" w:rsidR="001B616E" w:rsidRPr="009C452F" w:rsidRDefault="00076A70" w:rsidP="00824CE5">
      <w:pPr>
        <w:pStyle w:val="Bullet"/>
        <w:rPr>
          <w:lang w:eastAsia="en-NZ"/>
        </w:rPr>
      </w:pPr>
      <w:r w:rsidRPr="009C452F">
        <w:rPr>
          <w:lang w:eastAsia="en-NZ"/>
        </w:rPr>
        <w:t xml:space="preserve">Colour Doppler may confirm the ASD by demonstrating </w:t>
      </w:r>
      <w:r w:rsidRPr="009C452F">
        <w:rPr>
          <w:b/>
          <w:bCs/>
          <w:lang w:eastAsia="en-NZ"/>
        </w:rPr>
        <w:t>right-to-left</w:t>
      </w:r>
      <w:r w:rsidRPr="009C452F">
        <w:t xml:space="preserve"> </w:t>
      </w:r>
      <w:r w:rsidRPr="009C452F">
        <w:rPr>
          <w:lang w:eastAsia="en-NZ"/>
        </w:rPr>
        <w:t>shunting of blood across the atrial septum adjacent to the AV valves and separate from the normal foramen ovale.</w:t>
      </w:r>
    </w:p>
    <w:p w14:paraId="40C78263" w14:textId="77777777" w:rsidR="00076A70" w:rsidRPr="009C452F" w:rsidRDefault="00076A70" w:rsidP="00824CE5">
      <w:pPr>
        <w:pStyle w:val="Bullet"/>
        <w:rPr>
          <w:lang w:eastAsia="en-NZ"/>
        </w:rPr>
      </w:pPr>
      <w:r w:rsidRPr="009C452F">
        <w:rPr>
          <w:b/>
          <w:lang w:eastAsia="en-NZ"/>
        </w:rPr>
        <w:t>Beware:</w:t>
      </w:r>
      <w:r w:rsidR="00824CE5" w:rsidRPr="009C452F">
        <w:rPr>
          <w:lang w:eastAsia="en-NZ"/>
        </w:rPr>
        <w:t xml:space="preserve"> </w:t>
      </w:r>
      <w:r w:rsidRPr="009C452F">
        <w:rPr>
          <w:lang w:eastAsia="en-NZ"/>
        </w:rPr>
        <w:t>The normal or dilated coronary sinus may be mistaken for a septum primum ASD but shows colour Doppler flow from</w:t>
      </w:r>
      <w:r w:rsidRPr="009C452F">
        <w:rPr>
          <w:b/>
          <w:bCs/>
          <w:lang w:eastAsia="en-NZ"/>
        </w:rPr>
        <w:t xml:space="preserve"> left to right</w:t>
      </w:r>
      <w:r w:rsidR="00824CE5" w:rsidRPr="009C452F">
        <w:t xml:space="preserve"> </w:t>
      </w:r>
      <w:r w:rsidRPr="009C452F">
        <w:rPr>
          <w:lang w:eastAsia="en-NZ"/>
        </w:rPr>
        <w:t>into the right atrium.</w:t>
      </w:r>
    </w:p>
    <w:p w14:paraId="40E1EB74" w14:textId="77777777" w:rsidR="00076A70" w:rsidRPr="009C452F" w:rsidRDefault="00076A70" w:rsidP="00824CE5"/>
    <w:p w14:paraId="361292AA" w14:textId="77777777" w:rsidR="00076A70" w:rsidRPr="009C452F" w:rsidRDefault="00076A70" w:rsidP="00824CE5">
      <w:pPr>
        <w:pStyle w:val="Image"/>
        <w:rPr>
          <w:lang w:val="en-NZ"/>
        </w:rPr>
      </w:pPr>
      <w:bookmarkStart w:id="133" w:name="_Toc4493824"/>
      <w:r w:rsidRPr="009C452F">
        <w:rPr>
          <w:lang w:val="en-NZ"/>
        </w:rPr>
        <w:t>Image 20: Septum primum ASD (white arrow) shown as a gap in the septum primum separate from the normal foramen ovale with right-to-left flow in blue (red arrow)</w:t>
      </w:r>
      <w:bookmarkEnd w:id="133"/>
    </w:p>
    <w:p w14:paraId="07802836" w14:textId="59325C4C" w:rsidR="00424199" w:rsidRPr="009C452F" w:rsidRDefault="00424199" w:rsidP="00824CE5">
      <w:pPr>
        <w:rPr>
          <w:noProof/>
          <w:lang w:eastAsia="en-NZ"/>
        </w:rPr>
      </w:pPr>
      <w:r>
        <w:rPr>
          <w:noProof/>
          <w:lang w:eastAsia="en-NZ"/>
        </w:rPr>
        <w:drawing>
          <wp:inline distT="0" distB="0" distL="0" distR="0" wp14:anchorId="7C0BC744" wp14:editId="6AE87EFA">
            <wp:extent cx="2628900" cy="2314575"/>
            <wp:effectExtent l="0" t="0" r="0" b="9525"/>
            <wp:docPr id="951" name="Picture 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2628900" cy="2314575"/>
                    </a:xfrm>
                    <a:prstGeom prst="rect">
                      <a:avLst/>
                    </a:prstGeom>
                  </pic:spPr>
                </pic:pic>
              </a:graphicData>
            </a:graphic>
          </wp:inline>
        </w:drawing>
      </w:r>
    </w:p>
    <w:p w14:paraId="3E98A116" w14:textId="77777777" w:rsidR="00076A70" w:rsidRPr="009C452F" w:rsidRDefault="00076A70" w:rsidP="00824CE5">
      <w:pPr>
        <w:rPr>
          <w:noProof/>
          <w:lang w:eastAsia="en-NZ"/>
        </w:rPr>
      </w:pPr>
    </w:p>
    <w:p w14:paraId="00689400" w14:textId="77777777" w:rsidR="00076A70" w:rsidRPr="009C452F" w:rsidRDefault="00076A70" w:rsidP="00824CE5">
      <w:pPr>
        <w:pStyle w:val="Image"/>
        <w:rPr>
          <w:lang w:val="en-NZ"/>
        </w:rPr>
      </w:pPr>
      <w:bookmarkStart w:id="134" w:name="_Toc4493825"/>
      <w:r w:rsidRPr="009C452F">
        <w:rPr>
          <w:noProof/>
          <w:lang w:val="en-NZ"/>
        </w:rPr>
        <w:t>Image</w:t>
      </w:r>
      <w:r w:rsidRPr="009C452F">
        <w:rPr>
          <w:lang w:val="en-NZ"/>
        </w:rPr>
        <w:t xml:space="preserve"> 21: Septum primum ASD (white arrow), with right-to-left flow across the atrial septum (blue)</w:t>
      </w:r>
      <w:bookmarkEnd w:id="134"/>
    </w:p>
    <w:p w14:paraId="0D3713A0" w14:textId="5884CCFD" w:rsidR="00424199" w:rsidRPr="009C452F" w:rsidRDefault="00424199" w:rsidP="00824CE5">
      <w:pPr>
        <w:rPr>
          <w:noProof/>
          <w:lang w:eastAsia="en-NZ"/>
        </w:rPr>
      </w:pPr>
      <w:r>
        <w:rPr>
          <w:noProof/>
          <w:lang w:eastAsia="en-NZ"/>
        </w:rPr>
        <w:drawing>
          <wp:inline distT="0" distB="0" distL="0" distR="0" wp14:anchorId="79B8F52D" wp14:editId="47A2B56F">
            <wp:extent cx="2581275" cy="2314575"/>
            <wp:effectExtent l="0" t="0" r="9525" b="9525"/>
            <wp:docPr id="952" name="Picture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2581275" cy="2314575"/>
                    </a:xfrm>
                    <a:prstGeom prst="rect">
                      <a:avLst/>
                    </a:prstGeom>
                  </pic:spPr>
                </pic:pic>
              </a:graphicData>
            </a:graphic>
          </wp:inline>
        </w:drawing>
      </w:r>
    </w:p>
    <w:p w14:paraId="45608CFA" w14:textId="77777777" w:rsidR="00076A70" w:rsidRPr="009C452F" w:rsidRDefault="00076A70" w:rsidP="00824CE5">
      <w:pPr>
        <w:rPr>
          <w:lang w:eastAsia="en-NZ"/>
        </w:rPr>
      </w:pPr>
    </w:p>
    <w:p w14:paraId="240D2146" w14:textId="77777777" w:rsidR="00076A70" w:rsidRPr="009C452F" w:rsidRDefault="00076A70" w:rsidP="00824CE5">
      <w:pPr>
        <w:pStyle w:val="Image"/>
        <w:rPr>
          <w:lang w:val="en-NZ"/>
        </w:rPr>
      </w:pPr>
      <w:bookmarkStart w:id="135" w:name="_Toc4493826"/>
      <w:r w:rsidRPr="009C452F">
        <w:rPr>
          <w:lang w:val="en-NZ"/>
        </w:rPr>
        <w:lastRenderedPageBreak/>
        <w:t>Image 22: Normal coronary sinus (arrow) with left-to-right flow (red), which should not be misinterpreted as an ASD</w:t>
      </w:r>
      <w:bookmarkEnd w:id="135"/>
    </w:p>
    <w:p w14:paraId="5EA9F829" w14:textId="0300C1CA" w:rsidR="00424199" w:rsidRPr="009C452F" w:rsidRDefault="00424199" w:rsidP="00824CE5">
      <w:r>
        <w:rPr>
          <w:noProof/>
          <w:lang w:eastAsia="en-NZ"/>
        </w:rPr>
        <w:drawing>
          <wp:inline distT="0" distB="0" distL="0" distR="0" wp14:anchorId="4F171C60" wp14:editId="44A87F58">
            <wp:extent cx="2505075" cy="2305050"/>
            <wp:effectExtent l="0" t="0" r="9525" b="0"/>
            <wp:docPr id="953" name="Picture 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stretch>
                      <a:fillRect/>
                    </a:stretch>
                  </pic:blipFill>
                  <pic:spPr>
                    <a:xfrm>
                      <a:off x="0" y="0"/>
                      <a:ext cx="2505075" cy="2305050"/>
                    </a:xfrm>
                    <a:prstGeom prst="rect">
                      <a:avLst/>
                    </a:prstGeom>
                  </pic:spPr>
                </pic:pic>
              </a:graphicData>
            </a:graphic>
          </wp:inline>
        </w:drawing>
      </w:r>
    </w:p>
    <w:p w14:paraId="036D8330" w14:textId="77777777" w:rsidR="00824CE5" w:rsidRPr="009C452F" w:rsidRDefault="00824CE5" w:rsidP="00824CE5"/>
    <w:p w14:paraId="1B4E8415" w14:textId="77777777" w:rsidR="001B616E" w:rsidRPr="009C452F" w:rsidRDefault="00824CE5" w:rsidP="00824CE5">
      <w:pPr>
        <w:pStyle w:val="Heading4"/>
      </w:pPr>
      <w:r w:rsidRPr="009C452F">
        <w:t>2</w:t>
      </w:r>
      <w:r w:rsidRPr="009C452F">
        <w:tab/>
      </w:r>
      <w:r w:rsidR="00076A70" w:rsidRPr="009C452F">
        <w:t>Septum secundum ASD (ASD II)</w:t>
      </w:r>
    </w:p>
    <w:p w14:paraId="2E2DE396" w14:textId="77777777" w:rsidR="00076A70" w:rsidRPr="009C452F" w:rsidRDefault="00076A70" w:rsidP="00824CE5">
      <w:pPr>
        <w:pStyle w:val="Bullet"/>
        <w:rPr>
          <w:lang w:eastAsia="en-NZ"/>
        </w:rPr>
      </w:pPr>
      <w:r w:rsidRPr="009C452F">
        <w:rPr>
          <w:lang w:eastAsia="en-NZ"/>
        </w:rPr>
        <w:t>Most common: approximately 80 percent of all ASDs but very difficult to identify prenatally</w:t>
      </w:r>
      <w:r w:rsidR="00824CE5" w:rsidRPr="009C452F">
        <w:rPr>
          <w:lang w:eastAsia="en-NZ"/>
        </w:rPr>
        <w:t>.</w:t>
      </w:r>
    </w:p>
    <w:p w14:paraId="3180AFAF" w14:textId="77777777" w:rsidR="00076A70" w:rsidRPr="009C452F" w:rsidRDefault="00076A70" w:rsidP="00824CE5">
      <w:pPr>
        <w:pStyle w:val="Bullet"/>
        <w:rPr>
          <w:lang w:eastAsia="en-NZ"/>
        </w:rPr>
      </w:pPr>
      <w:r w:rsidRPr="009C452F">
        <w:rPr>
          <w:lang w:eastAsia="en-NZ"/>
        </w:rPr>
        <w:t>Characterised by a lack of tissue in the region of the foramen ovale</w:t>
      </w:r>
      <w:r w:rsidR="00824CE5" w:rsidRPr="009C452F">
        <w:rPr>
          <w:lang w:eastAsia="en-NZ"/>
        </w:rPr>
        <w:t>.</w:t>
      </w:r>
    </w:p>
    <w:p w14:paraId="30E09D46" w14:textId="77777777" w:rsidR="00076A70" w:rsidRPr="009C452F" w:rsidRDefault="00076A70" w:rsidP="00824CE5">
      <w:pPr>
        <w:pStyle w:val="Bullet"/>
      </w:pPr>
      <w:r w:rsidRPr="009C452F">
        <w:t>Associated with partial anomalous venous drainage (in 10–15 percent of cases)</w:t>
      </w:r>
      <w:r w:rsidR="00824CE5" w:rsidRPr="009C452F">
        <w:t>.</w:t>
      </w:r>
    </w:p>
    <w:p w14:paraId="33FE51F5" w14:textId="77777777" w:rsidR="00076A70" w:rsidRPr="009C452F" w:rsidRDefault="00076A70" w:rsidP="00824CE5">
      <w:pPr>
        <w:pStyle w:val="Bullet"/>
      </w:pPr>
      <w:r w:rsidRPr="009C452F">
        <w:rPr>
          <w:b/>
        </w:rPr>
        <w:t>Beware:</w:t>
      </w:r>
      <w:r w:rsidRPr="009C452F">
        <w:t xml:space="preserve"> The redundant foramen ovale flap (</w:t>
      </w:r>
      <w:r w:rsidR="001B616E" w:rsidRPr="009C452F">
        <w:t>‘</w:t>
      </w:r>
      <w:r w:rsidRPr="009C452F">
        <w:t>aneurysm of the foramen ovale</w:t>
      </w:r>
      <w:r w:rsidR="001B616E" w:rsidRPr="009C452F">
        <w:t>’</w:t>
      </w:r>
      <w:r w:rsidRPr="009C452F">
        <w:t>) is a normal variant of the foramen ovale seen most commonly in the third trimester and should not be mistaken for an ASD.</w:t>
      </w:r>
    </w:p>
    <w:p w14:paraId="3E9B0171" w14:textId="77777777" w:rsidR="00824CE5" w:rsidRPr="009C452F" w:rsidRDefault="00824CE5" w:rsidP="00824CE5"/>
    <w:p w14:paraId="5B9312EE" w14:textId="77777777" w:rsidR="00076A70" w:rsidRPr="009C452F" w:rsidRDefault="00076A70" w:rsidP="00824CE5">
      <w:pPr>
        <w:pStyle w:val="Heading3"/>
      </w:pPr>
      <w:r w:rsidRPr="009C452F">
        <w:t>Tetralogy of Fallot</w:t>
      </w:r>
    </w:p>
    <w:p w14:paraId="344A2E38" w14:textId="77777777" w:rsidR="00076A70" w:rsidRPr="009C452F" w:rsidRDefault="00076A70" w:rsidP="00424199">
      <w:pPr>
        <w:rPr>
          <w:lang w:eastAsia="en-NZ"/>
        </w:rPr>
      </w:pPr>
      <w:r w:rsidRPr="009C452F">
        <w:rPr>
          <w:lang w:eastAsia="en-NZ"/>
        </w:rPr>
        <w:t>Tetralogy of Fallot (TOF) is one of the most common forms of cyanotic heart disease, occurring in about 1:3</w:t>
      </w:r>
      <w:r w:rsidR="00824CE5" w:rsidRPr="009C452F">
        <w:rPr>
          <w:lang w:eastAsia="en-NZ"/>
        </w:rPr>
        <w:t>,</w:t>
      </w:r>
      <w:r w:rsidRPr="009C452F">
        <w:rPr>
          <w:lang w:eastAsia="en-NZ"/>
        </w:rPr>
        <w:t>500 live births. TOF accounts for approximately 5 percent of cases of</w:t>
      </w:r>
      <w:r w:rsidR="00824CE5" w:rsidRPr="009C452F">
        <w:rPr>
          <w:lang w:eastAsia="en-NZ"/>
        </w:rPr>
        <w:t xml:space="preserve"> </w:t>
      </w:r>
      <w:r w:rsidRPr="009C452F">
        <w:rPr>
          <w:lang w:eastAsia="en-NZ"/>
        </w:rPr>
        <w:t>congenital heart disease.</w:t>
      </w:r>
    </w:p>
    <w:p w14:paraId="1CDBFA8E" w14:textId="77777777" w:rsidR="00076A70" w:rsidRPr="009C452F" w:rsidRDefault="00076A70" w:rsidP="00424199">
      <w:pPr>
        <w:rPr>
          <w:lang w:eastAsia="en-NZ"/>
        </w:rPr>
      </w:pPr>
    </w:p>
    <w:p w14:paraId="3E27D5C1" w14:textId="77777777" w:rsidR="00076A70" w:rsidRPr="009C452F" w:rsidRDefault="00076A70" w:rsidP="00424199">
      <w:r w:rsidRPr="009C452F">
        <w:t>TOF has three major prenatal components:</w:t>
      </w:r>
    </w:p>
    <w:p w14:paraId="1940217C" w14:textId="77777777" w:rsidR="001B616E" w:rsidRPr="009C452F" w:rsidRDefault="00076A70" w:rsidP="00424199">
      <w:pPr>
        <w:pStyle w:val="Number"/>
      </w:pPr>
      <w:r w:rsidRPr="009C452F">
        <w:t>Malaligned (subaortic) VSD</w:t>
      </w:r>
    </w:p>
    <w:p w14:paraId="4C5159C1" w14:textId="77777777" w:rsidR="00076A70" w:rsidRPr="009C452F" w:rsidRDefault="00076A70" w:rsidP="00824CE5">
      <w:pPr>
        <w:pStyle w:val="Number"/>
      </w:pPr>
      <w:r w:rsidRPr="009C452F">
        <w:t>Overriding aorta (aortic root overrides the VSD)</w:t>
      </w:r>
    </w:p>
    <w:p w14:paraId="67ED146E" w14:textId="77777777" w:rsidR="00076A70" w:rsidRPr="009C452F" w:rsidRDefault="00076A70" w:rsidP="00824CE5">
      <w:pPr>
        <w:pStyle w:val="Number"/>
      </w:pPr>
      <w:r w:rsidRPr="009C452F">
        <w:t>Pulmonary stenosis.</w:t>
      </w:r>
    </w:p>
    <w:p w14:paraId="0D35BF91" w14:textId="77777777" w:rsidR="00824CE5" w:rsidRPr="009C452F" w:rsidRDefault="00824CE5" w:rsidP="00824CE5"/>
    <w:p w14:paraId="6202DDF6" w14:textId="77777777" w:rsidR="00076A70" w:rsidRPr="009C452F" w:rsidRDefault="00076A70" w:rsidP="00824CE5">
      <w:r w:rsidRPr="009C452F">
        <w:t>The fourth component of the TOF is right ventricular hypertrophy and</w:t>
      </w:r>
      <w:r w:rsidR="00824CE5" w:rsidRPr="009C452F">
        <w:t xml:space="preserve"> </w:t>
      </w:r>
      <w:r w:rsidRPr="009C452F">
        <w:t>is usually not identified prenatally.</w:t>
      </w:r>
    </w:p>
    <w:p w14:paraId="230A20BA" w14:textId="77777777" w:rsidR="00824CE5" w:rsidRPr="009C452F" w:rsidRDefault="00824CE5" w:rsidP="00824CE5"/>
    <w:p w14:paraId="56964ACC" w14:textId="77777777" w:rsidR="001B616E" w:rsidRPr="009C452F" w:rsidRDefault="00076A70" w:rsidP="00824CE5">
      <w:pPr>
        <w:pStyle w:val="Heading4"/>
      </w:pPr>
      <w:r w:rsidRPr="009C452F">
        <w:lastRenderedPageBreak/>
        <w:t>Ultrasound findings</w:t>
      </w:r>
    </w:p>
    <w:p w14:paraId="5EC05C09" w14:textId="77777777" w:rsidR="00076A70" w:rsidRPr="009C452F" w:rsidRDefault="00076A70" w:rsidP="00424199">
      <w:pPr>
        <w:pStyle w:val="Bullet"/>
        <w:keepNext/>
      </w:pPr>
      <w:r w:rsidRPr="009C452F">
        <w:t>The 4Ch view will generally appear normal, unless the VSD is large.</w:t>
      </w:r>
    </w:p>
    <w:p w14:paraId="14979CA4" w14:textId="77777777" w:rsidR="00076A70" w:rsidRPr="009C452F" w:rsidRDefault="00076A70" w:rsidP="00424199">
      <w:pPr>
        <w:pStyle w:val="Bullet"/>
        <w:keepLines/>
      </w:pPr>
      <w:r w:rsidRPr="009C452F">
        <w:t>TOF is best identified in the LVOT view as a perimembranous subaortic VSD and overriding aortic root, with discontinuity between the IVS and</w:t>
      </w:r>
      <w:r w:rsidR="00824CE5" w:rsidRPr="009C452F">
        <w:t xml:space="preserve"> </w:t>
      </w:r>
      <w:r w:rsidRPr="009C452F">
        <w:t>medial aortic wall (malalignment VSD). The aortic</w:t>
      </w:r>
      <w:r w:rsidR="00824CE5" w:rsidRPr="009C452F">
        <w:t xml:space="preserve"> </w:t>
      </w:r>
      <w:r w:rsidRPr="009C452F">
        <w:t>root is slightly aligned to the right, overriding</w:t>
      </w:r>
      <w:r w:rsidR="00824CE5" w:rsidRPr="009C452F">
        <w:t xml:space="preserve"> </w:t>
      </w:r>
      <w:r w:rsidRPr="009C452F">
        <w:t>the right ventricle (aortic dextroposition),</w:t>
      </w:r>
      <w:r w:rsidR="00824CE5" w:rsidRPr="009C452F">
        <w:t xml:space="preserve"> </w:t>
      </w:r>
      <w:r w:rsidRPr="009C452F">
        <w:t>and is</w:t>
      </w:r>
      <w:r w:rsidR="00824CE5" w:rsidRPr="009C452F">
        <w:t xml:space="preserve"> </w:t>
      </w:r>
      <w:r w:rsidRPr="009C452F">
        <w:t>often dilated.</w:t>
      </w:r>
    </w:p>
    <w:p w14:paraId="1760EB1D" w14:textId="77777777" w:rsidR="001B616E" w:rsidRPr="009C452F" w:rsidRDefault="00076A70" w:rsidP="00824CE5">
      <w:pPr>
        <w:pStyle w:val="Bullet"/>
      </w:pPr>
      <w:r w:rsidRPr="009C452F">
        <w:t>Pulmonary stenosis is best identified in the 3-vessel or short axis view and may be subtle, particularly in the second trimester. More severe</w:t>
      </w:r>
      <w:r w:rsidR="00824CE5" w:rsidRPr="009C452F">
        <w:t xml:space="preserve"> </w:t>
      </w:r>
      <w:r w:rsidRPr="009C452F">
        <w:t>forms</w:t>
      </w:r>
      <w:r w:rsidR="00824CE5" w:rsidRPr="009C452F">
        <w:t xml:space="preserve"> </w:t>
      </w:r>
      <w:r w:rsidRPr="009C452F">
        <w:t>are TOF with pulmonary atresia or absent pulmonary valve.</w:t>
      </w:r>
    </w:p>
    <w:p w14:paraId="7C287F77" w14:textId="77777777" w:rsidR="001B616E" w:rsidRPr="009C452F" w:rsidRDefault="00076A70" w:rsidP="00824CE5">
      <w:pPr>
        <w:pStyle w:val="Bullet"/>
      </w:pPr>
      <w:r w:rsidRPr="009C452F">
        <w:t>Doppler is useful in confirming the diagnosis, demonstrating the VSD shunt, and the overriding aorta with flow from both ventricles into the aortic</w:t>
      </w:r>
      <w:r w:rsidR="00824CE5" w:rsidRPr="009C452F">
        <w:t xml:space="preserve"> </w:t>
      </w:r>
      <w:r w:rsidRPr="009C452F">
        <w:t>root (Y-sign).</w:t>
      </w:r>
    </w:p>
    <w:p w14:paraId="38AEE075" w14:textId="77777777" w:rsidR="00076A70" w:rsidRPr="009C452F" w:rsidRDefault="00076A70" w:rsidP="00824CE5">
      <w:pPr>
        <w:pStyle w:val="Bullet"/>
      </w:pPr>
      <w:r w:rsidRPr="009C452F">
        <w:t>Flow across the ductus arteriosus is antegrade in milder forms of TOF, but may be reversed in severe cases.</w:t>
      </w:r>
    </w:p>
    <w:p w14:paraId="27E5B575" w14:textId="77777777" w:rsidR="00076A70" w:rsidRPr="009C452F" w:rsidRDefault="00076A70" w:rsidP="00824CE5">
      <w:pPr>
        <w:pStyle w:val="Bullet"/>
      </w:pPr>
      <w:r w:rsidRPr="009C452F">
        <w:t>Measure branch pulmonary artery calibre.</w:t>
      </w:r>
    </w:p>
    <w:p w14:paraId="326F11E3" w14:textId="77777777" w:rsidR="00076A70" w:rsidRPr="009C452F" w:rsidRDefault="00076A70" w:rsidP="00824CE5">
      <w:pPr>
        <w:pStyle w:val="Bullet"/>
      </w:pPr>
      <w:r w:rsidRPr="009C452F">
        <w:t>Assess for presence of the thymus and right-sided aortic arch (thymic hypoplasia and RAA are associated with 22q11.2 deletion).</w:t>
      </w:r>
    </w:p>
    <w:p w14:paraId="6A0DF6C5" w14:textId="77777777" w:rsidR="00824CE5" w:rsidRPr="009C452F" w:rsidRDefault="00824CE5" w:rsidP="00824CE5"/>
    <w:p w14:paraId="34C0E472" w14:textId="77777777" w:rsidR="00076A70" w:rsidRPr="009C452F" w:rsidRDefault="00076A70" w:rsidP="00824CE5">
      <w:pPr>
        <w:pStyle w:val="Heading4"/>
        <w:rPr>
          <w:i/>
        </w:rPr>
      </w:pPr>
      <w:r w:rsidRPr="009C452F">
        <w:t>Associations</w:t>
      </w:r>
    </w:p>
    <w:p w14:paraId="6708AD12" w14:textId="77777777" w:rsidR="00076A70" w:rsidRPr="009C452F" w:rsidRDefault="00076A70" w:rsidP="00824CE5">
      <w:pPr>
        <w:pStyle w:val="Bullet"/>
        <w:rPr>
          <w:lang w:eastAsia="en-NZ"/>
        </w:rPr>
      </w:pPr>
      <w:r w:rsidRPr="009C452F">
        <w:t>O</w:t>
      </w:r>
      <w:r w:rsidRPr="009C452F">
        <w:rPr>
          <w:lang w:eastAsia="en-NZ"/>
        </w:rPr>
        <w:t>ther cardiac abnormalities, such as right-sided aortic arch, aberrant origin of a subclavian artery, AVSD, patent foramen ovale, ASD, persistent left SVC</w:t>
      </w:r>
      <w:r w:rsidR="00824CE5" w:rsidRPr="009C452F">
        <w:rPr>
          <w:lang w:eastAsia="en-NZ"/>
        </w:rPr>
        <w:t>.</w:t>
      </w:r>
    </w:p>
    <w:p w14:paraId="52E48C91" w14:textId="77777777" w:rsidR="00076A70" w:rsidRPr="009C452F" w:rsidRDefault="00076A70" w:rsidP="00824CE5">
      <w:pPr>
        <w:pStyle w:val="Bullet"/>
        <w:rPr>
          <w:lang w:eastAsia="en-NZ"/>
        </w:rPr>
      </w:pPr>
      <w:r w:rsidRPr="009C452F">
        <w:rPr>
          <w:lang w:eastAsia="en-NZ"/>
        </w:rPr>
        <w:t>Extra-cardiac abnormalities</w:t>
      </w:r>
      <w:r w:rsidR="00824CE5" w:rsidRPr="009C452F">
        <w:rPr>
          <w:lang w:eastAsia="en-NZ"/>
        </w:rPr>
        <w:t>.</w:t>
      </w:r>
    </w:p>
    <w:p w14:paraId="24F16846" w14:textId="77777777" w:rsidR="00076A70" w:rsidRPr="009C452F" w:rsidRDefault="00076A70" w:rsidP="00824CE5">
      <w:pPr>
        <w:pStyle w:val="Bullet"/>
        <w:rPr>
          <w:lang w:eastAsia="en-NZ"/>
        </w:rPr>
      </w:pPr>
      <w:r w:rsidRPr="009C452F">
        <w:rPr>
          <w:lang w:eastAsia="en-NZ"/>
        </w:rPr>
        <w:t>Chromosomal abnormality in about 30 percent (particularly when associated with an AVSD) – mainly trisomies 21, 13 and 18, 22q11.2 deletion (10–15 percent)</w:t>
      </w:r>
      <w:r w:rsidR="00824CE5" w:rsidRPr="009C452F">
        <w:rPr>
          <w:lang w:eastAsia="en-NZ"/>
        </w:rPr>
        <w:t>.</w:t>
      </w:r>
    </w:p>
    <w:p w14:paraId="5C3A17D9" w14:textId="77777777" w:rsidR="00076A70" w:rsidRPr="009C452F" w:rsidRDefault="00076A70" w:rsidP="00824CE5">
      <w:pPr>
        <w:pStyle w:val="Bullet"/>
        <w:rPr>
          <w:lang w:eastAsia="en-NZ"/>
        </w:rPr>
      </w:pPr>
      <w:r w:rsidRPr="009C452F">
        <w:rPr>
          <w:lang w:eastAsia="en-NZ"/>
        </w:rPr>
        <w:t>Genetic syndromes</w:t>
      </w:r>
      <w:r w:rsidR="00824CE5" w:rsidRPr="009C452F">
        <w:rPr>
          <w:lang w:eastAsia="en-NZ"/>
        </w:rPr>
        <w:t>.</w:t>
      </w:r>
    </w:p>
    <w:p w14:paraId="3BB1D88B" w14:textId="77777777" w:rsidR="00076A70" w:rsidRPr="009C452F" w:rsidRDefault="00076A70" w:rsidP="00824CE5">
      <w:pPr>
        <w:pStyle w:val="Bullet"/>
        <w:rPr>
          <w:lang w:eastAsia="en-NZ"/>
        </w:rPr>
      </w:pPr>
      <w:r w:rsidRPr="009C452F">
        <w:rPr>
          <w:lang w:eastAsia="en-NZ"/>
        </w:rPr>
        <w:t>Increased NT.</w:t>
      </w:r>
    </w:p>
    <w:p w14:paraId="30CD17E0" w14:textId="77777777" w:rsidR="00076A70" w:rsidRPr="009C452F" w:rsidRDefault="00076A70" w:rsidP="00824CE5">
      <w:pPr>
        <w:rPr>
          <w:lang w:eastAsia="en-NZ"/>
        </w:rPr>
      </w:pPr>
    </w:p>
    <w:p w14:paraId="4719BBE0" w14:textId="77777777" w:rsidR="00076A70" w:rsidRPr="009C452F" w:rsidRDefault="00076A70" w:rsidP="00824CE5">
      <w:pPr>
        <w:pStyle w:val="Image"/>
        <w:keepLines/>
        <w:rPr>
          <w:lang w:val="en-NZ"/>
        </w:rPr>
      </w:pPr>
      <w:bookmarkStart w:id="136" w:name="_Toc4493827"/>
      <w:r w:rsidRPr="009C452F">
        <w:rPr>
          <w:lang w:val="en-NZ"/>
        </w:rPr>
        <w:lastRenderedPageBreak/>
        <w:t>Image 23: 4Ch view (apex up) showing perimembranous VSD (A); overriding, dilated aortic</w:t>
      </w:r>
      <w:r w:rsidR="00824CE5" w:rsidRPr="009C452F">
        <w:rPr>
          <w:lang w:val="en-NZ"/>
        </w:rPr>
        <w:t xml:space="preserve"> </w:t>
      </w:r>
      <w:r w:rsidRPr="009C452F">
        <w:rPr>
          <w:lang w:val="en-NZ"/>
        </w:rPr>
        <w:t>root with perimembranous VSD (B) and Y-sign with colour Doppler</w:t>
      </w:r>
      <w:r w:rsidR="00824CE5" w:rsidRPr="009C452F">
        <w:rPr>
          <w:lang w:val="en-NZ"/>
        </w:rPr>
        <w:t xml:space="preserve"> </w:t>
      </w:r>
      <w:r w:rsidRPr="009C452F">
        <w:rPr>
          <w:lang w:val="en-NZ"/>
        </w:rPr>
        <w:t>(blood</w:t>
      </w:r>
      <w:r w:rsidR="00824CE5" w:rsidRPr="009C452F">
        <w:rPr>
          <w:lang w:val="en-NZ"/>
        </w:rPr>
        <w:t xml:space="preserve"> </w:t>
      </w:r>
      <w:r w:rsidRPr="009C452F">
        <w:rPr>
          <w:lang w:val="en-NZ"/>
        </w:rPr>
        <w:t>from both ventricles flowing into the aortic root) on apex-up LVOT view in the same fetus (C).</w:t>
      </w:r>
      <w:r w:rsidR="001B616E" w:rsidRPr="009C452F">
        <w:rPr>
          <w:lang w:val="en-NZ"/>
        </w:rPr>
        <w:t xml:space="preserve"> </w:t>
      </w:r>
      <w:r w:rsidRPr="009C452F">
        <w:rPr>
          <w:lang w:val="en-NZ"/>
        </w:rPr>
        <w:t>On the 3-vessel view only a single large vessel (the aorta) is evident in this case (D); colour Doppler may aid in demonst</w:t>
      </w:r>
      <w:r w:rsidR="00824CE5" w:rsidRPr="009C452F">
        <w:rPr>
          <w:lang w:val="en-NZ"/>
        </w:rPr>
        <w:t>rating a small pulmonary artery</w:t>
      </w:r>
      <w:bookmarkEnd w:id="136"/>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289"/>
        <w:gridCol w:w="4290"/>
      </w:tblGrid>
      <w:tr w:rsidR="00424199" w:rsidRPr="009C452F" w14:paraId="1B916A5E" w14:textId="77777777" w:rsidTr="00824CE5">
        <w:trPr>
          <w:cantSplit/>
        </w:trPr>
        <w:tc>
          <w:tcPr>
            <w:tcW w:w="4289" w:type="dxa"/>
          </w:tcPr>
          <w:p w14:paraId="0F081C8A" w14:textId="1BBF59FC" w:rsidR="00424199" w:rsidRPr="009C452F" w:rsidRDefault="00424199" w:rsidP="00424199">
            <w:pPr>
              <w:keepNext/>
              <w:rPr>
                <w:noProof/>
                <w:lang w:eastAsia="en-NZ"/>
              </w:rPr>
            </w:pPr>
            <w:r>
              <w:rPr>
                <w:noProof/>
                <w:lang w:eastAsia="en-NZ"/>
              </w:rPr>
              <w:drawing>
                <wp:inline distT="0" distB="0" distL="0" distR="0" wp14:anchorId="16EBC715" wp14:editId="42DC3CCF">
                  <wp:extent cx="1971923" cy="1908313"/>
                  <wp:effectExtent l="0" t="0" r="9525" b="0"/>
                  <wp:docPr id="954" name="Picture 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0"/>
                          <a:srcRect t="-1" b="3226"/>
                          <a:stretch/>
                        </pic:blipFill>
                        <pic:spPr bwMode="auto">
                          <a:xfrm>
                            <a:off x="0" y="0"/>
                            <a:ext cx="1973614" cy="1909949"/>
                          </a:xfrm>
                          <a:prstGeom prst="rect">
                            <a:avLst/>
                          </a:prstGeom>
                          <a:ln>
                            <a:noFill/>
                          </a:ln>
                          <a:extLst>
                            <a:ext uri="{53640926-AAD7-44D8-BBD7-CCE9431645EC}">
                              <a14:shadowObscured xmlns:a14="http://schemas.microsoft.com/office/drawing/2010/main"/>
                            </a:ext>
                          </a:extLst>
                        </pic:spPr>
                      </pic:pic>
                    </a:graphicData>
                  </a:graphic>
                </wp:inline>
              </w:drawing>
            </w:r>
          </w:p>
        </w:tc>
        <w:tc>
          <w:tcPr>
            <w:tcW w:w="4290" w:type="dxa"/>
          </w:tcPr>
          <w:p w14:paraId="453BA0B7" w14:textId="24D40658" w:rsidR="00424199" w:rsidRPr="009C452F" w:rsidRDefault="00424199" w:rsidP="00424199">
            <w:pPr>
              <w:keepNext/>
              <w:rPr>
                <w:noProof/>
                <w:lang w:eastAsia="en-NZ"/>
              </w:rPr>
            </w:pPr>
            <w:r>
              <w:rPr>
                <w:noProof/>
                <w:lang w:eastAsia="en-NZ"/>
              </w:rPr>
              <w:drawing>
                <wp:inline distT="0" distB="0" distL="0" distR="0" wp14:anchorId="75042872" wp14:editId="2196F3DC">
                  <wp:extent cx="2089102" cy="1908313"/>
                  <wp:effectExtent l="0" t="0" r="6985" b="0"/>
                  <wp:docPr id="955" name="Picture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a:off x="0" y="0"/>
                            <a:ext cx="2090500" cy="1909590"/>
                          </a:xfrm>
                          <a:prstGeom prst="rect">
                            <a:avLst/>
                          </a:prstGeom>
                        </pic:spPr>
                      </pic:pic>
                    </a:graphicData>
                  </a:graphic>
                </wp:inline>
              </w:drawing>
            </w:r>
          </w:p>
        </w:tc>
      </w:tr>
      <w:tr w:rsidR="00424199" w:rsidRPr="009C452F" w14:paraId="70258309" w14:textId="77777777" w:rsidTr="00824CE5">
        <w:trPr>
          <w:cantSplit/>
        </w:trPr>
        <w:tc>
          <w:tcPr>
            <w:tcW w:w="4289" w:type="dxa"/>
          </w:tcPr>
          <w:p w14:paraId="44141AF1" w14:textId="712B45D9" w:rsidR="00424199" w:rsidRPr="009C452F" w:rsidRDefault="00424199" w:rsidP="00824CE5">
            <w:pPr>
              <w:rPr>
                <w:noProof/>
                <w:lang w:eastAsia="en-NZ"/>
              </w:rPr>
            </w:pPr>
            <w:r>
              <w:rPr>
                <w:noProof/>
                <w:lang w:eastAsia="en-NZ"/>
              </w:rPr>
              <w:drawing>
                <wp:inline distT="0" distB="0" distL="0" distR="0" wp14:anchorId="05C0F6B7" wp14:editId="7A38B48E">
                  <wp:extent cx="1971924" cy="1751802"/>
                  <wp:effectExtent l="0" t="0" r="0" b="1270"/>
                  <wp:docPr id="956" name="Picture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stretch>
                            <a:fillRect/>
                          </a:stretch>
                        </pic:blipFill>
                        <pic:spPr>
                          <a:xfrm>
                            <a:off x="0" y="0"/>
                            <a:ext cx="1970219" cy="1750288"/>
                          </a:xfrm>
                          <a:prstGeom prst="rect">
                            <a:avLst/>
                          </a:prstGeom>
                        </pic:spPr>
                      </pic:pic>
                    </a:graphicData>
                  </a:graphic>
                </wp:inline>
              </w:drawing>
            </w:r>
          </w:p>
        </w:tc>
        <w:tc>
          <w:tcPr>
            <w:tcW w:w="4290" w:type="dxa"/>
          </w:tcPr>
          <w:p w14:paraId="525A6019" w14:textId="24237FC8" w:rsidR="00424199" w:rsidRPr="009C452F" w:rsidRDefault="00424199" w:rsidP="00824CE5">
            <w:pPr>
              <w:rPr>
                <w:noProof/>
                <w:lang w:eastAsia="en-NZ"/>
              </w:rPr>
            </w:pPr>
            <w:r>
              <w:rPr>
                <w:noProof/>
                <w:lang w:eastAsia="en-NZ"/>
              </w:rPr>
              <w:drawing>
                <wp:inline distT="0" distB="0" distL="0" distR="0" wp14:anchorId="00E9EF5B" wp14:editId="13B6EA8E">
                  <wp:extent cx="2091193" cy="1765896"/>
                  <wp:effectExtent l="0" t="0" r="4445" b="6350"/>
                  <wp:docPr id="957" name="Picture 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stretch>
                            <a:fillRect/>
                          </a:stretch>
                        </pic:blipFill>
                        <pic:spPr>
                          <a:xfrm>
                            <a:off x="0" y="0"/>
                            <a:ext cx="2087563" cy="1762831"/>
                          </a:xfrm>
                          <a:prstGeom prst="rect">
                            <a:avLst/>
                          </a:prstGeom>
                        </pic:spPr>
                      </pic:pic>
                    </a:graphicData>
                  </a:graphic>
                </wp:inline>
              </w:drawing>
            </w:r>
          </w:p>
        </w:tc>
      </w:tr>
    </w:tbl>
    <w:p w14:paraId="17454889" w14:textId="77777777" w:rsidR="00824CE5" w:rsidRPr="009C452F" w:rsidRDefault="00824CE5" w:rsidP="00CF7DFC"/>
    <w:p w14:paraId="57FC6D36" w14:textId="77777777" w:rsidR="00076A70" w:rsidRPr="009C452F" w:rsidRDefault="00076A70" w:rsidP="00CF7DFC">
      <w:pPr>
        <w:pStyle w:val="Heading3"/>
      </w:pPr>
      <w:r w:rsidRPr="009C452F">
        <w:t>Transposition of the great arteries</w:t>
      </w:r>
    </w:p>
    <w:p w14:paraId="09F6885D" w14:textId="77777777" w:rsidR="00076A70" w:rsidRPr="009C452F" w:rsidRDefault="00F52B95" w:rsidP="00CF7DFC">
      <w:pPr>
        <w:pStyle w:val="Heading4"/>
        <w:rPr>
          <w:lang w:eastAsia="en-NZ"/>
        </w:rPr>
      </w:pPr>
      <w:r w:rsidRPr="009C452F">
        <w:rPr>
          <w:lang w:eastAsia="en-NZ"/>
        </w:rPr>
        <w:t>1</w:t>
      </w:r>
      <w:r w:rsidRPr="009C452F">
        <w:rPr>
          <w:lang w:eastAsia="en-NZ"/>
        </w:rPr>
        <w:tab/>
      </w:r>
      <w:r w:rsidR="00076A70" w:rsidRPr="009C452F">
        <w:rPr>
          <w:lang w:eastAsia="en-NZ"/>
        </w:rPr>
        <w:t>Complete transposition of the great arteries (D-TGA)</w:t>
      </w:r>
    </w:p>
    <w:p w14:paraId="51D9FFCC" w14:textId="77777777" w:rsidR="00076A70" w:rsidRPr="009C452F" w:rsidRDefault="00076A70" w:rsidP="00424199">
      <w:pPr>
        <w:pStyle w:val="Bullet"/>
        <w:ind w:left="851"/>
        <w:rPr>
          <w:lang w:eastAsia="en-NZ"/>
        </w:rPr>
      </w:pPr>
      <w:r w:rsidRPr="009C452F">
        <w:rPr>
          <w:lang w:eastAsia="en-NZ"/>
        </w:rPr>
        <w:t>Characterised by AV concordance (normally connected atria and ventricles, that is, right atrium to right ventricle and left atrium to left ventricle).</w:t>
      </w:r>
    </w:p>
    <w:p w14:paraId="33370ECD" w14:textId="77777777" w:rsidR="00076A70" w:rsidRPr="009C452F" w:rsidRDefault="00076A70" w:rsidP="00424199">
      <w:pPr>
        <w:pStyle w:val="Bullet"/>
        <w:ind w:left="851"/>
        <w:rPr>
          <w:lang w:eastAsia="en-NZ"/>
        </w:rPr>
      </w:pPr>
      <w:r w:rsidRPr="009C452F">
        <w:rPr>
          <w:lang w:eastAsia="en-NZ"/>
        </w:rPr>
        <w:t>Ventriculoarterial discordance (switched connections of the great vessels – the PA arises from the left ventricle and the aorta arises from the right ventricle).</w:t>
      </w:r>
    </w:p>
    <w:p w14:paraId="623F9235" w14:textId="77777777" w:rsidR="00076A70" w:rsidRPr="009C452F" w:rsidRDefault="00076A70" w:rsidP="00424199">
      <w:pPr>
        <w:pStyle w:val="Bullet"/>
        <w:ind w:left="851"/>
        <w:rPr>
          <w:lang w:eastAsia="en-NZ"/>
        </w:rPr>
      </w:pPr>
      <w:r w:rsidRPr="009C452F">
        <w:rPr>
          <w:lang w:eastAsia="en-NZ"/>
        </w:rPr>
        <w:t>Relatively common, accounting for approximately 5 percent of congenital cardiac anomalies.</w:t>
      </w:r>
    </w:p>
    <w:p w14:paraId="3BD8DCE3" w14:textId="77777777" w:rsidR="001B616E" w:rsidRPr="009C452F" w:rsidRDefault="00076A70" w:rsidP="00424199">
      <w:pPr>
        <w:pStyle w:val="Heading5"/>
        <w:keepNext w:val="0"/>
        <w:rPr>
          <w:lang w:eastAsia="en-NZ"/>
        </w:rPr>
      </w:pPr>
      <w:r w:rsidRPr="009C452F">
        <w:rPr>
          <w:lang w:eastAsia="en-NZ"/>
        </w:rPr>
        <w:t>Ultrasound findings</w:t>
      </w:r>
    </w:p>
    <w:p w14:paraId="099EBDF2" w14:textId="77777777" w:rsidR="00076A70" w:rsidRPr="009C452F" w:rsidRDefault="00076A70" w:rsidP="00424199">
      <w:pPr>
        <w:pStyle w:val="Bullet"/>
        <w:ind w:left="851"/>
        <w:rPr>
          <w:lang w:eastAsia="en-NZ"/>
        </w:rPr>
      </w:pPr>
      <w:r w:rsidRPr="009C452F">
        <w:rPr>
          <w:lang w:eastAsia="en-NZ"/>
        </w:rPr>
        <w:t>The 4Ch view is usually normal.</w:t>
      </w:r>
    </w:p>
    <w:p w14:paraId="29E99959" w14:textId="77777777" w:rsidR="00076A70" w:rsidRPr="009C452F" w:rsidRDefault="00076A70" w:rsidP="00424199">
      <w:pPr>
        <w:pStyle w:val="Bullet"/>
        <w:ind w:left="851"/>
        <w:rPr>
          <w:lang w:eastAsia="en-NZ"/>
        </w:rPr>
      </w:pPr>
      <w:r w:rsidRPr="009C452F">
        <w:rPr>
          <w:lang w:eastAsia="en-NZ"/>
        </w:rPr>
        <w:t>There is a parallel course of the great vessels, rather than crossing</w:t>
      </w:r>
      <w:r w:rsidR="00CF7DFC" w:rsidRPr="009C452F">
        <w:rPr>
          <w:lang w:eastAsia="en-NZ"/>
        </w:rPr>
        <w:t xml:space="preserve"> </w:t>
      </w:r>
      <w:r w:rsidRPr="009C452F">
        <w:rPr>
          <w:lang w:eastAsia="en-NZ"/>
        </w:rPr>
        <w:t>as in the normal situation.</w:t>
      </w:r>
    </w:p>
    <w:p w14:paraId="01ACBA29" w14:textId="77777777" w:rsidR="00076A70" w:rsidRPr="009C452F" w:rsidRDefault="00076A70" w:rsidP="00F52B95">
      <w:pPr>
        <w:pStyle w:val="Bullet"/>
        <w:ind w:left="851"/>
        <w:rPr>
          <w:lang w:eastAsia="en-NZ"/>
        </w:rPr>
      </w:pPr>
      <w:r w:rsidRPr="009C452F">
        <w:rPr>
          <w:lang w:eastAsia="en-NZ"/>
        </w:rPr>
        <w:t xml:space="preserve">The aorta is located anterior and to the right of the PA (hence </w:t>
      </w:r>
      <w:r w:rsidRPr="009C452F">
        <w:rPr>
          <w:b/>
          <w:bCs/>
          <w:lang w:eastAsia="en-NZ"/>
        </w:rPr>
        <w:t>D</w:t>
      </w:r>
      <w:r w:rsidRPr="009C452F">
        <w:rPr>
          <w:lang w:eastAsia="en-NZ"/>
        </w:rPr>
        <w:t>-TGA) and runs parallel to the PA.</w:t>
      </w:r>
    </w:p>
    <w:p w14:paraId="5A6E6DAA" w14:textId="77777777" w:rsidR="00076A70" w:rsidRPr="009C452F" w:rsidRDefault="00076A70" w:rsidP="00F52B95">
      <w:pPr>
        <w:pStyle w:val="Bullet"/>
        <w:ind w:left="851"/>
        <w:rPr>
          <w:lang w:eastAsia="en-NZ"/>
        </w:rPr>
      </w:pPr>
      <w:r w:rsidRPr="009C452F">
        <w:rPr>
          <w:lang w:eastAsia="en-NZ"/>
        </w:rPr>
        <w:t>On the LVOT view,</w:t>
      </w:r>
      <w:r w:rsidR="00CF7DFC" w:rsidRPr="009C452F">
        <w:rPr>
          <w:lang w:eastAsia="en-NZ"/>
        </w:rPr>
        <w:t xml:space="preserve"> </w:t>
      </w:r>
      <w:r w:rsidRPr="009C452F">
        <w:rPr>
          <w:lang w:eastAsia="en-NZ"/>
        </w:rPr>
        <w:t>the PA arises from the left ventricle and bifurcates shortly after its origin into the branch PAs.</w:t>
      </w:r>
    </w:p>
    <w:p w14:paraId="59720A7F" w14:textId="77777777" w:rsidR="00076A70" w:rsidRPr="009C452F" w:rsidRDefault="00076A70" w:rsidP="00F52B95">
      <w:pPr>
        <w:pStyle w:val="Bullet"/>
        <w:ind w:left="851"/>
        <w:rPr>
          <w:lang w:eastAsia="en-NZ"/>
        </w:rPr>
      </w:pPr>
      <w:r w:rsidRPr="009C452F">
        <w:rPr>
          <w:lang w:eastAsia="en-NZ"/>
        </w:rPr>
        <w:t>The normal 3-vessel view cannot be obtained – instead a single large vessel (the transverse aortic arch) is visualised, with the SVC located to its right.</w:t>
      </w:r>
    </w:p>
    <w:p w14:paraId="07097EA9" w14:textId="77777777" w:rsidR="00076A70" w:rsidRPr="009C452F" w:rsidRDefault="00076A70" w:rsidP="00F52B95">
      <w:pPr>
        <w:pStyle w:val="Bullet"/>
        <w:ind w:left="851"/>
        <w:rPr>
          <w:lang w:eastAsia="en-NZ"/>
        </w:rPr>
      </w:pPr>
      <w:r w:rsidRPr="009C452F">
        <w:rPr>
          <w:lang w:eastAsia="en-NZ"/>
        </w:rPr>
        <w:lastRenderedPageBreak/>
        <w:t>In the short-axis plane of the great vessels,</w:t>
      </w:r>
      <w:r w:rsidR="00CF7DFC" w:rsidRPr="009C452F">
        <w:rPr>
          <w:lang w:eastAsia="en-NZ"/>
        </w:rPr>
        <w:t xml:space="preserve"> </w:t>
      </w:r>
      <w:r w:rsidRPr="009C452F">
        <w:rPr>
          <w:lang w:eastAsia="en-NZ"/>
        </w:rPr>
        <w:t>the PA and aorta are adjacent to each other, rather than the longitudinal PA wrapping around the circular aortic root.</w:t>
      </w:r>
    </w:p>
    <w:p w14:paraId="124CC8AD" w14:textId="77777777" w:rsidR="00076A70" w:rsidRPr="009C452F" w:rsidRDefault="00076A70" w:rsidP="00F52B95">
      <w:pPr>
        <w:pStyle w:val="Bullet"/>
        <w:ind w:left="851"/>
        <w:rPr>
          <w:lang w:eastAsia="en-NZ"/>
        </w:rPr>
      </w:pPr>
      <w:r w:rsidRPr="009C452F">
        <w:rPr>
          <w:lang w:eastAsia="en-NZ"/>
        </w:rPr>
        <w:t>In the longitudinal plane, the aortic arch, giving rise to the head and neck vessels, arises from the anterior-most right ventricle.</w:t>
      </w:r>
    </w:p>
    <w:p w14:paraId="26BB5FED" w14:textId="77777777" w:rsidR="00076A70" w:rsidRPr="009C452F" w:rsidRDefault="00076A70" w:rsidP="00F52B95">
      <w:pPr>
        <w:pStyle w:val="Bullet"/>
        <w:ind w:left="851"/>
        <w:rPr>
          <w:lang w:eastAsia="en-NZ"/>
        </w:rPr>
      </w:pPr>
      <w:r w:rsidRPr="009C452F">
        <w:rPr>
          <w:lang w:eastAsia="en-NZ"/>
        </w:rPr>
        <w:t>Colour Doppler may help in confirming the diagnosis, and in assessing for associated anomalies, particularly</w:t>
      </w:r>
      <w:r w:rsidR="00F52B95" w:rsidRPr="009C452F">
        <w:rPr>
          <w:lang w:eastAsia="en-NZ"/>
        </w:rPr>
        <w:t xml:space="preserve"> </w:t>
      </w:r>
      <w:r w:rsidRPr="009C452F">
        <w:rPr>
          <w:lang w:eastAsia="en-NZ"/>
        </w:rPr>
        <w:t>in early gestation.</w:t>
      </w:r>
    </w:p>
    <w:p w14:paraId="7D5BE115" w14:textId="77777777" w:rsidR="00076A70" w:rsidRPr="009C452F" w:rsidRDefault="00076A70" w:rsidP="00CF7DFC">
      <w:pPr>
        <w:pStyle w:val="Heading5"/>
        <w:rPr>
          <w:i/>
          <w:lang w:eastAsia="en-NZ"/>
        </w:rPr>
      </w:pPr>
      <w:r w:rsidRPr="009C452F">
        <w:rPr>
          <w:lang w:eastAsia="en-NZ"/>
        </w:rPr>
        <w:t>Associations</w:t>
      </w:r>
    </w:p>
    <w:p w14:paraId="48D6E89A" w14:textId="77777777" w:rsidR="00076A70" w:rsidRPr="009C452F" w:rsidRDefault="00076A70" w:rsidP="00F52B95">
      <w:pPr>
        <w:pStyle w:val="Bullet"/>
        <w:ind w:left="851"/>
        <w:rPr>
          <w:lang w:eastAsia="en-NZ"/>
        </w:rPr>
      </w:pPr>
      <w:r w:rsidRPr="009C452F">
        <w:rPr>
          <w:lang w:eastAsia="en-NZ"/>
        </w:rPr>
        <w:t>Other cardiac anomalies, for example, VSD, particularly perimembranous (40</w:t>
      </w:r>
      <w:r w:rsidR="00CF7DFC" w:rsidRPr="009C452F">
        <w:rPr>
          <w:lang w:eastAsia="en-NZ"/>
        </w:rPr>
        <w:t> </w:t>
      </w:r>
      <w:r w:rsidRPr="009C452F">
        <w:rPr>
          <w:lang w:eastAsia="en-NZ"/>
        </w:rPr>
        <w:t>percent of cases),</w:t>
      </w:r>
      <w:r w:rsidR="00CF7DFC" w:rsidRPr="009C452F">
        <w:rPr>
          <w:lang w:eastAsia="en-NZ"/>
        </w:rPr>
        <w:t xml:space="preserve"> </w:t>
      </w:r>
      <w:r w:rsidRPr="009C452F">
        <w:rPr>
          <w:lang w:eastAsia="en-NZ"/>
        </w:rPr>
        <w:t>and pulmonary stenosis (most commonly detected in the third trimester).</w:t>
      </w:r>
    </w:p>
    <w:p w14:paraId="77A62D17" w14:textId="77777777" w:rsidR="00076A70" w:rsidRPr="009C452F" w:rsidRDefault="00076A70" w:rsidP="00F52B95">
      <w:pPr>
        <w:pStyle w:val="Bullet"/>
        <w:ind w:left="851"/>
        <w:rPr>
          <w:lang w:eastAsia="en-NZ"/>
        </w:rPr>
      </w:pPr>
      <w:r w:rsidRPr="009C452F">
        <w:rPr>
          <w:lang w:eastAsia="en-NZ"/>
        </w:rPr>
        <w:t>D-TGA is often an isolated anomaly and extra-cardiac anomalies are uncommon.</w:t>
      </w:r>
    </w:p>
    <w:p w14:paraId="3D1CC0B2" w14:textId="77777777" w:rsidR="00076A70" w:rsidRPr="009C452F" w:rsidRDefault="00076A70" w:rsidP="00F52B95">
      <w:pPr>
        <w:pStyle w:val="Bullet"/>
        <w:ind w:left="851"/>
        <w:rPr>
          <w:lang w:eastAsia="en-NZ"/>
        </w:rPr>
      </w:pPr>
      <w:r w:rsidRPr="009C452F">
        <w:rPr>
          <w:lang w:eastAsia="en-NZ"/>
        </w:rPr>
        <w:t>Microdeletion of 22q11.2 may be associated with complex D-TGA especially when there are associated extra-cardiac anomalies.</w:t>
      </w:r>
    </w:p>
    <w:p w14:paraId="13193187" w14:textId="77777777" w:rsidR="00076A70" w:rsidRPr="009C452F" w:rsidRDefault="00076A70" w:rsidP="00F52B95">
      <w:pPr>
        <w:pStyle w:val="Bullet"/>
        <w:ind w:left="851"/>
        <w:rPr>
          <w:lang w:eastAsia="en-NZ"/>
        </w:rPr>
      </w:pPr>
      <w:r w:rsidRPr="009C452F">
        <w:rPr>
          <w:lang w:eastAsia="en-NZ"/>
        </w:rPr>
        <w:t>Abnormal situs, for example, abdominal situs inversus, which may allow a balanced circulation if there are associated veno-atrial connection anomalies.</w:t>
      </w:r>
    </w:p>
    <w:p w14:paraId="488DB8BF" w14:textId="77777777" w:rsidR="00076A70" w:rsidRPr="009C452F" w:rsidRDefault="00076A70" w:rsidP="00CF7DFC">
      <w:pPr>
        <w:rPr>
          <w:lang w:eastAsia="en-NZ"/>
        </w:rPr>
      </w:pPr>
    </w:p>
    <w:p w14:paraId="7FF553C5" w14:textId="77777777" w:rsidR="00076A70" w:rsidRPr="009C452F" w:rsidRDefault="00076A70" w:rsidP="00F52B95">
      <w:pPr>
        <w:pStyle w:val="Image"/>
        <w:ind w:left="567"/>
        <w:rPr>
          <w:lang w:val="en-NZ"/>
        </w:rPr>
      </w:pPr>
      <w:bookmarkStart w:id="137" w:name="_Toc4493828"/>
      <w:r w:rsidRPr="009C452F">
        <w:rPr>
          <w:lang w:val="en-NZ"/>
        </w:rPr>
        <w:t>Image 24: D-TGA with ventriculoarterial</w:t>
      </w:r>
      <w:r w:rsidR="00CF7DFC" w:rsidRPr="009C452F">
        <w:rPr>
          <w:lang w:val="en-NZ"/>
        </w:rPr>
        <w:t xml:space="preserve"> </w:t>
      </w:r>
      <w:r w:rsidRPr="009C452F">
        <w:rPr>
          <w:lang w:val="en-NZ"/>
        </w:rPr>
        <w:t>discordance</w:t>
      </w:r>
      <w:bookmarkEnd w:id="137"/>
    </w:p>
    <w:tbl>
      <w:tblPr>
        <w:tblStyle w:val="TableGrid"/>
        <w:tblW w:w="7905" w:type="dxa"/>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952"/>
        <w:gridCol w:w="3953"/>
      </w:tblGrid>
      <w:tr w:rsidR="00424199" w:rsidRPr="009C452F" w14:paraId="32A014BF" w14:textId="77777777" w:rsidTr="00F52B95">
        <w:trPr>
          <w:cantSplit/>
        </w:trPr>
        <w:tc>
          <w:tcPr>
            <w:tcW w:w="3952" w:type="dxa"/>
          </w:tcPr>
          <w:p w14:paraId="2D8D3ACB" w14:textId="70E737D7" w:rsidR="00424199" w:rsidRPr="009C452F" w:rsidRDefault="00424199" w:rsidP="00CF7DFC">
            <w:pPr>
              <w:rPr>
                <w:rFonts w:cs="Arial"/>
                <w:noProof/>
                <w:szCs w:val="24"/>
                <w:lang w:eastAsia="en-NZ"/>
              </w:rPr>
            </w:pPr>
            <w:r>
              <w:rPr>
                <w:noProof/>
                <w:lang w:eastAsia="en-NZ"/>
              </w:rPr>
              <w:drawing>
                <wp:inline distT="0" distB="0" distL="0" distR="0" wp14:anchorId="2F56568A" wp14:editId="1E42C3E0">
                  <wp:extent cx="2390775" cy="1962150"/>
                  <wp:effectExtent l="0" t="0" r="9525" b="0"/>
                  <wp:docPr id="958" name="Picture 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4"/>
                          <a:stretch>
                            <a:fillRect/>
                          </a:stretch>
                        </pic:blipFill>
                        <pic:spPr>
                          <a:xfrm>
                            <a:off x="0" y="0"/>
                            <a:ext cx="2390775" cy="1962150"/>
                          </a:xfrm>
                          <a:prstGeom prst="rect">
                            <a:avLst/>
                          </a:prstGeom>
                        </pic:spPr>
                      </pic:pic>
                    </a:graphicData>
                  </a:graphic>
                </wp:inline>
              </w:drawing>
            </w:r>
          </w:p>
        </w:tc>
        <w:tc>
          <w:tcPr>
            <w:tcW w:w="3953" w:type="dxa"/>
          </w:tcPr>
          <w:p w14:paraId="1E154FB8" w14:textId="71562C09" w:rsidR="00424199" w:rsidRPr="009C452F" w:rsidRDefault="00424199" w:rsidP="00CF7DFC">
            <w:pPr>
              <w:rPr>
                <w:noProof/>
                <w:lang w:eastAsia="en-NZ"/>
              </w:rPr>
            </w:pPr>
            <w:r>
              <w:rPr>
                <w:noProof/>
                <w:lang w:eastAsia="en-NZ"/>
              </w:rPr>
              <w:drawing>
                <wp:inline distT="0" distB="0" distL="0" distR="0" wp14:anchorId="11E45BEB" wp14:editId="1B167AEC">
                  <wp:extent cx="2320182" cy="1963972"/>
                  <wp:effectExtent l="0" t="0" r="4445"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5"/>
                          <a:stretch>
                            <a:fillRect/>
                          </a:stretch>
                        </pic:blipFill>
                        <pic:spPr>
                          <a:xfrm>
                            <a:off x="0" y="0"/>
                            <a:ext cx="2323748" cy="1966991"/>
                          </a:xfrm>
                          <a:prstGeom prst="rect">
                            <a:avLst/>
                          </a:prstGeom>
                        </pic:spPr>
                      </pic:pic>
                    </a:graphicData>
                  </a:graphic>
                </wp:inline>
              </w:drawing>
            </w:r>
          </w:p>
        </w:tc>
      </w:tr>
    </w:tbl>
    <w:p w14:paraId="60E69B0F" w14:textId="77777777" w:rsidR="001B616E" w:rsidRPr="009C452F" w:rsidRDefault="00076A70" w:rsidP="00F52B95">
      <w:pPr>
        <w:pStyle w:val="Note"/>
        <w:ind w:left="567"/>
      </w:pPr>
      <w:r w:rsidRPr="009C452F">
        <w:t>Note: The bifurcating PA</w:t>
      </w:r>
      <w:r w:rsidR="00CF7DFC" w:rsidRPr="009C452F">
        <w:t xml:space="preserve"> </w:t>
      </w:r>
      <w:r w:rsidRPr="009C452F">
        <w:t>arises</w:t>
      </w:r>
      <w:r w:rsidR="00CF7DFC" w:rsidRPr="009C452F">
        <w:t xml:space="preserve"> </w:t>
      </w:r>
      <w:r w:rsidRPr="009C452F">
        <w:t>from the left ventricle (LV) on the</w:t>
      </w:r>
      <w:r w:rsidR="00CF7DFC" w:rsidRPr="009C452F">
        <w:t xml:space="preserve"> </w:t>
      </w:r>
      <w:r w:rsidRPr="009C452F">
        <w:t>transverse long axis LVOT plane, in B</w:t>
      </w:r>
      <w:r w:rsidR="00CF7DFC" w:rsidRPr="009C452F">
        <w:noBreakHyphen/>
      </w:r>
      <w:r w:rsidRPr="009C452F">
        <w:t>mode</w:t>
      </w:r>
      <w:r w:rsidR="00CF7DFC" w:rsidRPr="009C452F">
        <w:t xml:space="preserve"> </w:t>
      </w:r>
      <w:r w:rsidRPr="009C452F">
        <w:rPr>
          <w:b/>
        </w:rPr>
        <w:t>(</w:t>
      </w:r>
      <w:r w:rsidRPr="009C452F">
        <w:rPr>
          <w:b/>
          <w:bCs/>
        </w:rPr>
        <w:t>A</w:t>
      </w:r>
      <w:r w:rsidRPr="009C452F">
        <w:rPr>
          <w:b/>
        </w:rPr>
        <w:t>)</w:t>
      </w:r>
      <w:r w:rsidRPr="009C452F">
        <w:t xml:space="preserve"> and colour Doppler imaging, apex-up</w:t>
      </w:r>
      <w:r w:rsidR="00CF7DFC" w:rsidRPr="009C452F">
        <w:t xml:space="preserve"> </w:t>
      </w:r>
      <w:r w:rsidRPr="009C452F">
        <w:rPr>
          <w:b/>
        </w:rPr>
        <w:t>(</w:t>
      </w:r>
      <w:r w:rsidRPr="009C452F">
        <w:rPr>
          <w:b/>
          <w:bCs/>
        </w:rPr>
        <w:t>B</w:t>
      </w:r>
      <w:r w:rsidRPr="009C452F">
        <w:rPr>
          <w:b/>
        </w:rPr>
        <w:t>).</w:t>
      </w:r>
    </w:p>
    <w:p w14:paraId="09D76EBC" w14:textId="77777777" w:rsidR="00076A70" w:rsidRPr="009C452F" w:rsidRDefault="00076A70" w:rsidP="00EC0202">
      <w:pPr>
        <w:ind w:left="567"/>
      </w:pPr>
    </w:p>
    <w:p w14:paraId="28BFE56F" w14:textId="77777777" w:rsidR="001B616E" w:rsidRPr="009C452F" w:rsidRDefault="00076A70" w:rsidP="00F52B95">
      <w:pPr>
        <w:pStyle w:val="Image"/>
        <w:ind w:left="567"/>
        <w:rPr>
          <w:rFonts w:cs="Arial"/>
          <w:lang w:val="en-NZ"/>
        </w:rPr>
      </w:pPr>
      <w:bookmarkStart w:id="138" w:name="_Toc4493829"/>
      <w:r w:rsidRPr="009C452F">
        <w:rPr>
          <w:lang w:val="en-NZ"/>
        </w:rPr>
        <w:t>Image 25: The longitudinal plane view of D-TGA with ventriculoarterial</w:t>
      </w:r>
      <w:r w:rsidR="00F52B95" w:rsidRPr="009C452F">
        <w:rPr>
          <w:lang w:val="en-NZ"/>
        </w:rPr>
        <w:t xml:space="preserve"> </w:t>
      </w:r>
      <w:r w:rsidRPr="009C452F">
        <w:rPr>
          <w:lang w:val="en-NZ"/>
        </w:rPr>
        <w:t>discordance</w:t>
      </w:r>
      <w:bookmarkEnd w:id="138"/>
    </w:p>
    <w:tbl>
      <w:tblPr>
        <w:tblStyle w:val="TableGrid"/>
        <w:tblW w:w="7905" w:type="dxa"/>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952"/>
        <w:gridCol w:w="3953"/>
      </w:tblGrid>
      <w:tr w:rsidR="00424199" w:rsidRPr="009C452F" w14:paraId="46240944" w14:textId="77777777" w:rsidTr="00EC0202">
        <w:trPr>
          <w:cantSplit/>
        </w:trPr>
        <w:tc>
          <w:tcPr>
            <w:tcW w:w="3952" w:type="dxa"/>
          </w:tcPr>
          <w:p w14:paraId="0949AAF2" w14:textId="7C7C03AE" w:rsidR="00424199" w:rsidRPr="009C452F" w:rsidRDefault="00424199" w:rsidP="00F52B95">
            <w:pPr>
              <w:rPr>
                <w:noProof/>
                <w:lang w:eastAsia="en-NZ"/>
              </w:rPr>
            </w:pPr>
            <w:r>
              <w:rPr>
                <w:noProof/>
                <w:lang w:eastAsia="en-NZ"/>
              </w:rPr>
              <w:drawing>
                <wp:inline distT="0" distB="0" distL="0" distR="0" wp14:anchorId="4C0D7004" wp14:editId="6A8E7366">
                  <wp:extent cx="2404669" cy="1995778"/>
                  <wp:effectExtent l="0" t="0" r="0" b="508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
                          <a:stretch>
                            <a:fillRect/>
                          </a:stretch>
                        </pic:blipFill>
                        <pic:spPr>
                          <a:xfrm>
                            <a:off x="0" y="0"/>
                            <a:ext cx="2410499" cy="2000617"/>
                          </a:xfrm>
                          <a:prstGeom prst="rect">
                            <a:avLst/>
                          </a:prstGeom>
                        </pic:spPr>
                      </pic:pic>
                    </a:graphicData>
                  </a:graphic>
                </wp:inline>
              </w:drawing>
            </w:r>
          </w:p>
        </w:tc>
        <w:tc>
          <w:tcPr>
            <w:tcW w:w="3953" w:type="dxa"/>
          </w:tcPr>
          <w:p w14:paraId="6A2FC84C" w14:textId="633D0748" w:rsidR="00424199" w:rsidRPr="009C452F" w:rsidRDefault="00857CFA" w:rsidP="00F52B95">
            <w:pPr>
              <w:rPr>
                <w:noProof/>
                <w:lang w:eastAsia="en-NZ"/>
              </w:rPr>
            </w:pPr>
            <w:r>
              <w:rPr>
                <w:noProof/>
                <w:lang w:eastAsia="en-NZ"/>
              </w:rPr>
              <w:drawing>
                <wp:inline distT="0" distB="0" distL="0" distR="0" wp14:anchorId="374D3F08" wp14:editId="2977E2A2">
                  <wp:extent cx="2447925" cy="1990725"/>
                  <wp:effectExtent l="0" t="0" r="9525" b="952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stretch>
                            <a:fillRect/>
                          </a:stretch>
                        </pic:blipFill>
                        <pic:spPr>
                          <a:xfrm>
                            <a:off x="0" y="0"/>
                            <a:ext cx="2447925" cy="1990725"/>
                          </a:xfrm>
                          <a:prstGeom prst="rect">
                            <a:avLst/>
                          </a:prstGeom>
                        </pic:spPr>
                      </pic:pic>
                    </a:graphicData>
                  </a:graphic>
                </wp:inline>
              </w:drawing>
            </w:r>
          </w:p>
        </w:tc>
      </w:tr>
    </w:tbl>
    <w:p w14:paraId="29045378" w14:textId="794C5B71" w:rsidR="001B616E" w:rsidRPr="009C452F" w:rsidRDefault="00076A70" w:rsidP="00F52B95">
      <w:pPr>
        <w:pStyle w:val="Note"/>
        <w:ind w:left="567"/>
      </w:pPr>
      <w:r w:rsidRPr="009C452F">
        <w:t>Note: The aorta</w:t>
      </w:r>
      <w:r w:rsidR="00642533">
        <w:t xml:space="preserve"> (Ao)</w:t>
      </w:r>
      <w:r w:rsidRPr="009C452F">
        <w:t xml:space="preserve"> with head and neck vessels arising from it, arises from the anterior, right ventricle (RV), and the</w:t>
      </w:r>
      <w:r w:rsidR="00F52B95" w:rsidRPr="009C452F">
        <w:t xml:space="preserve"> </w:t>
      </w:r>
      <w:r w:rsidRPr="009C452F">
        <w:t xml:space="preserve">PA arises posteriorly from the posterior LV, on B-mode </w:t>
      </w:r>
      <w:r w:rsidRPr="009C452F">
        <w:rPr>
          <w:b/>
        </w:rPr>
        <w:t>(</w:t>
      </w:r>
      <w:r w:rsidRPr="009C452F">
        <w:rPr>
          <w:b/>
          <w:bCs/>
        </w:rPr>
        <w:t>C</w:t>
      </w:r>
      <w:r w:rsidRPr="009C452F">
        <w:rPr>
          <w:b/>
        </w:rPr>
        <w:t>)</w:t>
      </w:r>
      <w:r w:rsidRPr="009C452F">
        <w:t xml:space="preserve"> and colour Doppler </w:t>
      </w:r>
      <w:r w:rsidRPr="009C452F">
        <w:rPr>
          <w:b/>
        </w:rPr>
        <w:t>(</w:t>
      </w:r>
      <w:r w:rsidRPr="009C452F">
        <w:rPr>
          <w:b/>
          <w:bCs/>
        </w:rPr>
        <w:t>D</w:t>
      </w:r>
      <w:r w:rsidRPr="009C452F">
        <w:rPr>
          <w:b/>
        </w:rPr>
        <w:t>)</w:t>
      </w:r>
      <w:r w:rsidRPr="009C452F">
        <w:t>.</w:t>
      </w:r>
    </w:p>
    <w:p w14:paraId="2602E4C2" w14:textId="77777777" w:rsidR="00076A70" w:rsidRPr="009C452F" w:rsidRDefault="00076A70" w:rsidP="00F52B95">
      <w:pPr>
        <w:ind w:left="567"/>
      </w:pPr>
    </w:p>
    <w:p w14:paraId="580EA8DD" w14:textId="77777777" w:rsidR="001B616E" w:rsidRPr="009C452F" w:rsidRDefault="00076A70" w:rsidP="00EC0202">
      <w:pPr>
        <w:pStyle w:val="Image"/>
        <w:ind w:left="567"/>
        <w:rPr>
          <w:lang w:val="en-NZ"/>
        </w:rPr>
      </w:pPr>
      <w:bookmarkStart w:id="139" w:name="_Toc4493830"/>
      <w:r w:rsidRPr="009C452F">
        <w:rPr>
          <w:lang w:val="en-NZ"/>
        </w:rPr>
        <w:lastRenderedPageBreak/>
        <w:t>Image 26: Oblique, apex up view of D-TGA with ventriculoarterial</w:t>
      </w:r>
      <w:r w:rsidR="00F52B95" w:rsidRPr="009C452F">
        <w:rPr>
          <w:lang w:val="en-NZ"/>
        </w:rPr>
        <w:t xml:space="preserve"> </w:t>
      </w:r>
      <w:r w:rsidRPr="009C452F">
        <w:rPr>
          <w:lang w:val="en-NZ"/>
        </w:rPr>
        <w:t>discordance</w:t>
      </w:r>
      <w:bookmarkEnd w:id="139"/>
    </w:p>
    <w:p w14:paraId="75EE06D0" w14:textId="135E8B1A" w:rsidR="00857CFA" w:rsidRPr="009C452F" w:rsidRDefault="00857CFA" w:rsidP="00EC0202">
      <w:pPr>
        <w:keepNext/>
        <w:ind w:left="567"/>
      </w:pPr>
      <w:r>
        <w:rPr>
          <w:noProof/>
          <w:lang w:eastAsia="en-NZ"/>
        </w:rPr>
        <w:drawing>
          <wp:inline distT="0" distB="0" distL="0" distR="0" wp14:anchorId="2D0B2E67" wp14:editId="20FFE39C">
            <wp:extent cx="2457450" cy="1981200"/>
            <wp:effectExtent l="0" t="0" r="0" b="0"/>
            <wp:docPr id="960" name="Picture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a:stretch>
                      <a:fillRect/>
                    </a:stretch>
                  </pic:blipFill>
                  <pic:spPr>
                    <a:xfrm>
                      <a:off x="0" y="0"/>
                      <a:ext cx="2457450" cy="1981200"/>
                    </a:xfrm>
                    <a:prstGeom prst="rect">
                      <a:avLst/>
                    </a:prstGeom>
                  </pic:spPr>
                </pic:pic>
              </a:graphicData>
            </a:graphic>
          </wp:inline>
        </w:drawing>
      </w:r>
    </w:p>
    <w:p w14:paraId="1ABCE1B2" w14:textId="77777777" w:rsidR="00076A70" w:rsidRPr="009C452F" w:rsidRDefault="00076A70" w:rsidP="00EC0202">
      <w:pPr>
        <w:pStyle w:val="Note"/>
        <w:ind w:left="567"/>
      </w:pPr>
      <w:r w:rsidRPr="009C452F">
        <w:t xml:space="preserve">Note: Colour Doppler showing the aorta arising from the (anterior) RV, and the PA arising from the (posterior) LV </w:t>
      </w:r>
      <w:r w:rsidRPr="009C452F">
        <w:rPr>
          <w:b/>
        </w:rPr>
        <w:t>(E).</w:t>
      </w:r>
    </w:p>
    <w:p w14:paraId="5B2B35B7" w14:textId="77777777" w:rsidR="00076A70" w:rsidRPr="009C452F" w:rsidRDefault="00076A70" w:rsidP="00EC0202">
      <w:pPr>
        <w:ind w:left="567"/>
      </w:pPr>
    </w:p>
    <w:p w14:paraId="23B89555" w14:textId="77777777" w:rsidR="00076A70" w:rsidRPr="009C452F" w:rsidRDefault="00F52B95" w:rsidP="0056524B">
      <w:pPr>
        <w:pStyle w:val="Heading4"/>
        <w:ind w:left="567" w:hanging="567"/>
        <w:rPr>
          <w:lang w:eastAsia="en-NZ"/>
        </w:rPr>
      </w:pPr>
      <w:r w:rsidRPr="009C452F">
        <w:rPr>
          <w:lang w:eastAsia="en-NZ"/>
        </w:rPr>
        <w:t>2</w:t>
      </w:r>
      <w:r w:rsidRPr="009C452F">
        <w:rPr>
          <w:lang w:eastAsia="en-NZ"/>
        </w:rPr>
        <w:tab/>
      </w:r>
      <w:r w:rsidR="00076A70" w:rsidRPr="009C452F">
        <w:rPr>
          <w:lang w:eastAsia="en-NZ"/>
        </w:rPr>
        <w:t>Congenitally corrected transposition of the great arteries (cc</w:t>
      </w:r>
      <w:r w:rsidR="0056524B">
        <w:rPr>
          <w:lang w:eastAsia="en-NZ"/>
        </w:rPr>
        <w:noBreakHyphen/>
      </w:r>
      <w:r w:rsidR="00076A70" w:rsidRPr="009C452F">
        <w:rPr>
          <w:lang w:eastAsia="en-NZ"/>
        </w:rPr>
        <w:t>TGA)</w:t>
      </w:r>
    </w:p>
    <w:p w14:paraId="7B45AE46" w14:textId="77777777" w:rsidR="00076A70" w:rsidRPr="009C452F" w:rsidRDefault="00076A70" w:rsidP="00F52B95">
      <w:pPr>
        <w:ind w:left="567"/>
        <w:rPr>
          <w:lang w:eastAsia="en-NZ"/>
        </w:rPr>
      </w:pPr>
      <w:r w:rsidRPr="009C452F">
        <w:rPr>
          <w:lang w:eastAsia="en-NZ"/>
        </w:rPr>
        <w:t>Congenitally corrected TGA (cc-TGA) is a rare condition, with both AV and ventriculoarterial discordance (but normal veno-atrial connections).</w:t>
      </w:r>
    </w:p>
    <w:p w14:paraId="3B3BAFD0" w14:textId="77777777" w:rsidR="00076A70" w:rsidRPr="009C452F" w:rsidRDefault="00076A70" w:rsidP="00F52B95">
      <w:pPr>
        <w:pStyle w:val="Bullet"/>
        <w:ind w:left="851"/>
        <w:rPr>
          <w:lang w:eastAsia="en-NZ"/>
        </w:rPr>
      </w:pPr>
      <w:r w:rsidRPr="009C452F">
        <w:rPr>
          <w:lang w:eastAsia="en-NZ"/>
        </w:rPr>
        <w:t>The morphologic</w:t>
      </w:r>
      <w:r w:rsidRPr="00857CFA">
        <w:t xml:space="preserve"> </w:t>
      </w:r>
      <w:r w:rsidRPr="009C452F">
        <w:rPr>
          <w:b/>
          <w:bCs/>
          <w:lang w:eastAsia="en-NZ"/>
        </w:rPr>
        <w:t>right</w:t>
      </w:r>
      <w:r w:rsidRPr="009C452F">
        <w:t xml:space="preserve"> </w:t>
      </w:r>
      <w:r w:rsidRPr="009C452F">
        <w:rPr>
          <w:lang w:eastAsia="en-NZ"/>
        </w:rPr>
        <w:t xml:space="preserve">atrium connects to the morphologic </w:t>
      </w:r>
      <w:r w:rsidRPr="009C452F">
        <w:rPr>
          <w:b/>
          <w:bCs/>
          <w:lang w:eastAsia="en-NZ"/>
        </w:rPr>
        <w:t>left</w:t>
      </w:r>
      <w:r w:rsidRPr="009C452F">
        <w:t xml:space="preserve"> </w:t>
      </w:r>
      <w:r w:rsidRPr="009C452F">
        <w:rPr>
          <w:lang w:eastAsia="en-NZ"/>
        </w:rPr>
        <w:t xml:space="preserve">ventricle, and the morphologic </w:t>
      </w:r>
      <w:r w:rsidRPr="009C452F">
        <w:rPr>
          <w:b/>
          <w:bCs/>
          <w:lang w:eastAsia="en-NZ"/>
        </w:rPr>
        <w:t>left</w:t>
      </w:r>
      <w:r w:rsidRPr="009C452F">
        <w:t xml:space="preserve"> </w:t>
      </w:r>
      <w:r w:rsidRPr="009C452F">
        <w:rPr>
          <w:lang w:eastAsia="en-NZ"/>
        </w:rPr>
        <w:t>atrium connects to the morphologic</w:t>
      </w:r>
      <w:r w:rsidRPr="00857CFA">
        <w:t xml:space="preserve"> </w:t>
      </w:r>
      <w:r w:rsidRPr="009C452F">
        <w:rPr>
          <w:b/>
          <w:bCs/>
          <w:lang w:eastAsia="en-NZ"/>
        </w:rPr>
        <w:t>right</w:t>
      </w:r>
      <w:r w:rsidRPr="009C452F">
        <w:t xml:space="preserve"> </w:t>
      </w:r>
      <w:r w:rsidRPr="009C452F">
        <w:rPr>
          <w:lang w:eastAsia="en-NZ"/>
        </w:rPr>
        <w:t>ventricle.</w:t>
      </w:r>
    </w:p>
    <w:p w14:paraId="7BD4861E" w14:textId="77777777" w:rsidR="00076A70" w:rsidRPr="009C452F" w:rsidRDefault="00076A70" w:rsidP="00F52B95">
      <w:pPr>
        <w:pStyle w:val="Bullet"/>
        <w:ind w:left="851"/>
        <w:rPr>
          <w:lang w:eastAsia="en-NZ"/>
        </w:rPr>
      </w:pPr>
      <w:r w:rsidRPr="009C452F">
        <w:rPr>
          <w:lang w:eastAsia="en-NZ"/>
        </w:rPr>
        <w:t>The morphologic RV is characterised by the moderator band, more apical attachment of the AV valve, and shorter/triangular configuration. It is located left and posterior in cc-TGA, and connects to the left atrium.</w:t>
      </w:r>
    </w:p>
    <w:p w14:paraId="232A18A6" w14:textId="77777777" w:rsidR="00076A70" w:rsidRPr="009C452F" w:rsidRDefault="00076A70" w:rsidP="00F52B95">
      <w:pPr>
        <w:pStyle w:val="Bullet"/>
        <w:ind w:left="851"/>
        <w:rPr>
          <w:lang w:eastAsia="en-NZ"/>
        </w:rPr>
      </w:pPr>
      <w:r w:rsidRPr="009C452F">
        <w:rPr>
          <w:lang w:eastAsia="en-NZ"/>
        </w:rPr>
        <w:t>The morphologic LV is located to the right and anterior in cc-TGA, has an elongated and smoother inner chamber and forms the apex of the heart.</w:t>
      </w:r>
    </w:p>
    <w:p w14:paraId="21005393" w14:textId="77777777" w:rsidR="00076A70" w:rsidRPr="009C452F" w:rsidRDefault="00076A70" w:rsidP="00F52B95">
      <w:pPr>
        <w:pStyle w:val="Bullet"/>
        <w:ind w:left="851"/>
        <w:rPr>
          <w:lang w:eastAsia="en-NZ"/>
        </w:rPr>
      </w:pPr>
      <w:r w:rsidRPr="009C452F">
        <w:rPr>
          <w:lang w:eastAsia="en-NZ"/>
        </w:rPr>
        <w:t>The great vessels are also discordant and transposed with a parallel course (the PA arises from the LV and the aorta from the RV).</w:t>
      </w:r>
    </w:p>
    <w:p w14:paraId="2492FBE1" w14:textId="77777777" w:rsidR="00076A70" w:rsidRPr="009C452F" w:rsidRDefault="00076A70" w:rsidP="00F52B95">
      <w:pPr>
        <w:pStyle w:val="Bullet"/>
        <w:ind w:left="851"/>
        <w:rPr>
          <w:lang w:eastAsia="en-NZ"/>
        </w:rPr>
      </w:pPr>
      <w:r w:rsidRPr="009C452F">
        <w:rPr>
          <w:lang w:eastAsia="en-NZ"/>
        </w:rPr>
        <w:t>The aorta is anterior</w:t>
      </w:r>
      <w:r w:rsidR="00F52B95" w:rsidRPr="009C452F">
        <w:rPr>
          <w:lang w:eastAsia="en-NZ"/>
        </w:rPr>
        <w:t xml:space="preserve"> </w:t>
      </w:r>
      <w:r w:rsidRPr="009C452F">
        <w:rPr>
          <w:lang w:eastAsia="en-NZ"/>
        </w:rPr>
        <w:t>and to the left of the PA (hence also known as</w:t>
      </w:r>
      <w:r w:rsidR="00F52B95" w:rsidRPr="009C452F">
        <w:rPr>
          <w:lang w:eastAsia="en-NZ"/>
        </w:rPr>
        <w:t xml:space="preserve"> </w:t>
      </w:r>
      <w:r w:rsidRPr="009C452F">
        <w:rPr>
          <w:b/>
          <w:bCs/>
          <w:lang w:eastAsia="en-NZ"/>
        </w:rPr>
        <w:t>L</w:t>
      </w:r>
      <w:r w:rsidRPr="009C452F">
        <w:rPr>
          <w:lang w:eastAsia="en-NZ"/>
        </w:rPr>
        <w:t>-TGA).</w:t>
      </w:r>
    </w:p>
    <w:p w14:paraId="35D5B989" w14:textId="77777777" w:rsidR="00076A70" w:rsidRPr="009C452F" w:rsidRDefault="00076A70" w:rsidP="00F52B95">
      <w:pPr>
        <w:pStyle w:val="Bullet"/>
        <w:ind w:left="851"/>
        <w:rPr>
          <w:lang w:eastAsia="en-NZ"/>
        </w:rPr>
      </w:pPr>
      <w:r w:rsidRPr="009C452F">
        <w:rPr>
          <w:lang w:eastAsia="en-NZ"/>
        </w:rPr>
        <w:t>The associated AV</w:t>
      </w:r>
      <w:r w:rsidR="00F52B95" w:rsidRPr="009C452F">
        <w:rPr>
          <w:lang w:eastAsia="en-NZ"/>
        </w:rPr>
        <w:t xml:space="preserve"> </w:t>
      </w:r>
      <w:r w:rsidRPr="009C452F">
        <w:rPr>
          <w:lang w:eastAsia="en-NZ"/>
        </w:rPr>
        <w:t>and ventriculoarterial discordance results in haemodynamic compensation.</w:t>
      </w:r>
    </w:p>
    <w:p w14:paraId="633B8B98" w14:textId="77777777" w:rsidR="00076A70" w:rsidRPr="009C452F" w:rsidRDefault="00076A70" w:rsidP="00F52B95">
      <w:pPr>
        <w:pStyle w:val="Bullet"/>
        <w:ind w:left="851"/>
        <w:rPr>
          <w:lang w:eastAsia="en-NZ"/>
        </w:rPr>
      </w:pPr>
      <w:r w:rsidRPr="009C452F">
        <w:rPr>
          <w:lang w:eastAsia="en-NZ"/>
        </w:rPr>
        <w:t>More commonly associated with other cardiac anomalies than D-TGA (eg, VSD, pulmonary outflow obstruction, tricuspid valve anomalies, dextrocardia and cardiac arrhythmias.</w:t>
      </w:r>
    </w:p>
    <w:p w14:paraId="7E67235A" w14:textId="77777777" w:rsidR="00076A70" w:rsidRPr="009C452F" w:rsidRDefault="00076A70" w:rsidP="00F52B95">
      <w:pPr>
        <w:pStyle w:val="Bullet"/>
        <w:ind w:left="851"/>
        <w:rPr>
          <w:lang w:eastAsia="en-NZ"/>
        </w:rPr>
      </w:pPr>
      <w:r w:rsidRPr="009C452F">
        <w:rPr>
          <w:lang w:eastAsia="en-NZ"/>
        </w:rPr>
        <w:t>Rarely associated with extra-cardiac anomalies or chromosomal anomaly.</w:t>
      </w:r>
    </w:p>
    <w:p w14:paraId="55C42B6E" w14:textId="77777777" w:rsidR="00076A70" w:rsidRPr="009C452F" w:rsidRDefault="00076A70" w:rsidP="00F52B95">
      <w:pPr>
        <w:pStyle w:val="Bullet"/>
        <w:ind w:left="851"/>
        <w:rPr>
          <w:lang w:eastAsia="en-NZ"/>
        </w:rPr>
      </w:pPr>
      <w:r w:rsidRPr="009C452F">
        <w:rPr>
          <w:lang w:eastAsia="en-NZ"/>
        </w:rPr>
        <w:t>22q11.2 microdeletion may be associated, particularly when cc-TGA is detected with other cardiac or extra-cardiac anomalies.</w:t>
      </w:r>
    </w:p>
    <w:p w14:paraId="61C2FEFD" w14:textId="77777777" w:rsidR="00F52B95" w:rsidRPr="009C452F" w:rsidRDefault="00F52B95" w:rsidP="00F52B95">
      <w:pPr>
        <w:rPr>
          <w:lang w:eastAsia="en-NZ"/>
        </w:rPr>
      </w:pPr>
    </w:p>
    <w:p w14:paraId="10BD1C8F" w14:textId="77777777" w:rsidR="00076A70" w:rsidRPr="009C452F" w:rsidRDefault="00076A70" w:rsidP="00F52B95">
      <w:pPr>
        <w:pStyle w:val="Heading3"/>
      </w:pPr>
      <w:r w:rsidRPr="009C452F">
        <w:lastRenderedPageBreak/>
        <w:t>Common arterial trunk (CAT)</w:t>
      </w:r>
    </w:p>
    <w:p w14:paraId="41FD5BF6" w14:textId="77777777" w:rsidR="00076A70" w:rsidRPr="009C452F" w:rsidRDefault="00076A70" w:rsidP="00857CFA">
      <w:pPr>
        <w:keepNext/>
        <w:rPr>
          <w:lang w:eastAsia="en-NZ"/>
        </w:rPr>
      </w:pPr>
      <w:r w:rsidRPr="009C452F">
        <w:rPr>
          <w:lang w:eastAsia="en-NZ"/>
        </w:rPr>
        <w:t>Also known as truncus arteriosus, persistent truncus arteriosus, truncus arteriosus communis and aorticopulmonary trunk.</w:t>
      </w:r>
    </w:p>
    <w:p w14:paraId="2FBDC72E" w14:textId="77777777" w:rsidR="00076A70" w:rsidRPr="009C452F" w:rsidRDefault="00076A70" w:rsidP="00857CFA">
      <w:pPr>
        <w:pStyle w:val="Bullet"/>
        <w:keepNext/>
        <w:rPr>
          <w:lang w:eastAsia="en-NZ"/>
        </w:rPr>
      </w:pPr>
      <w:r w:rsidRPr="009C452F">
        <w:rPr>
          <w:lang w:eastAsia="en-NZ"/>
        </w:rPr>
        <w:t>Characterised by a single ventriculoarterial trunk that gives rise to the pulmonary, systemic and coronary vessels.</w:t>
      </w:r>
    </w:p>
    <w:p w14:paraId="1E8F0F3F" w14:textId="77777777" w:rsidR="00076A70" w:rsidRPr="009C452F" w:rsidRDefault="00076A70" w:rsidP="005E3120">
      <w:pPr>
        <w:pStyle w:val="Bullet"/>
        <w:rPr>
          <w:lang w:eastAsia="en-NZ"/>
        </w:rPr>
      </w:pPr>
      <w:r w:rsidRPr="009C452F">
        <w:rPr>
          <w:lang w:eastAsia="en-NZ"/>
        </w:rPr>
        <w:t>Almost always associated with a large VSD.</w:t>
      </w:r>
    </w:p>
    <w:p w14:paraId="7148AE10" w14:textId="77777777" w:rsidR="00076A70" w:rsidRPr="009C452F" w:rsidRDefault="00076A70" w:rsidP="005E3120">
      <w:pPr>
        <w:pStyle w:val="Bullet"/>
        <w:rPr>
          <w:lang w:eastAsia="en-NZ"/>
        </w:rPr>
      </w:pPr>
      <w:r w:rsidRPr="009C452F">
        <w:rPr>
          <w:lang w:eastAsia="en-NZ"/>
        </w:rPr>
        <w:t>Relatively uncommon, representing about</w:t>
      </w:r>
      <w:r w:rsidR="005E3120" w:rsidRPr="009C452F">
        <w:rPr>
          <w:lang w:eastAsia="en-NZ"/>
        </w:rPr>
        <w:t xml:space="preserve"> </w:t>
      </w:r>
      <w:r w:rsidRPr="009C452F">
        <w:rPr>
          <w:lang w:eastAsia="en-NZ"/>
        </w:rPr>
        <w:t>1</w:t>
      </w:r>
      <w:r w:rsidR="005E3120" w:rsidRPr="009C452F">
        <w:rPr>
          <w:lang w:eastAsia="en-NZ"/>
        </w:rPr>
        <w:t> </w:t>
      </w:r>
      <w:r w:rsidRPr="009C452F">
        <w:rPr>
          <w:lang w:eastAsia="en-NZ"/>
        </w:rPr>
        <w:t>percent of congenital heart disease.</w:t>
      </w:r>
    </w:p>
    <w:p w14:paraId="0C4A9546" w14:textId="77777777" w:rsidR="00076A70" w:rsidRPr="009C452F" w:rsidRDefault="00076A70" w:rsidP="005E3120">
      <w:pPr>
        <w:pStyle w:val="Bullet"/>
        <w:rPr>
          <w:lang w:eastAsia="en-NZ"/>
        </w:rPr>
      </w:pPr>
      <w:r w:rsidRPr="009C452F">
        <w:rPr>
          <w:lang w:eastAsia="en-NZ"/>
        </w:rPr>
        <w:t>May be classified into four types by the origin of the PAs, but this may be difficult prenatally.</w:t>
      </w:r>
    </w:p>
    <w:p w14:paraId="244D62D7" w14:textId="77777777" w:rsidR="00076A70" w:rsidRPr="009C452F" w:rsidRDefault="00076A70" w:rsidP="005E3120">
      <w:pPr>
        <w:pStyle w:val="Number"/>
        <w:spacing w:before="40"/>
        <w:ind w:left="851"/>
        <w:rPr>
          <w:lang w:eastAsia="en-NZ"/>
        </w:rPr>
      </w:pPr>
      <w:r w:rsidRPr="009C452F">
        <w:rPr>
          <w:lang w:eastAsia="en-NZ"/>
        </w:rPr>
        <w:t>A short pulmonary trunk arises from the common arterial trunk and divides into right and left PAs.</w:t>
      </w:r>
    </w:p>
    <w:p w14:paraId="47D5A5BA" w14:textId="77777777" w:rsidR="00076A70" w:rsidRPr="009C452F" w:rsidRDefault="00076A70" w:rsidP="005E3120">
      <w:pPr>
        <w:pStyle w:val="Number"/>
        <w:spacing w:before="40"/>
        <w:ind w:left="851"/>
        <w:rPr>
          <w:lang w:eastAsia="en-NZ"/>
        </w:rPr>
      </w:pPr>
      <w:r w:rsidRPr="009C452F">
        <w:rPr>
          <w:lang w:eastAsia="en-NZ"/>
        </w:rPr>
        <w:t>The PAs arise separately from the common arterial trunk,</w:t>
      </w:r>
      <w:r w:rsidR="005E3120" w:rsidRPr="009C452F">
        <w:rPr>
          <w:lang w:eastAsia="en-NZ"/>
        </w:rPr>
        <w:t xml:space="preserve"> </w:t>
      </w:r>
      <w:r w:rsidRPr="009C452F">
        <w:rPr>
          <w:lang w:eastAsia="en-NZ"/>
        </w:rPr>
        <w:t>close to each other.</w:t>
      </w:r>
    </w:p>
    <w:p w14:paraId="6A439F51" w14:textId="77777777" w:rsidR="00076A70" w:rsidRPr="009C452F" w:rsidRDefault="00076A70" w:rsidP="005E3120">
      <w:pPr>
        <w:pStyle w:val="Number"/>
        <w:spacing w:before="40"/>
        <w:ind w:left="851"/>
        <w:rPr>
          <w:lang w:eastAsia="en-NZ"/>
        </w:rPr>
      </w:pPr>
      <w:r w:rsidRPr="009C452F">
        <w:rPr>
          <w:lang w:eastAsia="en-NZ"/>
        </w:rPr>
        <w:t>The PAs arise separately from the common arterial trunk,</w:t>
      </w:r>
      <w:r w:rsidR="005E3120" w:rsidRPr="009C452F">
        <w:rPr>
          <w:lang w:eastAsia="en-NZ"/>
        </w:rPr>
        <w:t xml:space="preserve"> </w:t>
      </w:r>
      <w:r w:rsidRPr="009C452F">
        <w:rPr>
          <w:lang w:eastAsia="en-NZ"/>
        </w:rPr>
        <w:t>distant from each other.</w:t>
      </w:r>
    </w:p>
    <w:p w14:paraId="3F43E2F5" w14:textId="77777777" w:rsidR="00076A70" w:rsidRPr="009C452F" w:rsidRDefault="00076A70" w:rsidP="005E3120">
      <w:pPr>
        <w:pStyle w:val="Number"/>
        <w:spacing w:before="40"/>
        <w:ind w:left="851"/>
        <w:rPr>
          <w:lang w:eastAsia="en-NZ"/>
        </w:rPr>
      </w:pPr>
      <w:r w:rsidRPr="009C452F">
        <w:rPr>
          <w:lang w:eastAsia="en-NZ"/>
        </w:rPr>
        <w:t>The PAs arise from the aortic arch or descending aorta rather than from the common arterial trunk (recently reclassified</w:t>
      </w:r>
      <w:r w:rsidR="005E3120" w:rsidRPr="009C452F">
        <w:rPr>
          <w:lang w:eastAsia="en-NZ"/>
        </w:rPr>
        <w:t xml:space="preserve"> </w:t>
      </w:r>
      <w:r w:rsidRPr="009C452F">
        <w:rPr>
          <w:lang w:eastAsia="en-NZ"/>
        </w:rPr>
        <w:t>as pulmonary atresia with VSD).</w:t>
      </w:r>
    </w:p>
    <w:p w14:paraId="2A66A680" w14:textId="77777777" w:rsidR="00076A70" w:rsidRPr="009C452F" w:rsidRDefault="00076A70" w:rsidP="005E3120">
      <w:pPr>
        <w:pStyle w:val="Bullet"/>
        <w:rPr>
          <w:lang w:eastAsia="en-NZ"/>
        </w:rPr>
      </w:pPr>
      <w:r w:rsidRPr="009C452F">
        <w:rPr>
          <w:lang w:eastAsia="en-NZ"/>
        </w:rPr>
        <w:t>A dysplastic truncal valve is common.</w:t>
      </w:r>
    </w:p>
    <w:p w14:paraId="3F0E39A4" w14:textId="77777777" w:rsidR="005E3120" w:rsidRPr="009C452F" w:rsidRDefault="005E3120" w:rsidP="005E3120">
      <w:pPr>
        <w:rPr>
          <w:lang w:eastAsia="en-NZ"/>
        </w:rPr>
      </w:pPr>
    </w:p>
    <w:p w14:paraId="1FC62AD0" w14:textId="77777777" w:rsidR="001B616E" w:rsidRPr="009C452F" w:rsidRDefault="00076A70" w:rsidP="005E3120">
      <w:pPr>
        <w:pStyle w:val="Heading4"/>
        <w:rPr>
          <w:lang w:eastAsia="en-NZ"/>
        </w:rPr>
      </w:pPr>
      <w:r w:rsidRPr="009C452F">
        <w:rPr>
          <w:lang w:eastAsia="en-NZ"/>
        </w:rPr>
        <w:t>Ultrasound findings</w:t>
      </w:r>
    </w:p>
    <w:p w14:paraId="10652610" w14:textId="77777777" w:rsidR="00076A70" w:rsidRPr="009C452F" w:rsidRDefault="00076A70" w:rsidP="00857CFA">
      <w:pPr>
        <w:pStyle w:val="Bullet"/>
        <w:rPr>
          <w:lang w:eastAsia="en-NZ"/>
        </w:rPr>
      </w:pPr>
      <w:r w:rsidRPr="009C452F">
        <w:rPr>
          <w:lang w:eastAsia="en-NZ"/>
        </w:rPr>
        <w:t>The 4Ch view is often normal, unless there is a large VSD.</w:t>
      </w:r>
    </w:p>
    <w:p w14:paraId="1371E5A5" w14:textId="77777777" w:rsidR="00076A70" w:rsidRPr="009C452F" w:rsidRDefault="00076A70" w:rsidP="005E3120">
      <w:pPr>
        <w:pStyle w:val="Bullet"/>
        <w:rPr>
          <w:lang w:eastAsia="en-NZ"/>
        </w:rPr>
      </w:pPr>
      <w:r w:rsidRPr="009C452F">
        <w:rPr>
          <w:lang w:eastAsia="en-NZ"/>
        </w:rPr>
        <w:t>CAT is best visualised on the LVOT view where a malaligned VSD and large overriding vessel is evident.</w:t>
      </w:r>
    </w:p>
    <w:p w14:paraId="13839667" w14:textId="77777777" w:rsidR="00076A70" w:rsidRPr="009C452F" w:rsidRDefault="00076A70" w:rsidP="005E3120">
      <w:pPr>
        <w:pStyle w:val="Bullet"/>
        <w:rPr>
          <w:lang w:eastAsia="en-NZ"/>
        </w:rPr>
      </w:pPr>
      <w:r w:rsidRPr="009C452F">
        <w:rPr>
          <w:lang w:eastAsia="en-NZ"/>
        </w:rPr>
        <w:t>A single large vessel is identified on scanning in</w:t>
      </w:r>
      <w:r w:rsidR="005E3120" w:rsidRPr="009C452F">
        <w:rPr>
          <w:lang w:eastAsia="en-NZ"/>
        </w:rPr>
        <w:t xml:space="preserve"> </w:t>
      </w:r>
      <w:r w:rsidRPr="009C452F">
        <w:rPr>
          <w:lang w:eastAsia="en-NZ"/>
        </w:rPr>
        <w:t>the 3VT plane.</w:t>
      </w:r>
    </w:p>
    <w:p w14:paraId="3A2DAE62" w14:textId="77777777" w:rsidR="00076A70" w:rsidRPr="009C452F" w:rsidRDefault="00076A70" w:rsidP="005E3120">
      <w:pPr>
        <w:pStyle w:val="Bullet"/>
        <w:rPr>
          <w:lang w:eastAsia="en-NZ"/>
        </w:rPr>
      </w:pPr>
      <w:r w:rsidRPr="009C452F">
        <w:rPr>
          <w:lang w:eastAsia="en-NZ"/>
        </w:rPr>
        <w:t>The PA cannot be identified arising from the RV.</w:t>
      </w:r>
    </w:p>
    <w:p w14:paraId="0587AB97" w14:textId="77777777" w:rsidR="00076A70" w:rsidRPr="009C452F" w:rsidRDefault="00076A70" w:rsidP="005E3120">
      <w:pPr>
        <w:pStyle w:val="Bullet"/>
        <w:rPr>
          <w:lang w:eastAsia="en-NZ"/>
        </w:rPr>
      </w:pPr>
      <w:r w:rsidRPr="009C452F">
        <w:rPr>
          <w:lang w:eastAsia="en-NZ"/>
        </w:rPr>
        <w:t>The pulmonary trunk or branch PAs may be identified arising from the large overriding vessel.</w:t>
      </w:r>
    </w:p>
    <w:p w14:paraId="40CE65FF" w14:textId="77777777" w:rsidR="00076A70" w:rsidRPr="009C452F" w:rsidRDefault="00076A70" w:rsidP="005E3120">
      <w:pPr>
        <w:pStyle w:val="Bullet"/>
      </w:pPr>
      <w:r w:rsidRPr="009C452F">
        <w:rPr>
          <w:lang w:eastAsia="en-NZ"/>
        </w:rPr>
        <w:t>Colour Doppler may help in identifying the location</w:t>
      </w:r>
      <w:r w:rsidR="005E3120" w:rsidRPr="009C452F">
        <w:rPr>
          <w:lang w:eastAsia="en-NZ"/>
        </w:rPr>
        <w:t xml:space="preserve"> </w:t>
      </w:r>
      <w:r w:rsidRPr="009C452F">
        <w:rPr>
          <w:lang w:eastAsia="en-NZ"/>
        </w:rPr>
        <w:t>of the PAs, demonstrating the VSD shunt and showing CAT valvular regurgitation.</w:t>
      </w:r>
    </w:p>
    <w:p w14:paraId="492BAC92" w14:textId="77777777" w:rsidR="00076A70" w:rsidRPr="009C452F" w:rsidRDefault="00076A70" w:rsidP="005E3120">
      <w:pPr>
        <w:rPr>
          <w:lang w:eastAsia="en-NZ"/>
        </w:rPr>
      </w:pPr>
    </w:p>
    <w:p w14:paraId="2B883B13" w14:textId="77777777" w:rsidR="00076A70" w:rsidRPr="009C452F" w:rsidRDefault="00076A70" w:rsidP="005E3120">
      <w:pPr>
        <w:pStyle w:val="Heading4"/>
        <w:rPr>
          <w:i/>
          <w:lang w:eastAsia="en-NZ"/>
        </w:rPr>
      </w:pPr>
      <w:r w:rsidRPr="009C452F">
        <w:rPr>
          <w:lang w:eastAsia="en-NZ"/>
        </w:rPr>
        <w:t>Associations</w:t>
      </w:r>
    </w:p>
    <w:p w14:paraId="244F202B" w14:textId="77777777" w:rsidR="00076A70" w:rsidRPr="009C452F" w:rsidRDefault="00076A70" w:rsidP="005E3120">
      <w:pPr>
        <w:rPr>
          <w:lang w:eastAsia="en-NZ"/>
        </w:rPr>
      </w:pPr>
      <w:r w:rsidRPr="009C452F">
        <w:rPr>
          <w:lang w:eastAsia="en-NZ"/>
        </w:rPr>
        <w:t>Other cardiac anomalies are commonly associated.</w:t>
      </w:r>
    </w:p>
    <w:p w14:paraId="0A91EA6A" w14:textId="77777777" w:rsidR="00076A70" w:rsidRPr="009C452F" w:rsidRDefault="00076A70" w:rsidP="005E3120">
      <w:pPr>
        <w:pStyle w:val="Bullet"/>
        <w:rPr>
          <w:lang w:eastAsia="en-NZ"/>
        </w:rPr>
      </w:pPr>
      <w:r w:rsidRPr="009C452F">
        <w:rPr>
          <w:lang w:eastAsia="en-NZ"/>
        </w:rPr>
        <w:t>Perimembranous VSD is almost always identified.</w:t>
      </w:r>
    </w:p>
    <w:p w14:paraId="1ADAA15A" w14:textId="77777777" w:rsidR="00076A70" w:rsidRPr="009C452F" w:rsidRDefault="00076A70" w:rsidP="005E3120">
      <w:pPr>
        <w:pStyle w:val="Bullet"/>
        <w:rPr>
          <w:lang w:eastAsia="en-NZ"/>
        </w:rPr>
      </w:pPr>
      <w:r w:rsidRPr="009C452F">
        <w:rPr>
          <w:lang w:eastAsia="en-NZ"/>
        </w:rPr>
        <w:t>The ductus arteriosus is absent in 50 percent of CAT cases.</w:t>
      </w:r>
    </w:p>
    <w:p w14:paraId="506CC00D" w14:textId="77777777" w:rsidR="00076A70" w:rsidRPr="009C452F" w:rsidRDefault="00076A70" w:rsidP="005E3120">
      <w:pPr>
        <w:pStyle w:val="Bullet"/>
        <w:rPr>
          <w:lang w:eastAsia="en-NZ"/>
        </w:rPr>
      </w:pPr>
      <w:r w:rsidRPr="009C452F">
        <w:rPr>
          <w:lang w:eastAsia="en-NZ"/>
        </w:rPr>
        <w:t>Aortic arch abnormalities are common (right-sided aortic arch, interrupted arch and, less commonly, arch hypoplasia and double aortic arch).</w:t>
      </w:r>
    </w:p>
    <w:p w14:paraId="7710A210" w14:textId="77777777" w:rsidR="00076A70" w:rsidRPr="009C452F" w:rsidRDefault="00076A70" w:rsidP="005E3120">
      <w:pPr>
        <w:pStyle w:val="Bullet"/>
        <w:rPr>
          <w:lang w:eastAsia="en-NZ"/>
        </w:rPr>
      </w:pPr>
      <w:r w:rsidRPr="009C452F">
        <w:rPr>
          <w:lang w:eastAsia="en-NZ"/>
        </w:rPr>
        <w:t>One PA is absent.</w:t>
      </w:r>
    </w:p>
    <w:p w14:paraId="54263CDE" w14:textId="77777777" w:rsidR="005E3120" w:rsidRPr="009C452F" w:rsidRDefault="005E3120" w:rsidP="005E3120">
      <w:pPr>
        <w:rPr>
          <w:lang w:eastAsia="en-NZ"/>
        </w:rPr>
      </w:pPr>
    </w:p>
    <w:p w14:paraId="59F9F0A1" w14:textId="77777777" w:rsidR="00076A70" w:rsidRPr="009C452F" w:rsidRDefault="00076A70" w:rsidP="005E3120">
      <w:pPr>
        <w:rPr>
          <w:lang w:eastAsia="en-NZ"/>
        </w:rPr>
      </w:pPr>
      <w:r w:rsidRPr="009C452F">
        <w:rPr>
          <w:lang w:eastAsia="en-NZ"/>
        </w:rPr>
        <w:t>Extra-cardiac structural anomalies are present in about 40 percent of CAT cases.</w:t>
      </w:r>
    </w:p>
    <w:p w14:paraId="6491447A" w14:textId="77777777" w:rsidR="005E3120" w:rsidRPr="009C452F" w:rsidRDefault="005E3120" w:rsidP="005E3120">
      <w:pPr>
        <w:rPr>
          <w:lang w:eastAsia="en-NZ"/>
        </w:rPr>
      </w:pPr>
    </w:p>
    <w:p w14:paraId="33FCDD0E" w14:textId="77777777" w:rsidR="00076A70" w:rsidRPr="009C452F" w:rsidRDefault="00076A70" w:rsidP="005E3120">
      <w:pPr>
        <w:rPr>
          <w:lang w:eastAsia="en-NZ"/>
        </w:rPr>
      </w:pPr>
      <w:r w:rsidRPr="009C452F">
        <w:rPr>
          <w:lang w:eastAsia="en-NZ"/>
        </w:rPr>
        <w:t>Chromosomal anomalies are common, and include trisomies 21, 18 and 13 as well as</w:t>
      </w:r>
      <w:r w:rsidR="005E3120" w:rsidRPr="009C452F">
        <w:rPr>
          <w:lang w:eastAsia="en-NZ"/>
        </w:rPr>
        <w:t xml:space="preserve"> </w:t>
      </w:r>
      <w:r w:rsidRPr="009C452F">
        <w:rPr>
          <w:lang w:eastAsia="en-NZ"/>
        </w:rPr>
        <w:t>microdeletion of 22q11.2 (in 30-40 percent of cases).</w:t>
      </w:r>
    </w:p>
    <w:p w14:paraId="06B928AC" w14:textId="77777777" w:rsidR="00076A70" w:rsidRPr="009C452F" w:rsidRDefault="00076A70" w:rsidP="005E3120">
      <w:pPr>
        <w:rPr>
          <w:lang w:eastAsia="en-NZ"/>
        </w:rPr>
      </w:pPr>
    </w:p>
    <w:p w14:paraId="085A0603" w14:textId="77777777" w:rsidR="00076A70" w:rsidRPr="009C452F" w:rsidRDefault="00076A70" w:rsidP="005E3120">
      <w:pPr>
        <w:pStyle w:val="Image"/>
        <w:rPr>
          <w:lang w:val="en-NZ"/>
        </w:rPr>
      </w:pPr>
      <w:bookmarkStart w:id="140" w:name="_Toc4493831"/>
      <w:r w:rsidRPr="009C452F">
        <w:rPr>
          <w:lang w:val="en-NZ"/>
        </w:rPr>
        <w:lastRenderedPageBreak/>
        <w:t>Image 27: Common arterial trunk</w:t>
      </w:r>
      <w:bookmarkEnd w:id="140"/>
    </w:p>
    <w:tbl>
      <w:tblPr>
        <w:tblStyle w:val="TableGrid"/>
        <w:tblW w:w="861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71"/>
        <w:gridCol w:w="2871"/>
        <w:gridCol w:w="2871"/>
      </w:tblGrid>
      <w:tr w:rsidR="00857CFA" w:rsidRPr="009C452F" w14:paraId="59BF87AC" w14:textId="6F85102E" w:rsidTr="00857CFA">
        <w:trPr>
          <w:cantSplit/>
        </w:trPr>
        <w:tc>
          <w:tcPr>
            <w:tcW w:w="2871" w:type="dxa"/>
          </w:tcPr>
          <w:p w14:paraId="34342956" w14:textId="7E1065E2" w:rsidR="00857CFA" w:rsidRPr="009C452F" w:rsidRDefault="00857CFA" w:rsidP="005E3120">
            <w:pPr>
              <w:keepNext/>
              <w:rPr>
                <w:noProof/>
                <w:lang w:eastAsia="en-NZ"/>
              </w:rPr>
            </w:pPr>
            <w:r>
              <w:rPr>
                <w:noProof/>
                <w:lang w:eastAsia="en-NZ"/>
              </w:rPr>
              <w:drawing>
                <wp:inline distT="0" distB="0" distL="0" distR="0" wp14:anchorId="56218317" wp14:editId="4A05B827">
                  <wp:extent cx="1691724" cy="1582309"/>
                  <wp:effectExtent l="0" t="0" r="3810" b="0"/>
                  <wp:docPr id="962" name="Picture 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9"/>
                          <a:stretch>
                            <a:fillRect/>
                          </a:stretch>
                        </pic:blipFill>
                        <pic:spPr>
                          <a:xfrm>
                            <a:off x="0" y="0"/>
                            <a:ext cx="1694117" cy="1584547"/>
                          </a:xfrm>
                          <a:prstGeom prst="rect">
                            <a:avLst/>
                          </a:prstGeom>
                        </pic:spPr>
                      </pic:pic>
                    </a:graphicData>
                  </a:graphic>
                </wp:inline>
              </w:drawing>
            </w:r>
          </w:p>
        </w:tc>
        <w:tc>
          <w:tcPr>
            <w:tcW w:w="2871" w:type="dxa"/>
          </w:tcPr>
          <w:p w14:paraId="5022951E" w14:textId="7B820490" w:rsidR="00857CFA" w:rsidRPr="009C452F" w:rsidRDefault="00857CFA" w:rsidP="005E3120">
            <w:pPr>
              <w:keepNext/>
              <w:rPr>
                <w:noProof/>
                <w:lang w:eastAsia="en-NZ"/>
              </w:rPr>
            </w:pPr>
            <w:r>
              <w:rPr>
                <w:noProof/>
                <w:lang w:eastAsia="en-NZ"/>
              </w:rPr>
              <w:drawing>
                <wp:inline distT="0" distB="0" distL="0" distR="0" wp14:anchorId="45F60D9C" wp14:editId="48FB0A65">
                  <wp:extent cx="1723156" cy="1582309"/>
                  <wp:effectExtent l="0" t="0" r="0" b="0"/>
                  <wp:docPr id="964" name="Picture 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0"/>
                          <a:srcRect t="2994"/>
                          <a:stretch/>
                        </pic:blipFill>
                        <pic:spPr bwMode="auto">
                          <a:xfrm>
                            <a:off x="0" y="0"/>
                            <a:ext cx="1722789" cy="1581972"/>
                          </a:xfrm>
                          <a:prstGeom prst="rect">
                            <a:avLst/>
                          </a:prstGeom>
                          <a:ln>
                            <a:noFill/>
                          </a:ln>
                          <a:extLst>
                            <a:ext uri="{53640926-AAD7-44D8-BBD7-CCE9431645EC}">
                              <a14:shadowObscured xmlns:a14="http://schemas.microsoft.com/office/drawing/2010/main"/>
                            </a:ext>
                          </a:extLst>
                        </pic:spPr>
                      </pic:pic>
                    </a:graphicData>
                  </a:graphic>
                </wp:inline>
              </w:drawing>
            </w:r>
          </w:p>
        </w:tc>
        <w:tc>
          <w:tcPr>
            <w:tcW w:w="2871" w:type="dxa"/>
          </w:tcPr>
          <w:p w14:paraId="5ECA9DFC" w14:textId="20ED057C" w:rsidR="00857CFA" w:rsidRDefault="00857CFA" w:rsidP="005E3120">
            <w:pPr>
              <w:keepNext/>
              <w:rPr>
                <w:noProof/>
                <w:lang w:eastAsia="en-NZ"/>
              </w:rPr>
            </w:pPr>
            <w:r>
              <w:rPr>
                <w:noProof/>
                <w:lang w:eastAsia="en-NZ"/>
              </w:rPr>
              <w:drawing>
                <wp:inline distT="0" distB="0" distL="0" distR="0" wp14:anchorId="3FF83CF7" wp14:editId="3840D5EC">
                  <wp:extent cx="1748868" cy="1582309"/>
                  <wp:effectExtent l="0" t="0" r="3810" b="0"/>
                  <wp:docPr id="965" name="Picture 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1"/>
                          <a:stretch>
                            <a:fillRect/>
                          </a:stretch>
                        </pic:blipFill>
                        <pic:spPr>
                          <a:xfrm>
                            <a:off x="0" y="0"/>
                            <a:ext cx="1749504" cy="1582885"/>
                          </a:xfrm>
                          <a:prstGeom prst="rect">
                            <a:avLst/>
                          </a:prstGeom>
                        </pic:spPr>
                      </pic:pic>
                    </a:graphicData>
                  </a:graphic>
                </wp:inline>
              </w:drawing>
            </w:r>
          </w:p>
        </w:tc>
      </w:tr>
      <w:tr w:rsidR="00857CFA" w:rsidRPr="009C452F" w14:paraId="30F8EA88" w14:textId="1E1BAE55" w:rsidTr="00857CFA">
        <w:trPr>
          <w:cantSplit/>
        </w:trPr>
        <w:tc>
          <w:tcPr>
            <w:tcW w:w="2871" w:type="dxa"/>
          </w:tcPr>
          <w:p w14:paraId="7934A083" w14:textId="1223FFFA" w:rsidR="00857CFA" w:rsidRPr="009C452F" w:rsidRDefault="00857CFA" w:rsidP="005E3120">
            <w:pPr>
              <w:rPr>
                <w:noProof/>
                <w:lang w:eastAsia="en-NZ"/>
              </w:rPr>
            </w:pPr>
            <w:r>
              <w:rPr>
                <w:noProof/>
                <w:lang w:eastAsia="en-NZ"/>
              </w:rPr>
              <w:drawing>
                <wp:inline distT="0" distB="0" distL="0" distR="0" wp14:anchorId="0A1FC1E9" wp14:editId="547381E4">
                  <wp:extent cx="1693628" cy="1608946"/>
                  <wp:effectExtent l="0" t="0" r="1905" b="0"/>
                  <wp:docPr id="966" name="Picture 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2"/>
                          <a:stretch>
                            <a:fillRect/>
                          </a:stretch>
                        </pic:blipFill>
                        <pic:spPr>
                          <a:xfrm>
                            <a:off x="0" y="0"/>
                            <a:ext cx="1690688" cy="1606153"/>
                          </a:xfrm>
                          <a:prstGeom prst="rect">
                            <a:avLst/>
                          </a:prstGeom>
                        </pic:spPr>
                      </pic:pic>
                    </a:graphicData>
                  </a:graphic>
                </wp:inline>
              </w:drawing>
            </w:r>
          </w:p>
        </w:tc>
        <w:tc>
          <w:tcPr>
            <w:tcW w:w="2871" w:type="dxa"/>
          </w:tcPr>
          <w:p w14:paraId="72FEB880" w14:textId="4984F3E6" w:rsidR="00857CFA" w:rsidRPr="009C452F" w:rsidRDefault="00857CFA" w:rsidP="005E3120">
            <w:pPr>
              <w:rPr>
                <w:noProof/>
                <w:lang w:eastAsia="en-NZ"/>
              </w:rPr>
            </w:pPr>
            <w:r>
              <w:rPr>
                <w:noProof/>
                <w:lang w:eastAsia="en-NZ"/>
              </w:rPr>
              <w:drawing>
                <wp:inline distT="0" distB="0" distL="0" distR="0" wp14:anchorId="0C8DAA3B" wp14:editId="4F29F99D">
                  <wp:extent cx="1730037" cy="1606164"/>
                  <wp:effectExtent l="0" t="0" r="3810" b="0"/>
                  <wp:docPr id="967" name="Picture 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3"/>
                          <a:srcRect t="2830" b="1887"/>
                          <a:stretch/>
                        </pic:blipFill>
                        <pic:spPr bwMode="auto">
                          <a:xfrm>
                            <a:off x="0" y="0"/>
                            <a:ext cx="1727034" cy="1603376"/>
                          </a:xfrm>
                          <a:prstGeom prst="rect">
                            <a:avLst/>
                          </a:prstGeom>
                          <a:ln>
                            <a:noFill/>
                          </a:ln>
                          <a:extLst>
                            <a:ext uri="{53640926-AAD7-44D8-BBD7-CCE9431645EC}">
                              <a14:shadowObscured xmlns:a14="http://schemas.microsoft.com/office/drawing/2010/main"/>
                            </a:ext>
                          </a:extLst>
                        </pic:spPr>
                      </pic:pic>
                    </a:graphicData>
                  </a:graphic>
                </wp:inline>
              </w:drawing>
            </w:r>
          </w:p>
        </w:tc>
        <w:tc>
          <w:tcPr>
            <w:tcW w:w="2871" w:type="dxa"/>
          </w:tcPr>
          <w:p w14:paraId="26FBA7EE" w14:textId="77777777" w:rsidR="00857CFA" w:rsidRDefault="00857CFA" w:rsidP="005E3120">
            <w:pPr>
              <w:rPr>
                <w:noProof/>
                <w:lang w:eastAsia="en-NZ"/>
              </w:rPr>
            </w:pPr>
          </w:p>
        </w:tc>
      </w:tr>
    </w:tbl>
    <w:p w14:paraId="11BBF871" w14:textId="77777777" w:rsidR="001B616E" w:rsidRPr="009C452F" w:rsidRDefault="00076A70" w:rsidP="00857CFA">
      <w:pPr>
        <w:pStyle w:val="Note"/>
        <w:rPr>
          <w:lang w:eastAsia="en-NZ"/>
        </w:rPr>
      </w:pPr>
      <w:r w:rsidRPr="009C452F">
        <w:rPr>
          <w:lang w:eastAsia="en-NZ"/>
        </w:rPr>
        <w:t>Notes:</w:t>
      </w:r>
    </w:p>
    <w:p w14:paraId="7336D20D" w14:textId="77777777" w:rsidR="00076A70" w:rsidRPr="009C452F" w:rsidRDefault="00076A70" w:rsidP="005E3120">
      <w:pPr>
        <w:pStyle w:val="Note"/>
        <w:rPr>
          <w:lang w:eastAsia="en-NZ"/>
        </w:rPr>
      </w:pPr>
      <w:r w:rsidRPr="009C452F">
        <w:rPr>
          <w:lang w:eastAsia="en-NZ"/>
        </w:rPr>
        <w:t>Single large central vessel (arrow) overriding both ventricles​ on greyscale (</w:t>
      </w:r>
      <w:r w:rsidRPr="009C452F">
        <w:rPr>
          <w:b/>
          <w:bCs/>
          <w:lang w:eastAsia="en-NZ"/>
        </w:rPr>
        <w:t>A</w:t>
      </w:r>
      <w:r w:rsidRPr="009C452F">
        <w:rPr>
          <w:lang w:eastAsia="en-NZ"/>
        </w:rPr>
        <w:t>) and colour Doppler imaging (</w:t>
      </w:r>
      <w:r w:rsidRPr="009C452F">
        <w:rPr>
          <w:b/>
          <w:bCs/>
          <w:lang w:eastAsia="en-NZ"/>
        </w:rPr>
        <w:t>B</w:t>
      </w:r>
      <w:r w:rsidRPr="009C452F">
        <w:rPr>
          <w:lang w:eastAsia="en-NZ"/>
        </w:rPr>
        <w:t>).</w:t>
      </w:r>
    </w:p>
    <w:p w14:paraId="1925361C" w14:textId="77777777" w:rsidR="001B616E" w:rsidRPr="009C452F" w:rsidRDefault="00076A70" w:rsidP="005E3120">
      <w:pPr>
        <w:pStyle w:val="Note"/>
        <w:rPr>
          <w:lang w:eastAsia="en-NZ"/>
        </w:rPr>
      </w:pPr>
      <w:r w:rsidRPr="009C452F">
        <w:rPr>
          <w:lang w:eastAsia="en-NZ"/>
        </w:rPr>
        <w:t>Turbulent flow within the common arterial trunk on colour Doppler (</w:t>
      </w:r>
      <w:r w:rsidRPr="009C452F">
        <w:rPr>
          <w:b/>
          <w:bCs/>
          <w:lang w:eastAsia="en-NZ"/>
        </w:rPr>
        <w:t>C</w:t>
      </w:r>
      <w:r w:rsidRPr="009C452F">
        <w:rPr>
          <w:lang w:eastAsia="en-NZ"/>
        </w:rPr>
        <w:t>).</w:t>
      </w:r>
    </w:p>
    <w:p w14:paraId="43998D8A" w14:textId="77777777" w:rsidR="00076A70" w:rsidRPr="009C452F" w:rsidRDefault="00076A70" w:rsidP="005E3120">
      <w:pPr>
        <w:pStyle w:val="Note"/>
        <w:rPr>
          <w:lang w:eastAsia="en-NZ"/>
        </w:rPr>
      </w:pPr>
      <w:r w:rsidRPr="009C452F">
        <w:rPr>
          <w:lang w:eastAsia="en-NZ"/>
        </w:rPr>
        <w:t>The left PA (</w:t>
      </w:r>
      <w:r w:rsidRPr="009C452F">
        <w:rPr>
          <w:b/>
          <w:bCs/>
          <w:lang w:eastAsia="en-NZ"/>
        </w:rPr>
        <w:t>D</w:t>
      </w:r>
      <w:r w:rsidRPr="009C452F">
        <w:rPr>
          <w:lang w:eastAsia="en-NZ"/>
        </w:rPr>
        <w:t>) and right PA, arrow (</w:t>
      </w:r>
      <w:r w:rsidRPr="009C452F">
        <w:rPr>
          <w:b/>
          <w:bCs/>
          <w:lang w:eastAsia="en-NZ"/>
        </w:rPr>
        <w:t>E</w:t>
      </w:r>
      <w:r w:rsidRPr="009C452F">
        <w:rPr>
          <w:lang w:eastAsia="en-NZ"/>
        </w:rPr>
        <w:t>), arise separately and distant from each other from the common arterial trunk (type 3 CAT).</w:t>
      </w:r>
    </w:p>
    <w:p w14:paraId="74D7B7E7" w14:textId="77777777" w:rsidR="005E3120" w:rsidRPr="009C452F" w:rsidRDefault="005E3120" w:rsidP="005E3120">
      <w:pPr>
        <w:rPr>
          <w:lang w:eastAsia="en-NZ"/>
        </w:rPr>
      </w:pPr>
    </w:p>
    <w:p w14:paraId="12B711C8" w14:textId="77777777" w:rsidR="00076A70" w:rsidRPr="009C452F" w:rsidRDefault="00076A70" w:rsidP="005E3120">
      <w:pPr>
        <w:pStyle w:val="Heading3"/>
      </w:pPr>
      <w:r w:rsidRPr="009C452F">
        <w:t>Hypoplastic left heart syndrome (HLHS) and critical aortic stenosis</w:t>
      </w:r>
    </w:p>
    <w:p w14:paraId="1431D8AF" w14:textId="77777777" w:rsidR="00076A70" w:rsidRPr="009C452F" w:rsidRDefault="00076A70" w:rsidP="00857CFA">
      <w:pPr>
        <w:rPr>
          <w:lang w:eastAsia="en-NZ"/>
        </w:rPr>
      </w:pPr>
      <w:r w:rsidRPr="009C452F">
        <w:rPr>
          <w:bCs/>
          <w:lang w:eastAsia="en-NZ"/>
        </w:rPr>
        <w:t>Hypoplastic left heart syndrome (</w:t>
      </w:r>
      <w:r w:rsidRPr="009C452F">
        <w:rPr>
          <w:lang w:eastAsia="en-NZ"/>
        </w:rPr>
        <w:t>HLHS) comprises a spectrum of congenital anomalies characterised by underdevelopment or absence of the LV and</w:t>
      </w:r>
      <w:r w:rsidR="005E3120" w:rsidRPr="009C452F">
        <w:rPr>
          <w:lang w:eastAsia="en-NZ"/>
        </w:rPr>
        <w:t xml:space="preserve"> </w:t>
      </w:r>
      <w:r w:rsidRPr="009C452F">
        <w:rPr>
          <w:lang w:eastAsia="en-NZ"/>
        </w:rPr>
        <w:t>LVOT.</w:t>
      </w:r>
    </w:p>
    <w:p w14:paraId="57527FCC" w14:textId="77777777" w:rsidR="005E3120" w:rsidRPr="009C452F" w:rsidRDefault="005E3120" w:rsidP="005E3120">
      <w:pPr>
        <w:rPr>
          <w:lang w:eastAsia="en-NZ"/>
        </w:rPr>
      </w:pPr>
    </w:p>
    <w:p w14:paraId="12FDA73A" w14:textId="77777777" w:rsidR="00076A70" w:rsidRPr="009C452F" w:rsidRDefault="00076A70" w:rsidP="005E3120">
      <w:pPr>
        <w:rPr>
          <w:lang w:eastAsia="en-NZ"/>
        </w:rPr>
      </w:pPr>
      <w:r w:rsidRPr="009C452F">
        <w:rPr>
          <w:lang w:eastAsia="en-NZ"/>
        </w:rPr>
        <w:t>There are varying degrees of hypoplasia of the LV, mitral valve and aortic valve atresia or stenosis, and hypoplasia of the ascending aorta.</w:t>
      </w:r>
    </w:p>
    <w:p w14:paraId="2805280D" w14:textId="77777777" w:rsidR="005E3120" w:rsidRPr="009C452F" w:rsidRDefault="005E3120" w:rsidP="005E3120">
      <w:pPr>
        <w:rPr>
          <w:lang w:eastAsia="en-NZ"/>
        </w:rPr>
      </w:pPr>
    </w:p>
    <w:p w14:paraId="68DE353D" w14:textId="77777777" w:rsidR="00076A70" w:rsidRPr="009C452F" w:rsidRDefault="00076A70" w:rsidP="005E3120">
      <w:pPr>
        <w:rPr>
          <w:lang w:eastAsia="en-NZ"/>
        </w:rPr>
      </w:pPr>
      <w:r w:rsidRPr="009C452F">
        <w:rPr>
          <w:lang w:eastAsia="en-NZ"/>
        </w:rPr>
        <w:t>Critical aortic stenosis may progress to HLHS.</w:t>
      </w:r>
    </w:p>
    <w:p w14:paraId="2FAD600B" w14:textId="77777777" w:rsidR="00076A70" w:rsidRPr="009C452F" w:rsidRDefault="00076A70" w:rsidP="005E3120">
      <w:pPr>
        <w:rPr>
          <w:lang w:eastAsia="en-NZ"/>
        </w:rPr>
      </w:pPr>
    </w:p>
    <w:p w14:paraId="294A5BA4" w14:textId="77777777" w:rsidR="00076A70" w:rsidRPr="009C452F" w:rsidRDefault="00076A70" w:rsidP="005E3120">
      <w:pPr>
        <w:pStyle w:val="Heading4"/>
        <w:rPr>
          <w:i/>
          <w:lang w:eastAsia="en-NZ"/>
        </w:rPr>
      </w:pPr>
      <w:r w:rsidRPr="009C452F">
        <w:rPr>
          <w:lang w:eastAsia="en-NZ"/>
        </w:rPr>
        <w:t>Ultrasound findings in HLHS</w:t>
      </w:r>
    </w:p>
    <w:p w14:paraId="24AA6DA9" w14:textId="77777777" w:rsidR="00076A70" w:rsidRPr="009C452F" w:rsidRDefault="00076A70" w:rsidP="005E3120">
      <w:r w:rsidRPr="009C452F">
        <w:t>B-mode</w:t>
      </w:r>
    </w:p>
    <w:p w14:paraId="393DA005" w14:textId="77777777" w:rsidR="00076A70" w:rsidRPr="009C452F" w:rsidRDefault="00076A70" w:rsidP="005E3120">
      <w:pPr>
        <w:pStyle w:val="Bullet"/>
        <w:rPr>
          <w:lang w:eastAsia="en-NZ"/>
        </w:rPr>
      </w:pPr>
      <w:r w:rsidRPr="009C452F">
        <w:rPr>
          <w:lang w:eastAsia="en-NZ"/>
        </w:rPr>
        <w:t>The 4Ch view is abnormal with a variably small LV (absent, small or sometimes dilated), with reduced contractility and increased echogenicity of the inner wall due to endocardial fibroelastosis.</w:t>
      </w:r>
    </w:p>
    <w:p w14:paraId="0C30BF6E" w14:textId="77777777" w:rsidR="00076A70" w:rsidRPr="009C452F" w:rsidRDefault="00076A70" w:rsidP="005E3120">
      <w:pPr>
        <w:pStyle w:val="Bullet"/>
        <w:rPr>
          <w:lang w:eastAsia="en-NZ"/>
        </w:rPr>
      </w:pPr>
      <w:r w:rsidRPr="009C452F">
        <w:rPr>
          <w:lang w:eastAsia="en-NZ"/>
        </w:rPr>
        <w:t>The apex of the heart is predominantly formed by the RV.</w:t>
      </w:r>
    </w:p>
    <w:p w14:paraId="452C89BF" w14:textId="77777777" w:rsidR="00076A70" w:rsidRPr="009C452F" w:rsidRDefault="00076A70" w:rsidP="005E3120">
      <w:pPr>
        <w:pStyle w:val="Bullet"/>
        <w:rPr>
          <w:lang w:eastAsia="en-NZ"/>
        </w:rPr>
      </w:pPr>
      <w:r w:rsidRPr="009C452F">
        <w:rPr>
          <w:lang w:eastAsia="en-NZ"/>
        </w:rPr>
        <w:t>The aortic valve is atretic in most cases.</w:t>
      </w:r>
    </w:p>
    <w:p w14:paraId="58AD335C" w14:textId="77777777" w:rsidR="00076A70" w:rsidRPr="009C452F" w:rsidRDefault="00076A70" w:rsidP="005E3120">
      <w:pPr>
        <w:pStyle w:val="Bullet"/>
        <w:rPr>
          <w:lang w:eastAsia="en-NZ"/>
        </w:rPr>
      </w:pPr>
      <w:r w:rsidRPr="009C452F">
        <w:rPr>
          <w:lang w:eastAsia="en-NZ"/>
        </w:rPr>
        <w:t>The mitral valve is usually patent but may be dysplastic.</w:t>
      </w:r>
    </w:p>
    <w:p w14:paraId="07983B80" w14:textId="77777777" w:rsidR="00076A70" w:rsidRPr="009C452F" w:rsidRDefault="00076A70" w:rsidP="005E3120">
      <w:pPr>
        <w:pStyle w:val="Bullet"/>
        <w:rPr>
          <w:lang w:eastAsia="en-NZ"/>
        </w:rPr>
      </w:pPr>
      <w:r w:rsidRPr="009C452F">
        <w:rPr>
          <w:lang w:eastAsia="en-NZ"/>
        </w:rPr>
        <w:t>The left atrium is small compared with the right atrium.</w:t>
      </w:r>
    </w:p>
    <w:p w14:paraId="762F4044" w14:textId="77777777" w:rsidR="00076A70" w:rsidRPr="009C452F" w:rsidRDefault="00076A70" w:rsidP="005E3120">
      <w:pPr>
        <w:pStyle w:val="Bullet"/>
        <w:rPr>
          <w:lang w:eastAsia="en-NZ"/>
        </w:rPr>
      </w:pPr>
      <w:r w:rsidRPr="009C452F">
        <w:rPr>
          <w:lang w:eastAsia="en-NZ"/>
        </w:rPr>
        <w:lastRenderedPageBreak/>
        <w:t>The tricuspid valve may be dysplastic, and there may be tricuspid regurgitation.</w:t>
      </w:r>
    </w:p>
    <w:p w14:paraId="0DC15556" w14:textId="77777777" w:rsidR="00076A70" w:rsidRPr="009C452F" w:rsidRDefault="00076A70" w:rsidP="005E3120">
      <w:pPr>
        <w:pStyle w:val="Bullet"/>
        <w:rPr>
          <w:lang w:eastAsia="en-NZ"/>
        </w:rPr>
      </w:pPr>
      <w:r w:rsidRPr="009C452F">
        <w:rPr>
          <w:lang w:eastAsia="en-NZ"/>
        </w:rPr>
        <w:t>Foramen ovale leaflet motion may be paradoxical (from left to right).</w:t>
      </w:r>
    </w:p>
    <w:p w14:paraId="4CF3759F" w14:textId="77777777" w:rsidR="00076A70" w:rsidRPr="009C452F" w:rsidRDefault="00076A70" w:rsidP="005E3120">
      <w:pPr>
        <w:pStyle w:val="Bullet"/>
        <w:rPr>
          <w:lang w:eastAsia="en-NZ"/>
        </w:rPr>
      </w:pPr>
      <w:r w:rsidRPr="009C452F">
        <w:rPr>
          <w:lang w:eastAsia="en-NZ"/>
        </w:rPr>
        <w:t>The LVOT is hypoplastic and may be difficult to visualise in the LVOT view.</w:t>
      </w:r>
    </w:p>
    <w:p w14:paraId="32F42323" w14:textId="77777777" w:rsidR="00076A70" w:rsidRPr="009C452F" w:rsidRDefault="00076A70" w:rsidP="005E3120">
      <w:pPr>
        <w:pStyle w:val="Bullet"/>
        <w:rPr>
          <w:lang w:eastAsia="en-NZ"/>
        </w:rPr>
      </w:pPr>
      <w:r w:rsidRPr="009C452F">
        <w:rPr>
          <w:lang w:eastAsia="en-NZ"/>
        </w:rPr>
        <w:t>In the 3-vessel view the pulmonary trunk appears dilated, and the aortic arch may be absent or hypoplastic.</w:t>
      </w:r>
    </w:p>
    <w:p w14:paraId="5AF4CF67" w14:textId="77777777" w:rsidR="00076A70" w:rsidRPr="009C452F" w:rsidRDefault="00076A70" w:rsidP="005E3120">
      <w:pPr>
        <w:rPr>
          <w:lang w:eastAsia="en-NZ"/>
        </w:rPr>
      </w:pPr>
    </w:p>
    <w:p w14:paraId="7CC58C83" w14:textId="77777777" w:rsidR="00076A70" w:rsidRPr="009C452F" w:rsidRDefault="00076A70" w:rsidP="005E3120">
      <w:pPr>
        <w:rPr>
          <w:lang w:eastAsia="en-NZ"/>
        </w:rPr>
      </w:pPr>
      <w:r w:rsidRPr="009C452F">
        <w:rPr>
          <w:lang w:eastAsia="en-NZ"/>
        </w:rPr>
        <w:t>Colour Doppler</w:t>
      </w:r>
    </w:p>
    <w:p w14:paraId="41AC8596" w14:textId="77777777" w:rsidR="00076A70" w:rsidRPr="009C452F" w:rsidRDefault="00076A70" w:rsidP="005E3120">
      <w:pPr>
        <w:pStyle w:val="Bullet"/>
        <w:rPr>
          <w:lang w:eastAsia="en-NZ"/>
        </w:rPr>
      </w:pPr>
      <w:r w:rsidRPr="009C452F">
        <w:rPr>
          <w:lang w:eastAsia="en-NZ"/>
        </w:rPr>
        <w:t>Abnormal or absent filling of the hypoplastic LV, and paradoxical left-to-right shunting across the foramen ovale.</w:t>
      </w:r>
    </w:p>
    <w:p w14:paraId="128D990C" w14:textId="77777777" w:rsidR="00076A70" w:rsidRPr="009C452F" w:rsidRDefault="00076A70" w:rsidP="005E3120">
      <w:pPr>
        <w:pStyle w:val="Bullet"/>
        <w:rPr>
          <w:lang w:eastAsia="en-NZ"/>
        </w:rPr>
      </w:pPr>
      <w:r w:rsidRPr="009C452F">
        <w:rPr>
          <w:lang w:eastAsia="en-NZ"/>
        </w:rPr>
        <w:t>Lack of forward flow across the atretic aortic valve.</w:t>
      </w:r>
    </w:p>
    <w:p w14:paraId="5D3514C2" w14:textId="77777777" w:rsidR="00076A70" w:rsidRPr="009C452F" w:rsidRDefault="00076A70" w:rsidP="005E3120">
      <w:pPr>
        <w:pStyle w:val="Bullet"/>
        <w:rPr>
          <w:lang w:eastAsia="en-NZ"/>
        </w:rPr>
      </w:pPr>
      <w:r w:rsidRPr="009C452F">
        <w:rPr>
          <w:lang w:eastAsia="en-NZ"/>
        </w:rPr>
        <w:t>Abnormal 3-vessel view, with antegrade flow within the dilated pulmonary trunk and reversed flow in the narrowed aortic arch.</w:t>
      </w:r>
    </w:p>
    <w:p w14:paraId="586A478B" w14:textId="77777777" w:rsidR="00076A70" w:rsidRPr="009C452F" w:rsidRDefault="00076A70" w:rsidP="005E3120">
      <w:pPr>
        <w:pStyle w:val="Bullet"/>
        <w:rPr>
          <w:lang w:eastAsia="en-NZ"/>
        </w:rPr>
      </w:pPr>
      <w:r w:rsidRPr="009C452F">
        <w:rPr>
          <w:lang w:eastAsia="en-NZ"/>
        </w:rPr>
        <w:t>Retrograde flow from the ductus arteriosus into the aortic isthmus.</w:t>
      </w:r>
    </w:p>
    <w:p w14:paraId="00477D03" w14:textId="77777777" w:rsidR="00076A70" w:rsidRPr="009C452F" w:rsidRDefault="00076A70" w:rsidP="005E3120">
      <w:pPr>
        <w:rPr>
          <w:lang w:eastAsia="en-NZ"/>
        </w:rPr>
      </w:pPr>
    </w:p>
    <w:p w14:paraId="51938394" w14:textId="77777777" w:rsidR="00076A70" w:rsidRPr="00A56A50" w:rsidRDefault="00076A70" w:rsidP="005E3120">
      <w:pPr>
        <w:pStyle w:val="Heading4"/>
      </w:pPr>
      <w:r w:rsidRPr="009C452F">
        <w:rPr>
          <w:lang w:eastAsia="en-NZ"/>
        </w:rPr>
        <w:t>Ultrasound findings in critical aortic stenosis</w:t>
      </w:r>
    </w:p>
    <w:p w14:paraId="232B940B" w14:textId="77777777" w:rsidR="00076A70" w:rsidRPr="009C452F" w:rsidRDefault="00076A70" w:rsidP="005E3120">
      <w:pPr>
        <w:rPr>
          <w:lang w:eastAsia="en-NZ"/>
        </w:rPr>
      </w:pPr>
      <w:r w:rsidRPr="009C452F">
        <w:rPr>
          <w:lang w:eastAsia="en-NZ"/>
        </w:rPr>
        <w:t>B-mode</w:t>
      </w:r>
    </w:p>
    <w:p w14:paraId="59DB329A" w14:textId="77777777" w:rsidR="00076A70" w:rsidRPr="009C452F" w:rsidRDefault="00076A70" w:rsidP="005E3120">
      <w:pPr>
        <w:pStyle w:val="Bullet"/>
        <w:rPr>
          <w:lang w:eastAsia="en-NZ"/>
        </w:rPr>
      </w:pPr>
      <w:r w:rsidRPr="009C452F">
        <w:rPr>
          <w:lang w:eastAsia="en-NZ"/>
        </w:rPr>
        <w:t>The left ventricle is often abnormally dilated, with reduced function and increased echogenicity of the inner wall due</w:t>
      </w:r>
      <w:r w:rsidR="005E3120" w:rsidRPr="009C452F">
        <w:rPr>
          <w:lang w:eastAsia="en-NZ"/>
        </w:rPr>
        <w:t xml:space="preserve"> </w:t>
      </w:r>
      <w:r w:rsidRPr="009C452F">
        <w:rPr>
          <w:lang w:eastAsia="en-NZ"/>
        </w:rPr>
        <w:t>to endocardial fibroelastosis.</w:t>
      </w:r>
    </w:p>
    <w:p w14:paraId="49311829" w14:textId="77777777" w:rsidR="001B616E" w:rsidRPr="009C452F" w:rsidRDefault="00076A70" w:rsidP="005E3120">
      <w:pPr>
        <w:pStyle w:val="Bullet"/>
        <w:rPr>
          <w:lang w:eastAsia="en-NZ"/>
        </w:rPr>
      </w:pPr>
      <w:r w:rsidRPr="009C452F">
        <w:rPr>
          <w:lang w:eastAsia="en-NZ"/>
        </w:rPr>
        <w:t>The dilated LV may still form the apex of the heart in this condition.</w:t>
      </w:r>
    </w:p>
    <w:p w14:paraId="7B78AB0B" w14:textId="77777777" w:rsidR="00076A70" w:rsidRPr="009C452F" w:rsidRDefault="00076A70" w:rsidP="005E3120">
      <w:pPr>
        <w:pStyle w:val="Bullet"/>
        <w:rPr>
          <w:lang w:eastAsia="en-NZ"/>
        </w:rPr>
      </w:pPr>
      <w:r w:rsidRPr="009C452F">
        <w:rPr>
          <w:lang w:eastAsia="en-NZ"/>
        </w:rPr>
        <w:t>The left atrium may also be dilated because of mitral valve regurgitation.</w:t>
      </w:r>
    </w:p>
    <w:p w14:paraId="5F46B024" w14:textId="77777777" w:rsidR="00076A70" w:rsidRPr="009C452F" w:rsidRDefault="00076A70" w:rsidP="005E3120">
      <w:pPr>
        <w:pStyle w:val="Bullet"/>
        <w:rPr>
          <w:lang w:eastAsia="en-NZ"/>
        </w:rPr>
      </w:pPr>
      <w:r w:rsidRPr="009C452F">
        <w:rPr>
          <w:lang w:eastAsia="en-NZ"/>
        </w:rPr>
        <w:t>The aortic root appears narrow on the LVOT view, and there may be reduced valvular motion.</w:t>
      </w:r>
    </w:p>
    <w:p w14:paraId="35E04BB1" w14:textId="77777777" w:rsidR="00076A70" w:rsidRPr="009C452F" w:rsidRDefault="00076A70" w:rsidP="0056524B">
      <w:pPr>
        <w:spacing w:before="240"/>
        <w:rPr>
          <w:lang w:eastAsia="en-NZ"/>
        </w:rPr>
      </w:pPr>
      <w:r w:rsidRPr="009C452F">
        <w:rPr>
          <w:lang w:eastAsia="en-NZ"/>
        </w:rPr>
        <w:t>Colour Doppler</w:t>
      </w:r>
    </w:p>
    <w:p w14:paraId="78C48D61" w14:textId="77777777" w:rsidR="00076A70" w:rsidRPr="009C452F" w:rsidRDefault="00076A70" w:rsidP="005E3120">
      <w:pPr>
        <w:pStyle w:val="Bullet"/>
        <w:rPr>
          <w:lang w:eastAsia="en-NZ"/>
        </w:rPr>
      </w:pPr>
      <w:r w:rsidRPr="009C452F">
        <w:rPr>
          <w:lang w:eastAsia="en-NZ"/>
        </w:rPr>
        <w:t>May show mitral regurgitation.</w:t>
      </w:r>
    </w:p>
    <w:p w14:paraId="2770B867" w14:textId="77777777" w:rsidR="00076A70" w:rsidRPr="009C452F" w:rsidRDefault="00076A70" w:rsidP="005E3120">
      <w:pPr>
        <w:pStyle w:val="Bullet"/>
        <w:rPr>
          <w:lang w:eastAsia="en-NZ"/>
        </w:rPr>
      </w:pPr>
      <w:r w:rsidRPr="009C452F">
        <w:rPr>
          <w:lang w:eastAsia="en-NZ"/>
        </w:rPr>
        <w:t>In severe cases, there may be reduced left ventricular filling and left-to-right shunting at the foramen ovale.</w:t>
      </w:r>
    </w:p>
    <w:p w14:paraId="2A5F0C21" w14:textId="77777777" w:rsidR="00076A70" w:rsidRPr="009C452F" w:rsidRDefault="00076A70" w:rsidP="005E3120">
      <w:pPr>
        <w:pStyle w:val="Bullet"/>
        <w:rPr>
          <w:lang w:eastAsia="en-NZ"/>
        </w:rPr>
      </w:pPr>
      <w:r w:rsidRPr="009C452F">
        <w:rPr>
          <w:lang w:eastAsia="en-NZ"/>
        </w:rPr>
        <w:t>Antegrade and often turbulent flow is seen across the severely stenotic but patent aortic valve, with peak velocities often &gt;200 cm/s (however, reduced velocities and aortic regurgitation</w:t>
      </w:r>
      <w:r w:rsidR="005E3120" w:rsidRPr="009C452F">
        <w:rPr>
          <w:lang w:eastAsia="en-NZ"/>
        </w:rPr>
        <w:t xml:space="preserve"> </w:t>
      </w:r>
      <w:r w:rsidRPr="009C452F">
        <w:rPr>
          <w:lang w:eastAsia="en-NZ"/>
        </w:rPr>
        <w:t>may also be evident and suggest left ventricular dysfunction).</w:t>
      </w:r>
    </w:p>
    <w:p w14:paraId="1B61171F" w14:textId="77777777" w:rsidR="00076A70" w:rsidRPr="009C452F" w:rsidRDefault="00076A70" w:rsidP="005E3120">
      <w:pPr>
        <w:pStyle w:val="Bullet"/>
        <w:rPr>
          <w:lang w:eastAsia="en-NZ"/>
        </w:rPr>
      </w:pPr>
      <w:r w:rsidRPr="009C452F">
        <w:rPr>
          <w:lang w:eastAsia="en-NZ"/>
        </w:rPr>
        <w:t>On the 3-vessel view, there may be antegrade or retrograde flow within the aortic isthmus, depending on severity.</w:t>
      </w:r>
    </w:p>
    <w:p w14:paraId="76C0BE86" w14:textId="77777777" w:rsidR="00076A70" w:rsidRPr="009C452F" w:rsidRDefault="00076A70" w:rsidP="005E3120">
      <w:pPr>
        <w:rPr>
          <w:lang w:eastAsia="en-NZ"/>
        </w:rPr>
      </w:pPr>
    </w:p>
    <w:p w14:paraId="5B5A18B5" w14:textId="77777777" w:rsidR="00076A70" w:rsidRPr="009C452F" w:rsidRDefault="00076A70" w:rsidP="00A56A50">
      <w:pPr>
        <w:pStyle w:val="Heading4"/>
        <w:rPr>
          <w:i/>
          <w:lang w:eastAsia="en-NZ"/>
        </w:rPr>
      </w:pPr>
      <w:r w:rsidRPr="009C452F">
        <w:rPr>
          <w:lang w:eastAsia="en-NZ"/>
        </w:rPr>
        <w:t>Associations with HLHS</w:t>
      </w:r>
    </w:p>
    <w:p w14:paraId="2A72C5AD" w14:textId="4BDCF7A9" w:rsidR="00076A70" w:rsidRPr="009C452F" w:rsidRDefault="00076A70" w:rsidP="005E3120">
      <w:pPr>
        <w:pStyle w:val="Bullet"/>
        <w:rPr>
          <w:lang w:eastAsia="en-NZ"/>
        </w:rPr>
      </w:pPr>
      <w:r w:rsidRPr="009C452F">
        <w:rPr>
          <w:lang w:eastAsia="en-NZ"/>
        </w:rPr>
        <w:t>Chromosomal anomalies are associated with HLHS in about 5</w:t>
      </w:r>
      <w:r w:rsidR="00A56A50">
        <w:rPr>
          <w:lang w:eastAsia="en-NZ"/>
        </w:rPr>
        <w:t> </w:t>
      </w:r>
      <w:r w:rsidRPr="009C452F">
        <w:rPr>
          <w:lang w:eastAsia="en-NZ"/>
        </w:rPr>
        <w:t>percent of cases (including Turner syndrome and trisomies 13 and 18).</w:t>
      </w:r>
    </w:p>
    <w:p w14:paraId="1016433C" w14:textId="77777777" w:rsidR="00076A70" w:rsidRPr="009C452F" w:rsidRDefault="00076A70" w:rsidP="005E3120">
      <w:pPr>
        <w:pStyle w:val="Bullet"/>
        <w:rPr>
          <w:lang w:eastAsia="en-NZ"/>
        </w:rPr>
      </w:pPr>
      <w:r w:rsidRPr="009C452F">
        <w:rPr>
          <w:lang w:eastAsia="en-NZ"/>
        </w:rPr>
        <w:t>Extra-cardiac abnormalities are present in 10–25 percent of cases.</w:t>
      </w:r>
    </w:p>
    <w:p w14:paraId="411E0FEA" w14:textId="372AB5F8" w:rsidR="00076A70" w:rsidRPr="009C452F" w:rsidRDefault="00076A70" w:rsidP="005E3120">
      <w:pPr>
        <w:pStyle w:val="Bullet"/>
        <w:rPr>
          <w:lang w:eastAsia="en-NZ"/>
        </w:rPr>
      </w:pPr>
      <w:r w:rsidRPr="009C452F">
        <w:rPr>
          <w:lang w:eastAsia="en-NZ"/>
        </w:rPr>
        <w:t>Genetic syndromes associated with HLHS include</w:t>
      </w:r>
      <w:r w:rsidR="00A56A50">
        <w:rPr>
          <w:lang w:eastAsia="en-NZ"/>
        </w:rPr>
        <w:t xml:space="preserve"> </w:t>
      </w:r>
      <w:r w:rsidRPr="009C452F">
        <w:rPr>
          <w:lang w:eastAsia="en-NZ"/>
        </w:rPr>
        <w:t>Holt-Oram syndrome, Smith-Lemli-Opitz syndrome, Noonan syndrome.</w:t>
      </w:r>
    </w:p>
    <w:p w14:paraId="395569E9" w14:textId="77777777" w:rsidR="00076A70" w:rsidRPr="009C452F" w:rsidRDefault="00076A70" w:rsidP="005E3120">
      <w:pPr>
        <w:pStyle w:val="Bullet"/>
        <w:rPr>
          <w:lang w:eastAsia="en-NZ"/>
        </w:rPr>
      </w:pPr>
      <w:r w:rsidRPr="009C452F">
        <w:rPr>
          <w:lang w:eastAsia="en-NZ"/>
        </w:rPr>
        <w:t>Intrauterine growth restriction may be associated and is likely due to reduced cardiac output.</w:t>
      </w:r>
    </w:p>
    <w:p w14:paraId="1CCCEAAF" w14:textId="77777777" w:rsidR="00076A70" w:rsidRPr="009C452F" w:rsidRDefault="00076A70" w:rsidP="005E3120">
      <w:pPr>
        <w:rPr>
          <w:lang w:eastAsia="en-NZ"/>
        </w:rPr>
      </w:pPr>
    </w:p>
    <w:p w14:paraId="7C5409A5" w14:textId="77777777" w:rsidR="00076A70" w:rsidRPr="009C452F" w:rsidRDefault="00076A70" w:rsidP="00A56A50">
      <w:pPr>
        <w:pStyle w:val="Heading4"/>
        <w:rPr>
          <w:i/>
          <w:lang w:eastAsia="en-NZ"/>
        </w:rPr>
      </w:pPr>
      <w:r w:rsidRPr="009C452F">
        <w:rPr>
          <w:lang w:eastAsia="en-NZ"/>
        </w:rPr>
        <w:lastRenderedPageBreak/>
        <w:t>Associations with critical aortic stenosis</w:t>
      </w:r>
    </w:p>
    <w:p w14:paraId="3F03097C" w14:textId="77777777" w:rsidR="00076A70" w:rsidRPr="009C452F" w:rsidRDefault="00076A70" w:rsidP="005E3120">
      <w:pPr>
        <w:pStyle w:val="Bullet"/>
        <w:rPr>
          <w:lang w:eastAsia="en-NZ"/>
        </w:rPr>
      </w:pPr>
      <w:r w:rsidRPr="009C452F">
        <w:rPr>
          <w:lang w:eastAsia="en-NZ"/>
        </w:rPr>
        <w:t>Associated cardiac abnormalities are present in about 20 percent of cases and include</w:t>
      </w:r>
      <w:r w:rsidR="005E3120" w:rsidRPr="009C452F">
        <w:rPr>
          <w:lang w:eastAsia="en-NZ"/>
        </w:rPr>
        <w:t xml:space="preserve"> </w:t>
      </w:r>
      <w:r w:rsidRPr="009C452F">
        <w:rPr>
          <w:lang w:eastAsia="en-NZ"/>
        </w:rPr>
        <w:t>tricuspid and aortic insufficiency, coarctation of the aorta and postnatal patent ductus arteriosus (PDA).</w:t>
      </w:r>
    </w:p>
    <w:p w14:paraId="728FAE57" w14:textId="77777777" w:rsidR="00076A70" w:rsidRPr="009C452F" w:rsidRDefault="00076A70" w:rsidP="005E3120">
      <w:pPr>
        <w:pStyle w:val="Bullet"/>
        <w:rPr>
          <w:lang w:eastAsia="en-NZ"/>
        </w:rPr>
      </w:pPr>
      <w:r w:rsidRPr="009C452F">
        <w:rPr>
          <w:lang w:eastAsia="en-NZ"/>
        </w:rPr>
        <w:t>Extra-cardiac and chromosomal abnormalities are rarely associated.</w:t>
      </w:r>
    </w:p>
    <w:p w14:paraId="0D2026B6" w14:textId="77777777" w:rsidR="00076A70" w:rsidRPr="009C452F" w:rsidRDefault="00076A70" w:rsidP="005E3120">
      <w:pPr>
        <w:rPr>
          <w:lang w:eastAsia="en-NZ"/>
        </w:rPr>
      </w:pPr>
    </w:p>
    <w:p w14:paraId="2579C532" w14:textId="77777777" w:rsidR="00076A70" w:rsidRPr="009C452F" w:rsidRDefault="00076A70" w:rsidP="005E3120">
      <w:pPr>
        <w:pStyle w:val="Image"/>
        <w:rPr>
          <w:szCs w:val="24"/>
          <w:lang w:val="en-NZ"/>
        </w:rPr>
      </w:pPr>
      <w:bookmarkStart w:id="141" w:name="_Toc4493832"/>
      <w:r w:rsidRPr="009C452F">
        <w:rPr>
          <w:szCs w:val="24"/>
          <w:lang w:val="en-NZ"/>
        </w:rPr>
        <w:t>Image 28: Abnormal small LV on the 4Ch view with</w:t>
      </w:r>
      <w:r w:rsidRPr="009C452F">
        <w:rPr>
          <w:lang w:val="en-NZ"/>
        </w:rPr>
        <w:t xml:space="preserve"> an echogenic inner wall in keeping with endocardial fibroelastosis</w:t>
      </w:r>
      <w:bookmarkEnd w:id="141"/>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510"/>
        <w:gridCol w:w="4290"/>
      </w:tblGrid>
      <w:tr w:rsidR="00857CFA" w:rsidRPr="009C452F" w14:paraId="18FC42C6" w14:textId="77777777" w:rsidTr="00857CFA">
        <w:trPr>
          <w:cantSplit/>
        </w:trPr>
        <w:tc>
          <w:tcPr>
            <w:tcW w:w="3510" w:type="dxa"/>
          </w:tcPr>
          <w:p w14:paraId="6B0A4697" w14:textId="302226C6" w:rsidR="00857CFA" w:rsidRPr="009C452F" w:rsidRDefault="00857CFA" w:rsidP="005E3120">
            <w:pPr>
              <w:keepNext/>
              <w:rPr>
                <w:rFonts w:cs="Arial"/>
                <w:noProof/>
                <w:szCs w:val="24"/>
                <w:lang w:eastAsia="en-NZ"/>
              </w:rPr>
            </w:pPr>
            <w:r>
              <w:rPr>
                <w:noProof/>
                <w:lang w:eastAsia="en-NZ"/>
              </w:rPr>
              <w:drawing>
                <wp:inline distT="0" distB="0" distL="0" distR="0" wp14:anchorId="29364A54" wp14:editId="22CE4E89">
                  <wp:extent cx="2076450" cy="2028825"/>
                  <wp:effectExtent l="0" t="0" r="0" b="9525"/>
                  <wp:docPr id="968" name="Picture 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a:stretch>
                            <a:fillRect/>
                          </a:stretch>
                        </pic:blipFill>
                        <pic:spPr>
                          <a:xfrm>
                            <a:off x="0" y="0"/>
                            <a:ext cx="2076450" cy="2028825"/>
                          </a:xfrm>
                          <a:prstGeom prst="rect">
                            <a:avLst/>
                          </a:prstGeom>
                        </pic:spPr>
                      </pic:pic>
                    </a:graphicData>
                  </a:graphic>
                </wp:inline>
              </w:drawing>
            </w:r>
          </w:p>
        </w:tc>
        <w:tc>
          <w:tcPr>
            <w:tcW w:w="4290" w:type="dxa"/>
          </w:tcPr>
          <w:p w14:paraId="0442FD4E" w14:textId="2CA790CB" w:rsidR="00857CFA" w:rsidRPr="009C452F" w:rsidRDefault="00857CFA" w:rsidP="005E3120">
            <w:pPr>
              <w:keepNext/>
              <w:rPr>
                <w:noProof/>
                <w:lang w:eastAsia="en-NZ"/>
              </w:rPr>
            </w:pPr>
            <w:r>
              <w:rPr>
                <w:noProof/>
                <w:lang w:eastAsia="en-NZ"/>
              </w:rPr>
              <w:drawing>
                <wp:inline distT="0" distB="0" distL="0" distR="0" wp14:anchorId="336A900B" wp14:editId="33FC946D">
                  <wp:extent cx="2059388" cy="2027583"/>
                  <wp:effectExtent l="0" t="0" r="0" b="0"/>
                  <wp:docPr id="969" name="Picture 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5"/>
                          <a:srcRect r="1606"/>
                          <a:stretch/>
                        </pic:blipFill>
                        <pic:spPr bwMode="auto">
                          <a:xfrm>
                            <a:off x="0" y="0"/>
                            <a:ext cx="2061949" cy="2030104"/>
                          </a:xfrm>
                          <a:prstGeom prst="rect">
                            <a:avLst/>
                          </a:prstGeom>
                          <a:ln>
                            <a:noFill/>
                          </a:ln>
                          <a:extLst>
                            <a:ext uri="{53640926-AAD7-44D8-BBD7-CCE9431645EC}">
                              <a14:shadowObscured xmlns:a14="http://schemas.microsoft.com/office/drawing/2010/main"/>
                            </a:ext>
                          </a:extLst>
                        </pic:spPr>
                      </pic:pic>
                    </a:graphicData>
                  </a:graphic>
                </wp:inline>
              </w:drawing>
            </w:r>
          </w:p>
        </w:tc>
      </w:tr>
      <w:tr w:rsidR="00857CFA" w:rsidRPr="009C452F" w14:paraId="75B6D855" w14:textId="77777777" w:rsidTr="00857CFA">
        <w:trPr>
          <w:cantSplit/>
        </w:trPr>
        <w:tc>
          <w:tcPr>
            <w:tcW w:w="3510" w:type="dxa"/>
          </w:tcPr>
          <w:p w14:paraId="1FC986DB" w14:textId="48C6A236" w:rsidR="00857CFA" w:rsidRPr="009C452F" w:rsidRDefault="00857CFA" w:rsidP="005E3120">
            <w:pPr>
              <w:rPr>
                <w:noProof/>
                <w:lang w:eastAsia="en-NZ"/>
              </w:rPr>
            </w:pPr>
            <w:r>
              <w:rPr>
                <w:noProof/>
                <w:lang w:eastAsia="en-NZ"/>
              </w:rPr>
              <w:drawing>
                <wp:inline distT="0" distB="0" distL="0" distR="0" wp14:anchorId="0749C4A4" wp14:editId="3FA579EC">
                  <wp:extent cx="2075290" cy="1966541"/>
                  <wp:effectExtent l="0" t="0" r="1270" b="0"/>
                  <wp:docPr id="970" name="Picture 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6"/>
                          <a:stretch>
                            <a:fillRect/>
                          </a:stretch>
                        </pic:blipFill>
                        <pic:spPr>
                          <a:xfrm>
                            <a:off x="0" y="0"/>
                            <a:ext cx="2074874" cy="1966147"/>
                          </a:xfrm>
                          <a:prstGeom prst="rect">
                            <a:avLst/>
                          </a:prstGeom>
                        </pic:spPr>
                      </pic:pic>
                    </a:graphicData>
                  </a:graphic>
                </wp:inline>
              </w:drawing>
            </w:r>
          </w:p>
        </w:tc>
        <w:tc>
          <w:tcPr>
            <w:tcW w:w="4290" w:type="dxa"/>
          </w:tcPr>
          <w:p w14:paraId="114741E0" w14:textId="0500D135" w:rsidR="00857CFA" w:rsidRPr="009C452F" w:rsidRDefault="00857CFA" w:rsidP="005E3120">
            <w:pPr>
              <w:rPr>
                <w:noProof/>
                <w:lang w:eastAsia="en-NZ"/>
              </w:rPr>
            </w:pPr>
            <w:r>
              <w:rPr>
                <w:noProof/>
                <w:lang w:eastAsia="en-NZ"/>
              </w:rPr>
              <w:drawing>
                <wp:inline distT="0" distB="0" distL="0" distR="0" wp14:anchorId="0B6698C7" wp14:editId="57352CE3">
                  <wp:extent cx="2054063" cy="1963972"/>
                  <wp:effectExtent l="0" t="0" r="3810" b="0"/>
                  <wp:docPr id="971" name="Picture 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7"/>
                          <a:stretch>
                            <a:fillRect/>
                          </a:stretch>
                        </pic:blipFill>
                        <pic:spPr>
                          <a:xfrm>
                            <a:off x="0" y="0"/>
                            <a:ext cx="2055211" cy="1965070"/>
                          </a:xfrm>
                          <a:prstGeom prst="rect">
                            <a:avLst/>
                          </a:prstGeom>
                        </pic:spPr>
                      </pic:pic>
                    </a:graphicData>
                  </a:graphic>
                </wp:inline>
              </w:drawing>
            </w:r>
          </w:p>
        </w:tc>
      </w:tr>
    </w:tbl>
    <w:p w14:paraId="31D6413A" w14:textId="77777777" w:rsidR="00076A70" w:rsidRPr="009C452F" w:rsidRDefault="00076A70" w:rsidP="005E3120">
      <w:pPr>
        <w:pStyle w:val="Note"/>
        <w:rPr>
          <w:lang w:eastAsia="en-NZ"/>
        </w:rPr>
      </w:pPr>
      <w:r w:rsidRPr="009C452F">
        <w:rPr>
          <w:lang w:eastAsia="en-NZ"/>
        </w:rPr>
        <w:t>Notes:</w:t>
      </w:r>
    </w:p>
    <w:p w14:paraId="039121B2" w14:textId="77777777" w:rsidR="001B616E" w:rsidRPr="009C452F" w:rsidRDefault="00076A70" w:rsidP="005E3120">
      <w:pPr>
        <w:pStyle w:val="Note"/>
        <w:rPr>
          <w:lang w:eastAsia="en-NZ"/>
        </w:rPr>
      </w:pPr>
      <w:r w:rsidRPr="009C452F">
        <w:rPr>
          <w:lang w:eastAsia="en-NZ"/>
        </w:rPr>
        <w:t xml:space="preserve">The right ventricle forms the apex of the heart </w:t>
      </w:r>
      <w:r w:rsidRPr="009C452F">
        <w:rPr>
          <w:b/>
          <w:lang w:eastAsia="en-NZ"/>
        </w:rPr>
        <w:t>(</w:t>
      </w:r>
      <w:r w:rsidRPr="009C452F">
        <w:rPr>
          <w:b/>
          <w:bCs/>
          <w:lang w:eastAsia="en-NZ"/>
        </w:rPr>
        <w:t>A</w:t>
      </w:r>
      <w:r w:rsidRPr="009C452F">
        <w:rPr>
          <w:b/>
          <w:lang w:eastAsia="en-NZ"/>
        </w:rPr>
        <w:t>).</w:t>
      </w:r>
      <w:r w:rsidRPr="009C452F">
        <w:rPr>
          <w:lang w:eastAsia="en-NZ"/>
        </w:rPr>
        <w:t xml:space="preserve"> Paradoxical left-to-right bulge of the foramen ovale flap, arrow </w:t>
      </w:r>
      <w:r w:rsidRPr="009C452F">
        <w:rPr>
          <w:b/>
          <w:lang w:eastAsia="en-NZ"/>
        </w:rPr>
        <w:t>(</w:t>
      </w:r>
      <w:r w:rsidRPr="009C452F">
        <w:rPr>
          <w:b/>
          <w:bCs/>
          <w:lang w:eastAsia="en-NZ"/>
        </w:rPr>
        <w:t>B</w:t>
      </w:r>
      <w:r w:rsidRPr="009C452F">
        <w:rPr>
          <w:b/>
          <w:lang w:eastAsia="en-NZ"/>
        </w:rPr>
        <w:t>)</w:t>
      </w:r>
      <w:r w:rsidRPr="009C452F">
        <w:rPr>
          <w:lang w:eastAsia="en-NZ"/>
        </w:rPr>
        <w:t>.</w:t>
      </w:r>
    </w:p>
    <w:p w14:paraId="71C6520C" w14:textId="77777777" w:rsidR="00076A70" w:rsidRPr="009C452F" w:rsidRDefault="00076A70" w:rsidP="005E3120">
      <w:pPr>
        <w:pStyle w:val="Note"/>
        <w:rPr>
          <w:lang w:eastAsia="en-NZ"/>
        </w:rPr>
      </w:pPr>
      <w:r w:rsidRPr="009C452F">
        <w:rPr>
          <w:lang w:eastAsia="en-NZ"/>
        </w:rPr>
        <w:t xml:space="preserve">On colour Doppler imaging there is minimal left ventricular filling (normal colour filling on the right, in red) </w:t>
      </w:r>
      <w:r w:rsidRPr="005C6547">
        <w:rPr>
          <w:b/>
          <w:lang w:eastAsia="en-NZ"/>
        </w:rPr>
        <w:t>(</w:t>
      </w:r>
      <w:r w:rsidRPr="005C6547">
        <w:rPr>
          <w:b/>
          <w:bCs/>
          <w:lang w:eastAsia="en-NZ"/>
        </w:rPr>
        <w:t>C</w:t>
      </w:r>
      <w:r w:rsidRPr="005C6547">
        <w:rPr>
          <w:b/>
          <w:lang w:eastAsia="en-NZ"/>
        </w:rPr>
        <w:t>)</w:t>
      </w:r>
      <w:r w:rsidRPr="009C452F">
        <w:rPr>
          <w:lang w:eastAsia="en-NZ"/>
        </w:rPr>
        <w:t>, and mitral regurgitation, arrow </w:t>
      </w:r>
      <w:r w:rsidRPr="005C6547">
        <w:rPr>
          <w:b/>
          <w:lang w:eastAsia="en-NZ"/>
        </w:rPr>
        <w:t>(</w:t>
      </w:r>
      <w:r w:rsidRPr="005C6547">
        <w:rPr>
          <w:b/>
          <w:bCs/>
          <w:lang w:eastAsia="en-NZ"/>
        </w:rPr>
        <w:t>D</w:t>
      </w:r>
      <w:r w:rsidRPr="005C6547">
        <w:rPr>
          <w:b/>
          <w:lang w:eastAsia="en-NZ"/>
        </w:rPr>
        <w:t>).</w:t>
      </w:r>
    </w:p>
    <w:p w14:paraId="604692E3" w14:textId="77777777" w:rsidR="005E3120" w:rsidRPr="009C452F" w:rsidRDefault="005E3120" w:rsidP="005E3120">
      <w:pPr>
        <w:rPr>
          <w:lang w:eastAsia="en-NZ"/>
        </w:rPr>
      </w:pPr>
    </w:p>
    <w:p w14:paraId="0E7E0A79" w14:textId="77777777" w:rsidR="00076A70" w:rsidRPr="009C452F" w:rsidRDefault="00076A70" w:rsidP="005E3120">
      <w:pPr>
        <w:pStyle w:val="Heading3"/>
      </w:pPr>
      <w:r w:rsidRPr="009C452F">
        <w:t>Ebstein anomaly</w:t>
      </w:r>
    </w:p>
    <w:p w14:paraId="14648F0A" w14:textId="77777777" w:rsidR="001B616E" w:rsidRPr="009C452F" w:rsidRDefault="00076A70" w:rsidP="00742209">
      <w:pPr>
        <w:pStyle w:val="Bullet"/>
        <w:rPr>
          <w:lang w:eastAsia="en-NZ"/>
        </w:rPr>
      </w:pPr>
      <w:r w:rsidRPr="009C452F">
        <w:rPr>
          <w:lang w:eastAsia="en-NZ"/>
        </w:rPr>
        <w:t>Ebstein anomaly is characterised by apical displacement of the septal and posterior tricuspid valve leaflets, which are attached to the walls and septum of the right ventricle rather than to the (normally positioned) tricuspid valve annulus.</w:t>
      </w:r>
    </w:p>
    <w:p w14:paraId="70D02641" w14:textId="77777777" w:rsidR="00076A70" w:rsidRPr="009C452F" w:rsidRDefault="00076A70" w:rsidP="00742209">
      <w:pPr>
        <w:pStyle w:val="Bullet"/>
        <w:rPr>
          <w:lang w:eastAsia="en-NZ"/>
        </w:rPr>
      </w:pPr>
      <w:r w:rsidRPr="009C452F">
        <w:rPr>
          <w:lang w:eastAsia="en-NZ"/>
        </w:rPr>
        <w:t xml:space="preserve">This leads to </w:t>
      </w:r>
      <w:r w:rsidR="001B616E" w:rsidRPr="009C452F">
        <w:rPr>
          <w:lang w:eastAsia="en-NZ"/>
        </w:rPr>
        <w:t>‘</w:t>
      </w:r>
      <w:r w:rsidRPr="009C452F">
        <w:rPr>
          <w:lang w:eastAsia="en-NZ"/>
        </w:rPr>
        <w:t>atrialization</w:t>
      </w:r>
      <w:r w:rsidR="001B616E" w:rsidRPr="009C452F">
        <w:rPr>
          <w:lang w:eastAsia="en-NZ"/>
        </w:rPr>
        <w:t>’</w:t>
      </w:r>
      <w:r w:rsidRPr="009C452F">
        <w:rPr>
          <w:lang w:eastAsia="en-NZ"/>
        </w:rPr>
        <w:t xml:space="preserve"> of a portion of the morphologic right ventricle, which is contiguous with the right atrium, causing the right atrium to be large and the anatomic right ventricle to be small.</w:t>
      </w:r>
    </w:p>
    <w:p w14:paraId="7C589195" w14:textId="77777777" w:rsidR="00076A70" w:rsidRPr="009C452F" w:rsidRDefault="00076A70" w:rsidP="00742209">
      <w:pPr>
        <w:pStyle w:val="Bullet"/>
        <w:rPr>
          <w:lang w:eastAsia="en-NZ"/>
        </w:rPr>
      </w:pPr>
      <w:r w:rsidRPr="009C452F">
        <w:rPr>
          <w:lang w:eastAsia="en-NZ"/>
        </w:rPr>
        <w:t>The anomaly may be mild or severe.</w:t>
      </w:r>
    </w:p>
    <w:p w14:paraId="6CD5F8A3" w14:textId="77777777" w:rsidR="00076A70" w:rsidRPr="009C452F" w:rsidRDefault="00076A70" w:rsidP="00A56A50">
      <w:pPr>
        <w:pStyle w:val="Bullet"/>
        <w:keepNext/>
        <w:rPr>
          <w:lang w:eastAsia="en-NZ"/>
        </w:rPr>
      </w:pPr>
      <w:r w:rsidRPr="009C452F">
        <w:rPr>
          <w:lang w:eastAsia="en-NZ"/>
        </w:rPr>
        <w:lastRenderedPageBreak/>
        <w:t>It is uncommon, accounting</w:t>
      </w:r>
      <w:r w:rsidR="00742209" w:rsidRPr="009C452F">
        <w:rPr>
          <w:lang w:eastAsia="en-NZ"/>
        </w:rPr>
        <w:t xml:space="preserve"> </w:t>
      </w:r>
      <w:r w:rsidRPr="009C452F">
        <w:rPr>
          <w:lang w:eastAsia="en-NZ"/>
        </w:rPr>
        <w:t>for 0.5–1 percent of congenital cardiac anomalies.</w:t>
      </w:r>
    </w:p>
    <w:p w14:paraId="67B07AA0" w14:textId="77777777" w:rsidR="00076A70" w:rsidRPr="009C452F" w:rsidRDefault="00076A70" w:rsidP="00742209">
      <w:pPr>
        <w:pStyle w:val="Bullet"/>
        <w:rPr>
          <w:lang w:eastAsia="en-NZ"/>
        </w:rPr>
      </w:pPr>
      <w:r w:rsidRPr="009C452F">
        <w:rPr>
          <w:lang w:eastAsia="en-NZ"/>
        </w:rPr>
        <w:t>Poor prognostic features include massive cardiomegaly, reduced right ventricular outflow from pulmonary stenosis, hydrops and detection before 20 weeks gestation.</w:t>
      </w:r>
    </w:p>
    <w:p w14:paraId="785D3E3D" w14:textId="77777777" w:rsidR="00076A70" w:rsidRPr="009C452F" w:rsidRDefault="00076A70" w:rsidP="00742209">
      <w:pPr>
        <w:rPr>
          <w:lang w:eastAsia="en-NZ"/>
        </w:rPr>
      </w:pPr>
    </w:p>
    <w:p w14:paraId="2C299C81" w14:textId="77777777" w:rsidR="00076A70" w:rsidRPr="009C452F" w:rsidRDefault="00076A70" w:rsidP="00742209">
      <w:pPr>
        <w:pStyle w:val="Heading4"/>
        <w:rPr>
          <w:i/>
          <w:lang w:eastAsia="en-NZ"/>
        </w:rPr>
      </w:pPr>
      <w:r w:rsidRPr="009C452F">
        <w:rPr>
          <w:lang w:eastAsia="en-NZ"/>
        </w:rPr>
        <w:t>Ultrasound findings</w:t>
      </w:r>
    </w:p>
    <w:p w14:paraId="5365BB88" w14:textId="77777777" w:rsidR="00076A70" w:rsidRPr="009C452F" w:rsidRDefault="00076A70" w:rsidP="00742209">
      <w:pPr>
        <w:keepNext/>
        <w:rPr>
          <w:lang w:eastAsia="en-NZ"/>
        </w:rPr>
      </w:pPr>
      <w:r w:rsidRPr="009C452F">
        <w:rPr>
          <w:lang w:eastAsia="en-NZ"/>
        </w:rPr>
        <w:t>B-mode</w:t>
      </w:r>
    </w:p>
    <w:p w14:paraId="00D832DE" w14:textId="77777777" w:rsidR="00076A70" w:rsidRPr="009C452F" w:rsidRDefault="00076A70" w:rsidP="00742209">
      <w:pPr>
        <w:pStyle w:val="Bullet"/>
        <w:rPr>
          <w:lang w:eastAsia="en-NZ"/>
        </w:rPr>
      </w:pPr>
      <w:r w:rsidRPr="009C452F">
        <w:rPr>
          <w:lang w:eastAsia="en-NZ"/>
        </w:rPr>
        <w:t>Cardiomegaly, with right atrial enlargement. This may be subtle in the second trimester, but may progress later in the pregnancy.</w:t>
      </w:r>
    </w:p>
    <w:p w14:paraId="012415B1" w14:textId="77777777" w:rsidR="00076A70" w:rsidRPr="009C452F" w:rsidRDefault="00076A70" w:rsidP="00742209">
      <w:pPr>
        <w:pStyle w:val="Bullet"/>
        <w:rPr>
          <w:lang w:eastAsia="en-NZ"/>
        </w:rPr>
      </w:pPr>
      <w:r w:rsidRPr="009C452F">
        <w:rPr>
          <w:lang w:eastAsia="en-NZ"/>
        </w:rPr>
        <w:t>The septal leaflet of the tricuspid valve may be identified arising more apically than usual from the ventricular wall rather than from the annulus.</w:t>
      </w:r>
    </w:p>
    <w:p w14:paraId="6060CCC4" w14:textId="77777777" w:rsidR="00076A70" w:rsidRPr="009C452F" w:rsidRDefault="00076A70" w:rsidP="00742209">
      <w:pPr>
        <w:pStyle w:val="Bullet"/>
        <w:rPr>
          <w:lang w:eastAsia="en-NZ"/>
        </w:rPr>
      </w:pPr>
      <w:r w:rsidRPr="009C452F">
        <w:rPr>
          <w:lang w:eastAsia="en-NZ"/>
        </w:rPr>
        <w:t>In severe forms, the IVS may demonstrate paradoxical movement, with the apical and basal septum moving in opposite directions.</w:t>
      </w:r>
    </w:p>
    <w:p w14:paraId="7C9C59A5" w14:textId="77777777" w:rsidR="00076A70" w:rsidRPr="009C452F" w:rsidRDefault="00076A70" w:rsidP="00742209">
      <w:pPr>
        <w:pStyle w:val="Bullet"/>
        <w:rPr>
          <w:lang w:eastAsia="en-NZ"/>
        </w:rPr>
      </w:pPr>
      <w:r w:rsidRPr="009C452F">
        <w:rPr>
          <w:lang w:eastAsia="en-NZ"/>
        </w:rPr>
        <w:t>The pulmonary artery may be small with abnormal valvular excursion in cases with associated pulmonary stenosis or atresia.</w:t>
      </w:r>
    </w:p>
    <w:p w14:paraId="152809C0" w14:textId="77777777" w:rsidR="00076A70" w:rsidRPr="009C452F" w:rsidRDefault="00076A70" w:rsidP="00742209">
      <w:pPr>
        <w:rPr>
          <w:lang w:eastAsia="en-NZ"/>
        </w:rPr>
      </w:pPr>
    </w:p>
    <w:p w14:paraId="3C0AD980" w14:textId="77777777" w:rsidR="00076A70" w:rsidRPr="009C452F" w:rsidRDefault="00076A70" w:rsidP="00742209">
      <w:pPr>
        <w:rPr>
          <w:lang w:eastAsia="en-NZ"/>
        </w:rPr>
      </w:pPr>
      <w:r w:rsidRPr="009C452F">
        <w:rPr>
          <w:lang w:eastAsia="en-NZ"/>
        </w:rPr>
        <w:t>Colour Doppler</w:t>
      </w:r>
    </w:p>
    <w:p w14:paraId="0746D9AC" w14:textId="77777777" w:rsidR="00076A70" w:rsidRPr="009C452F" w:rsidRDefault="00076A70" w:rsidP="00742209">
      <w:pPr>
        <w:pStyle w:val="Bullet"/>
        <w:rPr>
          <w:lang w:eastAsia="en-NZ"/>
        </w:rPr>
      </w:pPr>
      <w:r w:rsidRPr="009C452F">
        <w:rPr>
          <w:lang w:eastAsia="en-NZ"/>
        </w:rPr>
        <w:t>There is often tricuspid regurgitation (typically high velocity</w:t>
      </w:r>
      <w:r w:rsidR="00742209" w:rsidRPr="009C452F">
        <w:rPr>
          <w:lang w:eastAsia="en-NZ"/>
        </w:rPr>
        <w:t xml:space="preserve"> </w:t>
      </w:r>
      <w:r w:rsidRPr="009C452F">
        <w:rPr>
          <w:lang w:eastAsia="en-NZ"/>
        </w:rPr>
        <w:t>&gt;200 cm/s and holosystolic).</w:t>
      </w:r>
    </w:p>
    <w:p w14:paraId="44194A9D" w14:textId="77777777" w:rsidR="00076A70" w:rsidRPr="009C452F" w:rsidRDefault="00076A70" w:rsidP="00742209">
      <w:pPr>
        <w:pStyle w:val="Bullet"/>
        <w:rPr>
          <w:lang w:eastAsia="en-NZ"/>
        </w:rPr>
      </w:pPr>
      <w:r w:rsidRPr="009C452F">
        <w:rPr>
          <w:lang w:eastAsia="en-NZ"/>
        </w:rPr>
        <w:t>The regurgitant jet usually arises</w:t>
      </w:r>
      <w:r w:rsidR="00742209" w:rsidRPr="009C452F">
        <w:rPr>
          <w:lang w:eastAsia="en-NZ"/>
        </w:rPr>
        <w:t xml:space="preserve"> </w:t>
      </w:r>
      <w:r w:rsidRPr="009C452F">
        <w:rPr>
          <w:lang w:eastAsia="en-NZ"/>
        </w:rPr>
        <w:t>from the mid right ventricle (in comparison to tricuspid dysplasia when the regurgitant jet arises at the level of the valve annulus).</w:t>
      </w:r>
    </w:p>
    <w:p w14:paraId="19504C8B" w14:textId="77777777" w:rsidR="00076A70" w:rsidRPr="009C452F" w:rsidRDefault="00076A70" w:rsidP="00742209">
      <w:pPr>
        <w:pStyle w:val="Bullet"/>
        <w:rPr>
          <w:lang w:eastAsia="en-NZ"/>
        </w:rPr>
      </w:pPr>
      <w:r w:rsidRPr="009C452F">
        <w:rPr>
          <w:lang w:eastAsia="en-NZ"/>
        </w:rPr>
        <w:t>Assessment of the RVOT with colour Doppler may show reversed flow within the ductus arteriosus towards the pulmonary valve or antegrade flow into</w:t>
      </w:r>
      <w:r w:rsidR="00742209" w:rsidRPr="009C452F">
        <w:rPr>
          <w:lang w:eastAsia="en-NZ"/>
        </w:rPr>
        <w:t xml:space="preserve"> </w:t>
      </w:r>
      <w:r w:rsidRPr="009C452F">
        <w:rPr>
          <w:lang w:eastAsia="en-NZ"/>
        </w:rPr>
        <w:t>a narrow pulmonary artery, with associated pulmonary atresia or stenosis.</w:t>
      </w:r>
    </w:p>
    <w:p w14:paraId="38952C5D" w14:textId="77777777" w:rsidR="00742209" w:rsidRPr="009C452F" w:rsidRDefault="00742209" w:rsidP="00742209">
      <w:pPr>
        <w:rPr>
          <w:i/>
          <w:lang w:eastAsia="en-NZ"/>
        </w:rPr>
      </w:pPr>
    </w:p>
    <w:p w14:paraId="4DD3CAA5" w14:textId="77777777" w:rsidR="00076A70" w:rsidRPr="009C452F" w:rsidRDefault="00076A70" w:rsidP="00A56A50">
      <w:pPr>
        <w:pStyle w:val="Heading4"/>
        <w:rPr>
          <w:i/>
          <w:lang w:eastAsia="en-NZ"/>
        </w:rPr>
      </w:pPr>
      <w:r w:rsidRPr="009C452F">
        <w:rPr>
          <w:lang w:eastAsia="en-NZ"/>
        </w:rPr>
        <w:t>Associations</w:t>
      </w:r>
    </w:p>
    <w:p w14:paraId="5111F422" w14:textId="77777777" w:rsidR="00076A70" w:rsidRPr="009C452F" w:rsidRDefault="00076A70" w:rsidP="00D73AEB">
      <w:pPr>
        <w:pStyle w:val="Bullet"/>
        <w:rPr>
          <w:lang w:eastAsia="en-NZ"/>
        </w:rPr>
      </w:pPr>
      <w:r w:rsidRPr="009C452F">
        <w:rPr>
          <w:lang w:eastAsia="en-NZ"/>
        </w:rPr>
        <w:t>Other cardiac anomalies are relatively common in association with Ebstein anomaly, and include:</w:t>
      </w:r>
    </w:p>
    <w:p w14:paraId="38CF8E2D" w14:textId="77777777" w:rsidR="00076A70" w:rsidRPr="009C452F" w:rsidRDefault="00076A70" w:rsidP="00D73AEB">
      <w:pPr>
        <w:pStyle w:val="Dash"/>
        <w:rPr>
          <w:lang w:eastAsia="en-NZ"/>
        </w:rPr>
      </w:pPr>
      <w:r w:rsidRPr="009C452F">
        <w:rPr>
          <w:lang w:eastAsia="en-NZ"/>
        </w:rPr>
        <w:t>pulmonary stenosis or atresia (possibly due to severe tricuspid regurgitation causing reduced flow across the pulmonary valve)</w:t>
      </w:r>
    </w:p>
    <w:p w14:paraId="0D8E1550" w14:textId="77777777" w:rsidR="00076A70" w:rsidRPr="009C452F" w:rsidRDefault="00076A70" w:rsidP="00D73AEB">
      <w:pPr>
        <w:pStyle w:val="Dash"/>
        <w:rPr>
          <w:lang w:eastAsia="en-NZ"/>
        </w:rPr>
      </w:pPr>
      <w:r w:rsidRPr="009C452F">
        <w:rPr>
          <w:lang w:eastAsia="en-NZ"/>
        </w:rPr>
        <w:t>atrial or ventricular septal defects.</w:t>
      </w:r>
    </w:p>
    <w:p w14:paraId="1ED4640C" w14:textId="77777777" w:rsidR="00076A70" w:rsidRPr="009C452F" w:rsidRDefault="00076A70" w:rsidP="00D73AEB">
      <w:pPr>
        <w:pStyle w:val="Bullet"/>
        <w:rPr>
          <w:lang w:eastAsia="en-NZ"/>
        </w:rPr>
      </w:pPr>
      <w:r w:rsidRPr="009C452F">
        <w:rPr>
          <w:lang w:eastAsia="en-NZ"/>
        </w:rPr>
        <w:t>Supraventricular tachyarrhythmia may be associated but is usually a postnatal finding.</w:t>
      </w:r>
    </w:p>
    <w:p w14:paraId="550EECDC" w14:textId="77777777" w:rsidR="001B616E" w:rsidRPr="009C452F" w:rsidRDefault="00076A70" w:rsidP="00D73AEB">
      <w:pPr>
        <w:pStyle w:val="Bullet"/>
        <w:rPr>
          <w:lang w:eastAsia="en-NZ"/>
        </w:rPr>
      </w:pPr>
      <w:r w:rsidRPr="009C452F">
        <w:rPr>
          <w:lang w:eastAsia="en-NZ"/>
        </w:rPr>
        <w:t>Most cases are isolated but may be associated with chromosomal anomaly, for example, trisomy 21 or 13.</w:t>
      </w:r>
    </w:p>
    <w:p w14:paraId="38A19F38" w14:textId="77777777" w:rsidR="00076A70" w:rsidRPr="009C452F" w:rsidRDefault="00076A70" w:rsidP="00D73AEB">
      <w:pPr>
        <w:rPr>
          <w:lang w:eastAsia="en-NZ"/>
        </w:rPr>
      </w:pPr>
    </w:p>
    <w:p w14:paraId="2B660561" w14:textId="77777777" w:rsidR="00076A70" w:rsidRPr="009C452F" w:rsidRDefault="00076A70" w:rsidP="00D73AEB">
      <w:pPr>
        <w:pStyle w:val="Image"/>
        <w:rPr>
          <w:sz w:val="24"/>
          <w:lang w:val="en-NZ"/>
        </w:rPr>
      </w:pPr>
      <w:bookmarkStart w:id="142" w:name="_Toc4493833"/>
      <w:r w:rsidRPr="009C452F">
        <w:rPr>
          <w:lang w:val="en-NZ"/>
        </w:rPr>
        <w:lastRenderedPageBreak/>
        <w:t>Image 29: Ebstein anomaly</w:t>
      </w:r>
      <w:bookmarkEnd w:id="142"/>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289"/>
        <w:gridCol w:w="4290"/>
      </w:tblGrid>
      <w:tr w:rsidR="00A56A50" w:rsidRPr="009C452F" w14:paraId="7608ABD6" w14:textId="77777777" w:rsidTr="00D73AEB">
        <w:trPr>
          <w:cantSplit/>
        </w:trPr>
        <w:tc>
          <w:tcPr>
            <w:tcW w:w="4289" w:type="dxa"/>
          </w:tcPr>
          <w:p w14:paraId="5FD24829" w14:textId="2411A675" w:rsidR="00A56A50" w:rsidRPr="009C452F" w:rsidRDefault="00A56A50" w:rsidP="00D73AEB">
            <w:pPr>
              <w:keepNext/>
              <w:rPr>
                <w:noProof/>
                <w:lang w:eastAsia="en-NZ"/>
              </w:rPr>
            </w:pPr>
            <w:r>
              <w:rPr>
                <w:noProof/>
                <w:lang w:eastAsia="en-NZ"/>
              </w:rPr>
              <w:drawing>
                <wp:inline distT="0" distB="0" distL="0" distR="0" wp14:anchorId="542BAAF2" wp14:editId="2A49FAF4">
                  <wp:extent cx="2343150" cy="2447925"/>
                  <wp:effectExtent l="0" t="0" r="0" b="9525"/>
                  <wp:docPr id="972" name="Picture 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8"/>
                          <a:stretch>
                            <a:fillRect/>
                          </a:stretch>
                        </pic:blipFill>
                        <pic:spPr>
                          <a:xfrm>
                            <a:off x="0" y="0"/>
                            <a:ext cx="2343150" cy="2447925"/>
                          </a:xfrm>
                          <a:prstGeom prst="rect">
                            <a:avLst/>
                          </a:prstGeom>
                        </pic:spPr>
                      </pic:pic>
                    </a:graphicData>
                  </a:graphic>
                </wp:inline>
              </w:drawing>
            </w:r>
          </w:p>
        </w:tc>
        <w:tc>
          <w:tcPr>
            <w:tcW w:w="4290" w:type="dxa"/>
          </w:tcPr>
          <w:p w14:paraId="212726D0" w14:textId="252BA095" w:rsidR="00A56A50" w:rsidRPr="009C452F" w:rsidRDefault="00A56A50" w:rsidP="00D73AEB">
            <w:pPr>
              <w:keepNext/>
              <w:rPr>
                <w:noProof/>
                <w:lang w:eastAsia="en-NZ"/>
              </w:rPr>
            </w:pPr>
            <w:r>
              <w:rPr>
                <w:noProof/>
                <w:lang w:eastAsia="en-NZ"/>
              </w:rPr>
              <w:drawing>
                <wp:inline distT="0" distB="0" distL="0" distR="0" wp14:anchorId="15BC4428" wp14:editId="728F7CB5">
                  <wp:extent cx="2447925" cy="2447925"/>
                  <wp:effectExtent l="0" t="0" r="9525" b="9525"/>
                  <wp:docPr id="974" name="Picture 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9"/>
                          <a:stretch>
                            <a:fillRect/>
                          </a:stretch>
                        </pic:blipFill>
                        <pic:spPr>
                          <a:xfrm>
                            <a:off x="0" y="0"/>
                            <a:ext cx="2447925" cy="2447925"/>
                          </a:xfrm>
                          <a:prstGeom prst="rect">
                            <a:avLst/>
                          </a:prstGeom>
                        </pic:spPr>
                      </pic:pic>
                    </a:graphicData>
                  </a:graphic>
                </wp:inline>
              </w:drawing>
            </w:r>
          </w:p>
        </w:tc>
      </w:tr>
      <w:tr w:rsidR="00A56A50" w:rsidRPr="009C452F" w14:paraId="219C2066" w14:textId="77777777" w:rsidTr="00D73AEB">
        <w:trPr>
          <w:cantSplit/>
        </w:trPr>
        <w:tc>
          <w:tcPr>
            <w:tcW w:w="4289" w:type="dxa"/>
          </w:tcPr>
          <w:p w14:paraId="490C6999" w14:textId="4E0A17F5" w:rsidR="00A56A50" w:rsidRPr="009C452F" w:rsidRDefault="00A56A50" w:rsidP="00D73AEB">
            <w:pPr>
              <w:rPr>
                <w:noProof/>
                <w:lang w:eastAsia="en-NZ"/>
              </w:rPr>
            </w:pPr>
            <w:r>
              <w:rPr>
                <w:noProof/>
                <w:lang w:eastAsia="en-NZ"/>
              </w:rPr>
              <w:drawing>
                <wp:inline distT="0" distB="0" distL="0" distR="0" wp14:anchorId="7446017F" wp14:editId="3CB449C4">
                  <wp:extent cx="2343150" cy="2466975"/>
                  <wp:effectExtent l="0" t="0" r="0" b="9525"/>
                  <wp:docPr id="976" name="Picture 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0"/>
                          <a:stretch>
                            <a:fillRect/>
                          </a:stretch>
                        </pic:blipFill>
                        <pic:spPr>
                          <a:xfrm>
                            <a:off x="0" y="0"/>
                            <a:ext cx="2343150" cy="2466975"/>
                          </a:xfrm>
                          <a:prstGeom prst="rect">
                            <a:avLst/>
                          </a:prstGeom>
                        </pic:spPr>
                      </pic:pic>
                    </a:graphicData>
                  </a:graphic>
                </wp:inline>
              </w:drawing>
            </w:r>
          </w:p>
        </w:tc>
        <w:tc>
          <w:tcPr>
            <w:tcW w:w="4290" w:type="dxa"/>
          </w:tcPr>
          <w:p w14:paraId="7C3BEA65" w14:textId="77777777" w:rsidR="00A56A50" w:rsidRPr="009C452F" w:rsidRDefault="00A56A50" w:rsidP="00D73AEB">
            <w:pPr>
              <w:rPr>
                <w:noProof/>
                <w:lang w:eastAsia="en-NZ"/>
              </w:rPr>
            </w:pPr>
          </w:p>
        </w:tc>
      </w:tr>
    </w:tbl>
    <w:p w14:paraId="6D999AF4" w14:textId="77777777" w:rsidR="00076A70" w:rsidRPr="009C452F" w:rsidRDefault="00076A70" w:rsidP="00D73AEB">
      <w:pPr>
        <w:pStyle w:val="Note"/>
        <w:rPr>
          <w:lang w:eastAsia="en-NZ"/>
        </w:rPr>
      </w:pPr>
      <w:r w:rsidRPr="009C452F">
        <w:rPr>
          <w:lang w:eastAsia="en-NZ"/>
        </w:rPr>
        <w:t>Notes:</w:t>
      </w:r>
    </w:p>
    <w:p w14:paraId="38DA6FA9" w14:textId="77777777" w:rsidR="001B616E" w:rsidRPr="009C452F" w:rsidRDefault="00076A70" w:rsidP="00D73AEB">
      <w:pPr>
        <w:pStyle w:val="Note"/>
        <w:rPr>
          <w:lang w:eastAsia="en-NZ"/>
        </w:rPr>
      </w:pPr>
      <w:r w:rsidRPr="009C452F">
        <w:rPr>
          <w:lang w:eastAsia="en-NZ"/>
        </w:rPr>
        <w:t xml:space="preserve">Greyscale 4Ch view in a fetus with Ebstein anomaly showing mild cardiomegaly and apical offset of the septal tricuspid valve leaflet (white arrow), with </w:t>
      </w:r>
      <w:r w:rsidR="001B616E" w:rsidRPr="009C452F">
        <w:rPr>
          <w:lang w:eastAsia="en-NZ"/>
        </w:rPr>
        <w:t>‘</w:t>
      </w:r>
      <w:r w:rsidRPr="009C452F">
        <w:rPr>
          <w:lang w:eastAsia="en-NZ"/>
        </w:rPr>
        <w:t>atrialization</w:t>
      </w:r>
      <w:r w:rsidR="001B616E" w:rsidRPr="009C452F">
        <w:rPr>
          <w:lang w:eastAsia="en-NZ"/>
        </w:rPr>
        <w:t>’</w:t>
      </w:r>
      <w:r w:rsidRPr="009C452F">
        <w:rPr>
          <w:lang w:eastAsia="en-NZ"/>
        </w:rPr>
        <w:t xml:space="preserve"> of the right ventricle.</w:t>
      </w:r>
    </w:p>
    <w:p w14:paraId="2EFA8B53" w14:textId="77777777" w:rsidR="001B616E" w:rsidRPr="009C452F" w:rsidRDefault="00076A70" w:rsidP="00D73AEB">
      <w:pPr>
        <w:pStyle w:val="Note"/>
        <w:rPr>
          <w:lang w:eastAsia="en-NZ"/>
        </w:rPr>
      </w:pPr>
      <w:r w:rsidRPr="009C452F">
        <w:rPr>
          <w:lang w:eastAsia="en-NZ"/>
        </w:rPr>
        <w:t>Normal mitral valve position (yellow arrow), in diastole (</w:t>
      </w:r>
      <w:r w:rsidRPr="009C452F">
        <w:rPr>
          <w:b/>
          <w:bCs/>
          <w:lang w:eastAsia="en-NZ"/>
        </w:rPr>
        <w:t>A</w:t>
      </w:r>
      <w:r w:rsidRPr="009C452F">
        <w:rPr>
          <w:lang w:eastAsia="en-NZ"/>
        </w:rPr>
        <w:t>), with the same fetus in systole, with the valve leaflets open (</w:t>
      </w:r>
      <w:r w:rsidRPr="009C452F">
        <w:rPr>
          <w:b/>
          <w:bCs/>
          <w:lang w:eastAsia="en-NZ"/>
        </w:rPr>
        <w:t>B</w:t>
      </w:r>
      <w:r w:rsidRPr="009C452F">
        <w:rPr>
          <w:lang w:eastAsia="en-NZ"/>
        </w:rPr>
        <w:t>).</w:t>
      </w:r>
    </w:p>
    <w:p w14:paraId="5CBFBC54" w14:textId="77777777" w:rsidR="00076A70" w:rsidRPr="009C452F" w:rsidRDefault="00076A70" w:rsidP="00D73AEB">
      <w:pPr>
        <w:pStyle w:val="Note"/>
        <w:rPr>
          <w:lang w:eastAsia="en-NZ"/>
        </w:rPr>
      </w:pPr>
      <w:r w:rsidRPr="009C452F">
        <w:rPr>
          <w:lang w:eastAsia="en-NZ"/>
        </w:rPr>
        <w:t>On colour Doppler imaging, there is a large tricuspid regurgitant jet arising from the mid-apical right ventricle, (arrow) (</w:t>
      </w:r>
      <w:r w:rsidRPr="009C452F">
        <w:rPr>
          <w:b/>
          <w:bCs/>
          <w:lang w:eastAsia="en-NZ"/>
        </w:rPr>
        <w:t>C</w:t>
      </w:r>
      <w:r w:rsidRPr="009C452F">
        <w:rPr>
          <w:lang w:eastAsia="en-NZ"/>
        </w:rPr>
        <w:t>).</w:t>
      </w:r>
    </w:p>
    <w:p w14:paraId="42A8BFCD" w14:textId="77777777" w:rsidR="001B616E" w:rsidRPr="009C452F" w:rsidRDefault="001B616E" w:rsidP="00D73AEB">
      <w:pPr>
        <w:rPr>
          <w:lang w:eastAsia="en-NZ"/>
        </w:rPr>
      </w:pPr>
    </w:p>
    <w:p w14:paraId="5ED2FAC8" w14:textId="77777777" w:rsidR="00076A70" w:rsidRPr="009C452F" w:rsidRDefault="00076A70" w:rsidP="00D73AEB">
      <w:pPr>
        <w:pStyle w:val="Heading3"/>
      </w:pPr>
      <w:r w:rsidRPr="009C452F">
        <w:t>Aortic arch obstruction</w:t>
      </w:r>
    </w:p>
    <w:p w14:paraId="5EEBA64B" w14:textId="77777777" w:rsidR="00076A70" w:rsidRPr="009C452F" w:rsidRDefault="00D73AEB" w:rsidP="00D73AEB">
      <w:pPr>
        <w:pStyle w:val="Heading4"/>
        <w:rPr>
          <w:lang w:eastAsia="en-NZ"/>
        </w:rPr>
      </w:pPr>
      <w:r w:rsidRPr="009C452F">
        <w:rPr>
          <w:lang w:eastAsia="en-NZ"/>
        </w:rPr>
        <w:t>1</w:t>
      </w:r>
      <w:r w:rsidRPr="009C452F">
        <w:rPr>
          <w:lang w:eastAsia="en-NZ"/>
        </w:rPr>
        <w:tab/>
      </w:r>
      <w:r w:rsidR="00076A70" w:rsidRPr="009C452F">
        <w:rPr>
          <w:lang w:eastAsia="en-NZ"/>
        </w:rPr>
        <w:t>Coarctation of the aorta</w:t>
      </w:r>
    </w:p>
    <w:p w14:paraId="11576AB5" w14:textId="77777777" w:rsidR="00076A70" w:rsidRPr="009C452F" w:rsidRDefault="00076A70" w:rsidP="00A56A50">
      <w:pPr>
        <w:pStyle w:val="Bullet"/>
        <w:keepNext/>
        <w:ind w:left="851"/>
      </w:pPr>
      <w:r w:rsidRPr="009C452F">
        <w:t xml:space="preserve">Coarctation is a relatively common anomaly occurring in 5–10 percent of neonates with coronary heart disease (CHD), characterised by narrowing of the </w:t>
      </w:r>
      <w:r w:rsidRPr="009C452F">
        <w:lastRenderedPageBreak/>
        <w:t>aortic arch, usually at the isthmus, between the left subclavian artery and the ductus arteriosus.</w:t>
      </w:r>
    </w:p>
    <w:p w14:paraId="61A564F6" w14:textId="77777777" w:rsidR="001B616E" w:rsidRPr="009C452F" w:rsidRDefault="00076A70" w:rsidP="00A56A50">
      <w:pPr>
        <w:pStyle w:val="Bullet"/>
        <w:keepNext/>
        <w:ind w:left="851"/>
      </w:pPr>
      <w:r w:rsidRPr="009C452F">
        <w:t>Tubular hypoplasia occurs when a</w:t>
      </w:r>
      <w:r w:rsidR="00D73AEB" w:rsidRPr="009C452F">
        <w:t xml:space="preserve"> </w:t>
      </w:r>
      <w:r w:rsidRPr="009C452F">
        <w:t>long portion of the aortic arch is narrowed.</w:t>
      </w:r>
    </w:p>
    <w:p w14:paraId="211F2EF3" w14:textId="77777777" w:rsidR="001B616E" w:rsidRPr="009C452F" w:rsidRDefault="00076A70" w:rsidP="00A56A50">
      <w:pPr>
        <w:pStyle w:val="Bullet"/>
        <w:keepNext/>
        <w:ind w:left="851"/>
      </w:pPr>
      <w:r w:rsidRPr="009C452F">
        <w:t>Antenatal diagnosis may be difficult, particularly in the second trimester. The condition may not present until after closure of the ductus in neonatal life.</w:t>
      </w:r>
    </w:p>
    <w:p w14:paraId="4458E43D" w14:textId="77777777" w:rsidR="00076A70" w:rsidRPr="009C452F" w:rsidRDefault="00076A70" w:rsidP="00D73AEB">
      <w:pPr>
        <w:pStyle w:val="Bullet"/>
        <w:ind w:left="851"/>
      </w:pPr>
      <w:r w:rsidRPr="009C452F">
        <w:t xml:space="preserve">Prenatal ultrasound has a poor positive and negative predictive value in detecting the lesion. This may be improved by measuring the isthmus and plotting it on a </w:t>
      </w:r>
      <w:hyperlink r:id="rId111" w:tgtFrame="_blank" w:history="1">
        <w:r w:rsidRPr="009C452F">
          <w:rPr>
            <w:rStyle w:val="Hyperlink"/>
          </w:rPr>
          <w:t>normogram</w:t>
        </w:r>
        <w:r w:rsidRPr="009C452F">
          <w:t xml:space="preserve"> (see Matsui et al 2008),</w:t>
        </w:r>
      </w:hyperlink>
      <w:r w:rsidRPr="009C452F">
        <w:t xml:space="preserve"> calculating the isthmic:</w:t>
      </w:r>
      <w:r w:rsidR="00D73AEB" w:rsidRPr="009C452F">
        <w:t xml:space="preserve"> </w:t>
      </w:r>
      <w:r w:rsidRPr="009C452F">
        <w:t>arterial duct ratio and assessing the isthmus with pulsed Doppler.</w:t>
      </w:r>
    </w:p>
    <w:p w14:paraId="2138C856" w14:textId="77777777" w:rsidR="00076A70" w:rsidRPr="009C452F" w:rsidRDefault="00076A70" w:rsidP="00D73AEB">
      <w:pPr>
        <w:pStyle w:val="Heading5"/>
        <w:rPr>
          <w:i/>
          <w:lang w:eastAsia="en-NZ"/>
        </w:rPr>
      </w:pPr>
      <w:r w:rsidRPr="009C452F">
        <w:rPr>
          <w:lang w:eastAsia="en-NZ"/>
        </w:rPr>
        <w:t>Ultrasound findings</w:t>
      </w:r>
    </w:p>
    <w:p w14:paraId="1A6A4C5C" w14:textId="77777777" w:rsidR="00076A70" w:rsidRPr="009C452F" w:rsidRDefault="00076A70" w:rsidP="00D73AEB">
      <w:pPr>
        <w:keepNext/>
        <w:ind w:left="567"/>
        <w:rPr>
          <w:lang w:eastAsia="en-NZ"/>
        </w:rPr>
      </w:pPr>
      <w:r w:rsidRPr="009C452F">
        <w:rPr>
          <w:lang w:eastAsia="en-NZ"/>
        </w:rPr>
        <w:t>B-mode</w:t>
      </w:r>
    </w:p>
    <w:p w14:paraId="7B0012FA" w14:textId="77777777" w:rsidR="00076A70" w:rsidRPr="009C452F" w:rsidRDefault="00076A70" w:rsidP="00D73AEB">
      <w:pPr>
        <w:pStyle w:val="Bullet"/>
        <w:ind w:left="851"/>
        <w:rPr>
          <w:lang w:eastAsia="en-NZ"/>
        </w:rPr>
      </w:pPr>
      <w:r w:rsidRPr="009C452F">
        <w:rPr>
          <w:lang w:eastAsia="en-NZ"/>
        </w:rPr>
        <w:t>Ventricular disproportion, with</w:t>
      </w:r>
      <w:r w:rsidR="00D73AEB" w:rsidRPr="009C452F">
        <w:rPr>
          <w:lang w:eastAsia="en-NZ"/>
        </w:rPr>
        <w:t xml:space="preserve"> </w:t>
      </w:r>
      <w:r w:rsidRPr="009C452F">
        <w:rPr>
          <w:lang w:eastAsia="en-NZ"/>
        </w:rPr>
        <w:t>a narrower LV compared with the right, may be evident on the 4Ch view.</w:t>
      </w:r>
    </w:p>
    <w:p w14:paraId="4CE4EB71" w14:textId="77777777" w:rsidR="00076A70" w:rsidRPr="009C452F" w:rsidRDefault="00076A70" w:rsidP="00D73AEB">
      <w:pPr>
        <w:pStyle w:val="Bullet"/>
        <w:ind w:left="851"/>
        <w:rPr>
          <w:lang w:eastAsia="en-NZ"/>
        </w:rPr>
      </w:pPr>
      <w:r w:rsidRPr="009C452F">
        <w:rPr>
          <w:lang w:eastAsia="en-NZ"/>
        </w:rPr>
        <w:t>Left ventricular contractility and the mitral valve are normal (unlike HLHS).</w:t>
      </w:r>
    </w:p>
    <w:p w14:paraId="05293A2D" w14:textId="77777777" w:rsidR="00076A70" w:rsidRPr="009C452F" w:rsidRDefault="00076A70" w:rsidP="00D73AEB">
      <w:pPr>
        <w:pStyle w:val="Bullet"/>
        <w:ind w:left="851"/>
        <w:rPr>
          <w:lang w:eastAsia="en-NZ"/>
        </w:rPr>
      </w:pPr>
      <w:r w:rsidRPr="009C452F">
        <w:rPr>
          <w:lang w:eastAsia="en-NZ"/>
        </w:rPr>
        <w:t>The LVOT view is typically normal with a normal calibre ascending aorta.</w:t>
      </w:r>
    </w:p>
    <w:p w14:paraId="19A987F2" w14:textId="77777777" w:rsidR="00076A70" w:rsidRPr="009C452F" w:rsidRDefault="00076A70" w:rsidP="00D73AEB">
      <w:pPr>
        <w:pStyle w:val="Bullet"/>
        <w:ind w:left="851"/>
        <w:rPr>
          <w:lang w:eastAsia="en-NZ"/>
        </w:rPr>
      </w:pPr>
      <w:r w:rsidRPr="009C452F">
        <w:rPr>
          <w:lang w:eastAsia="en-NZ"/>
        </w:rPr>
        <w:t>On the 3-vessel view, the transverse aortic arch is narrow compared with the pulmonary artery. A persistent left SVC, if present, may also be identified in this plane.</w:t>
      </w:r>
    </w:p>
    <w:p w14:paraId="17D12037" w14:textId="77777777" w:rsidR="00076A70" w:rsidRPr="009C452F" w:rsidRDefault="00076A70" w:rsidP="00D73AEB">
      <w:pPr>
        <w:pStyle w:val="Bullet"/>
        <w:ind w:left="851"/>
        <w:rPr>
          <w:lang w:eastAsia="en-NZ"/>
        </w:rPr>
      </w:pPr>
      <w:r w:rsidRPr="009C452F">
        <w:rPr>
          <w:lang w:eastAsia="en-NZ"/>
        </w:rPr>
        <w:t>The extent and location of narrowing is best appreciated in the longitudinal aortic arch view (and most commonly involves the arch between the left subclavian artery and the origin of the ductus arteriosus).</w:t>
      </w:r>
    </w:p>
    <w:p w14:paraId="4CCD9487" w14:textId="77777777" w:rsidR="00076A70" w:rsidRPr="009C452F" w:rsidRDefault="00076A70" w:rsidP="00D73AEB">
      <w:pPr>
        <w:pStyle w:val="Bullet"/>
        <w:ind w:left="851"/>
        <w:rPr>
          <w:lang w:eastAsia="en-NZ"/>
        </w:rPr>
      </w:pPr>
      <w:r w:rsidRPr="009C452F">
        <w:rPr>
          <w:lang w:eastAsia="en-NZ"/>
        </w:rPr>
        <w:t>With severe coarctation, the transverse arch between the left common and left subclavian arteries may be narrowed and elongated, and the left subclavian artery arises at the junction of the ductus arteriosus with the descending aorta.</w:t>
      </w:r>
    </w:p>
    <w:p w14:paraId="05C7E1E1" w14:textId="77777777" w:rsidR="00076A70" w:rsidRPr="009C452F" w:rsidRDefault="00076A70" w:rsidP="00D73AEB">
      <w:pPr>
        <w:spacing w:before="240"/>
        <w:ind w:left="567"/>
        <w:rPr>
          <w:lang w:eastAsia="en-NZ"/>
        </w:rPr>
      </w:pPr>
      <w:r w:rsidRPr="009C452F">
        <w:rPr>
          <w:lang w:eastAsia="en-NZ"/>
        </w:rPr>
        <w:t>Colour Doppler</w:t>
      </w:r>
    </w:p>
    <w:p w14:paraId="60311841" w14:textId="77777777" w:rsidR="00076A70" w:rsidRPr="009C452F" w:rsidRDefault="00076A70" w:rsidP="00D73AEB">
      <w:pPr>
        <w:pStyle w:val="Bullet"/>
        <w:ind w:left="851"/>
        <w:rPr>
          <w:lang w:eastAsia="en-NZ"/>
        </w:rPr>
      </w:pPr>
      <w:r w:rsidRPr="009C452F">
        <w:rPr>
          <w:lang w:eastAsia="en-NZ"/>
        </w:rPr>
        <w:t>Demonstrates normal filling of the LV in diastole on the 4Ch view (in contrast to HLHS).</w:t>
      </w:r>
    </w:p>
    <w:p w14:paraId="567C5333" w14:textId="77777777" w:rsidR="00076A70" w:rsidRPr="009C452F" w:rsidRDefault="00076A70" w:rsidP="00D73AEB">
      <w:pPr>
        <w:pStyle w:val="Bullet"/>
        <w:ind w:left="851"/>
        <w:rPr>
          <w:lang w:eastAsia="en-NZ"/>
        </w:rPr>
      </w:pPr>
      <w:r w:rsidRPr="009C452F">
        <w:rPr>
          <w:lang w:eastAsia="en-NZ"/>
        </w:rPr>
        <w:t>Shows forward flow</w:t>
      </w:r>
      <w:r w:rsidR="00D73AEB" w:rsidRPr="009C452F">
        <w:rPr>
          <w:lang w:eastAsia="en-NZ"/>
        </w:rPr>
        <w:t xml:space="preserve"> </w:t>
      </w:r>
      <w:r w:rsidRPr="009C452F">
        <w:rPr>
          <w:lang w:eastAsia="en-NZ"/>
        </w:rPr>
        <w:t>across the aortic valve in the LVOT view.</w:t>
      </w:r>
    </w:p>
    <w:p w14:paraId="7A90A058" w14:textId="77777777" w:rsidR="00076A70" w:rsidRPr="009C452F" w:rsidRDefault="00076A70" w:rsidP="00D73AEB">
      <w:pPr>
        <w:pStyle w:val="Bullet"/>
        <w:ind w:left="851"/>
        <w:rPr>
          <w:lang w:eastAsia="en-NZ"/>
        </w:rPr>
      </w:pPr>
      <w:r w:rsidRPr="009C452F">
        <w:rPr>
          <w:lang w:eastAsia="en-NZ"/>
        </w:rPr>
        <w:t xml:space="preserve">Demonstrates the isthmic narrowing on the longitudinal view, as well as the typical </w:t>
      </w:r>
      <w:r w:rsidR="001B616E" w:rsidRPr="009C452F">
        <w:rPr>
          <w:lang w:eastAsia="en-NZ"/>
        </w:rPr>
        <w:t>‘</w:t>
      </w:r>
      <w:r w:rsidRPr="009C452F">
        <w:rPr>
          <w:lang w:eastAsia="en-NZ"/>
        </w:rPr>
        <w:t>shelf</w:t>
      </w:r>
      <w:r w:rsidR="001B616E" w:rsidRPr="009C452F">
        <w:rPr>
          <w:lang w:eastAsia="en-NZ"/>
        </w:rPr>
        <w:t>’</w:t>
      </w:r>
      <w:r w:rsidRPr="009C452F">
        <w:rPr>
          <w:lang w:eastAsia="en-NZ"/>
        </w:rPr>
        <w:t xml:space="preserve"> appearance at the junction of the ductus and descending aorta. This may be best appreciated with power Doppler.</w:t>
      </w:r>
    </w:p>
    <w:p w14:paraId="1964417D" w14:textId="77777777" w:rsidR="00076A70" w:rsidRPr="009C452F" w:rsidRDefault="00076A70" w:rsidP="00D73AEB">
      <w:pPr>
        <w:pStyle w:val="Bullet"/>
        <w:ind w:left="851"/>
        <w:rPr>
          <w:lang w:eastAsia="en-NZ"/>
        </w:rPr>
      </w:pPr>
      <w:r w:rsidRPr="009C452F">
        <w:rPr>
          <w:lang w:eastAsia="en-NZ"/>
        </w:rPr>
        <w:t>Shows a narrow transverse arch on the 3-vessel view, with more pronounced narrowing towards the isthmus.</w:t>
      </w:r>
    </w:p>
    <w:p w14:paraId="36311314" w14:textId="77777777" w:rsidR="00076A70" w:rsidRPr="009C452F" w:rsidRDefault="00076A70" w:rsidP="00D73AEB">
      <w:pPr>
        <w:pStyle w:val="Bullet"/>
        <w:ind w:left="851"/>
        <w:rPr>
          <w:lang w:eastAsia="en-NZ"/>
        </w:rPr>
      </w:pPr>
      <w:r w:rsidRPr="009C452F">
        <w:rPr>
          <w:lang w:eastAsia="en-NZ"/>
        </w:rPr>
        <w:t>Despite the narrowing, velocities are usually not increased and colour aliasing is not usually present.</w:t>
      </w:r>
    </w:p>
    <w:p w14:paraId="13B5C8B9" w14:textId="77777777" w:rsidR="00076A70" w:rsidRPr="009C452F" w:rsidRDefault="00076A70" w:rsidP="00A56A50">
      <w:pPr>
        <w:pStyle w:val="Heading5"/>
        <w:rPr>
          <w:i/>
          <w:lang w:eastAsia="en-NZ"/>
        </w:rPr>
      </w:pPr>
      <w:r w:rsidRPr="009C452F">
        <w:rPr>
          <w:lang w:eastAsia="en-NZ"/>
        </w:rPr>
        <w:t>Associations</w:t>
      </w:r>
    </w:p>
    <w:p w14:paraId="3FE22E9C" w14:textId="77777777" w:rsidR="00076A70" w:rsidRPr="009C452F" w:rsidRDefault="00076A70" w:rsidP="00A56A50">
      <w:pPr>
        <w:pStyle w:val="Bullet"/>
        <w:keepNext/>
        <w:ind w:left="851"/>
        <w:rPr>
          <w:lang w:eastAsia="en-NZ"/>
        </w:rPr>
      </w:pPr>
      <w:r w:rsidRPr="009C452F">
        <w:rPr>
          <w:lang w:eastAsia="en-NZ"/>
        </w:rPr>
        <w:t>Other cardiac anomalies, particularly large VSD. Other associated anomalies include aortic stenosis, bicuspid aortic valve, mitral stenosis.</w:t>
      </w:r>
    </w:p>
    <w:p w14:paraId="6322E27F" w14:textId="77777777" w:rsidR="00076A70" w:rsidRPr="009C452F" w:rsidRDefault="00076A70" w:rsidP="00D73AEB">
      <w:pPr>
        <w:pStyle w:val="Bullet"/>
        <w:ind w:left="851"/>
        <w:rPr>
          <w:lang w:eastAsia="en-NZ"/>
        </w:rPr>
      </w:pPr>
      <w:r w:rsidRPr="009C452F">
        <w:rPr>
          <w:lang w:eastAsia="en-NZ"/>
        </w:rPr>
        <w:t>Persistent left SVC</w:t>
      </w:r>
      <w:r w:rsidR="00D73AEB" w:rsidRPr="009C452F">
        <w:rPr>
          <w:lang w:eastAsia="en-NZ"/>
        </w:rPr>
        <w:t xml:space="preserve"> </w:t>
      </w:r>
      <w:r w:rsidRPr="009C452F">
        <w:rPr>
          <w:lang w:eastAsia="en-NZ"/>
        </w:rPr>
        <w:t>may be associated with coarctation, and this finding should prompt follow-up cardiac examination when there is subtle ventricular discrepancy.</w:t>
      </w:r>
    </w:p>
    <w:p w14:paraId="4C581B72" w14:textId="77777777" w:rsidR="00076A70" w:rsidRPr="009C452F" w:rsidRDefault="00076A70" w:rsidP="00D73AEB">
      <w:pPr>
        <w:pStyle w:val="Bullet"/>
        <w:ind w:left="851"/>
        <w:rPr>
          <w:lang w:eastAsia="en-NZ"/>
        </w:rPr>
      </w:pPr>
      <w:r w:rsidRPr="009C452F">
        <w:rPr>
          <w:lang w:eastAsia="en-NZ"/>
        </w:rPr>
        <w:t>Chromosomal anomaly especially Turner syndrome and trisomies 13 and 18.</w:t>
      </w:r>
    </w:p>
    <w:p w14:paraId="6B21C12C" w14:textId="77777777" w:rsidR="00076A70" w:rsidRPr="009C452F" w:rsidRDefault="00076A70" w:rsidP="00D73AEB">
      <w:pPr>
        <w:pStyle w:val="Bullet"/>
        <w:ind w:left="851"/>
        <w:rPr>
          <w:lang w:eastAsia="en-NZ"/>
        </w:rPr>
      </w:pPr>
      <w:r w:rsidRPr="009C452F">
        <w:rPr>
          <w:lang w:eastAsia="en-NZ"/>
        </w:rPr>
        <w:lastRenderedPageBreak/>
        <w:t>Extra-cardiac abnormalities are common and include vascular anomalies and berry aneurysms.</w:t>
      </w:r>
    </w:p>
    <w:p w14:paraId="08FCB03F" w14:textId="77777777" w:rsidR="00076A70" w:rsidRPr="009C452F" w:rsidRDefault="00076A70" w:rsidP="00D73AEB">
      <w:pPr>
        <w:spacing w:before="240"/>
        <w:ind w:left="567"/>
        <w:rPr>
          <w:lang w:eastAsia="en-NZ"/>
        </w:rPr>
      </w:pPr>
      <w:r w:rsidRPr="009C452F">
        <w:rPr>
          <w:b/>
          <w:lang w:eastAsia="en-NZ"/>
        </w:rPr>
        <w:t>Beware:</w:t>
      </w:r>
      <w:r w:rsidRPr="009C452F">
        <w:rPr>
          <w:lang w:eastAsia="en-NZ"/>
        </w:rPr>
        <w:t xml:space="preserve"> Severe fetal growth restriction may be associated with a narrowed isthmus due to shunting of blood and may be misinterpreted as coarctation.</w:t>
      </w:r>
    </w:p>
    <w:p w14:paraId="61020CB8" w14:textId="77777777" w:rsidR="00D73AEB" w:rsidRPr="009C452F" w:rsidRDefault="00D73AEB" w:rsidP="00D73AEB">
      <w:pPr>
        <w:rPr>
          <w:lang w:eastAsia="en-NZ"/>
        </w:rPr>
      </w:pPr>
    </w:p>
    <w:p w14:paraId="26AED2A6" w14:textId="77777777" w:rsidR="00076A70" w:rsidRPr="009C452F" w:rsidRDefault="00076A70" w:rsidP="00D73AEB">
      <w:pPr>
        <w:pStyle w:val="Image"/>
        <w:ind w:left="567"/>
        <w:rPr>
          <w:lang w:val="en-NZ"/>
        </w:rPr>
      </w:pPr>
      <w:bookmarkStart w:id="143" w:name="_Toc4493834"/>
      <w:r w:rsidRPr="009C452F">
        <w:rPr>
          <w:lang w:val="en-NZ"/>
        </w:rPr>
        <w:t>Image 30: 4Ch heart view showing narrower LV compared with the RV, on greyscale imaging (A), and with a narrower colour strip and patent AV valves on colour Doppler imaging (B)</w:t>
      </w:r>
      <w:bookmarkEnd w:id="143"/>
    </w:p>
    <w:tbl>
      <w:tblPr>
        <w:tblStyle w:val="TableGrid"/>
        <w:tblW w:w="0" w:type="auto"/>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952"/>
        <w:gridCol w:w="3953"/>
      </w:tblGrid>
      <w:tr w:rsidR="00265D3B" w:rsidRPr="009C452F" w14:paraId="75DE3D53" w14:textId="77777777" w:rsidTr="00D73AEB">
        <w:trPr>
          <w:cantSplit/>
        </w:trPr>
        <w:tc>
          <w:tcPr>
            <w:tcW w:w="3952" w:type="dxa"/>
          </w:tcPr>
          <w:p w14:paraId="05DCE531" w14:textId="54E007FF" w:rsidR="00265D3B" w:rsidRPr="009C452F" w:rsidRDefault="00265D3B" w:rsidP="00D73AEB">
            <w:pPr>
              <w:rPr>
                <w:noProof/>
                <w:lang w:eastAsia="en-NZ"/>
              </w:rPr>
            </w:pPr>
            <w:r>
              <w:rPr>
                <w:noProof/>
                <w:lang w:eastAsia="en-NZ"/>
              </w:rPr>
              <w:drawing>
                <wp:inline distT="0" distB="0" distL="0" distR="0" wp14:anchorId="116E3AB7" wp14:editId="4CCF3614">
                  <wp:extent cx="2152650" cy="2066925"/>
                  <wp:effectExtent l="0" t="0" r="0" b="9525"/>
                  <wp:docPr id="978" name="Picture 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2"/>
                          <a:stretch>
                            <a:fillRect/>
                          </a:stretch>
                        </pic:blipFill>
                        <pic:spPr>
                          <a:xfrm>
                            <a:off x="0" y="0"/>
                            <a:ext cx="2152650" cy="2066925"/>
                          </a:xfrm>
                          <a:prstGeom prst="rect">
                            <a:avLst/>
                          </a:prstGeom>
                        </pic:spPr>
                      </pic:pic>
                    </a:graphicData>
                  </a:graphic>
                </wp:inline>
              </w:drawing>
            </w:r>
          </w:p>
        </w:tc>
        <w:tc>
          <w:tcPr>
            <w:tcW w:w="3953" w:type="dxa"/>
          </w:tcPr>
          <w:p w14:paraId="06513EAE" w14:textId="319F94A9" w:rsidR="00265D3B" w:rsidRPr="009C452F" w:rsidRDefault="00265D3B" w:rsidP="00D73AEB">
            <w:pPr>
              <w:rPr>
                <w:noProof/>
                <w:lang w:eastAsia="en-NZ"/>
              </w:rPr>
            </w:pPr>
            <w:r>
              <w:rPr>
                <w:noProof/>
                <w:lang w:eastAsia="en-NZ"/>
              </w:rPr>
              <w:drawing>
                <wp:inline distT="0" distB="0" distL="0" distR="0" wp14:anchorId="5216D4C3" wp14:editId="1C43C4B9">
                  <wp:extent cx="2122998" cy="2084044"/>
                  <wp:effectExtent l="0" t="0" r="0" b="0"/>
                  <wp:docPr id="979" name="Picture 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
                          <a:stretch>
                            <a:fillRect/>
                          </a:stretch>
                        </pic:blipFill>
                        <pic:spPr>
                          <a:xfrm>
                            <a:off x="0" y="0"/>
                            <a:ext cx="2125935" cy="2086927"/>
                          </a:xfrm>
                          <a:prstGeom prst="rect">
                            <a:avLst/>
                          </a:prstGeom>
                        </pic:spPr>
                      </pic:pic>
                    </a:graphicData>
                  </a:graphic>
                </wp:inline>
              </w:drawing>
            </w:r>
          </w:p>
        </w:tc>
      </w:tr>
    </w:tbl>
    <w:p w14:paraId="4EB472A5" w14:textId="77777777" w:rsidR="00D73AEB" w:rsidRPr="009C452F" w:rsidRDefault="00D73AEB" w:rsidP="00D73AEB">
      <w:pPr>
        <w:ind w:left="567"/>
      </w:pPr>
    </w:p>
    <w:p w14:paraId="7B9F0592" w14:textId="77777777" w:rsidR="00076A70" w:rsidRPr="009C452F" w:rsidRDefault="001B616E" w:rsidP="00D73AEB">
      <w:pPr>
        <w:pStyle w:val="Image"/>
        <w:ind w:left="567"/>
        <w:rPr>
          <w:lang w:val="en-NZ"/>
        </w:rPr>
      </w:pPr>
      <w:r w:rsidRPr="009C452F">
        <w:rPr>
          <w:rFonts w:ascii="Times New Roman" w:hAnsi="Times New Roman"/>
          <w:snapToGrid w:val="0"/>
          <w:color w:val="000000"/>
          <w:w w:val="0"/>
          <w:sz w:val="0"/>
          <w:szCs w:val="0"/>
          <w:u w:color="000000"/>
          <w:bdr w:val="none" w:sz="0" w:space="0" w:color="000000"/>
          <w:shd w:val="clear" w:color="000000" w:fill="000000"/>
          <w:lang w:val="en-NZ" w:bidi="x-none"/>
        </w:rPr>
        <w:t xml:space="preserve"> </w:t>
      </w:r>
      <w:bookmarkStart w:id="144" w:name="_Toc4493835"/>
      <w:r w:rsidR="00076A70" w:rsidRPr="009C452F">
        <w:rPr>
          <w:lang w:val="en-NZ"/>
        </w:rPr>
        <w:t>Image 31: 3-vessel view in two different fetuses with coarctation (</w:t>
      </w:r>
      <w:r w:rsidR="00076A70" w:rsidRPr="009C452F">
        <w:rPr>
          <w:bCs/>
          <w:lang w:val="en-NZ"/>
        </w:rPr>
        <w:t>C</w:t>
      </w:r>
      <w:r w:rsidR="00076A70" w:rsidRPr="009C452F">
        <w:rPr>
          <w:lang w:val="en-NZ"/>
        </w:rPr>
        <w:t>) and tubular hypoplasia of the aortic arch (</w:t>
      </w:r>
      <w:r w:rsidR="00076A70" w:rsidRPr="009C452F">
        <w:rPr>
          <w:bCs/>
          <w:lang w:val="en-NZ"/>
        </w:rPr>
        <w:t>D</w:t>
      </w:r>
      <w:r w:rsidR="00076A70" w:rsidRPr="009C452F">
        <w:rPr>
          <w:lang w:val="en-NZ"/>
        </w:rPr>
        <w:t>), with a narrow aortic arch compared with the pulmonary artery. Colour Doppler confirms the narrow calibre of the aortic arch compared with the pulmonary artery (</w:t>
      </w:r>
      <w:r w:rsidR="00076A70" w:rsidRPr="009C452F">
        <w:rPr>
          <w:bCs/>
          <w:lang w:val="en-NZ"/>
        </w:rPr>
        <w:t>E</w:t>
      </w:r>
      <w:r w:rsidR="00076A70" w:rsidRPr="009C452F">
        <w:rPr>
          <w:lang w:val="en-NZ"/>
        </w:rPr>
        <w:t>)</w:t>
      </w:r>
      <w:bookmarkEnd w:id="144"/>
    </w:p>
    <w:tbl>
      <w:tblPr>
        <w:tblStyle w:val="TableGrid"/>
        <w:tblW w:w="0" w:type="auto"/>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952"/>
        <w:gridCol w:w="3953"/>
      </w:tblGrid>
      <w:tr w:rsidR="00265D3B" w:rsidRPr="009C452F" w14:paraId="61FCDFDA" w14:textId="77777777" w:rsidTr="00471EBF">
        <w:trPr>
          <w:cantSplit/>
        </w:trPr>
        <w:tc>
          <w:tcPr>
            <w:tcW w:w="3952" w:type="dxa"/>
          </w:tcPr>
          <w:p w14:paraId="45701C69" w14:textId="6164C63B" w:rsidR="00265D3B" w:rsidRPr="009C452F" w:rsidRDefault="00265D3B" w:rsidP="00265D3B">
            <w:pPr>
              <w:keepNext/>
              <w:rPr>
                <w:noProof/>
                <w:lang w:eastAsia="en-NZ"/>
              </w:rPr>
            </w:pPr>
            <w:r>
              <w:rPr>
                <w:noProof/>
                <w:lang w:eastAsia="en-NZ"/>
              </w:rPr>
              <w:drawing>
                <wp:inline distT="0" distB="0" distL="0" distR="0" wp14:anchorId="7215BB11" wp14:editId="46B6821F">
                  <wp:extent cx="2057400" cy="2076450"/>
                  <wp:effectExtent l="0" t="0" r="0" b="0"/>
                  <wp:docPr id="980" name="Picture 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stretch>
                            <a:fillRect/>
                          </a:stretch>
                        </pic:blipFill>
                        <pic:spPr>
                          <a:xfrm>
                            <a:off x="0" y="0"/>
                            <a:ext cx="2057400" cy="2076450"/>
                          </a:xfrm>
                          <a:prstGeom prst="rect">
                            <a:avLst/>
                          </a:prstGeom>
                        </pic:spPr>
                      </pic:pic>
                    </a:graphicData>
                  </a:graphic>
                </wp:inline>
              </w:drawing>
            </w:r>
          </w:p>
        </w:tc>
        <w:tc>
          <w:tcPr>
            <w:tcW w:w="3953" w:type="dxa"/>
          </w:tcPr>
          <w:p w14:paraId="78FECC9F" w14:textId="0F12C69A" w:rsidR="00265D3B" w:rsidRPr="009C452F" w:rsidRDefault="00265D3B" w:rsidP="00265D3B">
            <w:pPr>
              <w:keepNext/>
              <w:rPr>
                <w:noProof/>
                <w:lang w:eastAsia="en-NZ"/>
              </w:rPr>
            </w:pPr>
            <w:r>
              <w:rPr>
                <w:noProof/>
                <w:lang w:eastAsia="en-NZ"/>
              </w:rPr>
              <w:drawing>
                <wp:inline distT="0" distB="0" distL="0" distR="0" wp14:anchorId="5E59AB28" wp14:editId="36FC9E51">
                  <wp:extent cx="1962058" cy="2067339"/>
                  <wp:effectExtent l="0" t="0" r="635" b="0"/>
                  <wp:docPr id="981" name="Picture 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stretch>
                            <a:fillRect/>
                          </a:stretch>
                        </pic:blipFill>
                        <pic:spPr>
                          <a:xfrm>
                            <a:off x="0" y="0"/>
                            <a:ext cx="1960164" cy="2065343"/>
                          </a:xfrm>
                          <a:prstGeom prst="rect">
                            <a:avLst/>
                          </a:prstGeom>
                        </pic:spPr>
                      </pic:pic>
                    </a:graphicData>
                  </a:graphic>
                </wp:inline>
              </w:drawing>
            </w:r>
          </w:p>
        </w:tc>
      </w:tr>
      <w:tr w:rsidR="00265D3B" w:rsidRPr="009C452F" w14:paraId="3BA79D48" w14:textId="77777777" w:rsidTr="00471EBF">
        <w:trPr>
          <w:cantSplit/>
        </w:trPr>
        <w:tc>
          <w:tcPr>
            <w:tcW w:w="3952" w:type="dxa"/>
          </w:tcPr>
          <w:p w14:paraId="1CE4D8CD" w14:textId="5E7FAE59" w:rsidR="00265D3B" w:rsidRPr="009C452F" w:rsidRDefault="00265D3B" w:rsidP="00471EBF">
            <w:pPr>
              <w:rPr>
                <w:noProof/>
                <w:lang w:eastAsia="en-NZ"/>
              </w:rPr>
            </w:pPr>
            <w:r>
              <w:rPr>
                <w:noProof/>
                <w:lang w:eastAsia="en-NZ"/>
              </w:rPr>
              <w:drawing>
                <wp:inline distT="0" distB="0" distL="0" distR="0" wp14:anchorId="6350639F" wp14:editId="1E0ABC0E">
                  <wp:extent cx="2047875" cy="2047875"/>
                  <wp:effectExtent l="0" t="0" r="9525" b="9525"/>
                  <wp:docPr id="982" name="Picture 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2047875" cy="2047875"/>
                          </a:xfrm>
                          <a:prstGeom prst="rect">
                            <a:avLst/>
                          </a:prstGeom>
                        </pic:spPr>
                      </pic:pic>
                    </a:graphicData>
                  </a:graphic>
                </wp:inline>
              </w:drawing>
            </w:r>
          </w:p>
        </w:tc>
        <w:tc>
          <w:tcPr>
            <w:tcW w:w="3953" w:type="dxa"/>
          </w:tcPr>
          <w:p w14:paraId="125E030C" w14:textId="77777777" w:rsidR="00265D3B" w:rsidRPr="009C452F" w:rsidRDefault="00265D3B" w:rsidP="00471EBF">
            <w:pPr>
              <w:rPr>
                <w:noProof/>
                <w:lang w:eastAsia="en-NZ"/>
              </w:rPr>
            </w:pPr>
          </w:p>
        </w:tc>
      </w:tr>
    </w:tbl>
    <w:p w14:paraId="09767CA2" w14:textId="77777777" w:rsidR="00D73AEB" w:rsidRPr="009C452F" w:rsidRDefault="00D73AEB" w:rsidP="00D73AEB">
      <w:pPr>
        <w:ind w:left="567"/>
      </w:pPr>
    </w:p>
    <w:p w14:paraId="2197FA7E" w14:textId="77777777" w:rsidR="00076A70" w:rsidRPr="009C452F" w:rsidRDefault="00076A70" w:rsidP="00D73AEB">
      <w:pPr>
        <w:pStyle w:val="Image"/>
        <w:ind w:left="567"/>
        <w:rPr>
          <w:lang w:val="en-NZ"/>
        </w:rPr>
      </w:pPr>
      <w:bookmarkStart w:id="145" w:name="_Toc4493836"/>
      <w:r w:rsidRPr="009C452F">
        <w:rPr>
          <w:lang w:val="en-NZ"/>
        </w:rPr>
        <w:lastRenderedPageBreak/>
        <w:t>Image 32: Sagittal views of the aortic arch in greyscale in two different fetuses</w:t>
      </w:r>
      <w:bookmarkEnd w:id="145"/>
    </w:p>
    <w:tbl>
      <w:tblPr>
        <w:tblStyle w:val="TableGrid"/>
        <w:tblW w:w="0" w:type="auto"/>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952"/>
        <w:gridCol w:w="3953"/>
      </w:tblGrid>
      <w:tr w:rsidR="00265D3B" w:rsidRPr="009C452F" w14:paraId="22A07C14" w14:textId="77777777" w:rsidTr="00471EBF">
        <w:trPr>
          <w:cantSplit/>
        </w:trPr>
        <w:tc>
          <w:tcPr>
            <w:tcW w:w="3952" w:type="dxa"/>
          </w:tcPr>
          <w:p w14:paraId="0993D17A" w14:textId="703DCA55" w:rsidR="00265D3B" w:rsidRPr="009C452F" w:rsidRDefault="00265D3B" w:rsidP="00265D3B">
            <w:pPr>
              <w:keepNext/>
              <w:rPr>
                <w:noProof/>
                <w:lang w:eastAsia="en-NZ"/>
              </w:rPr>
            </w:pPr>
            <w:r>
              <w:rPr>
                <w:noProof/>
                <w:lang w:eastAsia="en-NZ"/>
              </w:rPr>
              <w:drawing>
                <wp:inline distT="0" distB="0" distL="0" distR="0" wp14:anchorId="0D8812DF" wp14:editId="3848AF62">
                  <wp:extent cx="2124075" cy="2066925"/>
                  <wp:effectExtent l="0" t="0" r="9525" b="952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stretch>
                            <a:fillRect/>
                          </a:stretch>
                        </pic:blipFill>
                        <pic:spPr>
                          <a:xfrm>
                            <a:off x="0" y="0"/>
                            <a:ext cx="2124075" cy="2066925"/>
                          </a:xfrm>
                          <a:prstGeom prst="rect">
                            <a:avLst/>
                          </a:prstGeom>
                        </pic:spPr>
                      </pic:pic>
                    </a:graphicData>
                  </a:graphic>
                </wp:inline>
              </w:drawing>
            </w:r>
          </w:p>
        </w:tc>
        <w:tc>
          <w:tcPr>
            <w:tcW w:w="3953" w:type="dxa"/>
          </w:tcPr>
          <w:p w14:paraId="06D7DF5C" w14:textId="2106B796" w:rsidR="00265D3B" w:rsidRPr="009C452F" w:rsidRDefault="00265D3B" w:rsidP="00471EBF">
            <w:pPr>
              <w:rPr>
                <w:noProof/>
                <w:lang w:eastAsia="en-NZ"/>
              </w:rPr>
            </w:pPr>
            <w:r>
              <w:rPr>
                <w:noProof/>
                <w:lang w:eastAsia="en-NZ"/>
              </w:rPr>
              <w:drawing>
                <wp:inline distT="0" distB="0" distL="0" distR="0" wp14:anchorId="19BDC871" wp14:editId="20BF4D73">
                  <wp:extent cx="2133600" cy="2066925"/>
                  <wp:effectExtent l="0" t="0" r="0" b="952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2133600" cy="2066925"/>
                          </a:xfrm>
                          <a:prstGeom prst="rect">
                            <a:avLst/>
                          </a:prstGeom>
                        </pic:spPr>
                      </pic:pic>
                    </a:graphicData>
                  </a:graphic>
                </wp:inline>
              </w:drawing>
            </w:r>
          </w:p>
        </w:tc>
      </w:tr>
      <w:tr w:rsidR="00265D3B" w:rsidRPr="009C452F" w14:paraId="1F854957" w14:textId="77777777" w:rsidTr="00471EBF">
        <w:trPr>
          <w:cantSplit/>
        </w:trPr>
        <w:tc>
          <w:tcPr>
            <w:tcW w:w="3952" w:type="dxa"/>
          </w:tcPr>
          <w:p w14:paraId="2E086025" w14:textId="0CFC5340" w:rsidR="00265D3B" w:rsidRPr="009C452F" w:rsidRDefault="00265D3B" w:rsidP="00471EBF">
            <w:pPr>
              <w:rPr>
                <w:noProof/>
                <w:lang w:eastAsia="en-NZ"/>
              </w:rPr>
            </w:pPr>
            <w:r>
              <w:rPr>
                <w:noProof/>
                <w:lang w:eastAsia="en-NZ"/>
              </w:rPr>
              <w:drawing>
                <wp:inline distT="0" distB="0" distL="0" distR="0" wp14:anchorId="471279AB" wp14:editId="05409BB0">
                  <wp:extent cx="2122998" cy="2039924"/>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a:stretch>
                            <a:fillRect/>
                          </a:stretch>
                        </pic:blipFill>
                        <pic:spPr>
                          <a:xfrm>
                            <a:off x="0" y="0"/>
                            <a:ext cx="2120911" cy="2037919"/>
                          </a:xfrm>
                          <a:prstGeom prst="rect">
                            <a:avLst/>
                          </a:prstGeom>
                        </pic:spPr>
                      </pic:pic>
                    </a:graphicData>
                  </a:graphic>
                </wp:inline>
              </w:drawing>
            </w:r>
          </w:p>
        </w:tc>
        <w:tc>
          <w:tcPr>
            <w:tcW w:w="3953" w:type="dxa"/>
          </w:tcPr>
          <w:p w14:paraId="125D474E" w14:textId="77777777" w:rsidR="00265D3B" w:rsidRPr="009C452F" w:rsidRDefault="00265D3B" w:rsidP="00471EBF">
            <w:pPr>
              <w:rPr>
                <w:noProof/>
                <w:lang w:eastAsia="en-NZ"/>
              </w:rPr>
            </w:pPr>
          </w:p>
        </w:tc>
      </w:tr>
    </w:tbl>
    <w:p w14:paraId="4FAFE472" w14:textId="77777777" w:rsidR="001B616E" w:rsidRPr="009C452F" w:rsidRDefault="00076A70" w:rsidP="00D73AEB">
      <w:pPr>
        <w:pStyle w:val="Note"/>
        <w:ind w:left="567"/>
        <w:rPr>
          <w:lang w:eastAsia="en-NZ"/>
        </w:rPr>
      </w:pPr>
      <w:r w:rsidRPr="009C452F">
        <w:rPr>
          <w:lang w:eastAsia="en-NZ"/>
        </w:rPr>
        <w:t>Notes:</w:t>
      </w:r>
    </w:p>
    <w:p w14:paraId="29DBCB32" w14:textId="77777777" w:rsidR="001B616E" w:rsidRPr="009C452F" w:rsidRDefault="00076A70" w:rsidP="00D73AEB">
      <w:pPr>
        <w:pStyle w:val="Note"/>
        <w:ind w:left="567"/>
        <w:rPr>
          <w:lang w:eastAsia="en-NZ"/>
        </w:rPr>
      </w:pPr>
      <w:r w:rsidRPr="009C452F">
        <w:rPr>
          <w:b/>
          <w:lang w:eastAsia="en-NZ"/>
        </w:rPr>
        <w:t>F</w:t>
      </w:r>
      <w:r w:rsidRPr="009C452F">
        <w:rPr>
          <w:lang w:eastAsia="en-NZ"/>
        </w:rPr>
        <w:t xml:space="preserve"> and </w:t>
      </w:r>
      <w:r w:rsidRPr="009C452F">
        <w:rPr>
          <w:b/>
          <w:lang w:eastAsia="en-NZ"/>
        </w:rPr>
        <w:t>G</w:t>
      </w:r>
      <w:r w:rsidRPr="009C452F">
        <w:rPr>
          <w:lang w:eastAsia="en-NZ"/>
        </w:rPr>
        <w:t xml:space="preserve"> show narrowing in the isthmic region (arrow)</w:t>
      </w:r>
    </w:p>
    <w:p w14:paraId="700F1893" w14:textId="77777777" w:rsidR="00076A70" w:rsidRPr="009C452F" w:rsidRDefault="00076A70" w:rsidP="00D73AEB">
      <w:pPr>
        <w:pStyle w:val="Note"/>
        <w:ind w:left="567"/>
        <w:rPr>
          <w:lang w:eastAsia="en-NZ"/>
        </w:rPr>
      </w:pPr>
      <w:r w:rsidRPr="009C452F">
        <w:rPr>
          <w:b/>
          <w:lang w:eastAsia="en-NZ"/>
        </w:rPr>
        <w:t>H</w:t>
      </w:r>
      <w:r w:rsidRPr="009C452F">
        <w:rPr>
          <w:lang w:eastAsia="en-NZ"/>
        </w:rPr>
        <w:t xml:space="preserve"> shows narrowing in the isthmic region in colour Doppler (white arrow), with</w:t>
      </w:r>
      <w:r w:rsidR="00D73AEB" w:rsidRPr="009C452F">
        <w:rPr>
          <w:lang w:eastAsia="en-NZ"/>
        </w:rPr>
        <w:t xml:space="preserve"> </w:t>
      </w:r>
      <w:r w:rsidRPr="009C452F">
        <w:rPr>
          <w:lang w:eastAsia="en-NZ"/>
        </w:rPr>
        <w:t xml:space="preserve">the coarctation </w:t>
      </w:r>
      <w:r w:rsidR="001B616E" w:rsidRPr="009C452F">
        <w:rPr>
          <w:lang w:eastAsia="en-NZ"/>
        </w:rPr>
        <w:t>‘</w:t>
      </w:r>
      <w:r w:rsidRPr="009C452F">
        <w:rPr>
          <w:lang w:eastAsia="en-NZ"/>
        </w:rPr>
        <w:t>shelf</w:t>
      </w:r>
      <w:r w:rsidR="001B616E" w:rsidRPr="009C452F">
        <w:rPr>
          <w:lang w:eastAsia="en-NZ"/>
        </w:rPr>
        <w:t>’</w:t>
      </w:r>
      <w:r w:rsidRPr="009C452F">
        <w:rPr>
          <w:lang w:eastAsia="en-NZ"/>
        </w:rPr>
        <w:t xml:space="preserve"> at the junction of the ductus and descending aorta</w:t>
      </w:r>
      <w:r w:rsidR="00D73AEB" w:rsidRPr="009C452F">
        <w:rPr>
          <w:lang w:eastAsia="en-NZ"/>
        </w:rPr>
        <w:t xml:space="preserve"> </w:t>
      </w:r>
      <w:r w:rsidRPr="009C452F">
        <w:rPr>
          <w:lang w:eastAsia="en-NZ"/>
        </w:rPr>
        <w:t>(yellow arrow).</w:t>
      </w:r>
    </w:p>
    <w:p w14:paraId="0E2EB053" w14:textId="77777777" w:rsidR="00076A70" w:rsidRPr="009C452F" w:rsidRDefault="00076A70" w:rsidP="00D73AEB">
      <w:pPr>
        <w:rPr>
          <w:lang w:eastAsia="en-NZ"/>
        </w:rPr>
      </w:pPr>
    </w:p>
    <w:p w14:paraId="302F0970" w14:textId="77777777" w:rsidR="00076A70" w:rsidRPr="009C452F" w:rsidRDefault="00D73AEB" w:rsidP="00D73AEB">
      <w:pPr>
        <w:pStyle w:val="Heading4"/>
        <w:rPr>
          <w:lang w:eastAsia="en-NZ"/>
        </w:rPr>
      </w:pPr>
      <w:r w:rsidRPr="009C452F">
        <w:rPr>
          <w:lang w:eastAsia="en-NZ"/>
        </w:rPr>
        <w:t>2</w:t>
      </w:r>
      <w:r w:rsidRPr="009C452F">
        <w:rPr>
          <w:lang w:eastAsia="en-NZ"/>
        </w:rPr>
        <w:tab/>
      </w:r>
      <w:r w:rsidR="00076A70" w:rsidRPr="009C452F">
        <w:rPr>
          <w:lang w:eastAsia="en-NZ"/>
        </w:rPr>
        <w:t>Interruption of the aortic arch (IAA)</w:t>
      </w:r>
    </w:p>
    <w:p w14:paraId="1789EAC0" w14:textId="77777777" w:rsidR="00076A70" w:rsidRPr="009C452F" w:rsidRDefault="00076A70" w:rsidP="00D73AEB">
      <w:pPr>
        <w:ind w:left="567"/>
        <w:rPr>
          <w:lang w:eastAsia="en-NZ"/>
        </w:rPr>
      </w:pPr>
      <w:r w:rsidRPr="009C452F">
        <w:rPr>
          <w:lang w:eastAsia="en-NZ"/>
        </w:rPr>
        <w:t>Interruption of the aortic arch (IAA) is a rare cardiac anomaly (comprising about 1 percent of CHD) in which there is incomplete development of the aorta, with a gap between the ascending and descending</w:t>
      </w:r>
      <w:r w:rsidR="00D73AEB" w:rsidRPr="009C452F">
        <w:rPr>
          <w:lang w:eastAsia="en-NZ"/>
        </w:rPr>
        <w:t xml:space="preserve"> </w:t>
      </w:r>
      <w:r w:rsidRPr="009C452F">
        <w:rPr>
          <w:lang w:eastAsia="en-NZ"/>
        </w:rPr>
        <w:t>thoracic aorta</w:t>
      </w:r>
      <w:r w:rsidRPr="009C452F">
        <w:rPr>
          <w:rStyle w:val="Hyperlink"/>
          <w:rFonts w:cs="Arial"/>
          <w:szCs w:val="24"/>
          <w:lang w:eastAsia="en-NZ"/>
        </w:rPr>
        <w:t>.</w:t>
      </w:r>
      <w:r w:rsidRPr="009C452F">
        <w:rPr>
          <w:lang w:eastAsia="en-NZ"/>
        </w:rPr>
        <w:t xml:space="preserve"> It is almost always found in association with</w:t>
      </w:r>
      <w:r w:rsidR="00D73AEB" w:rsidRPr="009C452F">
        <w:rPr>
          <w:lang w:eastAsia="en-NZ"/>
        </w:rPr>
        <w:t xml:space="preserve"> </w:t>
      </w:r>
      <w:r w:rsidRPr="009C452F">
        <w:rPr>
          <w:lang w:eastAsia="en-NZ"/>
        </w:rPr>
        <w:t>other cardiac anomalies, including VSD, aorto-pulmonary window and CAT at the junction of the ductus and descending aorta.</w:t>
      </w:r>
    </w:p>
    <w:p w14:paraId="20FF9228" w14:textId="77777777" w:rsidR="00076A70" w:rsidRPr="009C452F" w:rsidRDefault="00076A70" w:rsidP="00D73AEB">
      <w:pPr>
        <w:spacing w:before="120"/>
        <w:ind w:left="567"/>
        <w:rPr>
          <w:lang w:eastAsia="en-NZ"/>
        </w:rPr>
      </w:pPr>
      <w:r w:rsidRPr="009C452F">
        <w:rPr>
          <w:lang w:eastAsia="en-NZ"/>
        </w:rPr>
        <w:t>IAA may be classified by the anatomic location of the site of interruption.</w:t>
      </w:r>
    </w:p>
    <w:p w14:paraId="0796CA2C" w14:textId="77777777" w:rsidR="00076A70" w:rsidRPr="009C452F" w:rsidRDefault="00076A70" w:rsidP="00D73AEB">
      <w:pPr>
        <w:pStyle w:val="Bullet"/>
        <w:ind w:left="851"/>
        <w:rPr>
          <w:lang w:eastAsia="en-NZ"/>
        </w:rPr>
      </w:pPr>
      <w:r w:rsidRPr="009C452F">
        <w:rPr>
          <w:lang w:eastAsia="en-NZ"/>
        </w:rPr>
        <w:t>Type A: The aortic arch is interrupted after the</w:t>
      </w:r>
      <w:r w:rsidR="00D73AEB" w:rsidRPr="009C452F">
        <w:rPr>
          <w:lang w:eastAsia="en-NZ"/>
        </w:rPr>
        <w:t xml:space="preserve"> </w:t>
      </w:r>
      <w:r w:rsidRPr="009C452F">
        <w:rPr>
          <w:lang w:eastAsia="en-NZ"/>
        </w:rPr>
        <w:t>left subclavian artery.</w:t>
      </w:r>
    </w:p>
    <w:p w14:paraId="3ED6B1F5" w14:textId="77777777" w:rsidR="00076A70" w:rsidRPr="009C452F" w:rsidRDefault="00076A70" w:rsidP="00D73AEB">
      <w:pPr>
        <w:pStyle w:val="Bullet"/>
        <w:ind w:left="851"/>
        <w:rPr>
          <w:lang w:eastAsia="en-NZ"/>
        </w:rPr>
      </w:pPr>
      <w:r w:rsidRPr="009C452F">
        <w:rPr>
          <w:lang w:eastAsia="en-NZ"/>
        </w:rPr>
        <w:t>Type B: The aortic arch is interrupted between the</w:t>
      </w:r>
      <w:r w:rsidR="00D73AEB" w:rsidRPr="009C452F">
        <w:rPr>
          <w:lang w:eastAsia="en-NZ"/>
        </w:rPr>
        <w:t xml:space="preserve"> </w:t>
      </w:r>
      <w:r w:rsidRPr="009C452F">
        <w:rPr>
          <w:lang w:eastAsia="en-NZ"/>
        </w:rPr>
        <w:t>left common carotid artery</w:t>
      </w:r>
      <w:r w:rsidR="00D73AEB" w:rsidRPr="009C452F">
        <w:rPr>
          <w:lang w:eastAsia="en-NZ"/>
        </w:rPr>
        <w:t xml:space="preserve"> </w:t>
      </w:r>
      <w:r w:rsidRPr="009C452F">
        <w:rPr>
          <w:lang w:eastAsia="en-NZ"/>
        </w:rPr>
        <w:t>and the</w:t>
      </w:r>
      <w:r w:rsidR="00D73AEB" w:rsidRPr="009C452F">
        <w:rPr>
          <w:lang w:eastAsia="en-NZ"/>
        </w:rPr>
        <w:t xml:space="preserve"> </w:t>
      </w:r>
      <w:r w:rsidRPr="009C452F">
        <w:rPr>
          <w:lang w:eastAsia="en-NZ"/>
        </w:rPr>
        <w:t>left subclavian artery. This is the most common form of IAA and the type most frequently associated with</w:t>
      </w:r>
      <w:r w:rsidR="00D73AEB" w:rsidRPr="009C452F">
        <w:rPr>
          <w:lang w:eastAsia="en-NZ"/>
        </w:rPr>
        <w:t xml:space="preserve"> </w:t>
      </w:r>
      <w:r w:rsidRPr="009C452F">
        <w:rPr>
          <w:lang w:eastAsia="en-NZ"/>
        </w:rPr>
        <w:t>22q11.2 deletion.</w:t>
      </w:r>
    </w:p>
    <w:p w14:paraId="4D75D1C7" w14:textId="77777777" w:rsidR="00076A70" w:rsidRPr="009C452F" w:rsidRDefault="00076A70" w:rsidP="00D73AEB">
      <w:pPr>
        <w:pStyle w:val="Bullet"/>
        <w:ind w:left="851"/>
        <w:rPr>
          <w:lang w:eastAsia="en-NZ"/>
        </w:rPr>
      </w:pPr>
      <w:r w:rsidRPr="009C452F">
        <w:rPr>
          <w:lang w:eastAsia="en-NZ"/>
        </w:rPr>
        <w:t>Type C: The aortic arch is interrupted between the brachiocephalic artery</w:t>
      </w:r>
      <w:r w:rsidR="00D73AEB" w:rsidRPr="009C452F">
        <w:rPr>
          <w:lang w:eastAsia="en-NZ"/>
        </w:rPr>
        <w:t xml:space="preserve"> </w:t>
      </w:r>
      <w:r w:rsidRPr="009C452F">
        <w:rPr>
          <w:lang w:eastAsia="en-NZ"/>
        </w:rPr>
        <w:t>and the</w:t>
      </w:r>
      <w:r w:rsidR="00D73AEB" w:rsidRPr="009C452F">
        <w:rPr>
          <w:lang w:eastAsia="en-NZ"/>
        </w:rPr>
        <w:t xml:space="preserve"> </w:t>
      </w:r>
      <w:r w:rsidRPr="009C452F">
        <w:rPr>
          <w:lang w:eastAsia="en-NZ"/>
        </w:rPr>
        <w:t>left common carotid artery. This is the least common type of IAA.</w:t>
      </w:r>
    </w:p>
    <w:p w14:paraId="3BFDADF6" w14:textId="77777777" w:rsidR="00076A70" w:rsidRPr="009C452F" w:rsidRDefault="00076A70" w:rsidP="00D73AEB">
      <w:pPr>
        <w:pStyle w:val="Heading5"/>
        <w:rPr>
          <w:i/>
          <w:lang w:eastAsia="en-NZ"/>
        </w:rPr>
      </w:pPr>
      <w:r w:rsidRPr="009C452F">
        <w:rPr>
          <w:lang w:eastAsia="en-NZ"/>
        </w:rPr>
        <w:lastRenderedPageBreak/>
        <w:t>Ultrasound findings</w:t>
      </w:r>
    </w:p>
    <w:p w14:paraId="0E079B13" w14:textId="77777777" w:rsidR="001B616E" w:rsidRPr="009C452F" w:rsidRDefault="00076A70" w:rsidP="00D73AEB">
      <w:pPr>
        <w:keepNext/>
        <w:ind w:left="567"/>
        <w:rPr>
          <w:lang w:eastAsia="en-NZ"/>
        </w:rPr>
      </w:pPr>
      <w:r w:rsidRPr="009C452F">
        <w:rPr>
          <w:lang w:eastAsia="en-NZ"/>
        </w:rPr>
        <w:t>B-mode</w:t>
      </w:r>
    </w:p>
    <w:p w14:paraId="54D4E02C" w14:textId="77777777" w:rsidR="00076A70" w:rsidRPr="009C452F" w:rsidRDefault="00076A70" w:rsidP="00D73AEB">
      <w:pPr>
        <w:pStyle w:val="Bullet"/>
        <w:keepNext/>
        <w:ind w:left="851"/>
        <w:rPr>
          <w:lang w:eastAsia="en-NZ"/>
        </w:rPr>
      </w:pPr>
      <w:r w:rsidRPr="009C452F">
        <w:rPr>
          <w:lang w:eastAsia="en-NZ"/>
        </w:rPr>
        <w:t>Unlike coarctation, the left ventricular size is usually normal on the 4Ch view (particularly when associated with a large VSD).</w:t>
      </w:r>
    </w:p>
    <w:p w14:paraId="05A8E1A3" w14:textId="77777777" w:rsidR="00076A70" w:rsidRPr="009C452F" w:rsidRDefault="00076A70" w:rsidP="00D73AEB">
      <w:pPr>
        <w:pStyle w:val="Bullet"/>
        <w:ind w:left="851"/>
        <w:rPr>
          <w:lang w:eastAsia="en-NZ"/>
        </w:rPr>
      </w:pPr>
      <w:r w:rsidRPr="009C452F">
        <w:rPr>
          <w:lang w:eastAsia="en-NZ"/>
        </w:rPr>
        <w:t>On the LVOT view, a small aortic root</w:t>
      </w:r>
      <w:r w:rsidR="00D73AEB" w:rsidRPr="009C452F">
        <w:rPr>
          <w:lang w:eastAsia="en-NZ"/>
        </w:rPr>
        <w:t xml:space="preserve"> </w:t>
      </w:r>
      <w:r w:rsidRPr="009C452F">
        <w:rPr>
          <w:lang w:eastAsia="en-NZ"/>
        </w:rPr>
        <w:t>VSD may be evident.</w:t>
      </w:r>
    </w:p>
    <w:p w14:paraId="3AE4E209" w14:textId="77777777" w:rsidR="00076A70" w:rsidRPr="009C452F" w:rsidRDefault="00076A70" w:rsidP="00D73AEB">
      <w:pPr>
        <w:pStyle w:val="Bullet"/>
        <w:ind w:left="851"/>
        <w:rPr>
          <w:lang w:eastAsia="en-NZ"/>
        </w:rPr>
      </w:pPr>
      <w:r w:rsidRPr="009C452F">
        <w:rPr>
          <w:lang w:eastAsia="en-NZ"/>
        </w:rPr>
        <w:t>The 3-vessel view will be abnormal, with loss of continuity of the transverse aortic arch. The pulmonary trunk may appear slightly dilated.</w:t>
      </w:r>
    </w:p>
    <w:p w14:paraId="79C05978" w14:textId="77777777" w:rsidR="00076A70" w:rsidRPr="009C452F" w:rsidRDefault="00076A70" w:rsidP="00D73AEB">
      <w:pPr>
        <w:pStyle w:val="Bullet"/>
        <w:ind w:left="851"/>
        <w:rPr>
          <w:lang w:eastAsia="en-NZ"/>
        </w:rPr>
      </w:pPr>
      <w:r w:rsidRPr="009C452F">
        <w:rPr>
          <w:lang w:eastAsia="en-NZ"/>
        </w:rPr>
        <w:t>On the 3-vessel view, the thymus may be hypoplastic or absent (the pulmonary artery abuts</w:t>
      </w:r>
      <w:r w:rsidR="00D73AEB" w:rsidRPr="009C452F">
        <w:rPr>
          <w:lang w:eastAsia="en-NZ"/>
        </w:rPr>
        <w:t xml:space="preserve"> </w:t>
      </w:r>
      <w:r w:rsidRPr="009C452F">
        <w:rPr>
          <w:lang w:eastAsia="en-NZ"/>
        </w:rPr>
        <w:t>the sternum without normal intervening thymic tissue).</w:t>
      </w:r>
    </w:p>
    <w:p w14:paraId="63354781" w14:textId="77777777" w:rsidR="00076A70" w:rsidRPr="009C452F" w:rsidRDefault="00076A70" w:rsidP="00D73AEB">
      <w:pPr>
        <w:pStyle w:val="Bullet"/>
        <w:ind w:left="851"/>
        <w:rPr>
          <w:lang w:eastAsia="en-NZ"/>
        </w:rPr>
      </w:pPr>
      <w:r w:rsidRPr="009C452F">
        <w:rPr>
          <w:lang w:eastAsia="en-NZ"/>
        </w:rPr>
        <w:t xml:space="preserve">The longitudinal view fails to show the continuous </w:t>
      </w:r>
      <w:r w:rsidR="001B616E" w:rsidRPr="009C452F">
        <w:rPr>
          <w:lang w:eastAsia="en-NZ"/>
        </w:rPr>
        <w:t>‘</w:t>
      </w:r>
      <w:r w:rsidRPr="009C452F">
        <w:rPr>
          <w:lang w:eastAsia="en-NZ"/>
        </w:rPr>
        <w:t>candy-cane</w:t>
      </w:r>
      <w:r w:rsidR="001B616E" w:rsidRPr="009C452F">
        <w:rPr>
          <w:lang w:eastAsia="en-NZ"/>
        </w:rPr>
        <w:t>’</w:t>
      </w:r>
      <w:r w:rsidRPr="009C452F">
        <w:rPr>
          <w:lang w:eastAsia="en-NZ"/>
        </w:rPr>
        <w:t xml:space="preserve"> appearance of the aortic arch. The aorta may have a straight course, continuing into the brachiocephalic and left common carotid arteries.</w:t>
      </w:r>
    </w:p>
    <w:p w14:paraId="0E0503E5" w14:textId="77777777" w:rsidR="00076A70" w:rsidRPr="009C452F" w:rsidRDefault="00076A70" w:rsidP="00D73AEB">
      <w:pPr>
        <w:spacing w:before="240"/>
        <w:ind w:left="567"/>
        <w:rPr>
          <w:lang w:eastAsia="en-NZ"/>
        </w:rPr>
      </w:pPr>
      <w:r w:rsidRPr="009C452F">
        <w:rPr>
          <w:lang w:eastAsia="en-NZ"/>
        </w:rPr>
        <w:t>Colour Doppler</w:t>
      </w:r>
    </w:p>
    <w:p w14:paraId="71732E79" w14:textId="77777777" w:rsidR="00076A70" w:rsidRPr="009C452F" w:rsidRDefault="00076A70" w:rsidP="00D73AEB">
      <w:pPr>
        <w:pStyle w:val="Bullet"/>
        <w:ind w:left="851"/>
        <w:rPr>
          <w:lang w:eastAsia="en-NZ"/>
        </w:rPr>
      </w:pPr>
      <w:r w:rsidRPr="009C452F">
        <w:rPr>
          <w:lang w:eastAsia="en-NZ"/>
        </w:rPr>
        <w:t>May confirm a VSD on the 4Ch and LVOT views</w:t>
      </w:r>
      <w:r w:rsidR="00D73AEB" w:rsidRPr="009C452F">
        <w:rPr>
          <w:lang w:eastAsia="en-NZ"/>
        </w:rPr>
        <w:t>.</w:t>
      </w:r>
    </w:p>
    <w:p w14:paraId="6ACAC054" w14:textId="77777777" w:rsidR="00076A70" w:rsidRPr="009C452F" w:rsidRDefault="00076A70" w:rsidP="00D73AEB">
      <w:pPr>
        <w:pStyle w:val="Bullet"/>
        <w:ind w:left="851"/>
        <w:rPr>
          <w:lang w:eastAsia="en-NZ"/>
        </w:rPr>
      </w:pPr>
      <w:r w:rsidRPr="009C452F">
        <w:rPr>
          <w:lang w:eastAsia="en-NZ"/>
        </w:rPr>
        <w:t>Demonstrates normal flow across the aortic valve</w:t>
      </w:r>
      <w:r w:rsidR="00D73AEB" w:rsidRPr="009C452F">
        <w:rPr>
          <w:lang w:eastAsia="en-NZ"/>
        </w:rPr>
        <w:t>.</w:t>
      </w:r>
    </w:p>
    <w:p w14:paraId="7F4157C3" w14:textId="77777777" w:rsidR="00076A70" w:rsidRPr="009C452F" w:rsidRDefault="00076A70" w:rsidP="00D73AEB">
      <w:pPr>
        <w:pStyle w:val="Bullet"/>
        <w:ind w:left="851"/>
        <w:rPr>
          <w:lang w:eastAsia="en-NZ"/>
        </w:rPr>
      </w:pPr>
      <w:r w:rsidRPr="009C452F">
        <w:rPr>
          <w:lang w:eastAsia="en-NZ"/>
        </w:rPr>
        <w:t>Shows loss of continuity and straight course</w:t>
      </w:r>
      <w:r w:rsidR="00D73AEB" w:rsidRPr="009C452F">
        <w:rPr>
          <w:lang w:eastAsia="en-NZ"/>
        </w:rPr>
        <w:t xml:space="preserve"> </w:t>
      </w:r>
      <w:r w:rsidRPr="009C452F">
        <w:rPr>
          <w:lang w:eastAsia="en-NZ"/>
        </w:rPr>
        <w:t>of</w:t>
      </w:r>
      <w:r w:rsidR="00D73AEB" w:rsidRPr="009C452F">
        <w:rPr>
          <w:lang w:eastAsia="en-NZ"/>
        </w:rPr>
        <w:t xml:space="preserve"> </w:t>
      </w:r>
      <w:r w:rsidRPr="009C452F">
        <w:rPr>
          <w:lang w:eastAsia="en-NZ"/>
        </w:rPr>
        <w:t>the aorta towards the head and neck vessels</w:t>
      </w:r>
      <w:r w:rsidR="00D73AEB" w:rsidRPr="009C452F">
        <w:rPr>
          <w:lang w:eastAsia="en-NZ"/>
        </w:rPr>
        <w:t xml:space="preserve"> </w:t>
      </w:r>
      <w:r w:rsidRPr="009C452F">
        <w:rPr>
          <w:lang w:eastAsia="en-NZ"/>
        </w:rPr>
        <w:t>on longitudinal views</w:t>
      </w:r>
      <w:r w:rsidR="00D73AEB" w:rsidRPr="009C452F">
        <w:rPr>
          <w:lang w:eastAsia="en-NZ"/>
        </w:rPr>
        <w:t>.</w:t>
      </w:r>
    </w:p>
    <w:p w14:paraId="08D0E0C9" w14:textId="77777777" w:rsidR="00076A70" w:rsidRPr="009C452F" w:rsidRDefault="00076A70" w:rsidP="00D73AEB">
      <w:pPr>
        <w:pStyle w:val="Bullet"/>
        <w:ind w:left="851"/>
        <w:rPr>
          <w:lang w:eastAsia="en-NZ"/>
        </w:rPr>
      </w:pPr>
      <w:r w:rsidRPr="009C452F">
        <w:rPr>
          <w:lang w:eastAsia="en-NZ"/>
        </w:rPr>
        <w:t>Shows the left subclavian artery arising from the ductus arteriosus (in type B)</w:t>
      </w:r>
      <w:r w:rsidR="00D73AEB" w:rsidRPr="009C452F">
        <w:rPr>
          <w:lang w:eastAsia="en-NZ"/>
        </w:rPr>
        <w:t>.</w:t>
      </w:r>
    </w:p>
    <w:p w14:paraId="504C25C2" w14:textId="77777777" w:rsidR="00076A70" w:rsidRPr="009C452F" w:rsidRDefault="00076A70" w:rsidP="00D73AEB">
      <w:pPr>
        <w:pStyle w:val="Bullet"/>
        <w:ind w:left="851"/>
        <w:rPr>
          <w:lang w:eastAsia="en-NZ"/>
        </w:rPr>
      </w:pPr>
      <w:r w:rsidRPr="009C452F">
        <w:rPr>
          <w:lang w:eastAsia="en-NZ"/>
        </w:rPr>
        <w:t>May demonstrate an aberrant right subclavian artery coursing posterior to the trachea.</w:t>
      </w:r>
    </w:p>
    <w:p w14:paraId="145159CC" w14:textId="77777777" w:rsidR="00076A70" w:rsidRPr="009C452F" w:rsidRDefault="00076A70" w:rsidP="00A56A50">
      <w:pPr>
        <w:pStyle w:val="Heading5"/>
        <w:rPr>
          <w:i/>
          <w:lang w:eastAsia="en-NZ"/>
        </w:rPr>
      </w:pPr>
      <w:r w:rsidRPr="009C452F">
        <w:rPr>
          <w:lang w:eastAsia="en-NZ"/>
        </w:rPr>
        <w:t>Associations</w:t>
      </w:r>
    </w:p>
    <w:p w14:paraId="0FEEA42E" w14:textId="77777777" w:rsidR="00076A70" w:rsidRPr="009C452F" w:rsidRDefault="00076A70" w:rsidP="00D73AEB">
      <w:pPr>
        <w:pStyle w:val="Bullet"/>
        <w:ind w:left="851"/>
        <w:rPr>
          <w:lang w:eastAsia="en-NZ"/>
        </w:rPr>
      </w:pPr>
      <w:r w:rsidRPr="009C452F">
        <w:rPr>
          <w:lang w:eastAsia="en-NZ"/>
        </w:rPr>
        <w:t>Other cardiac anomalies, particularly</w:t>
      </w:r>
      <w:r w:rsidR="00D73AEB" w:rsidRPr="009C452F">
        <w:rPr>
          <w:lang w:eastAsia="en-NZ"/>
        </w:rPr>
        <w:t xml:space="preserve"> </w:t>
      </w:r>
      <w:r w:rsidRPr="009C452F">
        <w:rPr>
          <w:lang w:eastAsia="en-NZ"/>
        </w:rPr>
        <w:t>VSD (in 90 percent of cases), right-sided aortic arch and aberrant subclavian arteries. Other associated cardiac anomalies include aorto-pulmonary window, AVSD, single ventricle and double outlet right ventricle.</w:t>
      </w:r>
    </w:p>
    <w:p w14:paraId="511D2D9C" w14:textId="77777777" w:rsidR="00076A70" w:rsidRPr="009C452F" w:rsidRDefault="00076A70" w:rsidP="00D73AEB">
      <w:pPr>
        <w:pStyle w:val="Bullet"/>
        <w:ind w:left="851"/>
        <w:rPr>
          <w:lang w:eastAsia="en-NZ"/>
        </w:rPr>
      </w:pPr>
      <w:r w:rsidRPr="009C452F">
        <w:rPr>
          <w:lang w:eastAsia="en-NZ"/>
        </w:rPr>
        <w:t>22q11.2 deletion (especially type B, in about 50 percent of cases).</w:t>
      </w:r>
    </w:p>
    <w:p w14:paraId="676B9CA6" w14:textId="77777777" w:rsidR="00076A70" w:rsidRPr="009C452F" w:rsidRDefault="00076A70" w:rsidP="00D73AEB">
      <w:pPr>
        <w:rPr>
          <w:lang w:eastAsia="en-NZ"/>
        </w:rPr>
      </w:pPr>
    </w:p>
    <w:p w14:paraId="26658A7C" w14:textId="77777777" w:rsidR="00076A70" w:rsidRPr="009C452F" w:rsidRDefault="00076A70" w:rsidP="00D73AEB">
      <w:pPr>
        <w:pStyle w:val="Image"/>
        <w:ind w:left="567"/>
        <w:rPr>
          <w:lang w:val="en-NZ"/>
        </w:rPr>
      </w:pPr>
      <w:bookmarkStart w:id="146" w:name="_Toc4493837"/>
      <w:r w:rsidRPr="009C452F">
        <w:rPr>
          <w:lang w:val="en-NZ"/>
        </w:rPr>
        <w:lastRenderedPageBreak/>
        <w:t>Image 33: Aortic arch</w:t>
      </w:r>
      <w:bookmarkEnd w:id="146"/>
    </w:p>
    <w:tbl>
      <w:tblPr>
        <w:tblStyle w:val="TableGrid"/>
        <w:tblW w:w="0" w:type="auto"/>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952"/>
        <w:gridCol w:w="3953"/>
      </w:tblGrid>
      <w:tr w:rsidR="00265D3B" w:rsidRPr="009C452F" w14:paraId="61B1BAAB" w14:textId="77777777" w:rsidTr="00471EBF">
        <w:trPr>
          <w:cantSplit/>
        </w:trPr>
        <w:tc>
          <w:tcPr>
            <w:tcW w:w="3952" w:type="dxa"/>
          </w:tcPr>
          <w:p w14:paraId="5F7B4BF9" w14:textId="4EF94332" w:rsidR="00265D3B" w:rsidRPr="009C452F" w:rsidRDefault="00265D3B" w:rsidP="0077416A">
            <w:pPr>
              <w:keepNext/>
              <w:rPr>
                <w:noProof/>
                <w:lang w:eastAsia="en-NZ"/>
              </w:rPr>
            </w:pPr>
            <w:r>
              <w:rPr>
                <w:noProof/>
                <w:lang w:eastAsia="en-NZ"/>
              </w:rPr>
              <w:drawing>
                <wp:inline distT="0" distB="0" distL="0" distR="0" wp14:anchorId="4B93BC44" wp14:editId="2D1D737C">
                  <wp:extent cx="2187364" cy="1812897"/>
                  <wp:effectExtent l="0" t="0" r="381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0"/>
                          <a:srcRect r="2084"/>
                          <a:stretch/>
                        </pic:blipFill>
                        <pic:spPr bwMode="auto">
                          <a:xfrm>
                            <a:off x="0" y="0"/>
                            <a:ext cx="2191514" cy="1816336"/>
                          </a:xfrm>
                          <a:prstGeom prst="rect">
                            <a:avLst/>
                          </a:prstGeom>
                          <a:ln>
                            <a:noFill/>
                          </a:ln>
                          <a:extLst>
                            <a:ext uri="{53640926-AAD7-44D8-BBD7-CCE9431645EC}">
                              <a14:shadowObscured xmlns:a14="http://schemas.microsoft.com/office/drawing/2010/main"/>
                            </a:ext>
                          </a:extLst>
                        </pic:spPr>
                      </pic:pic>
                    </a:graphicData>
                  </a:graphic>
                </wp:inline>
              </w:drawing>
            </w:r>
          </w:p>
        </w:tc>
        <w:tc>
          <w:tcPr>
            <w:tcW w:w="3953" w:type="dxa"/>
          </w:tcPr>
          <w:p w14:paraId="181E6913" w14:textId="2F6566E1" w:rsidR="00265D3B" w:rsidRPr="009C452F" w:rsidRDefault="00265D3B" w:rsidP="0077416A">
            <w:pPr>
              <w:keepNext/>
              <w:rPr>
                <w:noProof/>
                <w:lang w:eastAsia="en-NZ"/>
              </w:rPr>
            </w:pPr>
            <w:r>
              <w:rPr>
                <w:noProof/>
                <w:lang w:eastAsia="en-NZ"/>
              </w:rPr>
              <w:drawing>
                <wp:inline distT="0" distB="0" distL="0" distR="0" wp14:anchorId="60288E44" wp14:editId="1C0A6E88">
                  <wp:extent cx="2063565" cy="1812897"/>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1"/>
                          <a:srcRect l="1" r="2565"/>
                          <a:stretch/>
                        </pic:blipFill>
                        <pic:spPr bwMode="auto">
                          <a:xfrm>
                            <a:off x="0" y="0"/>
                            <a:ext cx="2071156" cy="1819566"/>
                          </a:xfrm>
                          <a:prstGeom prst="rect">
                            <a:avLst/>
                          </a:prstGeom>
                          <a:ln>
                            <a:noFill/>
                          </a:ln>
                          <a:extLst>
                            <a:ext uri="{53640926-AAD7-44D8-BBD7-CCE9431645EC}">
                              <a14:shadowObscured xmlns:a14="http://schemas.microsoft.com/office/drawing/2010/main"/>
                            </a:ext>
                          </a:extLst>
                        </pic:spPr>
                      </pic:pic>
                    </a:graphicData>
                  </a:graphic>
                </wp:inline>
              </w:drawing>
            </w:r>
          </w:p>
        </w:tc>
      </w:tr>
      <w:tr w:rsidR="00265D3B" w:rsidRPr="009C452F" w14:paraId="599D7A05" w14:textId="77777777" w:rsidTr="00471EBF">
        <w:trPr>
          <w:cantSplit/>
        </w:trPr>
        <w:tc>
          <w:tcPr>
            <w:tcW w:w="3952" w:type="dxa"/>
          </w:tcPr>
          <w:p w14:paraId="1B10CC4A" w14:textId="212502B2" w:rsidR="00265D3B" w:rsidRPr="009C452F" w:rsidRDefault="00265D3B" w:rsidP="00471EBF">
            <w:pPr>
              <w:rPr>
                <w:noProof/>
                <w:lang w:eastAsia="en-NZ"/>
              </w:rPr>
            </w:pPr>
            <w:r>
              <w:rPr>
                <w:noProof/>
                <w:lang w:eastAsia="en-NZ"/>
              </w:rPr>
              <w:drawing>
                <wp:inline distT="0" distB="0" distL="0" distR="0" wp14:anchorId="23E53B09" wp14:editId="6153BE4B">
                  <wp:extent cx="2186608" cy="1874464"/>
                  <wp:effectExtent l="0" t="0" r="4445"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2"/>
                          <a:srcRect t="1955" r="2084" b="3516"/>
                          <a:stretch/>
                        </pic:blipFill>
                        <pic:spPr bwMode="auto">
                          <a:xfrm>
                            <a:off x="0" y="0"/>
                            <a:ext cx="2194232" cy="1881000"/>
                          </a:xfrm>
                          <a:prstGeom prst="rect">
                            <a:avLst/>
                          </a:prstGeom>
                          <a:ln>
                            <a:noFill/>
                          </a:ln>
                          <a:extLst>
                            <a:ext uri="{53640926-AAD7-44D8-BBD7-CCE9431645EC}">
                              <a14:shadowObscured xmlns:a14="http://schemas.microsoft.com/office/drawing/2010/main"/>
                            </a:ext>
                          </a:extLst>
                        </pic:spPr>
                      </pic:pic>
                    </a:graphicData>
                  </a:graphic>
                </wp:inline>
              </w:drawing>
            </w:r>
          </w:p>
        </w:tc>
        <w:tc>
          <w:tcPr>
            <w:tcW w:w="3953" w:type="dxa"/>
          </w:tcPr>
          <w:p w14:paraId="6E7A01A1" w14:textId="0FA17DAF" w:rsidR="00265D3B" w:rsidRPr="009C452F" w:rsidRDefault="00265D3B" w:rsidP="00471EBF">
            <w:pPr>
              <w:rPr>
                <w:noProof/>
                <w:lang w:eastAsia="en-NZ"/>
              </w:rPr>
            </w:pPr>
            <w:r>
              <w:rPr>
                <w:noProof/>
                <w:lang w:eastAsia="en-NZ"/>
              </w:rPr>
              <w:drawing>
                <wp:inline distT="0" distB="0" distL="0" distR="0" wp14:anchorId="415F5FDE" wp14:editId="0B064FB4">
                  <wp:extent cx="2062608" cy="1876508"/>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3"/>
                          <a:srcRect l="1" r="2296" b="831"/>
                          <a:stretch/>
                        </pic:blipFill>
                        <pic:spPr bwMode="auto">
                          <a:xfrm>
                            <a:off x="0" y="0"/>
                            <a:ext cx="2062608" cy="1876508"/>
                          </a:xfrm>
                          <a:prstGeom prst="rect">
                            <a:avLst/>
                          </a:prstGeom>
                          <a:ln>
                            <a:noFill/>
                          </a:ln>
                          <a:extLst>
                            <a:ext uri="{53640926-AAD7-44D8-BBD7-CCE9431645EC}">
                              <a14:shadowObscured xmlns:a14="http://schemas.microsoft.com/office/drawing/2010/main"/>
                            </a:ext>
                          </a:extLst>
                        </pic:spPr>
                      </pic:pic>
                    </a:graphicData>
                  </a:graphic>
                </wp:inline>
              </w:drawing>
            </w:r>
          </w:p>
        </w:tc>
      </w:tr>
      <w:tr w:rsidR="00265D3B" w:rsidRPr="009C452F" w14:paraId="4EDD502F" w14:textId="77777777" w:rsidTr="00471EBF">
        <w:trPr>
          <w:cantSplit/>
        </w:trPr>
        <w:tc>
          <w:tcPr>
            <w:tcW w:w="3952" w:type="dxa"/>
          </w:tcPr>
          <w:p w14:paraId="3F3716A7" w14:textId="61D1D275" w:rsidR="00265D3B" w:rsidRPr="009C452F" w:rsidRDefault="00265D3B" w:rsidP="00471EBF">
            <w:pPr>
              <w:rPr>
                <w:noProof/>
                <w:lang w:eastAsia="en-NZ"/>
              </w:rPr>
            </w:pPr>
            <w:r>
              <w:rPr>
                <w:noProof/>
                <w:lang w:eastAsia="en-NZ"/>
              </w:rPr>
              <w:drawing>
                <wp:inline distT="0" distB="0" distL="0" distR="0" wp14:anchorId="4983B63C" wp14:editId="46451FB3">
                  <wp:extent cx="2186608" cy="1711995"/>
                  <wp:effectExtent l="0" t="0" r="4445" b="254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4"/>
                          <a:stretch>
                            <a:fillRect/>
                          </a:stretch>
                        </pic:blipFill>
                        <pic:spPr>
                          <a:xfrm>
                            <a:off x="0" y="0"/>
                            <a:ext cx="2187050" cy="1712341"/>
                          </a:xfrm>
                          <a:prstGeom prst="rect">
                            <a:avLst/>
                          </a:prstGeom>
                        </pic:spPr>
                      </pic:pic>
                    </a:graphicData>
                  </a:graphic>
                </wp:inline>
              </w:drawing>
            </w:r>
          </w:p>
        </w:tc>
        <w:tc>
          <w:tcPr>
            <w:tcW w:w="3953" w:type="dxa"/>
          </w:tcPr>
          <w:p w14:paraId="3F6CE015" w14:textId="677AB15E" w:rsidR="00265D3B" w:rsidRPr="009C452F" w:rsidRDefault="00265D3B" w:rsidP="00471EBF">
            <w:pPr>
              <w:rPr>
                <w:noProof/>
                <w:lang w:eastAsia="en-NZ"/>
              </w:rPr>
            </w:pPr>
            <w:r>
              <w:rPr>
                <w:noProof/>
                <w:lang w:eastAsia="en-NZ"/>
              </w:rPr>
              <w:drawing>
                <wp:inline distT="0" distB="0" distL="0" distR="0" wp14:anchorId="68F3539D" wp14:editId="400BE9DC">
                  <wp:extent cx="2049183" cy="1717481"/>
                  <wp:effectExtent l="0" t="0" r="8255"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5"/>
                          <a:srcRect t="2028" b="3433"/>
                          <a:stretch/>
                        </pic:blipFill>
                        <pic:spPr bwMode="auto">
                          <a:xfrm>
                            <a:off x="0" y="0"/>
                            <a:ext cx="2049933" cy="1718110"/>
                          </a:xfrm>
                          <a:prstGeom prst="rect">
                            <a:avLst/>
                          </a:prstGeom>
                          <a:ln>
                            <a:noFill/>
                          </a:ln>
                          <a:extLst>
                            <a:ext uri="{53640926-AAD7-44D8-BBD7-CCE9431645EC}">
                              <a14:shadowObscured xmlns:a14="http://schemas.microsoft.com/office/drawing/2010/main"/>
                            </a:ext>
                          </a:extLst>
                        </pic:spPr>
                      </pic:pic>
                    </a:graphicData>
                  </a:graphic>
                </wp:inline>
              </w:drawing>
            </w:r>
          </w:p>
        </w:tc>
      </w:tr>
      <w:tr w:rsidR="00265D3B" w:rsidRPr="009C452F" w14:paraId="0B101B79" w14:textId="77777777" w:rsidTr="00471EBF">
        <w:trPr>
          <w:cantSplit/>
        </w:trPr>
        <w:tc>
          <w:tcPr>
            <w:tcW w:w="3952" w:type="dxa"/>
          </w:tcPr>
          <w:p w14:paraId="5450F5AF" w14:textId="34685235" w:rsidR="00265D3B" w:rsidRPr="009C452F" w:rsidRDefault="00265D3B" w:rsidP="00471EBF">
            <w:pPr>
              <w:rPr>
                <w:noProof/>
                <w:lang w:eastAsia="en-NZ"/>
              </w:rPr>
            </w:pPr>
            <w:r>
              <w:rPr>
                <w:noProof/>
                <w:lang w:eastAsia="en-NZ"/>
              </w:rPr>
              <w:drawing>
                <wp:inline distT="0" distB="0" distL="0" distR="0" wp14:anchorId="21268E0D" wp14:editId="7564FFE9">
                  <wp:extent cx="2186608" cy="1876451"/>
                  <wp:effectExtent l="0" t="0" r="4445"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6"/>
                          <a:srcRect t="-1" b="1983"/>
                          <a:stretch/>
                        </pic:blipFill>
                        <pic:spPr bwMode="auto">
                          <a:xfrm>
                            <a:off x="0" y="0"/>
                            <a:ext cx="2184538" cy="1874674"/>
                          </a:xfrm>
                          <a:prstGeom prst="rect">
                            <a:avLst/>
                          </a:prstGeom>
                          <a:ln>
                            <a:noFill/>
                          </a:ln>
                          <a:extLst>
                            <a:ext uri="{53640926-AAD7-44D8-BBD7-CCE9431645EC}">
                              <a14:shadowObscured xmlns:a14="http://schemas.microsoft.com/office/drawing/2010/main"/>
                            </a:ext>
                          </a:extLst>
                        </pic:spPr>
                      </pic:pic>
                    </a:graphicData>
                  </a:graphic>
                </wp:inline>
              </w:drawing>
            </w:r>
          </w:p>
        </w:tc>
        <w:tc>
          <w:tcPr>
            <w:tcW w:w="3953" w:type="dxa"/>
          </w:tcPr>
          <w:p w14:paraId="40EE250C" w14:textId="23A2B7BA" w:rsidR="00265D3B" w:rsidRPr="009C452F" w:rsidRDefault="00265D3B" w:rsidP="00471EBF">
            <w:pPr>
              <w:rPr>
                <w:noProof/>
                <w:lang w:eastAsia="en-NZ"/>
              </w:rPr>
            </w:pPr>
            <w:r>
              <w:rPr>
                <w:noProof/>
                <w:lang w:eastAsia="en-NZ"/>
              </w:rPr>
              <w:drawing>
                <wp:inline distT="0" distB="0" distL="0" distR="0" wp14:anchorId="346F2413" wp14:editId="56E93755">
                  <wp:extent cx="2063269" cy="1876508"/>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7"/>
                          <a:stretch>
                            <a:fillRect/>
                          </a:stretch>
                        </pic:blipFill>
                        <pic:spPr>
                          <a:xfrm>
                            <a:off x="0" y="0"/>
                            <a:ext cx="2062651" cy="1875946"/>
                          </a:xfrm>
                          <a:prstGeom prst="rect">
                            <a:avLst/>
                          </a:prstGeom>
                        </pic:spPr>
                      </pic:pic>
                    </a:graphicData>
                  </a:graphic>
                </wp:inline>
              </w:drawing>
            </w:r>
          </w:p>
        </w:tc>
      </w:tr>
    </w:tbl>
    <w:p w14:paraId="2107B97C" w14:textId="77777777" w:rsidR="001B616E" w:rsidRPr="009C452F" w:rsidRDefault="00076A70" w:rsidP="0077416A">
      <w:pPr>
        <w:pStyle w:val="Note"/>
        <w:ind w:left="567"/>
      </w:pPr>
      <w:r w:rsidRPr="009C452F">
        <w:t>Notes:</w:t>
      </w:r>
    </w:p>
    <w:p w14:paraId="406384F1" w14:textId="77777777" w:rsidR="00076A70" w:rsidRPr="009C452F" w:rsidRDefault="00076A70" w:rsidP="0077416A">
      <w:pPr>
        <w:pStyle w:val="Note"/>
        <w:ind w:left="567"/>
      </w:pPr>
      <w:r w:rsidRPr="009C452F">
        <w:t xml:space="preserve">Longitudinal view of a normal aortic arch </w:t>
      </w:r>
      <w:r w:rsidRPr="009C452F">
        <w:rPr>
          <w:b/>
        </w:rPr>
        <w:t>(A)</w:t>
      </w:r>
      <w:r w:rsidRPr="009C452F">
        <w:t xml:space="preserve"> showing the normal branching of the head and neck vessels (brachiocephalic artery; left common carotid artery; left subclavian artery).</w:t>
      </w:r>
    </w:p>
    <w:p w14:paraId="44EFE28C" w14:textId="77777777" w:rsidR="00076A70" w:rsidRPr="009C452F" w:rsidRDefault="00076A70" w:rsidP="0077416A">
      <w:pPr>
        <w:pStyle w:val="Note"/>
        <w:ind w:left="567"/>
      </w:pPr>
      <w:r w:rsidRPr="009C452F">
        <w:t xml:space="preserve">A fetus with IAA showing an elongated straight course of the small calibre aorta (arrow), continuing into the brachiocephalic and left common carotid arteries </w:t>
      </w:r>
      <w:r w:rsidRPr="009C452F">
        <w:rPr>
          <w:b/>
        </w:rPr>
        <w:t>(B).</w:t>
      </w:r>
    </w:p>
    <w:p w14:paraId="41D2FC43" w14:textId="77777777" w:rsidR="001B616E" w:rsidRPr="009C452F" w:rsidRDefault="00076A70" w:rsidP="0077416A">
      <w:pPr>
        <w:pStyle w:val="Note"/>
        <w:ind w:left="567"/>
      </w:pPr>
      <w:r w:rsidRPr="009C452F">
        <w:t xml:space="preserve">Loss of continuity of the transverse arch in greyscale </w:t>
      </w:r>
      <w:r w:rsidRPr="009C452F">
        <w:rPr>
          <w:b/>
        </w:rPr>
        <w:t>(C)</w:t>
      </w:r>
      <w:r w:rsidRPr="009C452F">
        <w:t>, and colour Doppler.</w:t>
      </w:r>
    </w:p>
    <w:p w14:paraId="5624634A" w14:textId="77777777" w:rsidR="001B616E" w:rsidRPr="009C452F" w:rsidRDefault="00076A70" w:rsidP="0077416A">
      <w:pPr>
        <w:pStyle w:val="Note"/>
        <w:ind w:left="567"/>
        <w:rPr>
          <w:lang w:eastAsia="en-NZ"/>
        </w:rPr>
      </w:pPr>
      <w:r w:rsidRPr="009C452F">
        <w:rPr>
          <w:lang w:eastAsia="en-NZ"/>
        </w:rPr>
        <w:t>The</w:t>
      </w:r>
      <w:r w:rsidR="0077416A" w:rsidRPr="009C452F">
        <w:rPr>
          <w:lang w:eastAsia="en-NZ"/>
        </w:rPr>
        <w:t xml:space="preserve"> </w:t>
      </w:r>
      <w:r w:rsidRPr="009C452F">
        <w:rPr>
          <w:lang w:eastAsia="en-NZ"/>
        </w:rPr>
        <w:t>left subclavian artery arises from the ductus arteriosus (DA),</w:t>
      </w:r>
      <w:r w:rsidR="0077416A" w:rsidRPr="009C452F">
        <w:rPr>
          <w:lang w:eastAsia="en-NZ"/>
        </w:rPr>
        <w:t xml:space="preserve"> </w:t>
      </w:r>
      <w:r w:rsidRPr="009C452F">
        <w:rPr>
          <w:lang w:eastAsia="en-NZ"/>
        </w:rPr>
        <w:t>(</w:t>
      </w:r>
      <w:r w:rsidRPr="009C452F">
        <w:rPr>
          <w:b/>
          <w:bCs/>
          <w:lang w:eastAsia="en-NZ"/>
        </w:rPr>
        <w:t>D</w:t>
      </w:r>
      <w:r w:rsidRPr="009C452F">
        <w:rPr>
          <w:lang w:eastAsia="en-NZ"/>
        </w:rPr>
        <w:t>) and (</w:t>
      </w:r>
      <w:r w:rsidRPr="009C452F">
        <w:rPr>
          <w:b/>
          <w:bCs/>
          <w:lang w:eastAsia="en-NZ"/>
        </w:rPr>
        <w:t>E</w:t>
      </w:r>
      <w:r w:rsidRPr="009C452F">
        <w:rPr>
          <w:lang w:eastAsia="en-NZ"/>
        </w:rPr>
        <w:t>).</w:t>
      </w:r>
    </w:p>
    <w:p w14:paraId="4D01FCA0" w14:textId="77777777" w:rsidR="0077416A" w:rsidRPr="009C452F" w:rsidRDefault="00076A70" w:rsidP="0077416A">
      <w:pPr>
        <w:pStyle w:val="Note"/>
        <w:ind w:left="567"/>
        <w:rPr>
          <w:b/>
          <w:bCs/>
          <w:szCs w:val="24"/>
          <w:lang w:eastAsia="en-NZ"/>
        </w:rPr>
      </w:pPr>
      <w:r w:rsidRPr="009C452F">
        <w:rPr>
          <w:lang w:eastAsia="en-NZ"/>
        </w:rPr>
        <w:t>A perimembranous VSD is evident on greyscale (</w:t>
      </w:r>
      <w:r w:rsidRPr="009C452F">
        <w:rPr>
          <w:b/>
          <w:bCs/>
          <w:lang w:eastAsia="en-NZ"/>
        </w:rPr>
        <w:t>F</w:t>
      </w:r>
      <w:r w:rsidRPr="009C452F">
        <w:rPr>
          <w:lang w:eastAsia="en-NZ"/>
        </w:rPr>
        <w:t>), and colour Doppler (</w:t>
      </w:r>
      <w:r w:rsidRPr="009C452F">
        <w:rPr>
          <w:b/>
          <w:bCs/>
          <w:lang w:eastAsia="en-NZ"/>
        </w:rPr>
        <w:t>G</w:t>
      </w:r>
      <w:r w:rsidRPr="009C452F">
        <w:rPr>
          <w:lang w:eastAsia="en-NZ"/>
        </w:rPr>
        <w:t>), arrowed. Note that the ventricles are congruent in size. The RVOT appears dilated compared with the small aorta (</w:t>
      </w:r>
      <w:r w:rsidRPr="009C452F">
        <w:rPr>
          <w:b/>
          <w:bCs/>
          <w:lang w:eastAsia="en-NZ"/>
        </w:rPr>
        <w:t>H</w:t>
      </w:r>
      <w:r w:rsidRPr="009C452F">
        <w:rPr>
          <w:lang w:eastAsia="en-NZ"/>
        </w:rPr>
        <w:t>).</w:t>
      </w:r>
    </w:p>
    <w:p w14:paraId="632B799F" w14:textId="77777777" w:rsidR="00076A70" w:rsidRPr="009C452F" w:rsidRDefault="00076A70" w:rsidP="00A56A50">
      <w:pPr>
        <w:pStyle w:val="Heading2"/>
      </w:pPr>
      <w:bookmarkStart w:id="147" w:name="_CNS_anomalies"/>
      <w:bookmarkStart w:id="148" w:name="_Toc533056851"/>
      <w:bookmarkStart w:id="149" w:name="_Toc4493733"/>
      <w:bookmarkStart w:id="150" w:name="CNSAnomalies"/>
      <w:bookmarkEnd w:id="147"/>
      <w:r w:rsidRPr="009C452F">
        <w:lastRenderedPageBreak/>
        <w:t>CNS anomalies</w:t>
      </w:r>
      <w:bookmarkEnd w:id="148"/>
      <w:bookmarkEnd w:id="149"/>
    </w:p>
    <w:bookmarkEnd w:id="150"/>
    <w:p w14:paraId="15E5B2CA" w14:textId="77777777" w:rsidR="00A574A2" w:rsidRPr="009C452F" w:rsidRDefault="00076A70" w:rsidP="00076A70">
      <w:pPr>
        <w:rPr>
          <w:rFonts w:cs="Arial"/>
          <w:szCs w:val="24"/>
          <w:lang w:eastAsia="en-NZ"/>
        </w:rPr>
      </w:pPr>
      <w:r w:rsidRPr="009C452F">
        <w:rPr>
          <w:rFonts w:cs="Arial"/>
          <w:szCs w:val="24"/>
          <w:highlight w:val="yellow"/>
          <w:lang w:eastAsia="en-NZ"/>
        </w:rPr>
        <w:t>[Placeholder – content to be added]</w:t>
      </w:r>
    </w:p>
    <w:p w14:paraId="2808A3AF" w14:textId="77777777" w:rsidR="00076A70" w:rsidRPr="009C452F" w:rsidRDefault="00076A70" w:rsidP="00A574A2">
      <w:pPr>
        <w:rPr>
          <w:lang w:eastAsia="en-NZ"/>
        </w:rPr>
      </w:pPr>
    </w:p>
    <w:p w14:paraId="6E7C422B" w14:textId="77777777" w:rsidR="00076A70" w:rsidRDefault="00076A70" w:rsidP="00A574A2">
      <w:pPr>
        <w:pStyle w:val="Heading1"/>
        <w:rPr>
          <w:lang w:eastAsia="en-NZ"/>
        </w:rPr>
      </w:pPr>
      <w:bookmarkStart w:id="151" w:name="_Toc533056852"/>
      <w:bookmarkStart w:id="152" w:name="_Toc4493734"/>
      <w:bookmarkStart w:id="153" w:name="ThirdTrimester"/>
      <w:r w:rsidRPr="009C452F">
        <w:rPr>
          <w:lang w:eastAsia="en-NZ"/>
        </w:rPr>
        <w:lastRenderedPageBreak/>
        <w:t>Third trimester</w:t>
      </w:r>
      <w:bookmarkEnd w:id="151"/>
      <w:bookmarkEnd w:id="152"/>
    </w:p>
    <w:p w14:paraId="1EB7A71F" w14:textId="06930038" w:rsidR="00A56A50" w:rsidRPr="00A56A50" w:rsidRDefault="00A56A50" w:rsidP="00A56A50">
      <w:pPr>
        <w:pStyle w:val="Heading2"/>
        <w:keepNext/>
        <w:pageBreakBefore w:val="0"/>
        <w:rPr>
          <w:lang w:eastAsia="en-NZ"/>
        </w:rPr>
      </w:pPr>
      <w:bookmarkStart w:id="154" w:name="_Toc4493735"/>
      <w:r>
        <w:rPr>
          <w:lang w:eastAsia="en-NZ"/>
        </w:rPr>
        <w:t>Third trimester</w:t>
      </w:r>
      <w:bookmarkEnd w:id="154"/>
    </w:p>
    <w:p w14:paraId="30036468" w14:textId="77777777" w:rsidR="00076A70" w:rsidRPr="009C452F" w:rsidRDefault="00076A70" w:rsidP="00A56A50">
      <w:pPr>
        <w:pStyle w:val="Heading3"/>
        <w:rPr>
          <w:lang w:eastAsia="en-NZ"/>
        </w:rPr>
      </w:pPr>
      <w:bookmarkStart w:id="155" w:name="_Toc533056853"/>
      <w:bookmarkEnd w:id="153"/>
      <w:r w:rsidRPr="009C452F">
        <w:rPr>
          <w:lang w:eastAsia="en-NZ"/>
        </w:rPr>
        <w:t>Indications</w:t>
      </w:r>
      <w:bookmarkEnd w:id="155"/>
    </w:p>
    <w:p w14:paraId="0D2FBC22" w14:textId="77777777" w:rsidR="001B616E" w:rsidRPr="009C452F" w:rsidRDefault="00076A70" w:rsidP="00471EBF">
      <w:pPr>
        <w:pStyle w:val="Bullet"/>
        <w:rPr>
          <w:lang w:eastAsia="en-NZ"/>
        </w:rPr>
      </w:pPr>
      <w:r w:rsidRPr="009C452F">
        <w:rPr>
          <w:lang w:eastAsia="en-NZ"/>
        </w:rPr>
        <w:t>High clinical risk of fetal growth restriction (maternal hypertensive disease, pre</w:t>
      </w:r>
      <w:r w:rsidR="00471EBF">
        <w:rPr>
          <w:lang w:eastAsia="en-NZ"/>
        </w:rPr>
        <w:noBreakHyphen/>
      </w:r>
      <w:r w:rsidRPr="009C452F">
        <w:rPr>
          <w:lang w:eastAsia="en-NZ"/>
        </w:rPr>
        <w:t>eclampsia, maternal smoking, IVF, previous IUGR/SGA, maternal medical disease)</w:t>
      </w:r>
    </w:p>
    <w:p w14:paraId="7B51095D" w14:textId="77777777" w:rsidR="00076A70" w:rsidRPr="009C452F" w:rsidRDefault="00076A70" w:rsidP="00471EBF">
      <w:pPr>
        <w:pStyle w:val="Bullet"/>
        <w:rPr>
          <w:lang w:eastAsia="en-NZ"/>
        </w:rPr>
      </w:pPr>
      <w:r w:rsidRPr="009C452F">
        <w:rPr>
          <w:lang w:eastAsia="en-NZ"/>
        </w:rPr>
        <w:t xml:space="preserve">Current IUGR, SGA or reduced interval fetal growth (see the </w:t>
      </w:r>
      <w:hyperlink r:id="rId128" w:history="1">
        <w:r w:rsidRPr="00471EBF">
          <w:rPr>
            <w:rStyle w:val="Hyperlink"/>
          </w:rPr>
          <w:t>NZMFM SGA</w:t>
        </w:r>
      </w:hyperlink>
      <w:r w:rsidRPr="009C452F">
        <w:rPr>
          <w:lang w:eastAsia="en-NZ"/>
        </w:rPr>
        <w:t xml:space="preserve"> guideline for more detail, NZMFMN 2014a)</w:t>
      </w:r>
      <w:r w:rsidR="00471EBF">
        <w:rPr>
          <w:lang w:eastAsia="en-NZ"/>
        </w:rPr>
        <w:t xml:space="preserve"> </w:t>
      </w:r>
      <w:r w:rsidRPr="009C452F">
        <w:rPr>
          <w:lang w:eastAsia="en-NZ"/>
        </w:rPr>
        <w:t xml:space="preserve">(section 88 codes: </w:t>
      </w:r>
      <w:hyperlink w:anchor="Section88" w:history="1">
        <w:r w:rsidRPr="00471EBF">
          <w:rPr>
            <w:rStyle w:val="Hyperlink"/>
          </w:rPr>
          <w:t>GR and GF</w:t>
        </w:r>
      </w:hyperlink>
      <w:r w:rsidRPr="009C452F">
        <w:rPr>
          <w:lang w:eastAsia="en-NZ"/>
        </w:rPr>
        <w:t>)</w:t>
      </w:r>
    </w:p>
    <w:p w14:paraId="6EE12AA5" w14:textId="77777777" w:rsidR="001B616E" w:rsidRPr="009C452F" w:rsidRDefault="00076A70" w:rsidP="00471EBF">
      <w:pPr>
        <w:pStyle w:val="Bullet"/>
        <w:rPr>
          <w:lang w:eastAsia="en-NZ"/>
        </w:rPr>
      </w:pPr>
      <w:r w:rsidRPr="009C452F">
        <w:rPr>
          <w:lang w:eastAsia="en-NZ"/>
        </w:rPr>
        <w:t>Diabetes (NID</w:t>
      </w:r>
      <w:r w:rsidR="00471EBF">
        <w:rPr>
          <w:lang w:eastAsia="en-NZ"/>
        </w:rPr>
        <w:t>DM, IDDM, gestational diabetes)</w:t>
      </w:r>
    </w:p>
    <w:p w14:paraId="4F2DF181" w14:textId="77777777" w:rsidR="00076A70" w:rsidRPr="009C452F" w:rsidRDefault="007F62B7" w:rsidP="00471EBF">
      <w:pPr>
        <w:pStyle w:val="Bullet"/>
        <w:rPr>
          <w:lang w:eastAsia="en-NZ"/>
        </w:rPr>
      </w:pPr>
      <w:hyperlink w:anchor="ThirdTrimesterPlacentalLocation" w:tgtFrame="_self" w:history="1">
        <w:r w:rsidR="00076A70" w:rsidRPr="00471EBF">
          <w:t>Placental location</w:t>
        </w:r>
        <w:r w:rsidR="00471EBF">
          <w:t xml:space="preserve"> </w:t>
        </w:r>
      </w:hyperlink>
      <w:hyperlink w:anchor="Section88" w:tgtFrame="_self" w:history="1">
        <w:r w:rsidR="00076A70" w:rsidRPr="00471EBF">
          <w:t>(</w:t>
        </w:r>
        <w:r w:rsidR="00076A70" w:rsidRPr="00471EBF">
          <w:rPr>
            <w:rStyle w:val="Hyperlink"/>
          </w:rPr>
          <w:t>PL</w:t>
        </w:r>
        <w:r w:rsidR="00076A70" w:rsidRPr="00471EBF">
          <w:t>)</w:t>
        </w:r>
      </w:hyperlink>
    </w:p>
    <w:p w14:paraId="3096BB8E" w14:textId="77777777" w:rsidR="00076A70" w:rsidRPr="009C452F" w:rsidRDefault="007F62B7" w:rsidP="00471EBF">
      <w:pPr>
        <w:pStyle w:val="Bullet"/>
        <w:rPr>
          <w:lang w:eastAsia="en-NZ"/>
        </w:rPr>
      </w:pPr>
      <w:hyperlink w:anchor="ThirdTrimesterMalpresentation" w:tgtFrame="_self" w:history="1">
        <w:r w:rsidR="00076A70" w:rsidRPr="00471EBF">
          <w:t>Malpresentation</w:t>
        </w:r>
        <w:r w:rsidR="00471EBF">
          <w:t xml:space="preserve"> </w:t>
        </w:r>
      </w:hyperlink>
      <w:hyperlink w:anchor="Section88" w:history="1">
        <w:r w:rsidR="00076A70" w:rsidRPr="00471EBF">
          <w:t>(</w:t>
        </w:r>
        <w:r w:rsidR="00076A70" w:rsidRPr="00471EBF">
          <w:rPr>
            <w:rStyle w:val="Hyperlink"/>
          </w:rPr>
          <w:t>MP</w:t>
        </w:r>
        <w:r w:rsidR="00076A70" w:rsidRPr="00471EBF">
          <w:t>)</w:t>
        </w:r>
      </w:hyperlink>
    </w:p>
    <w:p w14:paraId="21A5FA53" w14:textId="77777777" w:rsidR="00076A70" w:rsidRPr="00471EBF" w:rsidRDefault="007F62B7" w:rsidP="00471EBF">
      <w:pPr>
        <w:pStyle w:val="Bullet"/>
      </w:pPr>
      <w:hyperlink w:anchor="ThirdTrimesterAntepartumHaemorrhage" w:tgtFrame="_self" w:history="1">
        <w:r w:rsidR="00076A70" w:rsidRPr="00471EBF">
          <w:t>Antepartum haemorrhage</w:t>
        </w:r>
        <w:r w:rsidR="00471EBF">
          <w:t xml:space="preserve"> </w:t>
        </w:r>
      </w:hyperlink>
      <w:r w:rsidR="00076A70" w:rsidRPr="00471EBF">
        <w:t>(</w:t>
      </w:r>
      <w:r w:rsidR="00076A70" w:rsidRPr="009C452F">
        <w:rPr>
          <w:color w:val="0000FF"/>
          <w:lang w:eastAsia="en-NZ"/>
        </w:rPr>
        <w:fldChar w:fldCharType="begin"/>
      </w:r>
      <w:r w:rsidR="00076A70" w:rsidRPr="009C452F">
        <w:rPr>
          <w:lang w:eastAsia="en-NZ"/>
        </w:rPr>
        <w:instrText xml:space="preserve"> HYPERLINK  \l "Section88" \t "_self" </w:instrText>
      </w:r>
      <w:r w:rsidR="00076A70" w:rsidRPr="009C452F">
        <w:rPr>
          <w:color w:val="0000FF"/>
          <w:lang w:eastAsia="en-NZ"/>
        </w:rPr>
        <w:fldChar w:fldCharType="separate"/>
      </w:r>
      <w:r w:rsidR="00076A70" w:rsidRPr="00471EBF">
        <w:rPr>
          <w:rStyle w:val="Hyperlink"/>
        </w:rPr>
        <w:t>AH</w:t>
      </w:r>
      <w:r w:rsidR="00076A70" w:rsidRPr="00471EBF">
        <w:t>)</w:t>
      </w:r>
    </w:p>
    <w:p w14:paraId="7780FD6B" w14:textId="77777777" w:rsidR="001B616E" w:rsidRPr="00471EBF" w:rsidRDefault="00076A70" w:rsidP="00471EBF">
      <w:pPr>
        <w:pStyle w:val="Bullet"/>
      </w:pPr>
      <w:r w:rsidRPr="009C452F">
        <w:rPr>
          <w:color w:val="0000FF"/>
          <w:lang w:eastAsia="en-NZ"/>
        </w:rPr>
        <w:fldChar w:fldCharType="end"/>
      </w:r>
      <w:hyperlink w:anchor="ThirdTrimesterAbdominalPain" w:tgtFrame="_self" w:history="1">
        <w:r w:rsidRPr="00471EBF">
          <w:t>Abdominal pain</w:t>
        </w:r>
      </w:hyperlink>
      <w:r w:rsidR="00471EBF">
        <w:t xml:space="preserve"> </w:t>
      </w:r>
      <w:r w:rsidRPr="009C452F">
        <w:rPr>
          <w:color w:val="0000FF"/>
          <w:u w:val="single"/>
          <w:lang w:eastAsia="en-NZ"/>
        </w:rPr>
        <w:fldChar w:fldCharType="begin"/>
      </w:r>
      <w:r w:rsidRPr="009C452F">
        <w:rPr>
          <w:lang w:eastAsia="en-NZ"/>
        </w:rPr>
        <w:instrText xml:space="preserve"> HYPERLINK  \l "Section88" \t "_self" </w:instrText>
      </w:r>
      <w:r w:rsidRPr="009C452F">
        <w:rPr>
          <w:color w:val="0000FF"/>
          <w:u w:val="single"/>
          <w:lang w:eastAsia="en-NZ"/>
        </w:rPr>
        <w:fldChar w:fldCharType="separate"/>
      </w:r>
      <w:r w:rsidRPr="00471EBF">
        <w:t>(</w:t>
      </w:r>
      <w:r w:rsidRPr="00471EBF">
        <w:rPr>
          <w:rStyle w:val="Hyperlink"/>
        </w:rPr>
        <w:t>AP</w:t>
      </w:r>
      <w:r w:rsidRPr="00471EBF">
        <w:t>)</w:t>
      </w:r>
    </w:p>
    <w:p w14:paraId="2A86E5B6" w14:textId="44AA8434" w:rsidR="00076A70" w:rsidRPr="009C452F" w:rsidRDefault="00076A70" w:rsidP="00471EBF">
      <w:pPr>
        <w:pStyle w:val="Bullet"/>
        <w:rPr>
          <w:lang w:eastAsia="en-NZ"/>
        </w:rPr>
      </w:pPr>
      <w:r w:rsidRPr="009C452F">
        <w:rPr>
          <w:color w:val="0000FF"/>
          <w:u w:val="single"/>
          <w:lang w:eastAsia="en-NZ"/>
        </w:rPr>
        <w:fldChar w:fldCharType="end"/>
      </w:r>
      <w:hyperlink w:anchor="ThirdTrimesterReducedFetalMovements" w:tgtFrame="_self" w:history="1">
        <w:r w:rsidRPr="00471EBF">
          <w:t>Reduced fetal movements</w:t>
        </w:r>
      </w:hyperlink>
      <w:r w:rsidRPr="009C452F">
        <w:rPr>
          <w:lang w:eastAsia="en-NZ"/>
        </w:rPr>
        <w:t xml:space="preserve"> </w:t>
      </w:r>
      <w:hyperlink w:anchor="Section88" w:tgtFrame="_self" w:history="1">
        <w:r w:rsidRPr="00471EBF">
          <w:t>(</w:t>
        </w:r>
        <w:r w:rsidRPr="00471EBF">
          <w:rPr>
            <w:rStyle w:val="Hyperlink"/>
          </w:rPr>
          <w:t>FC</w:t>
        </w:r>
        <w:r w:rsidRPr="00471EBF">
          <w:t>)</w:t>
        </w:r>
      </w:hyperlink>
    </w:p>
    <w:p w14:paraId="14274A11" w14:textId="14A33904" w:rsidR="001B616E" w:rsidRPr="00471EBF" w:rsidRDefault="007F62B7" w:rsidP="00471EBF">
      <w:pPr>
        <w:pStyle w:val="Bullet"/>
      </w:pPr>
      <w:hyperlink w:anchor="ThirdTrimesterFollowupRenalDilatation" w:tgtFrame="_self" w:history="1">
        <w:r w:rsidR="00076A70" w:rsidRPr="000452D6">
          <w:rPr>
            <w:rStyle w:val="Hyperlink"/>
          </w:rPr>
          <w:t>Follow up for fetal abnormality</w:t>
        </w:r>
        <w:r w:rsidR="00076A70" w:rsidRPr="00471EBF">
          <w:t>,</w:t>
        </w:r>
      </w:hyperlink>
      <w:r w:rsidR="00076A70" w:rsidRPr="009C452F">
        <w:rPr>
          <w:lang w:eastAsia="en-NZ"/>
        </w:rPr>
        <w:t xml:space="preserve"> for example, </w:t>
      </w:r>
      <w:hyperlink r:id="rId129" w:history="1">
        <w:r w:rsidR="00076A70" w:rsidRPr="00471EBF">
          <w:t xml:space="preserve">renal dilatation – see </w:t>
        </w:r>
        <w:r w:rsidR="0059443B">
          <w:rPr>
            <w:rStyle w:val="Hyperlink"/>
          </w:rPr>
          <w:t>Fetal renal tract dila</w:t>
        </w:r>
        <w:r w:rsidR="00076A70" w:rsidRPr="00471EBF">
          <w:rPr>
            <w:rStyle w:val="Hyperlink"/>
          </w:rPr>
          <w:t>tion flow charts</w:t>
        </w:r>
      </w:hyperlink>
      <w:r w:rsidR="00076A70" w:rsidRPr="00471EBF">
        <w:t xml:space="preserve"> (NZMFMN 2017a)</w:t>
      </w:r>
    </w:p>
    <w:p w14:paraId="42512493" w14:textId="77777777" w:rsidR="00076A70" w:rsidRPr="00471EBF" w:rsidRDefault="00076A70" w:rsidP="00471EBF">
      <w:pPr>
        <w:pStyle w:val="Bullet"/>
      </w:pPr>
      <w:r w:rsidRPr="009C452F">
        <w:rPr>
          <w:lang w:eastAsia="en-NZ"/>
        </w:rPr>
        <w:fldChar w:fldCharType="begin"/>
      </w:r>
      <w:r w:rsidRPr="009C452F">
        <w:rPr>
          <w:lang w:eastAsia="en-NZ"/>
        </w:rPr>
        <w:instrText xml:space="preserve"> HYPERLINK  \l "ThirdTrimesterMaternalAntibodies" \t "_self" </w:instrText>
      </w:r>
      <w:r w:rsidRPr="009C452F">
        <w:rPr>
          <w:lang w:eastAsia="en-NZ"/>
        </w:rPr>
        <w:fldChar w:fldCharType="separate"/>
      </w:r>
      <w:r w:rsidRPr="00471EBF">
        <w:rPr>
          <w:rStyle w:val="Hyperlink"/>
        </w:rPr>
        <w:t>Maternal antibodies/Rhesus incompatibility</w:t>
      </w:r>
    </w:p>
    <w:p w14:paraId="3DF4F04C" w14:textId="77777777" w:rsidR="00076A70" w:rsidRPr="00471EBF" w:rsidRDefault="00076A70" w:rsidP="00471EBF">
      <w:pPr>
        <w:pStyle w:val="Bullet"/>
      </w:pPr>
      <w:r w:rsidRPr="009C452F">
        <w:rPr>
          <w:lang w:eastAsia="en-NZ"/>
        </w:rPr>
        <w:fldChar w:fldCharType="end"/>
      </w:r>
      <w:r w:rsidRPr="009C452F">
        <w:rPr>
          <w:color w:val="0000FF"/>
          <w:lang w:eastAsia="en-NZ"/>
        </w:rPr>
        <w:fldChar w:fldCharType="begin"/>
      </w:r>
      <w:r w:rsidRPr="009C452F">
        <w:rPr>
          <w:color w:val="0000FF"/>
          <w:lang w:eastAsia="en-NZ"/>
        </w:rPr>
        <w:instrText xml:space="preserve"> HYPERLINK  \l "ThirdTrimesterRuptureMembranes" \t "_self" </w:instrText>
      </w:r>
      <w:r w:rsidRPr="009C452F">
        <w:rPr>
          <w:color w:val="0000FF"/>
          <w:lang w:eastAsia="en-NZ"/>
        </w:rPr>
        <w:fldChar w:fldCharType="separate"/>
      </w:r>
      <w:r w:rsidRPr="00471EBF">
        <w:rPr>
          <w:rStyle w:val="Hyperlink"/>
        </w:rPr>
        <w:t>Spontaneous or preterm premature rupture of membranes</w:t>
      </w:r>
    </w:p>
    <w:p w14:paraId="78B365BA" w14:textId="77777777" w:rsidR="00076A70" w:rsidRPr="00471EBF" w:rsidRDefault="00076A70" w:rsidP="00471EBF">
      <w:pPr>
        <w:pStyle w:val="Bullet"/>
      </w:pPr>
      <w:r w:rsidRPr="009C452F">
        <w:rPr>
          <w:color w:val="0000FF"/>
          <w:lang w:eastAsia="en-NZ"/>
        </w:rPr>
        <w:fldChar w:fldCharType="end"/>
      </w:r>
      <w:r w:rsidRPr="009C452F">
        <w:rPr>
          <w:color w:val="0000FF"/>
          <w:lang w:eastAsia="en-NZ"/>
        </w:rPr>
        <w:fldChar w:fldCharType="begin"/>
      </w:r>
      <w:r w:rsidRPr="009C452F">
        <w:rPr>
          <w:color w:val="0000FF"/>
          <w:lang w:eastAsia="en-NZ"/>
        </w:rPr>
        <w:instrText xml:space="preserve"> HYPERLINK  \l "ThirdTrimesterPolyhydramnios" \t "_self" </w:instrText>
      </w:r>
      <w:r w:rsidRPr="009C452F">
        <w:rPr>
          <w:color w:val="0000FF"/>
          <w:lang w:eastAsia="en-NZ"/>
        </w:rPr>
        <w:fldChar w:fldCharType="separate"/>
      </w:r>
      <w:r w:rsidRPr="00471EBF">
        <w:rPr>
          <w:rStyle w:val="Hyperlink"/>
        </w:rPr>
        <w:t>Polyhydramnios / oligohydramnios</w:t>
      </w:r>
    </w:p>
    <w:p w14:paraId="155293C6" w14:textId="77777777" w:rsidR="001B616E" w:rsidRPr="00471EBF" w:rsidRDefault="00076A70" w:rsidP="00471EBF">
      <w:pPr>
        <w:pStyle w:val="Bullet"/>
      </w:pPr>
      <w:r w:rsidRPr="009C452F">
        <w:rPr>
          <w:color w:val="0000FF"/>
          <w:lang w:eastAsia="en-NZ"/>
        </w:rPr>
        <w:fldChar w:fldCharType="end"/>
      </w:r>
      <w:hyperlink r:id="rId130" w:tgtFrame="_blank" w:history="1">
        <w:r w:rsidRPr="00471EBF">
          <w:rPr>
            <w:rStyle w:val="Hyperlink"/>
          </w:rPr>
          <w:t>Multiple pregnancy</w:t>
        </w:r>
      </w:hyperlink>
      <w:r w:rsidRPr="00471EBF">
        <w:t xml:space="preserve"> (see NZMFMN 2015g).</w:t>
      </w:r>
    </w:p>
    <w:p w14:paraId="1BFBC882" w14:textId="77777777" w:rsidR="00076A70" w:rsidRPr="009C452F" w:rsidRDefault="00076A70" w:rsidP="00471EBF">
      <w:pPr>
        <w:rPr>
          <w:lang w:eastAsia="en-NZ"/>
        </w:rPr>
      </w:pPr>
    </w:p>
    <w:p w14:paraId="2547D1D5" w14:textId="77777777" w:rsidR="00076A70" w:rsidRPr="00471EBF" w:rsidRDefault="00076A70" w:rsidP="00471EBF">
      <w:r w:rsidRPr="009C452F">
        <w:rPr>
          <w:b/>
          <w:lang w:eastAsia="en-NZ"/>
        </w:rPr>
        <w:t>Note:</w:t>
      </w:r>
      <w:r w:rsidRPr="009C452F">
        <w:rPr>
          <w:lang w:eastAsia="en-NZ"/>
        </w:rPr>
        <w:t xml:space="preserve"> A growth scan is not recommended in women where symphysial-fundal height (SFH) is tracking along or above the 90th centile if gestational diabetes has been excluded and there is no clinical concern regarding polyhydramnios (see </w:t>
      </w:r>
      <w:hyperlink r:id="rId131" w:tgtFrame="_blank" w:history="1">
        <w:r w:rsidRPr="00471EBF">
          <w:rPr>
            <w:rStyle w:val="Hyperlink"/>
          </w:rPr>
          <w:t>NZMFM SGA guideline</w:t>
        </w:r>
      </w:hyperlink>
      <w:r w:rsidRPr="009C452F">
        <w:rPr>
          <w:lang w:eastAsia="en-NZ"/>
        </w:rPr>
        <w:t>).</w:t>
      </w:r>
    </w:p>
    <w:p w14:paraId="4F49B178" w14:textId="77777777" w:rsidR="00076A70" w:rsidRPr="009C452F" w:rsidRDefault="00076A70" w:rsidP="00471EBF">
      <w:pPr>
        <w:rPr>
          <w:lang w:eastAsia="en-NZ"/>
        </w:rPr>
      </w:pPr>
    </w:p>
    <w:p w14:paraId="592A214F" w14:textId="77777777" w:rsidR="00076A70" w:rsidRPr="009C452F" w:rsidRDefault="00076A70" w:rsidP="00471EBF">
      <w:pPr>
        <w:pStyle w:val="Heading3"/>
        <w:rPr>
          <w:lang w:eastAsia="en-NZ"/>
        </w:rPr>
      </w:pPr>
      <w:bookmarkStart w:id="156" w:name="_Toc533056854"/>
      <w:r w:rsidRPr="009C452F">
        <w:rPr>
          <w:lang w:eastAsia="en-NZ"/>
        </w:rPr>
        <w:t>Required clinical details</w:t>
      </w:r>
      <w:bookmarkEnd w:id="156"/>
    </w:p>
    <w:p w14:paraId="404CAFF0" w14:textId="77777777" w:rsidR="00076A70" w:rsidRPr="009C452F" w:rsidRDefault="00076A70" w:rsidP="00471EBF">
      <w:pPr>
        <w:pStyle w:val="Bullet"/>
        <w:rPr>
          <w:lang w:eastAsia="en-NZ"/>
        </w:rPr>
      </w:pPr>
      <w:r w:rsidRPr="009C452F">
        <w:rPr>
          <w:lang w:eastAsia="en-NZ"/>
        </w:rPr>
        <w:t>Reason for scan/symptoms, as per section 88 indication</w:t>
      </w:r>
      <w:r w:rsidR="00471EBF">
        <w:rPr>
          <w:lang w:eastAsia="en-NZ"/>
        </w:rPr>
        <w:t>.</w:t>
      </w:r>
    </w:p>
    <w:p w14:paraId="590654AA" w14:textId="77777777" w:rsidR="00076A70" w:rsidRPr="009C452F" w:rsidRDefault="00076A70" w:rsidP="00471EBF">
      <w:pPr>
        <w:pStyle w:val="Bullet"/>
        <w:rPr>
          <w:lang w:eastAsia="en-NZ"/>
        </w:rPr>
      </w:pPr>
      <w:r w:rsidRPr="009C452F">
        <w:rPr>
          <w:lang w:eastAsia="en-NZ"/>
        </w:rPr>
        <w:t>EDD based on earliest scan, if available</w:t>
      </w:r>
      <w:r w:rsidR="00471EBF">
        <w:rPr>
          <w:lang w:eastAsia="en-NZ"/>
        </w:rPr>
        <w:t>.</w:t>
      </w:r>
    </w:p>
    <w:p w14:paraId="62EAECBA" w14:textId="77777777" w:rsidR="00076A70" w:rsidRPr="009C452F" w:rsidRDefault="00076A70" w:rsidP="00471EBF">
      <w:pPr>
        <w:pStyle w:val="Bullet"/>
        <w:rPr>
          <w:lang w:eastAsia="en-NZ"/>
        </w:rPr>
      </w:pPr>
      <w:r w:rsidRPr="009C452F">
        <w:rPr>
          <w:lang w:eastAsia="en-NZ"/>
        </w:rPr>
        <w:t>Relevant history</w:t>
      </w:r>
      <w:r w:rsidR="00471EBF">
        <w:rPr>
          <w:lang w:eastAsia="en-NZ"/>
        </w:rPr>
        <w:t>.</w:t>
      </w:r>
    </w:p>
    <w:p w14:paraId="698875C8" w14:textId="77777777" w:rsidR="00076A70" w:rsidRPr="009C452F" w:rsidRDefault="00076A70" w:rsidP="00471EBF">
      <w:pPr>
        <w:pStyle w:val="Bullet"/>
        <w:rPr>
          <w:lang w:eastAsia="en-NZ"/>
        </w:rPr>
      </w:pPr>
      <w:r w:rsidRPr="009C452F">
        <w:rPr>
          <w:lang w:eastAsia="en-NZ"/>
        </w:rPr>
        <w:t>Previous caesarean section.</w:t>
      </w:r>
    </w:p>
    <w:p w14:paraId="331B6E2C" w14:textId="77777777" w:rsidR="001B616E" w:rsidRPr="009C452F" w:rsidRDefault="001B616E" w:rsidP="00471EBF">
      <w:pPr>
        <w:rPr>
          <w:lang w:eastAsia="en-NZ"/>
        </w:rPr>
      </w:pPr>
    </w:p>
    <w:p w14:paraId="3E5E52C5" w14:textId="77777777" w:rsidR="00076A70" w:rsidRPr="009C452F" w:rsidRDefault="00076A70" w:rsidP="00471EBF">
      <w:pPr>
        <w:pStyle w:val="Heading3"/>
      </w:pPr>
      <w:bookmarkStart w:id="157" w:name="ThirdTrimesterGrowthScanImagingProtocol"/>
      <w:r w:rsidRPr="009C452F">
        <w:rPr>
          <w:lang w:eastAsia="en-NZ"/>
        </w:rPr>
        <w:lastRenderedPageBreak/>
        <w:t xml:space="preserve">Third trimester growth scan </w:t>
      </w:r>
      <w:bookmarkStart w:id="158" w:name="_Toc533056855"/>
      <w:r w:rsidRPr="009C452F">
        <w:rPr>
          <w:lang w:eastAsia="en-NZ"/>
        </w:rPr>
        <w:t>imaging protocol</w:t>
      </w:r>
      <w:bookmarkEnd w:id="158"/>
    </w:p>
    <w:bookmarkEnd w:id="157"/>
    <w:p w14:paraId="439A1FAA" w14:textId="77777777" w:rsidR="00076A70" w:rsidRPr="009C452F" w:rsidRDefault="00076A70" w:rsidP="00471EBF">
      <w:pPr>
        <w:pStyle w:val="Heading4"/>
        <w:rPr>
          <w:lang w:eastAsia="en-NZ"/>
        </w:rPr>
      </w:pPr>
      <w:r w:rsidRPr="009C452F">
        <w:rPr>
          <w:lang w:eastAsia="en-NZ"/>
        </w:rPr>
        <w:t>Fetal biometry</w:t>
      </w:r>
    </w:p>
    <w:p w14:paraId="0ABD9D45" w14:textId="77777777" w:rsidR="00076A70" w:rsidRPr="009C452F" w:rsidRDefault="00076A70" w:rsidP="00471EBF">
      <w:pPr>
        <w:keepNext/>
        <w:rPr>
          <w:lang w:eastAsia="en-NZ"/>
        </w:rPr>
      </w:pPr>
      <w:r w:rsidRPr="009C452F">
        <w:rPr>
          <w:lang w:eastAsia="en-NZ"/>
        </w:rPr>
        <w:t>Growth charts as per local protocol. At present, ASUM are used in most sites.</w:t>
      </w:r>
    </w:p>
    <w:p w14:paraId="274711BF" w14:textId="77777777" w:rsidR="00076A70" w:rsidRPr="009C452F" w:rsidRDefault="00076A70" w:rsidP="00233EB3">
      <w:pPr>
        <w:pStyle w:val="Bullet"/>
        <w:keepNext/>
        <w:spacing w:before="68"/>
        <w:rPr>
          <w:lang w:eastAsia="en-NZ"/>
        </w:rPr>
      </w:pPr>
      <w:r w:rsidRPr="009C452F">
        <w:rPr>
          <w:lang w:eastAsia="en-NZ"/>
        </w:rPr>
        <w:t>BPD</w:t>
      </w:r>
    </w:p>
    <w:p w14:paraId="6C809045" w14:textId="77777777" w:rsidR="00076A70" w:rsidRPr="009C452F" w:rsidRDefault="00076A70" w:rsidP="00233EB3">
      <w:pPr>
        <w:pStyle w:val="Bullet"/>
        <w:keepNext/>
        <w:spacing w:before="68"/>
        <w:rPr>
          <w:lang w:eastAsia="en-NZ"/>
        </w:rPr>
      </w:pPr>
      <w:r w:rsidRPr="009C452F">
        <w:rPr>
          <w:lang w:eastAsia="en-NZ"/>
        </w:rPr>
        <w:t>HC</w:t>
      </w:r>
    </w:p>
    <w:p w14:paraId="1B2B96A3" w14:textId="77777777" w:rsidR="00076A70" w:rsidRPr="009C452F" w:rsidRDefault="00076A70" w:rsidP="00233EB3">
      <w:pPr>
        <w:pStyle w:val="Bullet"/>
        <w:spacing w:before="68"/>
        <w:rPr>
          <w:lang w:eastAsia="en-NZ"/>
        </w:rPr>
      </w:pPr>
      <w:r w:rsidRPr="009C452F">
        <w:rPr>
          <w:lang w:eastAsia="en-NZ"/>
        </w:rPr>
        <w:t>FL</w:t>
      </w:r>
    </w:p>
    <w:p w14:paraId="723EB085" w14:textId="77777777" w:rsidR="00076A70" w:rsidRPr="009C452F" w:rsidRDefault="00076A70" w:rsidP="00233EB3">
      <w:pPr>
        <w:pStyle w:val="Bullet"/>
        <w:spacing w:before="68"/>
        <w:rPr>
          <w:lang w:eastAsia="en-NZ"/>
        </w:rPr>
      </w:pPr>
      <w:r w:rsidRPr="009C452F">
        <w:rPr>
          <w:lang w:eastAsia="en-NZ"/>
        </w:rPr>
        <w:t>AC</w:t>
      </w:r>
    </w:p>
    <w:p w14:paraId="6A06DF31" w14:textId="77777777" w:rsidR="00076A70" w:rsidRPr="009C452F" w:rsidRDefault="00076A70" w:rsidP="00233EB3">
      <w:pPr>
        <w:pStyle w:val="Bullet"/>
        <w:spacing w:before="68"/>
        <w:rPr>
          <w:lang w:eastAsia="en-NZ"/>
        </w:rPr>
      </w:pPr>
      <w:r w:rsidRPr="009C452F">
        <w:rPr>
          <w:lang w:eastAsia="en-NZ"/>
        </w:rPr>
        <w:t>estimated fetal weight (EFW) (Hadlock A) or Shepard (AC and FL) if accurate head measurements cannot be obtained.</w:t>
      </w:r>
    </w:p>
    <w:p w14:paraId="24AD44D4" w14:textId="77777777" w:rsidR="00076A70" w:rsidRPr="009C452F" w:rsidRDefault="00076A70" w:rsidP="00471EBF">
      <w:pPr>
        <w:rPr>
          <w:lang w:eastAsia="en-NZ"/>
        </w:rPr>
      </w:pPr>
    </w:p>
    <w:p w14:paraId="26362D51" w14:textId="77777777" w:rsidR="00076A70" w:rsidRPr="009C452F" w:rsidRDefault="00076A70" w:rsidP="00471EBF">
      <w:pPr>
        <w:rPr>
          <w:rFonts w:cs="Arial"/>
          <w:szCs w:val="24"/>
          <w:lang w:eastAsia="en-NZ"/>
        </w:rPr>
      </w:pPr>
      <w:r w:rsidRPr="009C452F">
        <w:rPr>
          <w:rFonts w:cs="Arial"/>
          <w:szCs w:val="24"/>
          <w:lang w:eastAsia="en-NZ"/>
        </w:rPr>
        <w:t xml:space="preserve">As per the </w:t>
      </w:r>
      <w:hyperlink r:id="rId132" w:tgtFrame="_blank" w:history="1">
        <w:r w:rsidRPr="00471EBF">
          <w:rPr>
            <w:rStyle w:val="Hyperlink"/>
          </w:rPr>
          <w:t>NZMFM SGA</w:t>
        </w:r>
      </w:hyperlink>
      <w:r w:rsidRPr="009C452F">
        <w:rPr>
          <w:rFonts w:cs="Arial"/>
          <w:szCs w:val="24"/>
          <w:lang w:eastAsia="en-NZ"/>
        </w:rPr>
        <w:t xml:space="preserve"> and </w:t>
      </w:r>
      <w:hyperlink r:id="rId133" w:history="1">
        <w:r w:rsidRPr="00471EBF">
          <w:rPr>
            <w:rStyle w:val="Hyperlink"/>
          </w:rPr>
          <w:t>NZMFMN Obstetric Doppler</w:t>
        </w:r>
      </w:hyperlink>
      <w:r w:rsidRPr="009C452F">
        <w:rPr>
          <w:rFonts w:cs="Arial"/>
          <w:szCs w:val="24"/>
          <w:lang w:eastAsia="en-NZ"/>
        </w:rPr>
        <w:t xml:space="preserve"> guidelines (NZMFMN 2014a and 2014b respectively), suboptimal fetal growth is suspected when:</w:t>
      </w:r>
    </w:p>
    <w:p w14:paraId="07754E07" w14:textId="7B1F222B" w:rsidR="00076A70" w:rsidRPr="009C452F" w:rsidRDefault="00076A70" w:rsidP="00233EB3">
      <w:pPr>
        <w:pStyle w:val="Bullet"/>
        <w:spacing w:before="68"/>
        <w:rPr>
          <w:lang w:eastAsia="en-NZ"/>
        </w:rPr>
      </w:pPr>
      <w:r w:rsidRPr="009C452F">
        <w:t xml:space="preserve">AC </w:t>
      </w:r>
      <w:r w:rsidR="0059443B" w:rsidRPr="009C452F">
        <w:rPr>
          <w:lang w:eastAsia="en-NZ"/>
        </w:rPr>
        <w:sym w:font="Symbol" w:char="F0A3"/>
      </w:r>
      <w:r w:rsidRPr="009C452F">
        <w:t>5th centile on population chart</w:t>
      </w:r>
    </w:p>
    <w:p w14:paraId="3A3F0E9A" w14:textId="77777777" w:rsidR="00076A70" w:rsidRPr="009C452F" w:rsidRDefault="00076A70" w:rsidP="00233EB3">
      <w:pPr>
        <w:pStyle w:val="Bullet"/>
        <w:spacing w:before="68"/>
        <w:rPr>
          <w:lang w:eastAsia="en-NZ"/>
        </w:rPr>
      </w:pPr>
      <w:r w:rsidRPr="009C452F">
        <w:rPr>
          <w:lang w:eastAsia="en-NZ"/>
        </w:rPr>
        <w:t>AC centile smaller than head by ≥30 centiles</w:t>
      </w:r>
    </w:p>
    <w:p w14:paraId="201FFC4B" w14:textId="77777777" w:rsidR="00076A70" w:rsidRPr="009C452F" w:rsidRDefault="00076A70" w:rsidP="00233EB3">
      <w:pPr>
        <w:pStyle w:val="Bullet"/>
        <w:spacing w:before="68"/>
        <w:rPr>
          <w:lang w:eastAsia="en-NZ"/>
        </w:rPr>
      </w:pPr>
      <w:r w:rsidRPr="009C452F">
        <w:rPr>
          <w:lang w:eastAsia="en-NZ"/>
        </w:rPr>
        <w:t>AC &gt;5th centile but dropping by ≥30 centiles</w:t>
      </w:r>
    </w:p>
    <w:p w14:paraId="061E94A1" w14:textId="77777777" w:rsidR="00076A70" w:rsidRPr="009C452F" w:rsidRDefault="00076A70" w:rsidP="00233EB3">
      <w:pPr>
        <w:pStyle w:val="Bullet"/>
        <w:spacing w:before="68"/>
        <w:rPr>
          <w:lang w:eastAsia="en-NZ"/>
        </w:rPr>
      </w:pPr>
      <w:r w:rsidRPr="009C452F">
        <w:rPr>
          <w:lang w:eastAsia="en-NZ"/>
        </w:rPr>
        <w:t>Change in AC of</w:t>
      </w:r>
      <w:r w:rsidR="00471EBF">
        <w:rPr>
          <w:lang w:eastAsia="en-NZ"/>
        </w:rPr>
        <w:t xml:space="preserve"> </w:t>
      </w:r>
      <w:r w:rsidRPr="009C452F">
        <w:rPr>
          <w:lang w:eastAsia="en-NZ"/>
        </w:rPr>
        <w:t>&lt;5 mm over 14 days</w:t>
      </w:r>
    </w:p>
    <w:p w14:paraId="5E388D9F" w14:textId="77777777" w:rsidR="00076A70" w:rsidRPr="009C452F" w:rsidRDefault="00076A70" w:rsidP="00233EB3">
      <w:pPr>
        <w:pStyle w:val="Bullet"/>
        <w:spacing w:before="68"/>
        <w:rPr>
          <w:lang w:eastAsia="en-NZ"/>
        </w:rPr>
      </w:pPr>
      <w:r w:rsidRPr="009C452F">
        <w:rPr>
          <w:lang w:eastAsia="en-NZ"/>
        </w:rPr>
        <w:t>EFW &lt;10th centile on customised GROW chart</w:t>
      </w:r>
    </w:p>
    <w:p w14:paraId="3A9E0240" w14:textId="77777777" w:rsidR="00076A70" w:rsidRPr="009C452F" w:rsidRDefault="00076A70" w:rsidP="00233EB3">
      <w:pPr>
        <w:pStyle w:val="Bullet"/>
        <w:spacing w:before="68"/>
        <w:rPr>
          <w:lang w:eastAsia="en-NZ"/>
        </w:rPr>
      </w:pPr>
      <w:r w:rsidRPr="009C452F">
        <w:rPr>
          <w:lang w:eastAsia="en-NZ"/>
        </w:rPr>
        <w:t>EFW dropping by ≥30 centiles on customised GROW chart.</w:t>
      </w:r>
    </w:p>
    <w:p w14:paraId="5AC923E5" w14:textId="77777777" w:rsidR="00471EBF" w:rsidRDefault="00471EBF" w:rsidP="00471EBF">
      <w:pPr>
        <w:rPr>
          <w:lang w:eastAsia="en-NZ"/>
        </w:rPr>
      </w:pPr>
    </w:p>
    <w:p w14:paraId="7172EF71" w14:textId="77777777" w:rsidR="00076A70" w:rsidRPr="009C452F" w:rsidRDefault="00076A70" w:rsidP="00471EBF">
      <w:pPr>
        <w:rPr>
          <w:lang w:eastAsia="en-NZ"/>
        </w:rPr>
      </w:pPr>
      <w:r w:rsidRPr="009C452F">
        <w:rPr>
          <w:lang w:eastAsia="en-NZ"/>
        </w:rPr>
        <w:t>The minimum interval between scans is 14 days (ideally there should be 21 days between scans).</w:t>
      </w:r>
    </w:p>
    <w:p w14:paraId="6158A76D" w14:textId="77777777" w:rsidR="00076A70" w:rsidRPr="009C452F" w:rsidRDefault="00076A70" w:rsidP="00233EB3">
      <w:pPr>
        <w:pStyle w:val="Bullet"/>
        <w:spacing w:before="68"/>
        <w:rPr>
          <w:lang w:eastAsia="en-NZ"/>
        </w:rPr>
      </w:pPr>
      <w:r w:rsidRPr="009C452F">
        <w:rPr>
          <w:lang w:eastAsia="en-NZ"/>
        </w:rPr>
        <w:t>Fetal number</w:t>
      </w:r>
    </w:p>
    <w:p w14:paraId="211BF7A9" w14:textId="77777777" w:rsidR="00076A70" w:rsidRPr="009C452F" w:rsidRDefault="00076A70" w:rsidP="00233EB3">
      <w:pPr>
        <w:pStyle w:val="Bullet"/>
        <w:spacing w:before="68"/>
        <w:rPr>
          <w:lang w:eastAsia="en-NZ"/>
        </w:rPr>
      </w:pPr>
      <w:r w:rsidRPr="009C452F">
        <w:rPr>
          <w:lang w:eastAsia="en-NZ"/>
        </w:rPr>
        <w:t>Fetal lie and position</w:t>
      </w:r>
    </w:p>
    <w:p w14:paraId="48F8D9EC" w14:textId="77777777" w:rsidR="00076A70" w:rsidRPr="009C452F" w:rsidRDefault="00076A70" w:rsidP="00233EB3">
      <w:pPr>
        <w:pStyle w:val="Bullet"/>
        <w:spacing w:before="68"/>
        <w:rPr>
          <w:lang w:eastAsia="en-NZ"/>
        </w:rPr>
      </w:pPr>
      <w:r w:rsidRPr="009C452F">
        <w:rPr>
          <w:lang w:eastAsia="en-NZ"/>
        </w:rPr>
        <w:t>Fetal cardiac activity</w:t>
      </w:r>
    </w:p>
    <w:p w14:paraId="0DCD102C" w14:textId="77777777" w:rsidR="00076A70" w:rsidRPr="009C452F" w:rsidRDefault="00076A70" w:rsidP="00233EB3">
      <w:pPr>
        <w:pStyle w:val="Bullet"/>
        <w:spacing w:before="68"/>
        <w:rPr>
          <w:lang w:eastAsia="en-NZ"/>
        </w:rPr>
      </w:pPr>
      <w:r w:rsidRPr="009C452F">
        <w:rPr>
          <w:lang w:eastAsia="en-NZ"/>
        </w:rPr>
        <w:t>Gestational age</w:t>
      </w:r>
    </w:p>
    <w:p w14:paraId="0EF22EDF" w14:textId="77777777" w:rsidR="00076A70" w:rsidRPr="009C452F" w:rsidRDefault="007F62B7" w:rsidP="00233EB3">
      <w:pPr>
        <w:pStyle w:val="Bullet"/>
        <w:spacing w:before="68"/>
        <w:rPr>
          <w:lang w:eastAsia="en-NZ"/>
        </w:rPr>
      </w:pPr>
      <w:hyperlink w:anchor="Placenta" w:tgtFrame="_self" w:history="1">
        <w:r w:rsidR="00076A70" w:rsidRPr="00471EBF">
          <w:rPr>
            <w:rStyle w:val="Hyperlink"/>
          </w:rPr>
          <w:t>Placenta</w:t>
        </w:r>
      </w:hyperlink>
      <w:r w:rsidR="00076A70" w:rsidRPr="009C452F">
        <w:rPr>
          <w:lang w:eastAsia="en-NZ"/>
        </w:rPr>
        <w:t xml:space="preserve"> (see above) – location in relation to the cervix</w:t>
      </w:r>
    </w:p>
    <w:p w14:paraId="7BFCCE0A" w14:textId="77777777" w:rsidR="00076A70" w:rsidRPr="009C452F" w:rsidRDefault="007F62B7" w:rsidP="00233EB3">
      <w:pPr>
        <w:pStyle w:val="Dash"/>
        <w:spacing w:before="30"/>
        <w:ind w:left="568" w:hanging="284"/>
        <w:rPr>
          <w:lang w:eastAsia="en-NZ"/>
        </w:rPr>
      </w:pPr>
      <w:hyperlink w:anchor="PlacentaAccreta" w:tgtFrame="_self" w:history="1">
        <w:r w:rsidR="00076A70" w:rsidRPr="00471EBF">
          <w:rPr>
            <w:rStyle w:val="Hyperlink"/>
          </w:rPr>
          <w:t>Placenta accreta</w:t>
        </w:r>
        <w:r w:rsidR="00076A70" w:rsidRPr="009C452F">
          <w:rPr>
            <w:color w:val="0000FF"/>
            <w:lang w:eastAsia="en-NZ"/>
          </w:rPr>
          <w:t>:</w:t>
        </w:r>
      </w:hyperlink>
      <w:r w:rsidR="00076A70" w:rsidRPr="009C452F">
        <w:rPr>
          <w:lang w:eastAsia="en-NZ"/>
        </w:rPr>
        <w:t xml:space="preserve"> where there is anterior placenta previa and previous caesarean section, the overlying myometrium should be carefully assessed using high resolution TA and TV scanning</w:t>
      </w:r>
      <w:r w:rsidR="00471EBF">
        <w:rPr>
          <w:lang w:eastAsia="en-NZ"/>
        </w:rPr>
        <w:t xml:space="preserve"> </w:t>
      </w:r>
      <w:r w:rsidR="00076A70" w:rsidRPr="009C452F">
        <w:rPr>
          <w:lang w:eastAsia="en-NZ"/>
        </w:rPr>
        <w:t>with some fluid within bladder</w:t>
      </w:r>
    </w:p>
    <w:p w14:paraId="2C795C35" w14:textId="77777777" w:rsidR="00076A70" w:rsidRPr="00471EBF" w:rsidRDefault="00076A70" w:rsidP="00233EB3">
      <w:pPr>
        <w:pStyle w:val="Bullet"/>
        <w:spacing w:before="68"/>
      </w:pPr>
      <w:r w:rsidRPr="009C452F">
        <w:rPr>
          <w:lang w:eastAsia="en-NZ"/>
        </w:rPr>
        <w:fldChar w:fldCharType="begin"/>
      </w:r>
      <w:r w:rsidRPr="009C452F">
        <w:rPr>
          <w:lang w:eastAsia="en-NZ"/>
        </w:rPr>
        <w:instrText xml:space="preserve"> HYPERLINK  \l "ThirdTrimesterAmnioticFluid" \t "_self" </w:instrText>
      </w:r>
      <w:r w:rsidRPr="009C452F">
        <w:rPr>
          <w:lang w:eastAsia="en-NZ"/>
        </w:rPr>
        <w:fldChar w:fldCharType="separate"/>
      </w:r>
      <w:r w:rsidRPr="00471EBF">
        <w:rPr>
          <w:rStyle w:val="Hyperlink"/>
        </w:rPr>
        <w:t>Amniotic fluid</w:t>
      </w:r>
      <w:r w:rsidRPr="00471EBF">
        <w:t xml:space="preserve"> (see below)</w:t>
      </w:r>
    </w:p>
    <w:p w14:paraId="46D3196C" w14:textId="77777777" w:rsidR="00076A70" w:rsidRPr="009C452F" w:rsidRDefault="00076A70" w:rsidP="00233EB3">
      <w:pPr>
        <w:pStyle w:val="Bullet"/>
        <w:spacing w:before="68"/>
        <w:rPr>
          <w:lang w:eastAsia="en-NZ"/>
        </w:rPr>
      </w:pPr>
      <w:r w:rsidRPr="009C452F">
        <w:rPr>
          <w:color w:val="0000FF"/>
          <w:lang w:eastAsia="en-NZ"/>
        </w:rPr>
        <w:fldChar w:fldCharType="end"/>
      </w:r>
      <w:r w:rsidRPr="009C452F">
        <w:rPr>
          <w:lang w:eastAsia="en-NZ"/>
        </w:rPr>
        <w:t xml:space="preserve">Doppler (only if indicated, see </w:t>
      </w:r>
      <w:hyperlink w:anchor="Doppler" w:tgtFrame="_self" w:history="1">
        <w:r w:rsidRPr="00471EBF">
          <w:rPr>
            <w:rStyle w:val="Hyperlink"/>
          </w:rPr>
          <w:t>Doppler</w:t>
        </w:r>
      </w:hyperlink>
      <w:r w:rsidRPr="009C452F">
        <w:rPr>
          <w:lang w:eastAsia="en-NZ"/>
        </w:rPr>
        <w:t xml:space="preserve"> section)</w:t>
      </w:r>
    </w:p>
    <w:p w14:paraId="2B83189B" w14:textId="77777777" w:rsidR="00076A70" w:rsidRPr="009C452F" w:rsidRDefault="00076A70" w:rsidP="00233EB3">
      <w:pPr>
        <w:pStyle w:val="Bullet"/>
        <w:spacing w:before="68"/>
        <w:rPr>
          <w:lang w:eastAsia="en-NZ"/>
        </w:rPr>
      </w:pPr>
      <w:r w:rsidRPr="009C452F">
        <w:rPr>
          <w:lang w:eastAsia="en-NZ"/>
        </w:rPr>
        <w:t>Maternal adnexa (only if indicated, see</w:t>
      </w:r>
      <w:hyperlink w:anchor="ThirdTrimesterAbdominalPain" w:tgtFrame="_self" w:history="1">
        <w:r w:rsidRPr="00471EBF">
          <w:t xml:space="preserve"> </w:t>
        </w:r>
        <w:r w:rsidRPr="00471EBF">
          <w:rPr>
            <w:rStyle w:val="Hyperlink"/>
          </w:rPr>
          <w:t>Abdominal pain</w:t>
        </w:r>
      </w:hyperlink>
      <w:r w:rsidRPr="009C452F">
        <w:rPr>
          <w:color w:val="0000FF"/>
          <w:lang w:eastAsia="en-NZ"/>
        </w:rPr>
        <w:t xml:space="preserve"> </w:t>
      </w:r>
      <w:r w:rsidRPr="009C452F">
        <w:rPr>
          <w:lang w:eastAsia="en-NZ"/>
        </w:rPr>
        <w:t>below)</w:t>
      </w:r>
    </w:p>
    <w:p w14:paraId="5F53BA03" w14:textId="77777777" w:rsidR="00076A70" w:rsidRPr="009C452F" w:rsidRDefault="00076A70" w:rsidP="00233EB3">
      <w:pPr>
        <w:pStyle w:val="Bullet"/>
        <w:spacing w:before="68"/>
        <w:rPr>
          <w:rFonts w:cs="Arial"/>
          <w:szCs w:val="24"/>
          <w:lang w:eastAsia="en-NZ"/>
        </w:rPr>
      </w:pPr>
      <w:r w:rsidRPr="009C452F">
        <w:rPr>
          <w:rFonts w:cs="Arial"/>
          <w:szCs w:val="24"/>
          <w:lang w:eastAsia="en-NZ"/>
        </w:rPr>
        <w:t xml:space="preserve">Limited fetal anatomy (see </w:t>
      </w:r>
      <w:hyperlink w:anchor="ThirdTrimesterFetalAnatomy" w:tgtFrame="_self" w:history="1">
        <w:r w:rsidRPr="00471EBF">
          <w:rPr>
            <w:rStyle w:val="Hyperlink"/>
          </w:rPr>
          <w:t>Fetal anatomy</w:t>
        </w:r>
      </w:hyperlink>
      <w:r w:rsidRPr="009C452F">
        <w:rPr>
          <w:rFonts w:cs="Arial"/>
          <w:color w:val="0000FF"/>
          <w:szCs w:val="24"/>
          <w:lang w:eastAsia="en-NZ"/>
        </w:rPr>
        <w:t xml:space="preserve"> </w:t>
      </w:r>
      <w:r w:rsidRPr="009C452F">
        <w:rPr>
          <w:rFonts w:cs="Arial"/>
          <w:szCs w:val="24"/>
          <w:lang w:eastAsia="en-NZ"/>
        </w:rPr>
        <w:t>below)</w:t>
      </w:r>
    </w:p>
    <w:p w14:paraId="2A13FEC6" w14:textId="77777777" w:rsidR="00076A70" w:rsidRPr="009C452F" w:rsidRDefault="00076A70" w:rsidP="00471EBF">
      <w:pPr>
        <w:rPr>
          <w:lang w:eastAsia="en-NZ"/>
        </w:rPr>
      </w:pPr>
    </w:p>
    <w:p w14:paraId="5C21CB2B" w14:textId="77777777" w:rsidR="00076A70" w:rsidRPr="00471EBF" w:rsidRDefault="00076A70" w:rsidP="00471EBF">
      <w:pPr>
        <w:pStyle w:val="Heading4"/>
      </w:pPr>
      <w:bookmarkStart w:id="159" w:name="ThirdTrimesterAmnioticFluid"/>
      <w:r w:rsidRPr="009C452F">
        <w:rPr>
          <w:lang w:eastAsia="en-NZ"/>
        </w:rPr>
        <w:t>Amniotic fluid</w:t>
      </w:r>
    </w:p>
    <w:bookmarkEnd w:id="159"/>
    <w:p w14:paraId="177C1747" w14:textId="77777777" w:rsidR="00076A70" w:rsidRPr="009C452F" w:rsidRDefault="00076A70" w:rsidP="00233EB3">
      <w:pPr>
        <w:pStyle w:val="Bullet"/>
        <w:spacing w:before="68"/>
        <w:rPr>
          <w:lang w:eastAsia="en-NZ"/>
        </w:rPr>
      </w:pPr>
      <w:r w:rsidRPr="009C452F">
        <w:rPr>
          <w:lang w:eastAsia="en-NZ"/>
        </w:rPr>
        <w:t>Measurement as per local protocol, which could include amniotic fluid index (AFI) or single deepest pocket. Subjective assessment may also be used depending on local protocol.</w:t>
      </w:r>
    </w:p>
    <w:p w14:paraId="0E95AC6D" w14:textId="77777777" w:rsidR="00076A70" w:rsidRPr="009C452F" w:rsidRDefault="00076A70" w:rsidP="00233EB3">
      <w:pPr>
        <w:pStyle w:val="Bullet"/>
        <w:spacing w:before="68"/>
        <w:rPr>
          <w:lang w:eastAsia="en-NZ"/>
        </w:rPr>
      </w:pPr>
      <w:r w:rsidRPr="009C452F">
        <w:rPr>
          <w:lang w:eastAsia="en-NZ"/>
        </w:rPr>
        <w:t>AFI varies with gestation (plot on a standardised chart).</w:t>
      </w:r>
    </w:p>
    <w:p w14:paraId="1F049CD4" w14:textId="77777777" w:rsidR="00076A70" w:rsidRPr="009C452F" w:rsidRDefault="00076A70" w:rsidP="00233EB3">
      <w:pPr>
        <w:pStyle w:val="Bullet"/>
        <w:spacing w:before="68"/>
        <w:rPr>
          <w:lang w:eastAsia="en-NZ"/>
        </w:rPr>
      </w:pPr>
      <w:r w:rsidRPr="009C452F">
        <w:rPr>
          <w:lang w:eastAsia="en-NZ"/>
        </w:rPr>
        <w:t>Normal deepest pocket is between 2 and 8 cm.</w:t>
      </w:r>
    </w:p>
    <w:p w14:paraId="0F013295" w14:textId="21FC5B76" w:rsidR="001B616E" w:rsidRPr="009C452F" w:rsidRDefault="00076A70" w:rsidP="00233EB3">
      <w:pPr>
        <w:pStyle w:val="Bullet"/>
        <w:spacing w:before="68"/>
        <w:rPr>
          <w:lang w:eastAsia="en-NZ"/>
        </w:rPr>
      </w:pPr>
      <w:r w:rsidRPr="009C452F">
        <w:t xml:space="preserve">Polyhydramnios is defined as single deepest pocket of </w:t>
      </w:r>
      <w:r w:rsidR="0059443B" w:rsidRPr="009C452F">
        <w:rPr>
          <w:lang w:eastAsia="en-NZ"/>
        </w:rPr>
        <w:t>≥</w:t>
      </w:r>
      <w:r w:rsidRPr="009C452F">
        <w:t>10 cm.</w:t>
      </w:r>
    </w:p>
    <w:p w14:paraId="3BFE2F22" w14:textId="77777777" w:rsidR="00076A70" w:rsidRPr="009C452F" w:rsidRDefault="00076A70" w:rsidP="00471EBF">
      <w:pPr>
        <w:rPr>
          <w:shd w:val="clear" w:color="auto" w:fill="FFDE5F"/>
          <w:lang w:eastAsia="en-NZ"/>
        </w:rPr>
      </w:pPr>
    </w:p>
    <w:p w14:paraId="2162FD40" w14:textId="77777777" w:rsidR="00076A70" w:rsidRPr="00471EBF" w:rsidRDefault="00076A70" w:rsidP="00471EBF">
      <w:pPr>
        <w:pStyle w:val="Heading4"/>
      </w:pPr>
      <w:r w:rsidRPr="009C452F">
        <w:rPr>
          <w:lang w:eastAsia="en-NZ"/>
        </w:rPr>
        <w:lastRenderedPageBreak/>
        <w:t>Doppler</w:t>
      </w:r>
    </w:p>
    <w:p w14:paraId="6D9A482E" w14:textId="77777777" w:rsidR="00076A70" w:rsidRPr="00DA0CF1" w:rsidRDefault="00076A70" w:rsidP="00DA0CF1">
      <w:r w:rsidRPr="009C452F">
        <w:rPr>
          <w:lang w:eastAsia="en-NZ"/>
        </w:rPr>
        <w:t>Routine Doppler is not indicated.</w:t>
      </w:r>
    </w:p>
    <w:p w14:paraId="52CFF4EF" w14:textId="77777777" w:rsidR="00DA0CF1" w:rsidRDefault="00DA0CF1" w:rsidP="00DA0CF1">
      <w:pPr>
        <w:rPr>
          <w:rFonts w:cs="Arial"/>
          <w:szCs w:val="24"/>
          <w:lang w:eastAsia="en-NZ"/>
        </w:rPr>
      </w:pPr>
    </w:p>
    <w:p w14:paraId="0EF46824" w14:textId="5A569E3C" w:rsidR="00076A70" w:rsidRPr="009C452F" w:rsidRDefault="00076A70" w:rsidP="00DA0CF1">
      <w:pPr>
        <w:rPr>
          <w:rFonts w:cs="Arial"/>
          <w:szCs w:val="24"/>
          <w:lang w:eastAsia="en-NZ"/>
        </w:rPr>
      </w:pPr>
      <w:r w:rsidRPr="009C452F">
        <w:rPr>
          <w:rFonts w:cs="Arial"/>
          <w:szCs w:val="24"/>
          <w:lang w:eastAsia="en-NZ"/>
        </w:rPr>
        <w:t xml:space="preserve">For more detail, see the </w:t>
      </w:r>
      <w:hyperlink r:id="rId134" w:tgtFrame="_blank" w:history="1">
        <w:r w:rsidRPr="00DA0CF1">
          <w:rPr>
            <w:rStyle w:val="Hyperlink"/>
          </w:rPr>
          <w:t>NZMFM SGA</w:t>
        </w:r>
      </w:hyperlink>
      <w:r w:rsidRPr="009C452F">
        <w:rPr>
          <w:rFonts w:cs="Arial"/>
          <w:szCs w:val="24"/>
          <w:lang w:eastAsia="en-NZ"/>
        </w:rPr>
        <w:t xml:space="preserve"> and </w:t>
      </w:r>
      <w:hyperlink r:id="rId135" w:history="1">
        <w:r w:rsidRPr="00DA0CF1">
          <w:rPr>
            <w:rStyle w:val="Hyperlink"/>
          </w:rPr>
          <w:t>NZMFMN Obstetric Doppler</w:t>
        </w:r>
      </w:hyperlink>
      <w:r w:rsidRPr="009C452F">
        <w:rPr>
          <w:rFonts w:cs="Arial"/>
          <w:szCs w:val="24"/>
          <w:lang w:eastAsia="en-NZ"/>
        </w:rPr>
        <w:t xml:space="preserve"> guidelines (NZMFMN 2014a and 2014b respectively) </w:t>
      </w:r>
      <w:r w:rsidR="006D595F">
        <w:rPr>
          <w:rFonts w:cs="Arial"/>
          <w:szCs w:val="24"/>
          <w:lang w:eastAsia="en-NZ"/>
        </w:rPr>
        <w:t xml:space="preserve">for Doppler indications </w:t>
      </w:r>
      <w:r w:rsidRPr="009C452F">
        <w:rPr>
          <w:rFonts w:cs="Arial"/>
          <w:szCs w:val="24"/>
          <w:lang w:eastAsia="en-NZ"/>
        </w:rPr>
        <w:t xml:space="preserve">and the </w:t>
      </w:r>
      <w:hyperlink w:anchor="Doppler" w:tgtFrame="_self" w:history="1">
        <w:r w:rsidRPr="00DA0CF1">
          <w:rPr>
            <w:rStyle w:val="Hyperlink"/>
          </w:rPr>
          <w:t>Doppler</w:t>
        </w:r>
        <w:r w:rsidRPr="009C452F">
          <w:rPr>
            <w:rFonts w:cs="Arial"/>
            <w:color w:val="0000FF"/>
            <w:szCs w:val="24"/>
            <w:lang w:eastAsia="en-NZ"/>
          </w:rPr>
          <w:t xml:space="preserve"> </w:t>
        </w:r>
      </w:hyperlink>
      <w:r w:rsidRPr="009C452F">
        <w:rPr>
          <w:rFonts w:cs="Arial"/>
          <w:szCs w:val="24"/>
          <w:lang w:eastAsia="en-NZ"/>
        </w:rPr>
        <w:t>section below.</w:t>
      </w:r>
    </w:p>
    <w:p w14:paraId="514BF575" w14:textId="77777777" w:rsidR="00076A70" w:rsidRPr="009C452F" w:rsidRDefault="00076A70" w:rsidP="00DA0CF1">
      <w:pPr>
        <w:rPr>
          <w:lang w:eastAsia="en-NZ"/>
        </w:rPr>
      </w:pPr>
    </w:p>
    <w:p w14:paraId="6A14752C" w14:textId="77777777" w:rsidR="00076A70" w:rsidRPr="00DA0CF1" w:rsidRDefault="00076A70" w:rsidP="00DA0CF1">
      <w:pPr>
        <w:pStyle w:val="Heading4"/>
      </w:pPr>
      <w:bookmarkStart w:id="160" w:name="ThirdTrimesterFetalAnatomy"/>
      <w:r w:rsidRPr="009C452F">
        <w:rPr>
          <w:lang w:eastAsia="en-NZ"/>
        </w:rPr>
        <w:t>Fetal anatomy</w:t>
      </w:r>
      <w:bookmarkEnd w:id="160"/>
    </w:p>
    <w:p w14:paraId="2DE019DD" w14:textId="77777777" w:rsidR="00076A70" w:rsidRPr="009C452F" w:rsidRDefault="00076A70" w:rsidP="00DA0CF1">
      <w:pPr>
        <w:rPr>
          <w:lang w:eastAsia="en-NZ"/>
        </w:rPr>
      </w:pPr>
      <w:r w:rsidRPr="009C452F">
        <w:rPr>
          <w:lang w:eastAsia="en-NZ"/>
        </w:rPr>
        <w:t>This protocol is for uncomplicated scans performed after 20 weeks, assuming a previous normal anatomy scan.</w:t>
      </w:r>
    </w:p>
    <w:p w14:paraId="094CF6F3" w14:textId="77777777" w:rsidR="00DA0CF1" w:rsidRDefault="00DA0CF1" w:rsidP="00DA0CF1">
      <w:pPr>
        <w:rPr>
          <w:lang w:eastAsia="en-NZ"/>
        </w:rPr>
      </w:pPr>
    </w:p>
    <w:p w14:paraId="68AA7C93" w14:textId="77777777" w:rsidR="00076A70" w:rsidRPr="009C452F" w:rsidRDefault="00076A70" w:rsidP="00DA0CF1">
      <w:pPr>
        <w:rPr>
          <w:lang w:eastAsia="en-NZ"/>
        </w:rPr>
      </w:pPr>
      <w:r w:rsidRPr="009C452F">
        <w:rPr>
          <w:lang w:eastAsia="en-NZ"/>
        </w:rPr>
        <w:t>For otherwise uncomplicated serial scans, assessment of anatomy is only necessary once in the third trimester.</w:t>
      </w:r>
    </w:p>
    <w:p w14:paraId="6F7A0B5C" w14:textId="77777777" w:rsidR="00DA0CF1" w:rsidRDefault="00DA0CF1" w:rsidP="00DA0CF1">
      <w:pPr>
        <w:rPr>
          <w:lang w:eastAsia="en-NZ"/>
        </w:rPr>
      </w:pPr>
    </w:p>
    <w:p w14:paraId="3812C135" w14:textId="77777777" w:rsidR="00076A70" w:rsidRPr="009C452F" w:rsidRDefault="00076A70" w:rsidP="00DA0CF1">
      <w:pPr>
        <w:rPr>
          <w:lang w:eastAsia="en-NZ"/>
        </w:rPr>
      </w:pPr>
      <w:r w:rsidRPr="009C452F">
        <w:rPr>
          <w:lang w:eastAsia="en-NZ"/>
        </w:rPr>
        <w:t>For the first scan in the third trimester, image:</w:t>
      </w:r>
    </w:p>
    <w:p w14:paraId="428AE09A" w14:textId="77777777" w:rsidR="00076A70" w:rsidRPr="009C452F" w:rsidRDefault="00076A70" w:rsidP="00DA0CF1">
      <w:pPr>
        <w:pStyle w:val="Bullet"/>
        <w:rPr>
          <w:lang w:eastAsia="en-NZ"/>
        </w:rPr>
      </w:pPr>
      <w:r w:rsidRPr="009C452F">
        <w:rPr>
          <w:lang w:eastAsia="en-NZ"/>
        </w:rPr>
        <w:t>ventricle / choroid plexus – measure if abnormal</w:t>
      </w:r>
    </w:p>
    <w:p w14:paraId="64D73F52" w14:textId="77777777" w:rsidR="00076A70" w:rsidRPr="009C452F" w:rsidRDefault="00076A70" w:rsidP="00DA0CF1">
      <w:pPr>
        <w:pStyle w:val="Bullet"/>
        <w:rPr>
          <w:lang w:eastAsia="en-NZ"/>
        </w:rPr>
      </w:pPr>
      <w:r w:rsidRPr="009C452F">
        <w:rPr>
          <w:lang w:eastAsia="en-NZ"/>
        </w:rPr>
        <w:t>4Ch heart, including IVS (+ colour)</w:t>
      </w:r>
    </w:p>
    <w:p w14:paraId="30A522A7" w14:textId="77777777" w:rsidR="00076A70" w:rsidRPr="009C452F" w:rsidRDefault="00076A70" w:rsidP="00DA0CF1">
      <w:pPr>
        <w:pStyle w:val="Bullet"/>
        <w:rPr>
          <w:lang w:eastAsia="en-NZ"/>
        </w:rPr>
      </w:pPr>
      <w:r w:rsidRPr="009C452F">
        <w:rPr>
          <w:lang w:eastAsia="en-NZ"/>
        </w:rPr>
        <w:t>arrow view (+ colour)</w:t>
      </w:r>
    </w:p>
    <w:p w14:paraId="4A2F2FCB" w14:textId="77777777" w:rsidR="00076A70" w:rsidRPr="009C452F" w:rsidRDefault="00076A70" w:rsidP="00DA0CF1">
      <w:pPr>
        <w:pStyle w:val="Bullet"/>
        <w:rPr>
          <w:lang w:eastAsia="en-NZ"/>
        </w:rPr>
      </w:pPr>
      <w:r w:rsidRPr="009C452F">
        <w:rPr>
          <w:lang w:eastAsia="en-NZ"/>
        </w:rPr>
        <w:t>3VT view (+ colour)</w:t>
      </w:r>
    </w:p>
    <w:p w14:paraId="0F495165" w14:textId="77777777" w:rsidR="00076A70" w:rsidRPr="009C452F" w:rsidRDefault="00076A70" w:rsidP="00DA0CF1">
      <w:pPr>
        <w:pStyle w:val="Bullet"/>
        <w:rPr>
          <w:lang w:eastAsia="en-NZ"/>
        </w:rPr>
      </w:pPr>
      <w:r w:rsidRPr="009C452F">
        <w:rPr>
          <w:lang w:eastAsia="en-NZ"/>
        </w:rPr>
        <w:t>both kidneys (measure AP pelvis in trans if dilated)</w:t>
      </w:r>
    </w:p>
    <w:p w14:paraId="0AC45095" w14:textId="77777777" w:rsidR="00076A70" w:rsidRPr="009C452F" w:rsidRDefault="00076A70" w:rsidP="00DA0CF1">
      <w:pPr>
        <w:pStyle w:val="Bullet"/>
        <w:rPr>
          <w:lang w:eastAsia="en-NZ"/>
        </w:rPr>
      </w:pPr>
      <w:r w:rsidRPr="009C452F">
        <w:rPr>
          <w:lang w:eastAsia="en-NZ"/>
        </w:rPr>
        <w:t>bladder</w:t>
      </w:r>
    </w:p>
    <w:p w14:paraId="28542325" w14:textId="77777777" w:rsidR="00076A70" w:rsidRPr="009C452F" w:rsidRDefault="00076A70" w:rsidP="00DA0CF1">
      <w:pPr>
        <w:pStyle w:val="Bullet"/>
        <w:rPr>
          <w:lang w:eastAsia="en-NZ"/>
        </w:rPr>
      </w:pPr>
      <w:r w:rsidRPr="009C452F">
        <w:rPr>
          <w:lang w:eastAsia="en-NZ"/>
        </w:rPr>
        <w:t>stomach</w:t>
      </w:r>
    </w:p>
    <w:p w14:paraId="3ED51311" w14:textId="77777777" w:rsidR="00076A70" w:rsidRDefault="00076A70" w:rsidP="00DA0CF1">
      <w:pPr>
        <w:pStyle w:val="Bullet"/>
        <w:rPr>
          <w:lang w:eastAsia="en-NZ"/>
        </w:rPr>
      </w:pPr>
      <w:r w:rsidRPr="009C452F">
        <w:rPr>
          <w:lang w:eastAsia="en-NZ"/>
        </w:rPr>
        <w:t>lips/nose.</w:t>
      </w:r>
    </w:p>
    <w:p w14:paraId="0F4937BD" w14:textId="77777777" w:rsidR="00DA0CF1" w:rsidRPr="009C452F" w:rsidRDefault="00DA0CF1" w:rsidP="00DA0CF1">
      <w:pPr>
        <w:rPr>
          <w:lang w:eastAsia="en-NZ"/>
        </w:rPr>
      </w:pPr>
    </w:p>
    <w:p w14:paraId="06EC08DB" w14:textId="77777777" w:rsidR="00076A70" w:rsidRPr="009C452F" w:rsidRDefault="00076A70" w:rsidP="00DA0CF1">
      <w:pPr>
        <w:pStyle w:val="Heading3"/>
      </w:pPr>
      <w:r w:rsidRPr="009C452F">
        <w:t>Fetal wellbeing (interval amniotic fluid and Doppler) scan</w:t>
      </w:r>
    </w:p>
    <w:p w14:paraId="281C8011" w14:textId="77777777" w:rsidR="00076A70" w:rsidRDefault="00076A70" w:rsidP="00DA0CF1">
      <w:bookmarkStart w:id="161" w:name="_Toc533056856"/>
      <w:r w:rsidRPr="009C452F">
        <w:rPr>
          <w:lang w:eastAsia="en-NZ"/>
        </w:rPr>
        <w:t>If growth assessment as above has been performed within the last two weeks, a limited fluid and Doppler scan may be indicated, particularly as directed by the SGA pathway.</w:t>
      </w:r>
      <w:bookmarkEnd w:id="161"/>
    </w:p>
    <w:p w14:paraId="6869E317" w14:textId="77777777" w:rsidR="00DA0CF1" w:rsidRPr="00DA0CF1" w:rsidRDefault="00DA0CF1" w:rsidP="00DA0CF1"/>
    <w:p w14:paraId="4139DE2B" w14:textId="77777777" w:rsidR="00076A70" w:rsidRPr="009C452F" w:rsidRDefault="00076A70" w:rsidP="00760B84">
      <w:pPr>
        <w:pStyle w:val="Heading4"/>
        <w:rPr>
          <w:lang w:eastAsia="en-NZ"/>
        </w:rPr>
      </w:pPr>
      <w:bookmarkStart w:id="162" w:name="_Toc533056857"/>
      <w:r w:rsidRPr="009C452F">
        <w:rPr>
          <w:lang w:eastAsia="en-NZ"/>
        </w:rPr>
        <w:t>Imaging protocol</w:t>
      </w:r>
      <w:bookmarkEnd w:id="162"/>
    </w:p>
    <w:p w14:paraId="640CF847" w14:textId="77777777" w:rsidR="00076A70" w:rsidRPr="009C452F" w:rsidRDefault="00076A70" w:rsidP="00DA0CF1">
      <w:pPr>
        <w:pStyle w:val="Bullet"/>
        <w:rPr>
          <w:lang w:eastAsia="en-NZ"/>
        </w:rPr>
      </w:pPr>
      <w:r w:rsidRPr="009C452F">
        <w:rPr>
          <w:lang w:eastAsia="en-NZ"/>
        </w:rPr>
        <w:t>Fetal lie</w:t>
      </w:r>
    </w:p>
    <w:p w14:paraId="609DA1C5" w14:textId="77777777" w:rsidR="00076A70" w:rsidRPr="009C452F" w:rsidRDefault="00076A70" w:rsidP="00DA0CF1">
      <w:pPr>
        <w:pStyle w:val="Bullet"/>
        <w:rPr>
          <w:lang w:eastAsia="en-NZ"/>
        </w:rPr>
      </w:pPr>
      <w:r w:rsidRPr="009C452F">
        <w:rPr>
          <w:lang w:eastAsia="en-NZ"/>
        </w:rPr>
        <w:t>Amniotic fluid assessment as above</w:t>
      </w:r>
    </w:p>
    <w:p w14:paraId="1A53E493" w14:textId="77777777" w:rsidR="00076A70" w:rsidRPr="009C452F" w:rsidRDefault="00076A70" w:rsidP="00DA0CF1">
      <w:pPr>
        <w:pStyle w:val="Bullet"/>
        <w:rPr>
          <w:lang w:eastAsia="en-NZ"/>
        </w:rPr>
      </w:pPr>
      <w:r w:rsidRPr="009C452F">
        <w:rPr>
          <w:lang w:eastAsia="en-NZ"/>
        </w:rPr>
        <w:t xml:space="preserve">Doppler (if indicated, see </w:t>
      </w:r>
      <w:hyperlink w:anchor="Doppler" w:tgtFrame="_self" w:history="1">
        <w:r w:rsidRPr="00DA0CF1">
          <w:rPr>
            <w:rStyle w:val="Hyperlink"/>
          </w:rPr>
          <w:t>Doppler</w:t>
        </w:r>
      </w:hyperlink>
      <w:r w:rsidRPr="009C452F">
        <w:rPr>
          <w:lang w:eastAsia="en-NZ"/>
        </w:rPr>
        <w:t xml:space="preserve"> section)</w:t>
      </w:r>
    </w:p>
    <w:p w14:paraId="1F74A55C" w14:textId="77777777" w:rsidR="00076A70" w:rsidRPr="009C452F" w:rsidRDefault="00076A70" w:rsidP="00DA0CF1">
      <w:pPr>
        <w:pStyle w:val="Bullet"/>
        <w:rPr>
          <w:lang w:eastAsia="en-NZ"/>
        </w:rPr>
      </w:pPr>
      <w:r w:rsidRPr="009C452F">
        <w:rPr>
          <w:lang w:eastAsia="en-NZ"/>
        </w:rPr>
        <w:t>Fetal stomach and bladder</w:t>
      </w:r>
    </w:p>
    <w:p w14:paraId="58F8789C" w14:textId="77777777" w:rsidR="00076A70" w:rsidRPr="009C452F" w:rsidRDefault="00076A70" w:rsidP="00DA0CF1">
      <w:pPr>
        <w:pStyle w:val="Bullet"/>
        <w:rPr>
          <w:lang w:eastAsia="en-NZ"/>
        </w:rPr>
      </w:pPr>
      <w:r w:rsidRPr="009C452F">
        <w:rPr>
          <w:lang w:eastAsia="en-NZ"/>
        </w:rPr>
        <w:t>Document fetal movements</w:t>
      </w:r>
    </w:p>
    <w:p w14:paraId="4F37EFBB" w14:textId="77777777" w:rsidR="00076A70" w:rsidRPr="009C452F" w:rsidRDefault="00076A70" w:rsidP="00DA0CF1">
      <w:pPr>
        <w:rPr>
          <w:lang w:eastAsia="en-NZ"/>
        </w:rPr>
      </w:pPr>
    </w:p>
    <w:p w14:paraId="2FF4CAD3" w14:textId="77777777" w:rsidR="00076A70" w:rsidRPr="009C452F" w:rsidRDefault="00076A70" w:rsidP="00DA0CF1">
      <w:pPr>
        <w:pStyle w:val="Heading3"/>
        <w:rPr>
          <w:lang w:eastAsia="en-NZ"/>
        </w:rPr>
      </w:pPr>
      <w:bookmarkStart w:id="163" w:name="_Toc533056858"/>
      <w:r w:rsidRPr="009C452F">
        <w:rPr>
          <w:lang w:eastAsia="en-NZ"/>
        </w:rPr>
        <w:lastRenderedPageBreak/>
        <w:t>Third trimester scan for other indications</w:t>
      </w:r>
      <w:bookmarkEnd w:id="163"/>
    </w:p>
    <w:p w14:paraId="5D15DE16" w14:textId="77777777" w:rsidR="00076A70" w:rsidRPr="009C452F" w:rsidRDefault="00076A70" w:rsidP="00DA0CF1">
      <w:pPr>
        <w:pStyle w:val="Heading4"/>
        <w:rPr>
          <w:sz w:val="26"/>
          <w:szCs w:val="26"/>
          <w:lang w:eastAsia="en-NZ"/>
        </w:rPr>
      </w:pPr>
      <w:r w:rsidRPr="009C452F">
        <w:rPr>
          <w:lang w:eastAsia="en-NZ"/>
        </w:rPr>
        <w:t>Imaging protocol</w:t>
      </w:r>
    </w:p>
    <w:p w14:paraId="2AF5DF3D" w14:textId="58F23EDE" w:rsidR="00076A70" w:rsidRDefault="00076A70" w:rsidP="00DA0CF1">
      <w:pPr>
        <w:keepNext/>
        <w:rPr>
          <w:lang w:eastAsia="en-NZ"/>
        </w:rPr>
      </w:pPr>
      <w:r w:rsidRPr="009C452F">
        <w:rPr>
          <w:lang w:eastAsia="en-NZ"/>
        </w:rPr>
        <w:t xml:space="preserve">Routine assessment as per </w:t>
      </w:r>
      <w:hyperlink w:anchor="ThirdTrimesterGrowthScanImagingProtocol" w:tgtFrame="_self" w:history="1">
        <w:r w:rsidRPr="00B25DBF">
          <w:rPr>
            <w:rStyle w:val="Hyperlink"/>
          </w:rPr>
          <w:t>Third trimester growth scan imaging protocol</w:t>
        </w:r>
        <w:r w:rsidRPr="00DA0CF1">
          <w:t>,</w:t>
        </w:r>
      </w:hyperlink>
      <w:r w:rsidRPr="009C452F">
        <w:rPr>
          <w:lang w:eastAsia="en-NZ"/>
        </w:rPr>
        <w:t xml:space="preserve"> with additional views as below.</w:t>
      </w:r>
    </w:p>
    <w:p w14:paraId="3581FA8E" w14:textId="77777777" w:rsidR="00DA0CF1" w:rsidRPr="009C452F" w:rsidRDefault="00DA0CF1" w:rsidP="00DA0CF1">
      <w:pPr>
        <w:rPr>
          <w:lang w:eastAsia="en-NZ"/>
        </w:rPr>
      </w:pPr>
    </w:p>
    <w:p w14:paraId="5675F9CB" w14:textId="77777777" w:rsidR="00076A70" w:rsidRPr="009C452F" w:rsidRDefault="00076A70" w:rsidP="00DA0CF1">
      <w:pPr>
        <w:pStyle w:val="Heading4"/>
        <w:rPr>
          <w:lang w:eastAsia="en-NZ"/>
        </w:rPr>
      </w:pPr>
      <w:r w:rsidRPr="009C452F">
        <w:rPr>
          <w:lang w:eastAsia="en-NZ"/>
        </w:rPr>
        <w:t>Diabetes in pregnancy</w:t>
      </w:r>
    </w:p>
    <w:p w14:paraId="06FCC348" w14:textId="77777777" w:rsidR="00DA0CF1" w:rsidRPr="00DA0CF1" w:rsidRDefault="00076A70" w:rsidP="00DA0CF1">
      <w:pPr>
        <w:rPr>
          <w:lang w:eastAsia="en-NZ"/>
        </w:rPr>
      </w:pPr>
      <w:r w:rsidRPr="009C452F">
        <w:rPr>
          <w:lang w:eastAsia="en-NZ"/>
        </w:rPr>
        <w:t>Consider measurement of IVS if part of local protocol.</w:t>
      </w:r>
    </w:p>
    <w:p w14:paraId="29DC4F2A" w14:textId="77777777" w:rsidR="00DA0CF1" w:rsidRPr="00DA0CF1" w:rsidRDefault="00DA0CF1" w:rsidP="00DA0CF1">
      <w:pPr>
        <w:rPr>
          <w:lang w:eastAsia="en-NZ"/>
        </w:rPr>
      </w:pPr>
    </w:p>
    <w:p w14:paraId="03D5C5F8" w14:textId="77777777" w:rsidR="00DA0CF1" w:rsidRPr="00DA0CF1" w:rsidRDefault="00076A70" w:rsidP="00DA0CF1">
      <w:pPr>
        <w:rPr>
          <w:lang w:eastAsia="en-NZ"/>
        </w:rPr>
      </w:pPr>
      <w:r w:rsidRPr="009C452F">
        <w:rPr>
          <w:lang w:eastAsia="en-NZ"/>
        </w:rPr>
        <w:t>Frequency of scans will depend on local protocols and availability.</w:t>
      </w:r>
    </w:p>
    <w:p w14:paraId="3B18680D" w14:textId="77777777" w:rsidR="00DA0CF1" w:rsidRPr="00DA0CF1" w:rsidRDefault="00DA0CF1" w:rsidP="00DA0CF1">
      <w:pPr>
        <w:rPr>
          <w:lang w:eastAsia="en-NZ"/>
        </w:rPr>
      </w:pPr>
    </w:p>
    <w:p w14:paraId="325C93F7" w14:textId="03365BA8" w:rsidR="00076A70" w:rsidRPr="00DA0CF1" w:rsidRDefault="00076A70" w:rsidP="00DA0CF1">
      <w:r w:rsidRPr="009C452F">
        <w:rPr>
          <w:lang w:eastAsia="en-NZ"/>
        </w:rPr>
        <w:t xml:space="preserve">See </w:t>
      </w:r>
      <w:hyperlink w:anchor="AppendixEightIVSDiabetes" w:history="1">
        <w:r w:rsidRPr="00DA0CF1">
          <w:rPr>
            <w:rStyle w:val="Hyperlink"/>
          </w:rPr>
          <w:t>Appendix 8: Assessment of interventricular septum in diabetes</w:t>
        </w:r>
      </w:hyperlink>
      <w:r w:rsidRPr="00DA0CF1">
        <w:t>.</w:t>
      </w:r>
    </w:p>
    <w:p w14:paraId="24A52B05" w14:textId="77777777" w:rsidR="00076A70" w:rsidRPr="009C452F" w:rsidRDefault="00076A70" w:rsidP="00DA0CF1">
      <w:pPr>
        <w:rPr>
          <w:lang w:eastAsia="en-NZ"/>
        </w:rPr>
      </w:pPr>
    </w:p>
    <w:p w14:paraId="6F7032CF" w14:textId="77777777" w:rsidR="00076A70" w:rsidRPr="009C452F" w:rsidRDefault="00076A70" w:rsidP="00DA0CF1">
      <w:pPr>
        <w:pStyle w:val="Heading4"/>
        <w:rPr>
          <w:lang w:eastAsia="en-NZ"/>
        </w:rPr>
      </w:pPr>
      <w:bookmarkStart w:id="164" w:name="ThirdTrimesterMaternalAntibodies"/>
      <w:r w:rsidRPr="009C452F">
        <w:rPr>
          <w:lang w:eastAsia="en-NZ"/>
        </w:rPr>
        <w:t>Maternal antibodies involved in haemolytic disease of the newborn, for example, Rhesus incompatibility</w:t>
      </w:r>
    </w:p>
    <w:bookmarkEnd w:id="164"/>
    <w:p w14:paraId="3E5A20CA" w14:textId="77777777" w:rsidR="00076A70" w:rsidRPr="009C452F" w:rsidRDefault="00076A70" w:rsidP="00DA0CF1">
      <w:pPr>
        <w:pStyle w:val="Bullet"/>
        <w:rPr>
          <w:lang w:eastAsia="en-NZ"/>
        </w:rPr>
      </w:pPr>
      <w:r w:rsidRPr="009C452F">
        <w:rPr>
          <w:lang w:eastAsia="en-NZ"/>
        </w:rPr>
        <w:t xml:space="preserve">If there are known maternal antibodies, perform MCA peak systolic velocity (PSV) and plot on appropriate graph. See the </w:t>
      </w:r>
      <w:hyperlink r:id="rId136" w:history="1">
        <w:r w:rsidRPr="00DA0CF1">
          <w:rPr>
            <w:rStyle w:val="Hyperlink"/>
          </w:rPr>
          <w:t>NZMFMN Obstetric Doppler</w:t>
        </w:r>
      </w:hyperlink>
      <w:r w:rsidRPr="009C452F">
        <w:rPr>
          <w:lang w:eastAsia="en-NZ"/>
        </w:rPr>
        <w:t xml:space="preserve"> guideline (NZMFMN 2014b)</w:t>
      </w:r>
      <w:r w:rsidRPr="009C452F">
        <w:rPr>
          <w:color w:val="0000FF"/>
          <w:lang w:eastAsia="en-NZ"/>
        </w:rPr>
        <w:t>.</w:t>
      </w:r>
    </w:p>
    <w:p w14:paraId="22A8CD4F" w14:textId="77777777" w:rsidR="00076A70" w:rsidRPr="009C452F" w:rsidRDefault="00076A70" w:rsidP="00DA0CF1">
      <w:pPr>
        <w:pStyle w:val="Bullet"/>
        <w:rPr>
          <w:lang w:eastAsia="en-NZ"/>
        </w:rPr>
      </w:pPr>
      <w:r w:rsidRPr="009C452F">
        <w:rPr>
          <w:lang w:eastAsia="en-NZ"/>
        </w:rPr>
        <w:t>Specialist referral is required for PSV &gt;1.5 MoM).</w:t>
      </w:r>
    </w:p>
    <w:p w14:paraId="40D92711" w14:textId="77777777" w:rsidR="00076A70" w:rsidRPr="009C452F" w:rsidRDefault="00076A70" w:rsidP="00DA0CF1">
      <w:pPr>
        <w:pStyle w:val="Bullet"/>
        <w:rPr>
          <w:lang w:eastAsia="en-NZ"/>
        </w:rPr>
      </w:pPr>
      <w:r w:rsidRPr="009C452F">
        <w:rPr>
          <w:lang w:eastAsia="en-NZ"/>
        </w:rPr>
        <w:t>Assess for fetal hydrops – requires immediate discussion with referring LMC to arrange urgent fetal medicine or specialist referral.</w:t>
      </w:r>
    </w:p>
    <w:p w14:paraId="65BC8912" w14:textId="77777777" w:rsidR="00076A70" w:rsidRPr="009C452F" w:rsidRDefault="00076A70" w:rsidP="00DA0CF1">
      <w:pPr>
        <w:rPr>
          <w:lang w:eastAsia="en-NZ"/>
        </w:rPr>
      </w:pPr>
    </w:p>
    <w:p w14:paraId="0CE365D6" w14:textId="77777777" w:rsidR="001B616E" w:rsidRPr="009C452F" w:rsidRDefault="00076A70" w:rsidP="00DA0CF1">
      <w:pPr>
        <w:pStyle w:val="Heading4"/>
        <w:rPr>
          <w:lang w:eastAsia="en-NZ"/>
        </w:rPr>
      </w:pPr>
      <w:bookmarkStart w:id="165" w:name="ThirdTrimesterAntepartumHaemorrhage"/>
      <w:r w:rsidRPr="009C452F">
        <w:rPr>
          <w:lang w:eastAsia="en-NZ"/>
        </w:rPr>
        <w:t>Antepartum haemorrhage</w:t>
      </w:r>
    </w:p>
    <w:bookmarkEnd w:id="165"/>
    <w:p w14:paraId="0AC6849C" w14:textId="77777777" w:rsidR="00076A70" w:rsidRPr="009C452F" w:rsidRDefault="00076A70" w:rsidP="00DA0CF1">
      <w:pPr>
        <w:pStyle w:val="Bullet"/>
        <w:rPr>
          <w:lang w:eastAsia="en-NZ"/>
        </w:rPr>
      </w:pPr>
      <w:r w:rsidRPr="009C452F">
        <w:rPr>
          <w:lang w:eastAsia="en-NZ"/>
        </w:rPr>
        <w:t>Ultrasound should not be requested in cases of strong clinical suspicion of abruption, as this is a clinical emergency.</w:t>
      </w:r>
    </w:p>
    <w:p w14:paraId="7CD9FB2E" w14:textId="77777777" w:rsidR="00076A70" w:rsidRPr="009C452F" w:rsidRDefault="00076A70" w:rsidP="00DA0CF1">
      <w:pPr>
        <w:pStyle w:val="Bullet"/>
        <w:rPr>
          <w:lang w:eastAsia="en-NZ"/>
        </w:rPr>
      </w:pPr>
      <w:r w:rsidRPr="009C452F">
        <w:rPr>
          <w:lang w:eastAsia="en-NZ"/>
        </w:rPr>
        <w:t>Document placental location, structure, cord insertion and distance of lower placental margin from internal cervical os.</w:t>
      </w:r>
    </w:p>
    <w:p w14:paraId="518621D9" w14:textId="77777777" w:rsidR="00076A70" w:rsidRPr="009C452F" w:rsidRDefault="00076A70" w:rsidP="00DA0CF1">
      <w:pPr>
        <w:pStyle w:val="Bullet"/>
        <w:rPr>
          <w:lang w:eastAsia="en-NZ"/>
        </w:rPr>
      </w:pPr>
      <w:r w:rsidRPr="009C452F">
        <w:rPr>
          <w:lang w:eastAsia="en-NZ"/>
        </w:rPr>
        <w:t xml:space="preserve">Routine colour box over internal cervical os to exclude </w:t>
      </w:r>
      <w:hyperlink w:anchor="PlacentaVasaPrevia" w:tgtFrame="_self" w:history="1">
        <w:r w:rsidRPr="00DA0CF1">
          <w:rPr>
            <w:rStyle w:val="Hyperlink"/>
          </w:rPr>
          <w:t>vasa previa</w:t>
        </w:r>
      </w:hyperlink>
      <w:r w:rsidRPr="009C452F">
        <w:rPr>
          <w:lang w:eastAsia="en-NZ"/>
        </w:rPr>
        <w:t xml:space="preserve"> (see above).</w:t>
      </w:r>
    </w:p>
    <w:p w14:paraId="21CD71B4" w14:textId="77777777" w:rsidR="00076A70" w:rsidRPr="009C452F" w:rsidRDefault="00076A70" w:rsidP="00DA0CF1">
      <w:pPr>
        <w:pStyle w:val="Bullet"/>
        <w:rPr>
          <w:lang w:eastAsia="en-NZ"/>
        </w:rPr>
      </w:pPr>
      <w:r w:rsidRPr="009C452F">
        <w:rPr>
          <w:lang w:eastAsia="en-NZ"/>
        </w:rPr>
        <w:t>TV scan should be considered if:</w:t>
      </w:r>
    </w:p>
    <w:p w14:paraId="618FC122" w14:textId="77777777" w:rsidR="00076A70" w:rsidRPr="009C452F" w:rsidRDefault="00076A70" w:rsidP="00DA0CF1">
      <w:pPr>
        <w:pStyle w:val="Dash"/>
        <w:rPr>
          <w:lang w:eastAsia="en-NZ"/>
        </w:rPr>
      </w:pPr>
      <w:r w:rsidRPr="009C452F">
        <w:rPr>
          <w:lang w:eastAsia="en-NZ"/>
        </w:rPr>
        <w:t>the lower placental margin is not clearly seen on TA scan</w:t>
      </w:r>
    </w:p>
    <w:p w14:paraId="62F11EC6" w14:textId="77777777" w:rsidR="00076A70" w:rsidRPr="009C452F" w:rsidRDefault="00076A70" w:rsidP="00DA0CF1">
      <w:pPr>
        <w:pStyle w:val="Dash"/>
        <w:rPr>
          <w:lang w:eastAsia="en-NZ"/>
        </w:rPr>
      </w:pPr>
      <w:r w:rsidRPr="009C452F">
        <w:rPr>
          <w:lang w:eastAsia="en-NZ"/>
        </w:rPr>
        <w:t>the placenta is low lying or possible previa</w:t>
      </w:r>
    </w:p>
    <w:p w14:paraId="57368192" w14:textId="77777777" w:rsidR="00076A70" w:rsidRPr="009C452F" w:rsidRDefault="00DA0CF1" w:rsidP="00DA0CF1">
      <w:pPr>
        <w:pStyle w:val="Dash"/>
        <w:rPr>
          <w:lang w:eastAsia="en-NZ"/>
        </w:rPr>
      </w:pPr>
      <w:r>
        <w:rPr>
          <w:lang w:eastAsia="en-NZ"/>
        </w:rPr>
        <w:t>p</w:t>
      </w:r>
      <w:r w:rsidR="00076A70" w:rsidRPr="009C452F">
        <w:rPr>
          <w:lang w:eastAsia="en-NZ"/>
        </w:rPr>
        <w:t>lacental anomaly, that is, succenturiate lobe, velamentous or marginal cord insertion.</w:t>
      </w:r>
    </w:p>
    <w:p w14:paraId="6115B09A" w14:textId="77777777" w:rsidR="00076A70" w:rsidRPr="009C452F" w:rsidRDefault="00076A70" w:rsidP="00DA0CF1">
      <w:pPr>
        <w:pStyle w:val="Bullet"/>
        <w:rPr>
          <w:lang w:eastAsia="en-NZ"/>
        </w:rPr>
      </w:pPr>
      <w:r w:rsidRPr="009C452F">
        <w:rPr>
          <w:lang w:eastAsia="en-NZ"/>
        </w:rPr>
        <w:t>If there are concerns with regards to performing a TV scan, such as possible bulging membranes or open cervix, the sonographer should check with the reporting radiologist or referrer. PV bleeding is not a contraindication for TV scanning.</w:t>
      </w:r>
    </w:p>
    <w:p w14:paraId="1824F9BC" w14:textId="77777777" w:rsidR="00076A70" w:rsidRPr="009C452F" w:rsidRDefault="00076A70" w:rsidP="00DA0CF1">
      <w:pPr>
        <w:rPr>
          <w:lang w:eastAsia="en-NZ"/>
        </w:rPr>
      </w:pPr>
    </w:p>
    <w:p w14:paraId="5D8D6974" w14:textId="77777777" w:rsidR="00076A70" w:rsidRPr="009C452F" w:rsidRDefault="00076A70" w:rsidP="00DA0CF1">
      <w:pPr>
        <w:pStyle w:val="Heading4"/>
        <w:rPr>
          <w:lang w:eastAsia="en-NZ"/>
        </w:rPr>
      </w:pPr>
      <w:bookmarkStart w:id="166" w:name="ThirdTrimesterAbdominalPain"/>
      <w:r w:rsidRPr="009C452F">
        <w:rPr>
          <w:lang w:eastAsia="en-NZ"/>
        </w:rPr>
        <w:lastRenderedPageBreak/>
        <w:t>Abdominal pain</w:t>
      </w:r>
      <w:bookmarkEnd w:id="166"/>
    </w:p>
    <w:p w14:paraId="15135DE9" w14:textId="77777777" w:rsidR="00076A70" w:rsidRPr="009C452F" w:rsidRDefault="00076A70" w:rsidP="00DA0CF1">
      <w:pPr>
        <w:pStyle w:val="Bullet"/>
        <w:keepNext/>
        <w:rPr>
          <w:lang w:eastAsia="en-NZ"/>
        </w:rPr>
      </w:pPr>
      <w:r w:rsidRPr="009C452F">
        <w:rPr>
          <w:lang w:eastAsia="en-NZ"/>
        </w:rPr>
        <w:t>Placental location and structure;</w:t>
      </w:r>
      <w:r w:rsidR="00DA0CF1">
        <w:rPr>
          <w:lang w:eastAsia="en-NZ"/>
        </w:rPr>
        <w:t xml:space="preserve"> </w:t>
      </w:r>
      <w:r w:rsidRPr="009C452F">
        <w:rPr>
          <w:lang w:eastAsia="en-NZ"/>
        </w:rPr>
        <w:t>exclude haematoma</w:t>
      </w:r>
      <w:r w:rsidR="00DA0CF1">
        <w:rPr>
          <w:lang w:eastAsia="en-NZ"/>
        </w:rPr>
        <w:t>.</w:t>
      </w:r>
    </w:p>
    <w:p w14:paraId="23067429" w14:textId="77777777" w:rsidR="00076A70" w:rsidRPr="009C452F" w:rsidRDefault="00076A70" w:rsidP="00DA0CF1">
      <w:pPr>
        <w:pStyle w:val="Bullet"/>
        <w:keepNext/>
        <w:rPr>
          <w:lang w:eastAsia="en-NZ"/>
        </w:rPr>
      </w:pPr>
      <w:r w:rsidRPr="009C452F">
        <w:rPr>
          <w:lang w:eastAsia="en-NZ"/>
        </w:rPr>
        <w:t>Maternal adnexa/ovaries</w:t>
      </w:r>
      <w:r w:rsidR="00DA0CF1">
        <w:rPr>
          <w:lang w:eastAsia="en-NZ"/>
        </w:rPr>
        <w:t>.</w:t>
      </w:r>
    </w:p>
    <w:p w14:paraId="49A30B6E" w14:textId="77777777" w:rsidR="00076A70" w:rsidRPr="009C452F" w:rsidRDefault="00076A70" w:rsidP="0056524B">
      <w:pPr>
        <w:pStyle w:val="Bullet"/>
        <w:keepNext/>
        <w:rPr>
          <w:lang w:eastAsia="en-NZ"/>
        </w:rPr>
      </w:pPr>
      <w:r w:rsidRPr="009C452F">
        <w:rPr>
          <w:lang w:eastAsia="en-NZ"/>
        </w:rPr>
        <w:t>Maternal renal tract</w:t>
      </w:r>
      <w:r w:rsidR="00DA0CF1">
        <w:rPr>
          <w:lang w:eastAsia="en-NZ"/>
        </w:rPr>
        <w:t>.</w:t>
      </w:r>
    </w:p>
    <w:p w14:paraId="0EFA6031" w14:textId="77777777" w:rsidR="00076A70" w:rsidRPr="009C452F" w:rsidRDefault="00076A70" w:rsidP="00DA0CF1">
      <w:pPr>
        <w:pStyle w:val="Bullet"/>
        <w:rPr>
          <w:lang w:eastAsia="en-NZ"/>
        </w:rPr>
      </w:pPr>
      <w:r w:rsidRPr="009C452F">
        <w:rPr>
          <w:lang w:eastAsia="en-NZ"/>
        </w:rPr>
        <w:t xml:space="preserve">Maternal </w:t>
      </w:r>
      <w:r w:rsidRPr="009C452F">
        <w:t>right iliac fossa</w:t>
      </w:r>
      <w:r w:rsidRPr="009C452F">
        <w:rPr>
          <w:lang w:eastAsia="en-NZ"/>
        </w:rPr>
        <w:t xml:space="preserve"> (RIF) – if clinically appropriate to exclude appendicitis</w:t>
      </w:r>
      <w:r w:rsidR="00DA0CF1">
        <w:rPr>
          <w:lang w:eastAsia="en-NZ"/>
        </w:rPr>
        <w:t>.</w:t>
      </w:r>
    </w:p>
    <w:p w14:paraId="3648FA7D" w14:textId="77777777" w:rsidR="00076A70" w:rsidRPr="009C452F" w:rsidRDefault="00076A70" w:rsidP="00DA0CF1">
      <w:pPr>
        <w:pStyle w:val="Bullet"/>
        <w:rPr>
          <w:lang w:eastAsia="en-NZ"/>
        </w:rPr>
      </w:pPr>
      <w:r w:rsidRPr="009C452F">
        <w:rPr>
          <w:lang w:eastAsia="en-NZ"/>
        </w:rPr>
        <w:t>Maternal upper abdomen / gallbladder – only if requested or specifically indicated, for example, right upper quadrant (RUQ) or epigastric pain</w:t>
      </w:r>
      <w:r w:rsidR="00DA0CF1">
        <w:rPr>
          <w:lang w:eastAsia="en-NZ"/>
        </w:rPr>
        <w:t>.</w:t>
      </w:r>
    </w:p>
    <w:p w14:paraId="28BE5A37" w14:textId="77777777" w:rsidR="00076A70" w:rsidRPr="009C452F" w:rsidRDefault="00076A70" w:rsidP="00DA0CF1">
      <w:pPr>
        <w:pStyle w:val="Bullet"/>
        <w:rPr>
          <w:lang w:eastAsia="en-NZ"/>
        </w:rPr>
      </w:pPr>
      <w:r w:rsidRPr="009C452F">
        <w:rPr>
          <w:lang w:eastAsia="en-NZ"/>
        </w:rPr>
        <w:t>If maternal renal colic is suspected, or if maternal ureteric dilatation is seen, consider TV scan to exclude a calculus in the distal ureter.</w:t>
      </w:r>
    </w:p>
    <w:p w14:paraId="2997AA6D" w14:textId="77777777" w:rsidR="00076A70" w:rsidRPr="009C452F" w:rsidRDefault="00076A70" w:rsidP="00DA0CF1">
      <w:pPr>
        <w:rPr>
          <w:lang w:eastAsia="en-NZ"/>
        </w:rPr>
      </w:pPr>
    </w:p>
    <w:p w14:paraId="3A71E526" w14:textId="77777777" w:rsidR="00076A70" w:rsidRPr="009C452F" w:rsidRDefault="00076A70" w:rsidP="00DA0CF1">
      <w:pPr>
        <w:pStyle w:val="Heading4"/>
        <w:rPr>
          <w:lang w:eastAsia="en-NZ"/>
        </w:rPr>
      </w:pPr>
      <w:bookmarkStart w:id="167" w:name="ThirdTrimesterRuptureMembranes"/>
      <w:r w:rsidRPr="009C452F">
        <w:rPr>
          <w:lang w:eastAsia="en-NZ"/>
        </w:rPr>
        <w:t>Spontaneous or preterm premature rupture of membranes</w:t>
      </w:r>
      <w:bookmarkEnd w:id="167"/>
    </w:p>
    <w:p w14:paraId="3E70BC92" w14:textId="77777777" w:rsidR="00076A70" w:rsidRPr="009C452F" w:rsidRDefault="00076A70" w:rsidP="00DA0CF1">
      <w:pPr>
        <w:pStyle w:val="Bullet"/>
        <w:rPr>
          <w:lang w:eastAsia="en-NZ"/>
        </w:rPr>
      </w:pPr>
      <w:r w:rsidRPr="009C452F">
        <w:rPr>
          <w:lang w:eastAsia="en-NZ"/>
        </w:rPr>
        <w:t>Document amniotic fluid.</w:t>
      </w:r>
    </w:p>
    <w:p w14:paraId="05FEF7BF" w14:textId="77777777" w:rsidR="00076A70" w:rsidRPr="009C452F" w:rsidRDefault="00076A70" w:rsidP="00DA0CF1">
      <w:pPr>
        <w:pStyle w:val="Bullet"/>
        <w:rPr>
          <w:lang w:eastAsia="en-NZ"/>
        </w:rPr>
      </w:pPr>
      <w:r w:rsidRPr="009C452F">
        <w:rPr>
          <w:lang w:eastAsia="en-NZ"/>
        </w:rPr>
        <w:t>Colour box placed over the cervix – helpful if the cervix appears open in order to exclude a prolapsed umbilical cord.</w:t>
      </w:r>
    </w:p>
    <w:p w14:paraId="21731189" w14:textId="77777777" w:rsidR="00076A70" w:rsidRPr="009C452F" w:rsidRDefault="00076A70" w:rsidP="00DA0CF1">
      <w:pPr>
        <w:pStyle w:val="Bullet"/>
        <w:rPr>
          <w:lang w:eastAsia="en-NZ"/>
        </w:rPr>
      </w:pPr>
      <w:r w:rsidRPr="009C452F">
        <w:rPr>
          <w:lang w:eastAsia="en-NZ"/>
        </w:rPr>
        <w:t>There are very limited indications for TV cervical length measurement in the third trimester, and this should be performed only on specialist request.</w:t>
      </w:r>
    </w:p>
    <w:p w14:paraId="5674829E" w14:textId="77777777" w:rsidR="00076A70" w:rsidRPr="009C452F" w:rsidRDefault="00076A70" w:rsidP="00DA0CF1">
      <w:pPr>
        <w:pStyle w:val="Bullet"/>
        <w:rPr>
          <w:lang w:eastAsia="en-NZ"/>
        </w:rPr>
      </w:pPr>
      <w:r w:rsidRPr="009C452F">
        <w:rPr>
          <w:lang w:eastAsia="en-NZ"/>
        </w:rPr>
        <w:t>Note: Ultrasound is not a substitute for clinical diagnosis of p</w:t>
      </w:r>
      <w:r w:rsidRPr="009C452F">
        <w:t>reterm premature rupture of the membranes</w:t>
      </w:r>
      <w:r w:rsidRPr="009C452F">
        <w:rPr>
          <w:lang w:eastAsia="en-NZ"/>
        </w:rPr>
        <w:t xml:space="preserve"> (PPROM).</w:t>
      </w:r>
    </w:p>
    <w:p w14:paraId="4EC3DD09" w14:textId="77777777" w:rsidR="00076A70" w:rsidRPr="009C452F" w:rsidRDefault="00076A70" w:rsidP="00DA0CF1">
      <w:pPr>
        <w:rPr>
          <w:lang w:eastAsia="en-NZ"/>
        </w:rPr>
      </w:pPr>
    </w:p>
    <w:p w14:paraId="4B0382DA" w14:textId="77777777" w:rsidR="00076A70" w:rsidRPr="009C452F" w:rsidRDefault="00076A70" w:rsidP="00DA0CF1">
      <w:pPr>
        <w:pStyle w:val="Heading4"/>
        <w:rPr>
          <w:lang w:eastAsia="en-NZ"/>
        </w:rPr>
      </w:pPr>
      <w:bookmarkStart w:id="168" w:name="ThirdTrimesterPolyhydramnios"/>
      <w:r w:rsidRPr="009C452F">
        <w:rPr>
          <w:lang w:eastAsia="en-NZ"/>
        </w:rPr>
        <w:t>Polyhydramnios/Oligohydramnios</w:t>
      </w:r>
    </w:p>
    <w:bookmarkEnd w:id="168"/>
    <w:p w14:paraId="60BFC434" w14:textId="77777777" w:rsidR="00076A70" w:rsidRPr="009C452F" w:rsidRDefault="00076A70" w:rsidP="00DA0CF1">
      <w:pPr>
        <w:pStyle w:val="Bullet"/>
        <w:rPr>
          <w:lang w:eastAsia="en-NZ"/>
        </w:rPr>
      </w:pPr>
      <w:r w:rsidRPr="009C452F">
        <w:rPr>
          <w:lang w:eastAsia="en-NZ"/>
        </w:rPr>
        <w:t>Document amniotic fluid.</w:t>
      </w:r>
    </w:p>
    <w:p w14:paraId="37D6E505" w14:textId="77777777" w:rsidR="00076A70" w:rsidRPr="009C452F" w:rsidRDefault="00076A70" w:rsidP="00DA0CF1">
      <w:pPr>
        <w:pStyle w:val="Bullet"/>
        <w:rPr>
          <w:lang w:eastAsia="en-NZ"/>
        </w:rPr>
      </w:pPr>
      <w:r w:rsidRPr="009C452F">
        <w:rPr>
          <w:lang w:eastAsia="en-NZ"/>
        </w:rPr>
        <w:t>Assess fetal anatomy for possible causes of polyhydramnios (especially face/lip, brain, stomach).</w:t>
      </w:r>
    </w:p>
    <w:p w14:paraId="4A1CBA65" w14:textId="77777777" w:rsidR="00076A70" w:rsidRPr="009C452F" w:rsidRDefault="00076A70" w:rsidP="00DA0CF1">
      <w:pPr>
        <w:rPr>
          <w:lang w:eastAsia="en-NZ"/>
        </w:rPr>
      </w:pPr>
    </w:p>
    <w:p w14:paraId="4B279CC4" w14:textId="77777777" w:rsidR="00076A70" w:rsidRPr="009C452F" w:rsidRDefault="00076A70" w:rsidP="00DA0CF1">
      <w:pPr>
        <w:pStyle w:val="Heading4"/>
        <w:rPr>
          <w:lang w:eastAsia="en-NZ"/>
        </w:rPr>
      </w:pPr>
      <w:r w:rsidRPr="009C452F">
        <w:rPr>
          <w:lang w:eastAsia="en-NZ"/>
        </w:rPr>
        <w:t>Multiple pregnancy</w:t>
      </w:r>
    </w:p>
    <w:p w14:paraId="49B5F082" w14:textId="77777777" w:rsidR="00076A70" w:rsidRPr="009C452F" w:rsidRDefault="00076A70" w:rsidP="00DA0CF1">
      <w:pPr>
        <w:rPr>
          <w:rFonts w:cs="Arial"/>
          <w:szCs w:val="24"/>
          <w:lang w:eastAsia="en-NZ"/>
        </w:rPr>
      </w:pPr>
      <w:r w:rsidRPr="009C452F">
        <w:rPr>
          <w:rFonts w:cs="Arial"/>
          <w:szCs w:val="24"/>
          <w:lang w:eastAsia="en-NZ"/>
        </w:rPr>
        <w:t xml:space="preserve">See </w:t>
      </w:r>
      <w:hyperlink w:anchor="TwinPregnancy" w:tgtFrame="_self" w:history="1">
        <w:r w:rsidRPr="00DA0CF1">
          <w:rPr>
            <w:rStyle w:val="Hyperlink"/>
          </w:rPr>
          <w:t>Twins</w:t>
        </w:r>
      </w:hyperlink>
      <w:r w:rsidR="00DA0CF1" w:rsidRPr="00DA0CF1">
        <w:t xml:space="preserve"> </w:t>
      </w:r>
      <w:r w:rsidRPr="009C452F">
        <w:rPr>
          <w:rFonts w:cs="Arial"/>
          <w:szCs w:val="24"/>
          <w:lang w:eastAsia="en-NZ"/>
        </w:rPr>
        <w:t xml:space="preserve">below and the guidelines on </w:t>
      </w:r>
      <w:hyperlink r:id="rId137" w:tgtFrame="_blank" w:history="1">
        <w:r w:rsidRPr="00DA0CF1">
          <w:rPr>
            <w:rStyle w:val="Hyperlink"/>
          </w:rPr>
          <w:t>Multiple Pregnancy</w:t>
        </w:r>
      </w:hyperlink>
      <w:r w:rsidRPr="009C452F">
        <w:rPr>
          <w:rFonts w:cs="Arial"/>
          <w:szCs w:val="24"/>
          <w:lang w:eastAsia="en-NZ"/>
        </w:rPr>
        <w:t xml:space="preserve"> (NZMFMN 2015g).</w:t>
      </w:r>
    </w:p>
    <w:p w14:paraId="63D874E1" w14:textId="77777777" w:rsidR="00076A70" w:rsidRPr="009C452F" w:rsidRDefault="00076A70" w:rsidP="00DA0CF1">
      <w:pPr>
        <w:rPr>
          <w:lang w:eastAsia="en-NZ"/>
        </w:rPr>
      </w:pPr>
    </w:p>
    <w:p w14:paraId="0208CAC9" w14:textId="77777777" w:rsidR="001B616E" w:rsidRPr="009C452F" w:rsidRDefault="00076A70" w:rsidP="00DA0CF1">
      <w:pPr>
        <w:pStyle w:val="Heading4"/>
        <w:rPr>
          <w:lang w:eastAsia="en-NZ"/>
        </w:rPr>
      </w:pPr>
      <w:bookmarkStart w:id="169" w:name="ThirdTrimesterPlacentalLocation"/>
      <w:r w:rsidRPr="009C452F">
        <w:rPr>
          <w:lang w:eastAsia="en-NZ"/>
        </w:rPr>
        <w:t>Placenta</w:t>
      </w:r>
    </w:p>
    <w:bookmarkEnd w:id="169"/>
    <w:p w14:paraId="26583BD7" w14:textId="77777777" w:rsidR="001B616E" w:rsidRPr="009C452F" w:rsidRDefault="00076A70" w:rsidP="00DA0CF1">
      <w:pPr>
        <w:pStyle w:val="Bullet"/>
        <w:rPr>
          <w:lang w:eastAsia="en-NZ"/>
        </w:rPr>
      </w:pPr>
      <w:r w:rsidRPr="009C452F">
        <w:rPr>
          <w:lang w:eastAsia="en-NZ"/>
        </w:rPr>
        <w:t xml:space="preserve">Follow-up for placental location in cases of low-lying placenta detected in the second trimester (section 88 code </w:t>
      </w:r>
      <w:hyperlink w:anchor="Section88" w:tgtFrame="_self" w:history="1">
        <w:r w:rsidRPr="00DA0CF1">
          <w:rPr>
            <w:rStyle w:val="Hyperlink"/>
          </w:rPr>
          <w:t>PL</w:t>
        </w:r>
      </w:hyperlink>
      <w:r w:rsidRPr="009C452F">
        <w:rPr>
          <w:lang w:eastAsia="en-NZ"/>
        </w:rPr>
        <w:t xml:space="preserve">) or possible </w:t>
      </w:r>
      <w:hyperlink w:anchor="PlacentaAccreta" w:history="1">
        <w:r w:rsidRPr="00DA0CF1">
          <w:rPr>
            <w:rStyle w:val="Hyperlink"/>
          </w:rPr>
          <w:t>placenta accreta/AIP</w:t>
        </w:r>
      </w:hyperlink>
      <w:r w:rsidRPr="009C452F">
        <w:rPr>
          <w:lang w:eastAsia="en-NZ"/>
        </w:rPr>
        <w:t xml:space="preserve"> (see above)</w:t>
      </w:r>
      <w:r w:rsidRPr="00DA0CF1">
        <w:t>.</w:t>
      </w:r>
    </w:p>
    <w:p w14:paraId="21FC7124" w14:textId="77777777" w:rsidR="00076A70" w:rsidRPr="009C452F" w:rsidRDefault="00076A70" w:rsidP="00DA0CF1">
      <w:pPr>
        <w:rPr>
          <w:lang w:eastAsia="en-NZ"/>
        </w:rPr>
      </w:pPr>
    </w:p>
    <w:p w14:paraId="6C8D27E0" w14:textId="77777777" w:rsidR="001B616E" w:rsidRPr="009C452F" w:rsidRDefault="00076A70" w:rsidP="00DA0CF1">
      <w:pPr>
        <w:pStyle w:val="Heading4"/>
        <w:rPr>
          <w:lang w:eastAsia="en-NZ"/>
        </w:rPr>
      </w:pPr>
      <w:bookmarkStart w:id="170" w:name="ThirdTrimesterMalpresentation"/>
      <w:r w:rsidRPr="009C452F">
        <w:rPr>
          <w:lang w:eastAsia="en-NZ"/>
        </w:rPr>
        <w:t>Malpresentation</w:t>
      </w:r>
      <w:bookmarkEnd w:id="170"/>
    </w:p>
    <w:p w14:paraId="7E3FA63F" w14:textId="77777777" w:rsidR="00076A70" w:rsidRPr="009C452F" w:rsidRDefault="00076A70" w:rsidP="00DA0CF1">
      <w:pPr>
        <w:pStyle w:val="Bullet"/>
        <w:rPr>
          <w:rFonts w:cs="Arial"/>
          <w:bCs/>
          <w:szCs w:val="24"/>
          <w:lang w:eastAsia="en-NZ"/>
        </w:rPr>
      </w:pPr>
      <w:r w:rsidRPr="009C452F">
        <w:rPr>
          <w:rFonts w:cs="Arial"/>
          <w:bCs/>
          <w:szCs w:val="24"/>
          <w:lang w:eastAsia="en-NZ"/>
        </w:rPr>
        <w:t xml:space="preserve">Section 88 code </w:t>
      </w:r>
      <w:hyperlink w:anchor="Section88" w:history="1">
        <w:r w:rsidRPr="003F2BD2">
          <w:rPr>
            <w:rStyle w:val="Hyperlink"/>
          </w:rPr>
          <w:t>MP</w:t>
        </w:r>
      </w:hyperlink>
      <w:r w:rsidRPr="009C452F">
        <w:rPr>
          <w:rFonts w:cs="Arial"/>
          <w:bCs/>
          <w:szCs w:val="24"/>
          <w:lang w:eastAsia="en-NZ"/>
        </w:rPr>
        <w:t>.</w:t>
      </w:r>
    </w:p>
    <w:p w14:paraId="6AD9B20D" w14:textId="77777777" w:rsidR="00076A70" w:rsidRPr="009C452F" w:rsidRDefault="00076A70" w:rsidP="00DA0CF1">
      <w:pPr>
        <w:pStyle w:val="Bullet"/>
        <w:rPr>
          <w:lang w:eastAsia="en-NZ"/>
        </w:rPr>
      </w:pPr>
      <w:r w:rsidRPr="009C452F">
        <w:rPr>
          <w:lang w:eastAsia="en-NZ"/>
        </w:rPr>
        <w:t>Report position of the fetus including the presenting part.</w:t>
      </w:r>
    </w:p>
    <w:p w14:paraId="3C907D9B" w14:textId="77777777" w:rsidR="00076A70" w:rsidRPr="009C452F" w:rsidRDefault="00076A70" w:rsidP="00DA0CF1">
      <w:pPr>
        <w:rPr>
          <w:lang w:eastAsia="en-NZ"/>
        </w:rPr>
      </w:pPr>
    </w:p>
    <w:p w14:paraId="0E2F77E8" w14:textId="77777777" w:rsidR="00076A70" w:rsidRPr="009C452F" w:rsidRDefault="00076A70" w:rsidP="00DA0CF1">
      <w:pPr>
        <w:pStyle w:val="Heading4"/>
        <w:rPr>
          <w:lang w:eastAsia="en-NZ"/>
        </w:rPr>
      </w:pPr>
      <w:bookmarkStart w:id="171" w:name="ThirdTrimesterFollowupRenalDilatation"/>
      <w:r w:rsidRPr="009C452F">
        <w:rPr>
          <w:lang w:eastAsia="en-NZ"/>
        </w:rPr>
        <w:lastRenderedPageBreak/>
        <w:t>Follow-up of fetal renal dilatation or other relevant second trimester finding</w:t>
      </w:r>
    </w:p>
    <w:bookmarkEnd w:id="171"/>
    <w:p w14:paraId="4E17B587" w14:textId="2641A559" w:rsidR="00076A70" w:rsidRPr="00DA0CF1" w:rsidRDefault="00076A70" w:rsidP="00DA0CF1">
      <w:pPr>
        <w:pStyle w:val="Bullet"/>
      </w:pPr>
      <w:r w:rsidRPr="009C452F">
        <w:rPr>
          <w:rFonts w:cs="Arial"/>
          <w:szCs w:val="24"/>
          <w:lang w:eastAsia="en-NZ"/>
        </w:rPr>
        <w:t xml:space="preserve">Assess relevant anatomy, for example, </w:t>
      </w:r>
      <w:r w:rsidRPr="009C452F">
        <w:t xml:space="preserve">fetal renal tract – </w:t>
      </w:r>
      <w:r w:rsidRPr="009C452F">
        <w:rPr>
          <w:rFonts w:cs="Arial"/>
          <w:szCs w:val="24"/>
          <w:lang w:eastAsia="en-NZ"/>
        </w:rPr>
        <w:t>see the</w:t>
      </w:r>
      <w:r w:rsidRPr="009C452F">
        <w:t xml:space="preserve"> </w:t>
      </w:r>
      <w:hyperlink r:id="rId138" w:history="1">
        <w:r w:rsidR="0059443B">
          <w:rPr>
            <w:rStyle w:val="Hyperlink"/>
          </w:rPr>
          <w:t>Fetal renal tract dila</w:t>
        </w:r>
        <w:r w:rsidRPr="00DA0CF1">
          <w:rPr>
            <w:rStyle w:val="Hyperlink"/>
          </w:rPr>
          <w:t>tion flow charts</w:t>
        </w:r>
      </w:hyperlink>
      <w:r w:rsidRPr="00DA0CF1">
        <w:t xml:space="preserve"> (NZMFMN 2017a).</w:t>
      </w:r>
    </w:p>
    <w:p w14:paraId="7E9BE95C" w14:textId="77777777" w:rsidR="00076A70" w:rsidRPr="009C452F" w:rsidRDefault="00076A70" w:rsidP="00DA0CF1">
      <w:pPr>
        <w:rPr>
          <w:lang w:eastAsia="en-NZ"/>
        </w:rPr>
      </w:pPr>
    </w:p>
    <w:p w14:paraId="3E546F26" w14:textId="77777777" w:rsidR="001B616E" w:rsidRPr="009C452F" w:rsidRDefault="00076A70" w:rsidP="00DA0CF1">
      <w:pPr>
        <w:pStyle w:val="Heading4"/>
        <w:rPr>
          <w:lang w:eastAsia="en-NZ"/>
        </w:rPr>
      </w:pPr>
      <w:bookmarkStart w:id="172" w:name="ThirdTrimesterReducedFetalMovements"/>
      <w:r w:rsidRPr="009C452F">
        <w:rPr>
          <w:lang w:eastAsia="en-NZ"/>
        </w:rPr>
        <w:t>Reduced fetal movements</w:t>
      </w:r>
      <w:bookmarkEnd w:id="172"/>
    </w:p>
    <w:p w14:paraId="4838E10B" w14:textId="77777777" w:rsidR="00076A70" w:rsidRPr="009C452F" w:rsidRDefault="00076A70" w:rsidP="00DA0CF1">
      <w:pPr>
        <w:pStyle w:val="Bullet"/>
        <w:rPr>
          <w:rFonts w:cs="Arial"/>
          <w:bCs/>
          <w:szCs w:val="24"/>
          <w:lang w:eastAsia="en-NZ"/>
        </w:rPr>
      </w:pPr>
      <w:r w:rsidRPr="009C452F">
        <w:rPr>
          <w:rFonts w:cs="Arial"/>
          <w:bCs/>
          <w:szCs w:val="24"/>
          <w:lang w:eastAsia="en-NZ"/>
        </w:rPr>
        <w:t xml:space="preserve">Section 88 code </w:t>
      </w:r>
      <w:hyperlink w:anchor="Section88" w:tgtFrame="_self" w:history="1">
        <w:r w:rsidRPr="00DA0CF1">
          <w:rPr>
            <w:rStyle w:val="Hyperlink"/>
          </w:rPr>
          <w:t>FC</w:t>
        </w:r>
      </w:hyperlink>
      <w:r w:rsidRPr="009C452F">
        <w:rPr>
          <w:rFonts w:cs="Arial"/>
          <w:bCs/>
          <w:szCs w:val="24"/>
          <w:lang w:eastAsia="en-NZ"/>
        </w:rPr>
        <w:t>.</w:t>
      </w:r>
    </w:p>
    <w:p w14:paraId="491E2D79" w14:textId="77777777" w:rsidR="00076A70" w:rsidRPr="009C452F" w:rsidRDefault="00076A70" w:rsidP="00DA0CF1">
      <w:pPr>
        <w:pStyle w:val="Bullet"/>
        <w:rPr>
          <w:rFonts w:cs="Arial"/>
          <w:bCs/>
          <w:szCs w:val="24"/>
          <w:lang w:eastAsia="en-NZ"/>
        </w:rPr>
      </w:pPr>
      <w:r w:rsidRPr="009C452F">
        <w:rPr>
          <w:rFonts w:cs="Arial"/>
          <w:bCs/>
          <w:szCs w:val="24"/>
          <w:lang w:eastAsia="en-NZ"/>
        </w:rPr>
        <w:t xml:space="preserve">Doppler (umbilical artery Doppler, +/- middle cerebral artery if appropriate – see </w:t>
      </w:r>
      <w:r w:rsidRPr="009C452F">
        <w:rPr>
          <w:rFonts w:cs="Arial"/>
          <w:szCs w:val="24"/>
          <w:lang w:eastAsia="en-NZ"/>
        </w:rPr>
        <w:t xml:space="preserve">the </w:t>
      </w:r>
      <w:hyperlink r:id="rId139" w:tgtFrame="_blank" w:history="1">
        <w:r w:rsidRPr="00DA0CF1">
          <w:rPr>
            <w:rStyle w:val="Hyperlink"/>
          </w:rPr>
          <w:t>NZMFMN Obstetric Doppler</w:t>
        </w:r>
      </w:hyperlink>
      <w:r w:rsidRPr="009C452F">
        <w:rPr>
          <w:rFonts w:cs="Arial"/>
          <w:color w:val="0000FF"/>
          <w:szCs w:val="24"/>
          <w:lang w:eastAsia="en-NZ"/>
        </w:rPr>
        <w:t xml:space="preserve"> </w:t>
      </w:r>
      <w:r w:rsidRPr="009C452F">
        <w:rPr>
          <w:rFonts w:cs="Arial"/>
          <w:szCs w:val="24"/>
          <w:lang w:eastAsia="en-NZ"/>
        </w:rPr>
        <w:t>guideline, NZMFMN 2014b</w:t>
      </w:r>
      <w:r w:rsidRPr="009C452F">
        <w:rPr>
          <w:rFonts w:cs="Arial"/>
          <w:bCs/>
          <w:szCs w:val="24"/>
          <w:lang w:eastAsia="en-NZ"/>
        </w:rPr>
        <w:t>).</w:t>
      </w:r>
    </w:p>
    <w:p w14:paraId="25C369EE" w14:textId="77777777" w:rsidR="00076A70" w:rsidRPr="009C452F" w:rsidRDefault="00076A70" w:rsidP="00DA0CF1">
      <w:pPr>
        <w:pStyle w:val="Bullet"/>
        <w:rPr>
          <w:lang w:eastAsia="en-NZ"/>
        </w:rPr>
      </w:pPr>
      <w:r w:rsidRPr="009C452F">
        <w:rPr>
          <w:lang w:eastAsia="en-NZ"/>
        </w:rPr>
        <w:t>Document fetal movements / fetal breathing as per local protocols.</w:t>
      </w:r>
    </w:p>
    <w:p w14:paraId="54C3834F" w14:textId="77777777" w:rsidR="00076A70" w:rsidRPr="009C452F" w:rsidRDefault="00076A70" w:rsidP="00DA0CF1">
      <w:pPr>
        <w:rPr>
          <w:lang w:eastAsia="en-NZ"/>
        </w:rPr>
      </w:pPr>
    </w:p>
    <w:p w14:paraId="6B916236" w14:textId="77777777" w:rsidR="00076A70" w:rsidRPr="009C452F" w:rsidRDefault="00076A70" w:rsidP="00DA0CF1">
      <w:pPr>
        <w:pStyle w:val="Heading3"/>
        <w:rPr>
          <w:shd w:val="clear" w:color="auto" w:fill="FFDE5F"/>
          <w:lang w:eastAsia="en-NZ"/>
        </w:rPr>
      </w:pPr>
      <w:bookmarkStart w:id="173" w:name="_Toc533056859"/>
      <w:bookmarkStart w:id="174" w:name="ThirdTrimesterReportingGuide"/>
      <w:r w:rsidRPr="009C452F">
        <w:rPr>
          <w:lang w:eastAsia="en-NZ"/>
        </w:rPr>
        <w:t>Reporting guide and recommendations</w:t>
      </w:r>
      <w:bookmarkEnd w:id="173"/>
    </w:p>
    <w:bookmarkEnd w:id="174"/>
    <w:p w14:paraId="43719CC4" w14:textId="77777777" w:rsidR="00076A70" w:rsidRPr="009C452F" w:rsidRDefault="00076A70" w:rsidP="00DA0CF1">
      <w:pPr>
        <w:rPr>
          <w:lang w:eastAsia="en-NZ"/>
        </w:rPr>
      </w:pPr>
      <w:r w:rsidRPr="009C452F">
        <w:rPr>
          <w:lang w:eastAsia="en-NZ"/>
        </w:rPr>
        <w:t>Minimum reporting requirements:</w:t>
      </w:r>
    </w:p>
    <w:p w14:paraId="7897DB73" w14:textId="77777777" w:rsidR="00076A70" w:rsidRPr="009C452F" w:rsidRDefault="00DA0CF1" w:rsidP="00DA0CF1">
      <w:pPr>
        <w:pStyle w:val="Bullet"/>
        <w:rPr>
          <w:lang w:eastAsia="en-NZ"/>
        </w:rPr>
      </w:pPr>
      <w:r>
        <w:rPr>
          <w:lang w:eastAsia="en-NZ"/>
        </w:rPr>
        <w:t>d</w:t>
      </w:r>
      <w:r w:rsidR="00076A70" w:rsidRPr="009C452F">
        <w:rPr>
          <w:lang w:eastAsia="en-NZ"/>
        </w:rPr>
        <w:t>ating information by previous scan (if available)</w:t>
      </w:r>
    </w:p>
    <w:p w14:paraId="74CAB938" w14:textId="77777777" w:rsidR="00076A70" w:rsidRPr="009C452F" w:rsidRDefault="00DA0CF1" w:rsidP="00DA0CF1">
      <w:pPr>
        <w:pStyle w:val="Bullet"/>
        <w:rPr>
          <w:lang w:eastAsia="en-NZ"/>
        </w:rPr>
      </w:pPr>
      <w:r>
        <w:rPr>
          <w:lang w:eastAsia="en-NZ"/>
        </w:rPr>
        <w:t>f</w:t>
      </w:r>
      <w:r w:rsidR="00076A70" w:rsidRPr="009C452F">
        <w:rPr>
          <w:lang w:eastAsia="en-NZ"/>
        </w:rPr>
        <w:t>etal biometry</w:t>
      </w:r>
    </w:p>
    <w:p w14:paraId="20308FA8" w14:textId="77777777" w:rsidR="00076A70" w:rsidRPr="009C452F" w:rsidRDefault="00DA0CF1" w:rsidP="00DA0CF1">
      <w:pPr>
        <w:pStyle w:val="Bullet"/>
        <w:rPr>
          <w:lang w:eastAsia="en-NZ"/>
        </w:rPr>
      </w:pPr>
      <w:r>
        <w:rPr>
          <w:lang w:eastAsia="en-NZ"/>
        </w:rPr>
        <w:t>f</w:t>
      </w:r>
      <w:r w:rsidR="00076A70" w:rsidRPr="009C452F">
        <w:rPr>
          <w:lang w:eastAsia="en-NZ"/>
        </w:rPr>
        <w:t>etal position/lie</w:t>
      </w:r>
    </w:p>
    <w:p w14:paraId="0203F2AE" w14:textId="77777777" w:rsidR="00076A70" w:rsidRPr="009C452F" w:rsidRDefault="00DA0CF1" w:rsidP="00DA0CF1">
      <w:pPr>
        <w:pStyle w:val="Bullet"/>
        <w:rPr>
          <w:lang w:eastAsia="en-NZ"/>
        </w:rPr>
      </w:pPr>
      <w:r>
        <w:rPr>
          <w:lang w:eastAsia="en-NZ"/>
        </w:rPr>
        <w:t>p</w:t>
      </w:r>
      <w:r w:rsidR="00076A70" w:rsidRPr="009C452F">
        <w:rPr>
          <w:lang w:eastAsia="en-NZ"/>
        </w:rPr>
        <w:t>lacental location and its relation to the cervix</w:t>
      </w:r>
    </w:p>
    <w:p w14:paraId="6C81BE19" w14:textId="77777777" w:rsidR="00076A70" w:rsidRPr="009C452F" w:rsidRDefault="00DA0CF1" w:rsidP="00DA0CF1">
      <w:pPr>
        <w:pStyle w:val="Bullet"/>
        <w:rPr>
          <w:lang w:eastAsia="en-NZ"/>
        </w:rPr>
      </w:pPr>
      <w:r>
        <w:rPr>
          <w:lang w:eastAsia="en-NZ"/>
        </w:rPr>
        <w:t>a</w:t>
      </w:r>
      <w:r w:rsidR="00076A70" w:rsidRPr="009C452F">
        <w:rPr>
          <w:lang w:eastAsia="en-NZ"/>
        </w:rPr>
        <w:t>mniotic fluid (AFI, deepest pocket, subjective assessment – depending on local protocol)</w:t>
      </w:r>
    </w:p>
    <w:p w14:paraId="4866AA76" w14:textId="77777777" w:rsidR="001B616E" w:rsidRPr="009C452F" w:rsidRDefault="00DA0CF1" w:rsidP="00DA0CF1">
      <w:pPr>
        <w:pStyle w:val="Bullet"/>
        <w:rPr>
          <w:lang w:eastAsia="en-NZ"/>
        </w:rPr>
      </w:pPr>
      <w:r>
        <w:rPr>
          <w:lang w:eastAsia="en-NZ"/>
        </w:rPr>
        <w:t>f</w:t>
      </w:r>
      <w:r w:rsidR="00076A70" w:rsidRPr="009C452F">
        <w:rPr>
          <w:lang w:eastAsia="en-NZ"/>
        </w:rPr>
        <w:t xml:space="preserve">etal anatomy with structures as per </w:t>
      </w:r>
      <w:hyperlink w:anchor="ThirdTrimesterGrowthScanImagingProtocol" w:tgtFrame="_self" w:history="1">
        <w:r w:rsidR="00076A70" w:rsidRPr="00DA0CF1">
          <w:rPr>
            <w:rStyle w:val="Hyperlink"/>
          </w:rPr>
          <w:t>Third trimester</w:t>
        </w:r>
        <w:r>
          <w:rPr>
            <w:rStyle w:val="Hyperlink"/>
          </w:rPr>
          <w:t xml:space="preserve"> </w:t>
        </w:r>
        <w:r w:rsidR="00076A70" w:rsidRPr="00DA0CF1">
          <w:rPr>
            <w:rStyle w:val="Hyperlink"/>
          </w:rPr>
          <w:t>imaging protocol</w:t>
        </w:r>
      </w:hyperlink>
      <w:r w:rsidR="00076A70" w:rsidRPr="009C452F">
        <w:rPr>
          <w:color w:val="0000FF"/>
          <w:lang w:eastAsia="en-NZ"/>
        </w:rPr>
        <w:t xml:space="preserve"> </w:t>
      </w:r>
      <w:r w:rsidR="00076A70" w:rsidRPr="009C452F">
        <w:rPr>
          <w:lang w:eastAsia="en-NZ"/>
        </w:rPr>
        <w:t>(see above)</w:t>
      </w:r>
    </w:p>
    <w:p w14:paraId="25A6587F" w14:textId="77777777" w:rsidR="001B616E" w:rsidRPr="009C452F" w:rsidRDefault="007F62B7" w:rsidP="00DA0CF1">
      <w:pPr>
        <w:pStyle w:val="Bullet"/>
        <w:rPr>
          <w:lang w:eastAsia="en-NZ"/>
        </w:rPr>
      </w:pPr>
      <w:hyperlink w:anchor="Doppler" w:history="1">
        <w:r w:rsidR="00076A70" w:rsidRPr="00DA0CF1">
          <w:rPr>
            <w:rStyle w:val="Hyperlink"/>
          </w:rPr>
          <w:t>Doppler</w:t>
        </w:r>
      </w:hyperlink>
      <w:r w:rsidR="00076A70" w:rsidRPr="009C452F">
        <w:rPr>
          <w:lang w:eastAsia="en-NZ"/>
        </w:rPr>
        <w:t xml:space="preserve"> – only if indicated (see the </w:t>
      </w:r>
      <w:hyperlink r:id="rId140" w:tgtFrame="_blank" w:history="1">
        <w:r w:rsidR="00076A70" w:rsidRPr="00DA0CF1">
          <w:rPr>
            <w:rStyle w:val="Hyperlink"/>
          </w:rPr>
          <w:t>NZMFM SGA</w:t>
        </w:r>
      </w:hyperlink>
      <w:r w:rsidR="00076A70" w:rsidRPr="009C452F">
        <w:rPr>
          <w:lang w:eastAsia="en-NZ"/>
        </w:rPr>
        <w:t xml:space="preserve"> and </w:t>
      </w:r>
      <w:hyperlink r:id="rId141" w:history="1">
        <w:r w:rsidR="00076A70" w:rsidRPr="00DA0CF1">
          <w:rPr>
            <w:rStyle w:val="Hyperlink"/>
          </w:rPr>
          <w:t>NZMFMN Obstetric Doppler</w:t>
        </w:r>
      </w:hyperlink>
      <w:r w:rsidR="00076A70" w:rsidRPr="009C452F">
        <w:rPr>
          <w:lang w:eastAsia="en-NZ"/>
        </w:rPr>
        <w:t xml:space="preserve"> guidelines, NZMFMN 2014a and 2014b respectively)</w:t>
      </w:r>
    </w:p>
    <w:p w14:paraId="799DBBA0" w14:textId="77777777" w:rsidR="00076A70" w:rsidRPr="009C452F" w:rsidRDefault="00DA0CF1" w:rsidP="00DA0CF1">
      <w:pPr>
        <w:pStyle w:val="Bullet"/>
        <w:rPr>
          <w:lang w:eastAsia="en-NZ"/>
        </w:rPr>
      </w:pPr>
      <w:r>
        <w:rPr>
          <w:lang w:eastAsia="en-NZ"/>
        </w:rPr>
        <w:t>c</w:t>
      </w:r>
      <w:r w:rsidR="00076A70" w:rsidRPr="009C452F">
        <w:rPr>
          <w:lang w:eastAsia="en-NZ"/>
        </w:rPr>
        <w:t>onclusion regarding interval growth if there has been a previous third-trimester scan</w:t>
      </w:r>
    </w:p>
    <w:p w14:paraId="3333F1DF" w14:textId="77777777" w:rsidR="00076A70" w:rsidRDefault="00DA0CF1" w:rsidP="00DA0CF1">
      <w:pPr>
        <w:pStyle w:val="Bullet"/>
        <w:rPr>
          <w:lang w:eastAsia="en-NZ"/>
        </w:rPr>
      </w:pPr>
      <w:r>
        <w:rPr>
          <w:lang w:eastAsia="en-NZ"/>
        </w:rPr>
        <w:t>r</w:t>
      </w:r>
      <w:r w:rsidR="00076A70" w:rsidRPr="009C452F">
        <w:rPr>
          <w:lang w:eastAsia="en-NZ"/>
        </w:rPr>
        <w:t>ecommendation of follow-up scan at an appropriate interval if there is concern regarding growth, amniotic fluid or Doppler as per</w:t>
      </w:r>
      <w:r>
        <w:rPr>
          <w:lang w:eastAsia="en-NZ"/>
        </w:rPr>
        <w:t xml:space="preserve"> </w:t>
      </w:r>
      <w:r w:rsidR="00076A70" w:rsidRPr="009C452F">
        <w:rPr>
          <w:lang w:eastAsia="en-NZ"/>
        </w:rPr>
        <w:t xml:space="preserve">the </w:t>
      </w:r>
      <w:hyperlink r:id="rId142" w:tgtFrame="_blank" w:history="1">
        <w:r w:rsidR="00076A70" w:rsidRPr="00DA0CF1">
          <w:rPr>
            <w:rStyle w:val="Hyperlink"/>
          </w:rPr>
          <w:t>NZMFM SGA</w:t>
        </w:r>
      </w:hyperlink>
      <w:r w:rsidR="00076A70" w:rsidRPr="009C452F">
        <w:rPr>
          <w:lang w:eastAsia="en-NZ"/>
        </w:rPr>
        <w:t xml:space="preserve"> guideline.</w:t>
      </w:r>
    </w:p>
    <w:p w14:paraId="6AD2BE84" w14:textId="77777777" w:rsidR="00DA0CF1" w:rsidRPr="009C452F" w:rsidRDefault="00DA0CF1" w:rsidP="00DA0CF1">
      <w:pPr>
        <w:rPr>
          <w:lang w:eastAsia="en-NZ"/>
        </w:rPr>
      </w:pPr>
    </w:p>
    <w:p w14:paraId="31E3CB3C" w14:textId="77777777" w:rsidR="00076A70" w:rsidRPr="009C452F" w:rsidRDefault="00076A70" w:rsidP="00DA0CF1">
      <w:pPr>
        <w:pStyle w:val="Heading3"/>
      </w:pPr>
      <w:r w:rsidRPr="009C452F">
        <w:t>Scan frequency</w:t>
      </w:r>
    </w:p>
    <w:p w14:paraId="0AF88B40" w14:textId="77777777" w:rsidR="001B616E" w:rsidRPr="009C452F" w:rsidRDefault="00076A70" w:rsidP="00DA0CF1">
      <w:r w:rsidRPr="009C452F">
        <w:t>See</w:t>
      </w:r>
      <w:r w:rsidR="00DA0CF1">
        <w:t xml:space="preserve"> </w:t>
      </w:r>
      <w:r w:rsidRPr="009C452F">
        <w:t xml:space="preserve">the </w:t>
      </w:r>
      <w:hyperlink r:id="rId143" w:tgtFrame="_blank" w:history="1">
        <w:r w:rsidRPr="00DA0CF1">
          <w:rPr>
            <w:rStyle w:val="Hyperlink"/>
          </w:rPr>
          <w:t>NZMFM SGA</w:t>
        </w:r>
      </w:hyperlink>
      <w:r w:rsidRPr="009C452F">
        <w:rPr>
          <w:rFonts w:cs="Arial"/>
          <w:szCs w:val="24"/>
          <w:lang w:eastAsia="en-NZ"/>
        </w:rPr>
        <w:t xml:space="preserve"> guideline (NZMFMN 2014a)</w:t>
      </w:r>
      <w:r w:rsidRPr="009C452F">
        <w:t>:</w:t>
      </w:r>
    </w:p>
    <w:p w14:paraId="7C02D08A" w14:textId="77777777" w:rsidR="00076A70" w:rsidRPr="009C452F" w:rsidRDefault="00076A70" w:rsidP="00DA0CF1">
      <w:pPr>
        <w:pStyle w:val="Bullet"/>
      </w:pPr>
      <w:r w:rsidRPr="009C452F">
        <w:t xml:space="preserve">High-risk pregnancies: Two to three week scan interval, for example MCDA twins (see </w:t>
      </w:r>
      <w:hyperlink r:id="rId144" w:history="1">
        <w:r w:rsidRPr="004D0E0C">
          <w:rPr>
            <w:rStyle w:val="Hyperlink"/>
          </w:rPr>
          <w:t>Multiple Pregnancy</w:t>
        </w:r>
      </w:hyperlink>
      <w:r w:rsidRPr="009C452F">
        <w:t>, NZMFMN 2015g), previous IUGR, pre-eclampsia toxaemia (PET), intrauterine fetal death (IUFD) or reduced interval growth on scan.</w:t>
      </w:r>
    </w:p>
    <w:p w14:paraId="13074A7A" w14:textId="77777777" w:rsidR="00076A70" w:rsidRPr="009C452F" w:rsidRDefault="00076A70" w:rsidP="00DA0CF1">
      <w:pPr>
        <w:pStyle w:val="Bullet"/>
      </w:pPr>
      <w:r w:rsidRPr="009C452F">
        <w:t>Routine: Four-weekly intervals, for example, GDM, DCDA twins demonstrating normal interval growth.</w:t>
      </w:r>
    </w:p>
    <w:p w14:paraId="19C0E60A" w14:textId="77777777" w:rsidR="00076A70" w:rsidRPr="009C452F" w:rsidRDefault="00076A70" w:rsidP="004D0E0C"/>
    <w:p w14:paraId="1845DE8F" w14:textId="77777777" w:rsidR="00076A70" w:rsidRPr="009C452F" w:rsidRDefault="00076A70" w:rsidP="004D0E0C">
      <w:pPr>
        <w:pStyle w:val="Heading3"/>
      </w:pPr>
      <w:bookmarkStart w:id="175" w:name="_Toc533056860"/>
      <w:r w:rsidRPr="009C452F">
        <w:t>Reporting pro forma</w:t>
      </w:r>
      <w:bookmarkEnd w:id="175"/>
    </w:p>
    <w:p w14:paraId="4B77CE05" w14:textId="77777777" w:rsidR="00076A70" w:rsidRPr="004D0E0C" w:rsidRDefault="00076A70" w:rsidP="004D0E0C">
      <w:r w:rsidRPr="004D0E0C">
        <w:t xml:space="preserve">Click </w:t>
      </w:r>
      <w:hyperlink w:anchor="ThirdTrimesterReportingProformas" w:tgtFrame="_self" w:history="1">
        <w:r w:rsidRPr="004D0E0C">
          <w:rPr>
            <w:rStyle w:val="Hyperlink"/>
          </w:rPr>
          <w:t>here</w:t>
        </w:r>
        <w:r w:rsidRPr="004D0E0C">
          <w:t xml:space="preserve"> </w:t>
        </w:r>
      </w:hyperlink>
      <w:r w:rsidRPr="004D0E0C">
        <w:t>for third trimester reporting pro forma.</w:t>
      </w:r>
    </w:p>
    <w:p w14:paraId="4E2766E3" w14:textId="77777777" w:rsidR="00076A70" w:rsidRPr="009C452F" w:rsidRDefault="00076A70" w:rsidP="004D0E0C">
      <w:pPr>
        <w:rPr>
          <w:lang w:eastAsia="en-NZ"/>
        </w:rPr>
      </w:pPr>
    </w:p>
    <w:p w14:paraId="58A300D5" w14:textId="77777777" w:rsidR="00A574A2" w:rsidRDefault="00076A70" w:rsidP="00A574A2">
      <w:pPr>
        <w:pStyle w:val="Heading3"/>
        <w:rPr>
          <w:lang w:eastAsia="en-NZ"/>
        </w:rPr>
      </w:pPr>
      <w:bookmarkStart w:id="176" w:name="_Toc533056861"/>
      <w:r w:rsidRPr="009C452F">
        <w:rPr>
          <w:lang w:eastAsia="en-NZ"/>
        </w:rPr>
        <w:lastRenderedPageBreak/>
        <w:t>Reporting alerts</w:t>
      </w:r>
      <w:bookmarkEnd w:id="176"/>
    </w:p>
    <w:p w14:paraId="0063DA94" w14:textId="77777777" w:rsidR="004D0E0C" w:rsidRDefault="004D0E0C" w:rsidP="004D0E0C">
      <w:pPr>
        <w:rPr>
          <w:lang w:eastAsia="en-NZ"/>
        </w:rPr>
      </w:pPr>
      <w:r w:rsidRPr="009C452F">
        <w:rPr>
          <w:noProof/>
          <w:lang w:eastAsia="en-NZ"/>
        </w:rPr>
        <mc:AlternateContent>
          <mc:Choice Requires="wps">
            <w:drawing>
              <wp:inline distT="0" distB="0" distL="0" distR="0" wp14:anchorId="76D12AB7" wp14:editId="5160B414">
                <wp:extent cx="3754120" cy="598517"/>
                <wp:effectExtent l="0" t="0" r="0" b="0"/>
                <wp:docPr id="42" name="Rounded Rectangle 42"/>
                <wp:cNvGraphicFramePr/>
                <a:graphic xmlns:a="http://schemas.openxmlformats.org/drawingml/2006/main">
                  <a:graphicData uri="http://schemas.microsoft.com/office/word/2010/wordprocessingShape">
                    <wps:wsp>
                      <wps:cNvSpPr/>
                      <wps:spPr>
                        <a:xfrm>
                          <a:off x="0" y="0"/>
                          <a:ext cx="3754120" cy="598517"/>
                        </a:xfrm>
                        <a:prstGeom prst="roundRect">
                          <a:avLst/>
                        </a:prstGeom>
                        <a:solidFill>
                          <a:srgbClr val="FF5353"/>
                        </a:solidFill>
                        <a:ln w="12700" cap="flat" cmpd="sng" algn="ctr">
                          <a:noFill/>
                          <a:prstDash val="solid"/>
                          <a:miter lim="800000"/>
                        </a:ln>
                        <a:effectLst/>
                      </wps:spPr>
                      <wps:txbx>
                        <w:txbxContent>
                          <w:p w14:paraId="7194EEE5" w14:textId="77777777" w:rsidR="007F62B7" w:rsidRPr="004C6BDE" w:rsidRDefault="007F62B7" w:rsidP="00FA6DDF">
                            <w:pPr>
                              <w:pStyle w:val="Textboxbullet"/>
                              <w:rPr>
                                <w:lang w:eastAsia="en-NZ"/>
                              </w:rPr>
                            </w:pPr>
                            <w:r w:rsidRPr="004C6BDE">
                              <w:rPr>
                                <w:lang w:eastAsia="en-NZ"/>
                              </w:rPr>
                              <w:t>Open cervix</w:t>
                            </w:r>
                          </w:p>
                          <w:p w14:paraId="799DB927" w14:textId="77777777" w:rsidR="007F62B7" w:rsidRDefault="007F62B7" w:rsidP="00FA6DDF">
                            <w:pPr>
                              <w:pStyle w:val="Textboxbullet"/>
                            </w:pPr>
                            <w:r>
                              <w:rPr>
                                <w:lang w:eastAsia="en-NZ"/>
                              </w:rPr>
                              <w:t>Placental abruption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76D12AB7" id="Rounded Rectangle 42" o:spid="_x0000_s1044" style="width:295.6pt;height:47.1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" fillcolor="#ff5353" stroked="f" strokeweight="1pt">
                <v:stroke joinstyle="miter"/>
                <v:textbox>
                  <w:txbxContent>
                    <w:p w14:paraId="7194EEE5" w14:textId="77777777" w:rsidR="007F62B7" w:rsidRPr="004C6BDE" w:rsidRDefault="007F62B7" w:rsidP="00FA6DDF">
                      <w:pPr>
                        <w:pStyle w:val="Textboxbullet"/>
                        <w:rPr>
                          <w:lang w:eastAsia="en-NZ"/>
                        </w:rPr>
                      </w:pPr>
                      <w:r w:rsidRPr="004C6BDE">
                        <w:rPr>
                          <w:lang w:eastAsia="en-NZ"/>
                        </w:rPr>
                        <w:t>Open cervix</w:t>
                      </w:r>
                    </w:p>
                    <w:p w14:paraId="799DB927" w14:textId="77777777" w:rsidR="007F62B7" w:rsidRDefault="007F62B7" w:rsidP="00FA6DDF">
                      <w:pPr>
                        <w:pStyle w:val="Textboxbullet"/>
                      </w:pPr>
                      <w:r>
                        <w:rPr>
                          <w:lang w:eastAsia="en-NZ"/>
                        </w:rPr>
                        <w:t>Placental abruption</w:t>
                      </w:r>
                    </w:p>
                  </w:txbxContent>
                </v:textbox>
                <w10:anchorlock/>
              </v:roundrect>
            </w:pict>
          </mc:Fallback>
        </mc:AlternateContent>
      </w:r>
    </w:p>
    <w:p w14:paraId="11C50229" w14:textId="77777777" w:rsidR="004D0E0C" w:rsidRDefault="004D0E0C" w:rsidP="00FA6DDF">
      <w:pPr>
        <w:spacing w:before="120"/>
        <w:rPr>
          <w:lang w:eastAsia="en-NZ"/>
        </w:rPr>
      </w:pPr>
      <w:r w:rsidRPr="009C452F">
        <w:rPr>
          <w:noProof/>
          <w:lang w:eastAsia="en-NZ"/>
        </w:rPr>
        <mc:AlternateContent>
          <mc:Choice Requires="wps">
            <w:drawing>
              <wp:inline distT="0" distB="0" distL="0" distR="0" wp14:anchorId="05E93803" wp14:editId="5F168F46">
                <wp:extent cx="3782291" cy="1147157"/>
                <wp:effectExtent l="0" t="0" r="8890" b="0"/>
                <wp:docPr id="43" name="Rounded Rectangle 43"/>
                <wp:cNvGraphicFramePr/>
                <a:graphic xmlns:a="http://schemas.openxmlformats.org/drawingml/2006/main">
                  <a:graphicData uri="http://schemas.microsoft.com/office/word/2010/wordprocessingShape">
                    <wps:wsp>
                      <wps:cNvSpPr/>
                      <wps:spPr>
                        <a:xfrm>
                          <a:off x="0" y="0"/>
                          <a:ext cx="3782291" cy="1147157"/>
                        </a:xfrm>
                        <a:prstGeom prst="roundRect">
                          <a:avLst/>
                        </a:prstGeom>
                        <a:solidFill>
                          <a:srgbClr val="E27C3E"/>
                        </a:solidFill>
                        <a:ln w="12700" cap="flat" cmpd="sng" algn="ctr">
                          <a:noFill/>
                          <a:prstDash val="solid"/>
                          <a:miter lim="800000"/>
                        </a:ln>
                        <a:effectLst/>
                      </wps:spPr>
                      <wps:txbx>
                        <w:txbxContent>
                          <w:p w14:paraId="3406F4E5" w14:textId="77777777" w:rsidR="007F62B7" w:rsidRPr="004C6BDE" w:rsidRDefault="007F62B7" w:rsidP="00FA6DDF">
                            <w:pPr>
                              <w:pStyle w:val="Textboxbullet"/>
                              <w:rPr>
                                <w:lang w:eastAsia="en-NZ"/>
                              </w:rPr>
                            </w:pPr>
                            <w:r w:rsidRPr="004C6BDE">
                              <w:rPr>
                                <w:lang w:eastAsia="en-NZ"/>
                              </w:rPr>
                              <w:t>Critically abnormal Doppler</w:t>
                            </w:r>
                          </w:p>
                          <w:p w14:paraId="09EDCBD0" w14:textId="77777777" w:rsidR="007F62B7" w:rsidRPr="004C6BDE" w:rsidRDefault="007F62B7" w:rsidP="00FA6DDF">
                            <w:pPr>
                              <w:pStyle w:val="Textboxbullet"/>
                              <w:rPr>
                                <w:lang w:eastAsia="en-NZ"/>
                              </w:rPr>
                            </w:pPr>
                            <w:r w:rsidRPr="004C6BDE">
                              <w:rPr>
                                <w:lang w:eastAsia="en-NZ"/>
                              </w:rPr>
                              <w:t>Hydrops</w:t>
                            </w:r>
                          </w:p>
                          <w:p w14:paraId="02B09D25" w14:textId="77777777" w:rsidR="007F62B7" w:rsidRPr="004C6BDE" w:rsidRDefault="007F62B7" w:rsidP="00FA6DDF">
                            <w:pPr>
                              <w:pStyle w:val="Textboxbullet"/>
                              <w:rPr>
                                <w:lang w:eastAsia="en-NZ"/>
                              </w:rPr>
                            </w:pPr>
                            <w:r w:rsidRPr="004C6BDE">
                              <w:rPr>
                                <w:lang w:eastAsia="en-NZ"/>
                              </w:rPr>
                              <w:t>Anhydramnios</w:t>
                            </w:r>
                          </w:p>
                          <w:p w14:paraId="4C8938DB" w14:textId="77777777" w:rsidR="007F62B7" w:rsidRPr="002879A6" w:rsidRDefault="007F62B7" w:rsidP="00FA6DDF">
                            <w:pPr>
                              <w:pStyle w:val="Textboxbullet"/>
                              <w:rPr>
                                <w:lang w:eastAsia="en-NZ"/>
                              </w:rPr>
                            </w:pPr>
                            <w:r w:rsidRPr="004C6BDE">
                              <w:rPr>
                                <w:lang w:eastAsia="en-NZ"/>
                              </w:rPr>
                              <w:t>Absent fetal movements</w:t>
                            </w:r>
                          </w:p>
                          <w:p w14:paraId="47570E0A" w14:textId="77777777" w:rsidR="007F62B7" w:rsidRDefault="007F62B7" w:rsidP="00FA6DDF">
                            <w:pPr>
                              <w:pStyle w:val="Textboxbullet"/>
                            </w:pPr>
                            <w:r w:rsidRPr="00FA6DDF">
                              <w:rPr>
                                <w:lang w:eastAsia="en-NZ"/>
                              </w:rPr>
                              <w:t>PV bleeding in context of accreta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05E93803" id="Rounded Rectangle 43" o:spid="_x0000_s1045" style="width:297.8pt;height:90.3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" fillcolor="#e27c3e" stroked="f" strokeweight="1pt">
                <v:stroke joinstyle="miter"/>
                <v:textbox>
                  <w:txbxContent>
                    <w:p w14:paraId="3406F4E5" w14:textId="77777777" w:rsidR="007F62B7" w:rsidRPr="004C6BDE" w:rsidRDefault="007F62B7" w:rsidP="00FA6DDF">
                      <w:pPr>
                        <w:pStyle w:val="Textboxbullet"/>
                        <w:rPr>
                          <w:lang w:eastAsia="en-NZ"/>
                        </w:rPr>
                      </w:pPr>
                      <w:r w:rsidRPr="004C6BDE">
                        <w:rPr>
                          <w:lang w:eastAsia="en-NZ"/>
                        </w:rPr>
                        <w:t>Critically abnormal Doppler</w:t>
                      </w:r>
                    </w:p>
                    <w:p w14:paraId="09EDCBD0" w14:textId="77777777" w:rsidR="007F62B7" w:rsidRPr="004C6BDE" w:rsidRDefault="007F62B7" w:rsidP="00FA6DDF">
                      <w:pPr>
                        <w:pStyle w:val="Textboxbullet"/>
                        <w:rPr>
                          <w:lang w:eastAsia="en-NZ"/>
                        </w:rPr>
                      </w:pPr>
                      <w:r w:rsidRPr="004C6BDE">
                        <w:rPr>
                          <w:lang w:eastAsia="en-NZ"/>
                        </w:rPr>
                        <w:t>Hydrops</w:t>
                      </w:r>
                    </w:p>
                    <w:p w14:paraId="02B09D25" w14:textId="77777777" w:rsidR="007F62B7" w:rsidRPr="004C6BDE" w:rsidRDefault="007F62B7" w:rsidP="00FA6DDF">
                      <w:pPr>
                        <w:pStyle w:val="Textboxbullet"/>
                        <w:rPr>
                          <w:lang w:eastAsia="en-NZ"/>
                        </w:rPr>
                      </w:pPr>
                      <w:r w:rsidRPr="004C6BDE">
                        <w:rPr>
                          <w:lang w:eastAsia="en-NZ"/>
                        </w:rPr>
                        <w:t>Anhydramnios</w:t>
                      </w:r>
                    </w:p>
                    <w:p w14:paraId="4C8938DB" w14:textId="77777777" w:rsidR="007F62B7" w:rsidRPr="002879A6" w:rsidRDefault="007F62B7" w:rsidP="00FA6DDF">
                      <w:pPr>
                        <w:pStyle w:val="Textboxbullet"/>
                        <w:rPr>
                          <w:lang w:eastAsia="en-NZ"/>
                        </w:rPr>
                      </w:pPr>
                      <w:r w:rsidRPr="004C6BDE">
                        <w:rPr>
                          <w:lang w:eastAsia="en-NZ"/>
                        </w:rPr>
                        <w:t>Absent fetal movements</w:t>
                      </w:r>
                    </w:p>
                    <w:p w14:paraId="47570E0A" w14:textId="77777777" w:rsidR="007F62B7" w:rsidRDefault="007F62B7" w:rsidP="00FA6DDF">
                      <w:pPr>
                        <w:pStyle w:val="Textboxbullet"/>
                      </w:pPr>
                      <w:r w:rsidRPr="00FA6DDF">
                        <w:rPr>
                          <w:lang w:eastAsia="en-NZ"/>
                        </w:rPr>
                        <w:t>PV bleeding in context of accreta</w:t>
                      </w:r>
                    </w:p>
                  </w:txbxContent>
                </v:textbox>
                <w10:anchorlock/>
              </v:roundrect>
            </w:pict>
          </mc:Fallback>
        </mc:AlternateContent>
      </w:r>
    </w:p>
    <w:p w14:paraId="4DF0A0AF" w14:textId="77777777" w:rsidR="004D0E0C" w:rsidRDefault="004D0E0C" w:rsidP="00FA6DDF">
      <w:pPr>
        <w:spacing w:before="120"/>
        <w:rPr>
          <w:lang w:eastAsia="en-NZ"/>
        </w:rPr>
      </w:pPr>
      <w:r w:rsidRPr="009C452F">
        <w:rPr>
          <w:noProof/>
          <w:lang w:eastAsia="en-NZ"/>
        </w:rPr>
        <mc:AlternateContent>
          <mc:Choice Requires="wps">
            <w:drawing>
              <wp:inline distT="0" distB="0" distL="0" distR="0" wp14:anchorId="7F835581" wp14:editId="6C743756">
                <wp:extent cx="3754582" cy="1438102"/>
                <wp:effectExtent l="0" t="0" r="0" b="0"/>
                <wp:docPr id="44" name="Rectangle 44"/>
                <wp:cNvGraphicFramePr/>
                <a:graphic xmlns:a="http://schemas.openxmlformats.org/drawingml/2006/main">
                  <a:graphicData uri="http://schemas.microsoft.com/office/word/2010/wordprocessingShape">
                    <wps:wsp>
                      <wps:cNvSpPr/>
                      <wps:spPr>
                        <a:xfrm>
                          <a:off x="0" y="0"/>
                          <a:ext cx="3754582" cy="1438102"/>
                        </a:xfrm>
                        <a:prstGeom prst="rect">
                          <a:avLst/>
                        </a:prstGeom>
                        <a:solidFill>
                          <a:srgbClr val="FFE161"/>
                        </a:solidFill>
                        <a:ln w="12700" cap="flat" cmpd="sng" algn="ctr">
                          <a:noFill/>
                          <a:prstDash val="solid"/>
                          <a:miter lim="800000"/>
                        </a:ln>
                        <a:effectLst/>
                      </wps:spPr>
                      <wps:txbx>
                        <w:txbxContent>
                          <w:p w14:paraId="4C43BABB" w14:textId="77777777" w:rsidR="007F62B7" w:rsidRPr="00BE3FAE" w:rsidRDefault="007F62B7" w:rsidP="00FA6DDF">
                            <w:pPr>
                              <w:pStyle w:val="Textboxbullet"/>
                              <w:rPr>
                                <w:lang w:eastAsia="en-NZ"/>
                              </w:rPr>
                            </w:pPr>
                            <w:r w:rsidRPr="00BE3FAE">
                              <w:rPr>
                                <w:lang w:eastAsia="en-NZ"/>
                              </w:rPr>
                              <w:t>Abnormal Doppler</w:t>
                            </w:r>
                            <w:r>
                              <w:rPr>
                                <w:lang w:eastAsia="en-NZ"/>
                              </w:rPr>
                              <w:t>,</w:t>
                            </w:r>
                            <w:r w:rsidRPr="00BE3FAE">
                              <w:rPr>
                                <w:lang w:eastAsia="en-NZ"/>
                              </w:rPr>
                              <w:t xml:space="preserve"> eg</w:t>
                            </w:r>
                            <w:r>
                              <w:rPr>
                                <w:lang w:eastAsia="en-NZ"/>
                              </w:rPr>
                              <w:t>,</w:t>
                            </w:r>
                            <w:r w:rsidRPr="00BE3FAE">
                              <w:rPr>
                                <w:lang w:eastAsia="en-NZ"/>
                              </w:rPr>
                              <w:t xml:space="preserve"> elevated umbilical artery Doppler with continuous forward flow</w:t>
                            </w:r>
                          </w:p>
                          <w:p w14:paraId="5D5F75F8" w14:textId="77777777" w:rsidR="007F62B7" w:rsidRPr="00BE3FAE" w:rsidRDefault="007F62B7" w:rsidP="00FA6DDF">
                            <w:pPr>
                              <w:pStyle w:val="Textboxbullet"/>
                              <w:rPr>
                                <w:lang w:eastAsia="en-NZ"/>
                              </w:rPr>
                            </w:pPr>
                            <w:r w:rsidRPr="00BE3FAE">
                              <w:rPr>
                                <w:lang w:eastAsia="en-NZ"/>
                              </w:rPr>
                              <w:t xml:space="preserve">Mildly reduced MCA </w:t>
                            </w:r>
                            <w:r>
                              <w:rPr>
                                <w:lang w:eastAsia="en-NZ"/>
                              </w:rPr>
                              <w:t>pulsatility index</w:t>
                            </w:r>
                            <w:r w:rsidRPr="00BE3FAE">
                              <w:rPr>
                                <w:lang w:eastAsia="en-NZ"/>
                              </w:rPr>
                              <w:t xml:space="preserve"> and cerebroplacental ratio</w:t>
                            </w:r>
                          </w:p>
                          <w:p w14:paraId="323D835C" w14:textId="77777777" w:rsidR="007F62B7" w:rsidRPr="00BE3FAE" w:rsidRDefault="007F62B7" w:rsidP="00FA6DDF">
                            <w:pPr>
                              <w:pStyle w:val="Textboxbullet"/>
                              <w:rPr>
                                <w:lang w:eastAsia="en-NZ"/>
                              </w:rPr>
                            </w:pPr>
                            <w:r w:rsidRPr="00BE3FAE">
                              <w:rPr>
                                <w:lang w:eastAsia="en-NZ"/>
                              </w:rPr>
                              <w:t>Structural fetal anomaly, unless previously reported and stable</w:t>
                            </w:r>
                          </w:p>
                          <w:p w14:paraId="7CE53935" w14:textId="77777777" w:rsidR="007F62B7" w:rsidRDefault="007F62B7" w:rsidP="00FA6DDF">
                            <w:pPr>
                              <w:pStyle w:val="Textboxbullet"/>
                            </w:pPr>
                            <w:r w:rsidRPr="00FA6DDF">
                              <w:rPr>
                                <w:lang w:eastAsia="en-NZ"/>
                              </w:rPr>
                              <w:t>Oligohydramnios/polyhydramnios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7F835581" id="Rectangle 44" o:spid="_x0000_s1046" style="width:295.65pt;height:113.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" fillcolor="#ffe161" stroked="f" strokeweight="1pt">
                <v:textbox>
                  <w:txbxContent>
                    <w:p w14:paraId="4C43BABB" w14:textId="77777777" w:rsidR="007F62B7" w:rsidRPr="00BE3FAE" w:rsidRDefault="007F62B7" w:rsidP="00FA6DDF">
                      <w:pPr>
                        <w:pStyle w:val="Textboxbullet"/>
                        <w:rPr>
                          <w:lang w:eastAsia="en-NZ"/>
                        </w:rPr>
                      </w:pPr>
                      <w:r w:rsidRPr="00BE3FAE">
                        <w:rPr>
                          <w:lang w:eastAsia="en-NZ"/>
                        </w:rPr>
                        <w:t>Abnormal Doppler</w:t>
                      </w:r>
                      <w:r>
                        <w:rPr>
                          <w:lang w:eastAsia="en-NZ"/>
                        </w:rPr>
                        <w:t>,</w:t>
                      </w:r>
                      <w:r w:rsidRPr="00BE3FAE">
                        <w:rPr>
                          <w:lang w:eastAsia="en-NZ"/>
                        </w:rPr>
                        <w:t xml:space="preserve"> eg</w:t>
                      </w:r>
                      <w:r>
                        <w:rPr>
                          <w:lang w:eastAsia="en-NZ"/>
                        </w:rPr>
                        <w:t>,</w:t>
                      </w:r>
                      <w:r w:rsidRPr="00BE3FAE">
                        <w:rPr>
                          <w:lang w:eastAsia="en-NZ"/>
                        </w:rPr>
                        <w:t xml:space="preserve"> elevated umbilical artery Doppler with continuous forward flow</w:t>
                      </w:r>
                    </w:p>
                    <w:p w14:paraId="5D5F75F8" w14:textId="77777777" w:rsidR="007F62B7" w:rsidRPr="00BE3FAE" w:rsidRDefault="007F62B7" w:rsidP="00FA6DDF">
                      <w:pPr>
                        <w:pStyle w:val="Textboxbullet"/>
                        <w:rPr>
                          <w:lang w:eastAsia="en-NZ"/>
                        </w:rPr>
                      </w:pPr>
                      <w:r w:rsidRPr="00BE3FAE">
                        <w:rPr>
                          <w:lang w:eastAsia="en-NZ"/>
                        </w:rPr>
                        <w:t xml:space="preserve">Mildly reduced MCA </w:t>
                      </w:r>
                      <w:r>
                        <w:rPr>
                          <w:lang w:eastAsia="en-NZ"/>
                        </w:rPr>
                        <w:t>pulsatility index</w:t>
                      </w:r>
                      <w:r w:rsidRPr="00BE3FAE">
                        <w:rPr>
                          <w:lang w:eastAsia="en-NZ"/>
                        </w:rPr>
                        <w:t xml:space="preserve"> and cerebroplacental ratio</w:t>
                      </w:r>
                    </w:p>
                    <w:p w14:paraId="323D835C" w14:textId="77777777" w:rsidR="007F62B7" w:rsidRPr="00BE3FAE" w:rsidRDefault="007F62B7" w:rsidP="00FA6DDF">
                      <w:pPr>
                        <w:pStyle w:val="Textboxbullet"/>
                        <w:rPr>
                          <w:lang w:eastAsia="en-NZ"/>
                        </w:rPr>
                      </w:pPr>
                      <w:r w:rsidRPr="00BE3FAE">
                        <w:rPr>
                          <w:lang w:eastAsia="en-NZ"/>
                        </w:rPr>
                        <w:t>Structural fetal anomaly, unless previously reported and stable</w:t>
                      </w:r>
                    </w:p>
                    <w:p w14:paraId="7CE53935" w14:textId="77777777" w:rsidR="007F62B7" w:rsidRDefault="007F62B7" w:rsidP="00FA6DDF">
                      <w:pPr>
                        <w:pStyle w:val="Textboxbullet"/>
                      </w:pPr>
                      <w:r w:rsidRPr="00FA6DDF">
                        <w:rPr>
                          <w:lang w:eastAsia="en-NZ"/>
                        </w:rPr>
                        <w:t>Oligohydramnios/polyhydramnios</w:t>
                      </w:r>
                    </w:p>
                  </w:txbxContent>
                </v:textbox>
                <w10:anchorlock/>
              </v:rect>
            </w:pict>
          </mc:Fallback>
        </mc:AlternateContent>
      </w:r>
    </w:p>
    <w:p w14:paraId="23512DDA" w14:textId="77777777" w:rsidR="00FA6DDF" w:rsidRPr="004D0E0C" w:rsidRDefault="00FA6DDF" w:rsidP="00FA6DDF">
      <w:pPr>
        <w:rPr>
          <w:lang w:eastAsia="en-NZ"/>
        </w:rPr>
      </w:pPr>
    </w:p>
    <w:p w14:paraId="7C58CCCC" w14:textId="77777777" w:rsidR="00076A70" w:rsidRPr="009C452F" w:rsidRDefault="00076A70" w:rsidP="00A574A2">
      <w:pPr>
        <w:pStyle w:val="Heading2"/>
        <w:rPr>
          <w:lang w:eastAsia="en-NZ"/>
        </w:rPr>
      </w:pPr>
      <w:bookmarkStart w:id="177" w:name="_Toc533056862"/>
      <w:bookmarkStart w:id="178" w:name="_Toc4493736"/>
      <w:bookmarkStart w:id="179" w:name="Hydrops"/>
      <w:r w:rsidRPr="009C452F">
        <w:rPr>
          <w:lang w:eastAsia="en-NZ"/>
        </w:rPr>
        <w:lastRenderedPageBreak/>
        <w:t>Hydrops</w:t>
      </w:r>
      <w:bookmarkEnd w:id="177"/>
      <w:bookmarkEnd w:id="178"/>
    </w:p>
    <w:bookmarkEnd w:id="179"/>
    <w:p w14:paraId="75B5AEAF" w14:textId="77777777" w:rsidR="00076A70" w:rsidRPr="009C452F" w:rsidRDefault="00076A70" w:rsidP="0095107E">
      <w:pPr>
        <w:rPr>
          <w:lang w:eastAsia="en-NZ"/>
        </w:rPr>
      </w:pPr>
      <w:r w:rsidRPr="009C452F">
        <w:rPr>
          <w:lang w:eastAsia="en-NZ"/>
        </w:rPr>
        <w:t>Hydrops is defined as fluid within two or more body spaces, for example:</w:t>
      </w:r>
    </w:p>
    <w:p w14:paraId="55FB6416" w14:textId="77777777" w:rsidR="00076A70" w:rsidRPr="009C452F" w:rsidRDefault="00076A70" w:rsidP="0095107E">
      <w:pPr>
        <w:pStyle w:val="Bullet"/>
        <w:rPr>
          <w:lang w:eastAsia="en-NZ"/>
        </w:rPr>
      </w:pPr>
      <w:r w:rsidRPr="009C452F">
        <w:rPr>
          <w:lang w:eastAsia="en-NZ"/>
        </w:rPr>
        <w:t>pericardial effusion</w:t>
      </w:r>
    </w:p>
    <w:p w14:paraId="283B8B37" w14:textId="77777777" w:rsidR="00076A70" w:rsidRPr="009C452F" w:rsidRDefault="00076A70" w:rsidP="0095107E">
      <w:pPr>
        <w:pStyle w:val="Bullet"/>
        <w:rPr>
          <w:lang w:eastAsia="en-NZ"/>
        </w:rPr>
      </w:pPr>
      <w:r w:rsidRPr="009C452F">
        <w:rPr>
          <w:lang w:eastAsia="en-NZ"/>
        </w:rPr>
        <w:t>pleural effusion/s</w:t>
      </w:r>
    </w:p>
    <w:p w14:paraId="0F58940D" w14:textId="77777777" w:rsidR="00076A70" w:rsidRPr="009C452F" w:rsidRDefault="00076A70" w:rsidP="0095107E">
      <w:pPr>
        <w:pStyle w:val="Bullet"/>
        <w:rPr>
          <w:lang w:eastAsia="en-NZ"/>
        </w:rPr>
      </w:pPr>
      <w:r w:rsidRPr="009C452F">
        <w:rPr>
          <w:lang w:eastAsia="en-NZ"/>
        </w:rPr>
        <w:t>ascites</w:t>
      </w:r>
    </w:p>
    <w:p w14:paraId="54346CBF" w14:textId="77777777" w:rsidR="00076A70" w:rsidRPr="009C452F" w:rsidRDefault="00076A70" w:rsidP="0095107E">
      <w:pPr>
        <w:pStyle w:val="Bullet"/>
        <w:rPr>
          <w:lang w:eastAsia="en-NZ"/>
        </w:rPr>
      </w:pPr>
      <w:r w:rsidRPr="009C452F">
        <w:rPr>
          <w:lang w:eastAsia="en-NZ"/>
        </w:rPr>
        <w:t>skin oedema.</w:t>
      </w:r>
    </w:p>
    <w:p w14:paraId="7A3CB3CD" w14:textId="77777777" w:rsidR="00076A70" w:rsidRPr="009C452F" w:rsidRDefault="00076A70" w:rsidP="00076A70">
      <w:pPr>
        <w:rPr>
          <w:rFonts w:cs="Arial"/>
          <w:szCs w:val="24"/>
          <w:lang w:eastAsia="en-NZ"/>
        </w:rPr>
      </w:pPr>
    </w:p>
    <w:p w14:paraId="05CAA634" w14:textId="77777777" w:rsidR="00076A70" w:rsidRPr="009C452F" w:rsidRDefault="00076A70" w:rsidP="0095107E">
      <w:pPr>
        <w:rPr>
          <w:lang w:eastAsia="en-NZ"/>
        </w:rPr>
      </w:pPr>
      <w:r w:rsidRPr="009C452F">
        <w:rPr>
          <w:lang w:eastAsia="en-NZ"/>
        </w:rPr>
        <w:t>Causes</w:t>
      </w:r>
    </w:p>
    <w:p w14:paraId="4A56CD91" w14:textId="48D87E0E" w:rsidR="00076A70" w:rsidRPr="0095107E" w:rsidRDefault="005507AE" w:rsidP="0095107E">
      <w:pPr>
        <w:pStyle w:val="Bullet"/>
      </w:pPr>
      <w:r>
        <w:t>Non-immune (see the guideline</w:t>
      </w:r>
      <w:r w:rsidR="00076A70" w:rsidRPr="0095107E">
        <w:t xml:space="preserve"> on</w:t>
      </w:r>
      <w:r w:rsidR="00076A70" w:rsidRPr="009C452F">
        <w:rPr>
          <w:rFonts w:ascii="Arial" w:hAnsi="Arial" w:cs="Arial"/>
          <w:sz w:val="24"/>
          <w:szCs w:val="24"/>
          <w:lang w:eastAsia="en-NZ"/>
        </w:rPr>
        <w:t xml:space="preserve"> </w:t>
      </w:r>
      <w:hyperlink r:id="rId145" w:history="1">
        <w:r w:rsidR="00076A70" w:rsidRPr="0095107E">
          <w:rPr>
            <w:rStyle w:val="Hyperlink"/>
          </w:rPr>
          <w:t>Nonimmune Hydrops Fetalis</w:t>
        </w:r>
      </w:hyperlink>
      <w:r w:rsidR="00076A70" w:rsidRPr="0095107E">
        <w:t>, NZMFMN 2012)</w:t>
      </w:r>
    </w:p>
    <w:p w14:paraId="7F1901BF" w14:textId="77777777" w:rsidR="00076A70" w:rsidRPr="0095107E" w:rsidRDefault="007F62B7" w:rsidP="0095107E">
      <w:pPr>
        <w:pStyle w:val="Bullet"/>
      </w:pPr>
      <w:hyperlink w:anchor="RhesusAndThalassemia" w:history="1">
        <w:r w:rsidR="00076A70" w:rsidRPr="0095107E">
          <w:rPr>
            <w:rStyle w:val="Hyperlink"/>
          </w:rPr>
          <w:t>Immune</w:t>
        </w:r>
      </w:hyperlink>
      <w:r w:rsidR="00076A70" w:rsidRPr="0095107E">
        <w:t xml:space="preserve"> (see Rhesus and Thalassemia section below).</w:t>
      </w:r>
    </w:p>
    <w:p w14:paraId="7D6506ED" w14:textId="77777777" w:rsidR="00076A70" w:rsidRPr="009C452F" w:rsidRDefault="00076A70" w:rsidP="0095107E">
      <w:pPr>
        <w:rPr>
          <w:shd w:val="clear" w:color="auto" w:fill="FFDE5F"/>
          <w:lang w:eastAsia="en-NZ"/>
        </w:rPr>
      </w:pPr>
    </w:p>
    <w:p w14:paraId="27C7ACC2" w14:textId="77777777" w:rsidR="00076A70" w:rsidRPr="009C452F" w:rsidRDefault="00076A70" w:rsidP="0095107E">
      <w:pPr>
        <w:pStyle w:val="Heading3"/>
      </w:pPr>
      <w:r w:rsidRPr="009C452F">
        <w:t>Imaging protocol</w:t>
      </w:r>
    </w:p>
    <w:p w14:paraId="323B4F4A" w14:textId="77777777" w:rsidR="001B616E" w:rsidRPr="009C452F" w:rsidRDefault="00076A70" w:rsidP="0095107E">
      <w:pPr>
        <w:rPr>
          <w:rFonts w:cs="Arial"/>
          <w:szCs w:val="24"/>
          <w:lang w:eastAsia="en-NZ"/>
        </w:rPr>
      </w:pPr>
      <w:r w:rsidRPr="009C452F">
        <w:rPr>
          <w:rFonts w:cs="Arial"/>
          <w:szCs w:val="24"/>
          <w:lang w:eastAsia="en-NZ"/>
        </w:rPr>
        <w:t xml:space="preserve">As per </w:t>
      </w:r>
      <w:hyperlink w:anchor="ThirdTrimesterGrowthScanImagingProtocol" w:tgtFrame="_self" w:history="1">
        <w:r w:rsidRPr="0095107E">
          <w:rPr>
            <w:rStyle w:val="Hyperlink"/>
          </w:rPr>
          <w:t>Third trimester imaging protocol</w:t>
        </w:r>
      </w:hyperlink>
      <w:r w:rsidRPr="0095107E">
        <w:t xml:space="preserve"> </w:t>
      </w:r>
      <w:r w:rsidRPr="009C452F">
        <w:rPr>
          <w:rFonts w:cs="Arial"/>
          <w:szCs w:val="24"/>
          <w:lang w:eastAsia="en-NZ"/>
        </w:rPr>
        <w:t>above.</w:t>
      </w:r>
    </w:p>
    <w:p w14:paraId="285DA84B" w14:textId="77777777" w:rsidR="0095107E" w:rsidRDefault="0095107E" w:rsidP="0095107E">
      <w:pPr>
        <w:rPr>
          <w:lang w:eastAsia="en-NZ"/>
        </w:rPr>
      </w:pPr>
    </w:p>
    <w:p w14:paraId="2C0E19FE" w14:textId="77777777" w:rsidR="00076A70" w:rsidRPr="009C452F" w:rsidRDefault="00076A70" w:rsidP="0095107E">
      <w:pPr>
        <w:rPr>
          <w:lang w:eastAsia="en-NZ"/>
        </w:rPr>
      </w:pPr>
      <w:r w:rsidRPr="009C452F">
        <w:rPr>
          <w:lang w:eastAsia="en-NZ"/>
        </w:rPr>
        <w:t>Additional views:</w:t>
      </w:r>
    </w:p>
    <w:p w14:paraId="3407E976" w14:textId="77777777" w:rsidR="00076A70" w:rsidRPr="009C452F" w:rsidRDefault="00076A70" w:rsidP="0095107E">
      <w:pPr>
        <w:pStyle w:val="Bullet"/>
        <w:rPr>
          <w:lang w:eastAsia="en-NZ"/>
        </w:rPr>
      </w:pPr>
      <w:r w:rsidRPr="009C452F">
        <w:rPr>
          <w:lang w:eastAsia="en-NZ"/>
        </w:rPr>
        <w:t>Heart rate and rhythm to exclude fetal cardiac arrhythmia.</w:t>
      </w:r>
    </w:p>
    <w:p w14:paraId="2E941295" w14:textId="4139F787" w:rsidR="00076A70" w:rsidRPr="009C452F" w:rsidRDefault="00076A70" w:rsidP="0095107E">
      <w:pPr>
        <w:pStyle w:val="Bullet"/>
        <w:rPr>
          <w:lang w:eastAsia="en-NZ"/>
        </w:rPr>
      </w:pPr>
      <w:r w:rsidRPr="001E15EB">
        <w:rPr>
          <w:lang w:eastAsia="en-NZ"/>
        </w:rPr>
        <w:t>MCA PSV</w:t>
      </w:r>
      <w:r w:rsidRPr="009C452F">
        <w:rPr>
          <w:lang w:eastAsia="en-NZ"/>
        </w:rPr>
        <w:t xml:space="preserve"> (see the </w:t>
      </w:r>
      <w:hyperlink r:id="rId146" w:history="1">
        <w:r w:rsidRPr="001E15EB">
          <w:rPr>
            <w:rStyle w:val="Hyperlink"/>
          </w:rPr>
          <w:t>NZMFMN Obstetric Doppler</w:t>
        </w:r>
      </w:hyperlink>
      <w:r w:rsidRPr="001E15EB">
        <w:t xml:space="preserve"> guideline</w:t>
      </w:r>
      <w:r w:rsidRPr="009C452F">
        <w:rPr>
          <w:lang w:eastAsia="en-NZ"/>
        </w:rPr>
        <w:t xml:space="preserve">, NZMFMN 2014b) to exclude fetal anaemia from maternal rhesus disease or other causes. </w:t>
      </w:r>
      <w:r w:rsidRPr="009C452F">
        <w:t>Obtain the waveform when the fetus is quiescent and ideally at an angle of 0 degrees (but 30</w:t>
      </w:r>
      <w:r w:rsidR="0095107E">
        <w:t xml:space="preserve"> degrees or less is acceptable). </w:t>
      </w:r>
      <w:r w:rsidRPr="009C452F">
        <w:rPr>
          <w:lang w:eastAsia="en-NZ"/>
        </w:rPr>
        <w:t>Chart on the appropriate</w:t>
      </w:r>
      <w:hyperlink r:id="rId147" w:tgtFrame="_blank" w:history="1">
        <w:r w:rsidRPr="009C452F">
          <w:rPr>
            <w:color w:val="0000FF"/>
            <w:lang w:eastAsia="en-NZ"/>
          </w:rPr>
          <w:t xml:space="preserve"> </w:t>
        </w:r>
      </w:hyperlink>
      <w:r w:rsidRPr="009C452F">
        <w:rPr>
          <w:lang w:eastAsia="en-NZ"/>
        </w:rPr>
        <w:t>graph</w:t>
      </w:r>
      <w:r w:rsidRPr="009C452F">
        <w:rPr>
          <w:color w:val="0000FF"/>
          <w:lang w:eastAsia="en-NZ"/>
        </w:rPr>
        <w:t xml:space="preserve"> </w:t>
      </w:r>
      <w:r w:rsidRPr="009C452F">
        <w:rPr>
          <w:lang w:eastAsia="en-NZ"/>
        </w:rPr>
        <w:t xml:space="preserve">(as per the </w:t>
      </w:r>
      <w:hyperlink r:id="rId148" w:history="1">
        <w:r w:rsidRPr="001E15EB">
          <w:rPr>
            <w:rStyle w:val="Hyperlink"/>
          </w:rPr>
          <w:t>NZMFMN Obstetric Doppler</w:t>
        </w:r>
      </w:hyperlink>
      <w:r w:rsidRPr="001E15EB">
        <w:rPr>
          <w:rStyle w:val="Hyperlink"/>
        </w:rPr>
        <w:t xml:space="preserve"> </w:t>
      </w:r>
      <w:r w:rsidRPr="001E15EB">
        <w:rPr>
          <w:lang w:eastAsia="en-NZ"/>
        </w:rPr>
        <w:t>guideline</w:t>
      </w:r>
      <w:r w:rsidRPr="009C452F">
        <w:rPr>
          <w:lang w:eastAsia="en-NZ"/>
        </w:rPr>
        <w:t>).</w:t>
      </w:r>
    </w:p>
    <w:p w14:paraId="0199B93F" w14:textId="77777777" w:rsidR="001B616E" w:rsidRDefault="00076A70" w:rsidP="0095107E">
      <w:pPr>
        <w:pStyle w:val="Bullet"/>
        <w:rPr>
          <w:lang w:eastAsia="en-NZ"/>
        </w:rPr>
      </w:pPr>
      <w:r w:rsidRPr="009C452F">
        <w:rPr>
          <w:lang w:eastAsia="en-NZ"/>
        </w:rPr>
        <w:t>Document hydrops.</w:t>
      </w:r>
    </w:p>
    <w:p w14:paraId="01645492" w14:textId="77777777" w:rsidR="0095107E" w:rsidRPr="009C452F" w:rsidRDefault="0095107E" w:rsidP="0095107E">
      <w:pPr>
        <w:rPr>
          <w:lang w:eastAsia="en-NZ"/>
        </w:rPr>
      </w:pPr>
    </w:p>
    <w:p w14:paraId="010D1EBD" w14:textId="77777777" w:rsidR="00076A70" w:rsidRPr="009C452F" w:rsidRDefault="00076A70" w:rsidP="0095107E">
      <w:pPr>
        <w:pStyle w:val="Heading3"/>
        <w:rPr>
          <w:shd w:val="clear" w:color="auto" w:fill="FFDE5F"/>
          <w:lang w:eastAsia="en-NZ"/>
        </w:rPr>
      </w:pPr>
      <w:r w:rsidRPr="009C452F">
        <w:rPr>
          <w:lang w:eastAsia="en-NZ"/>
        </w:rPr>
        <w:t>Reporting guide and recommendations</w:t>
      </w:r>
    </w:p>
    <w:p w14:paraId="6F60F263" w14:textId="77777777" w:rsidR="00076A70" w:rsidRPr="009C452F" w:rsidRDefault="00076A70" w:rsidP="0095107E">
      <w:pPr>
        <w:pStyle w:val="Bullet"/>
        <w:rPr>
          <w:lang w:eastAsia="en-NZ"/>
        </w:rPr>
      </w:pPr>
      <w:r w:rsidRPr="009C452F">
        <w:rPr>
          <w:lang w:eastAsia="en-NZ"/>
        </w:rPr>
        <w:t xml:space="preserve">Report general findings as per </w:t>
      </w:r>
      <w:hyperlink w:anchor="ThirdTrimesterReportingGuide" w:history="1">
        <w:r w:rsidRPr="0095107E">
          <w:rPr>
            <w:rStyle w:val="Hyperlink"/>
          </w:rPr>
          <w:t>Third trimester reporting guide</w:t>
        </w:r>
      </w:hyperlink>
      <w:r w:rsidRPr="009C452F">
        <w:rPr>
          <w:lang w:eastAsia="en-NZ"/>
        </w:rPr>
        <w:t xml:space="preserve"> above</w:t>
      </w:r>
      <w:r w:rsidRPr="009C452F">
        <w:rPr>
          <w:color w:val="0000FF"/>
          <w:lang w:eastAsia="en-NZ"/>
        </w:rPr>
        <w:t>.</w:t>
      </w:r>
    </w:p>
    <w:p w14:paraId="753FBA97" w14:textId="77777777" w:rsidR="00076A70" w:rsidRPr="009C452F" w:rsidRDefault="00076A70" w:rsidP="0095107E">
      <w:pPr>
        <w:pStyle w:val="Bullet"/>
        <w:rPr>
          <w:lang w:eastAsia="en-NZ"/>
        </w:rPr>
      </w:pPr>
      <w:r w:rsidRPr="009C452F">
        <w:rPr>
          <w:lang w:eastAsia="en-NZ"/>
        </w:rPr>
        <w:t>Report MCA PSV, comment on MoM.</w:t>
      </w:r>
    </w:p>
    <w:p w14:paraId="28E62D84" w14:textId="77777777" w:rsidR="00076A70" w:rsidRPr="009C452F" w:rsidRDefault="00076A70" w:rsidP="0095107E">
      <w:pPr>
        <w:pStyle w:val="Bullet"/>
        <w:rPr>
          <w:lang w:eastAsia="en-NZ"/>
        </w:rPr>
      </w:pPr>
      <w:r w:rsidRPr="009C452F">
        <w:rPr>
          <w:lang w:eastAsia="en-NZ"/>
        </w:rPr>
        <w:t>Comment on</w:t>
      </w:r>
      <w:r w:rsidR="0095107E">
        <w:rPr>
          <w:lang w:eastAsia="en-NZ"/>
        </w:rPr>
        <w:t xml:space="preserve"> </w:t>
      </w:r>
      <w:r w:rsidRPr="009C452F">
        <w:rPr>
          <w:lang w:eastAsia="en-NZ"/>
        </w:rPr>
        <w:t>hydrops/body cavity involvement.</w:t>
      </w:r>
    </w:p>
    <w:p w14:paraId="216CE1C5" w14:textId="77777777" w:rsidR="0095107E" w:rsidRDefault="0095107E" w:rsidP="0095107E">
      <w:pPr>
        <w:rPr>
          <w:lang w:eastAsia="en-NZ"/>
        </w:rPr>
      </w:pPr>
    </w:p>
    <w:p w14:paraId="691DFA9C" w14:textId="77777777" w:rsidR="00076A70" w:rsidRPr="009C452F" w:rsidRDefault="00076A70" w:rsidP="0095107E">
      <w:pPr>
        <w:rPr>
          <w:lang w:eastAsia="en-NZ"/>
        </w:rPr>
      </w:pPr>
      <w:r w:rsidRPr="009C452F">
        <w:rPr>
          <w:lang w:eastAsia="en-NZ"/>
        </w:rPr>
        <w:t>If MCA PSV is elevated, then moderate to severe fetal anaemia is likely. This is an obstetric emergency, usually requiring intrauterine blood transfusion or delivery. Notify referrer to arrange Fetal Medicine or specialist referral immediately.</w:t>
      </w:r>
    </w:p>
    <w:p w14:paraId="3E242DC8" w14:textId="77777777" w:rsidR="00076A70" w:rsidRPr="009C452F" w:rsidRDefault="00076A70" w:rsidP="0095107E">
      <w:pPr>
        <w:rPr>
          <w:lang w:eastAsia="en-NZ"/>
        </w:rPr>
      </w:pPr>
    </w:p>
    <w:p w14:paraId="0CFD15D8" w14:textId="77777777" w:rsidR="00076A70" w:rsidRPr="009C452F" w:rsidRDefault="00076A70" w:rsidP="0095107E">
      <w:pPr>
        <w:pStyle w:val="Heading3"/>
        <w:rPr>
          <w:lang w:eastAsia="en-NZ"/>
        </w:rPr>
      </w:pPr>
      <w:r w:rsidRPr="009C452F">
        <w:rPr>
          <w:lang w:eastAsia="en-NZ"/>
        </w:rPr>
        <w:t>Reporting alerts</w:t>
      </w:r>
    </w:p>
    <w:p w14:paraId="643BBE2F" w14:textId="77777777" w:rsidR="00076A70" w:rsidRPr="0095107E" w:rsidRDefault="00076A70" w:rsidP="00076A70">
      <w:r w:rsidRPr="009C452F">
        <w:rPr>
          <w:noProof/>
          <w:lang w:eastAsia="en-NZ"/>
        </w:rPr>
        <mc:AlternateContent>
          <mc:Choice Requires="wps">
            <w:drawing>
              <wp:inline distT="0" distB="0" distL="0" distR="0" wp14:anchorId="417BD9A6" wp14:editId="47599570">
                <wp:extent cx="2840182" cy="540327"/>
                <wp:effectExtent l="0" t="0" r="0" b="0"/>
                <wp:docPr id="45" name="Rounded Rectangle 45"/>
                <wp:cNvGraphicFramePr/>
                <a:graphic xmlns:a="http://schemas.openxmlformats.org/drawingml/2006/main">
                  <a:graphicData uri="http://schemas.microsoft.com/office/word/2010/wordprocessingShape">
                    <wps:wsp>
                      <wps:cNvSpPr/>
                      <wps:spPr>
                        <a:xfrm>
                          <a:off x="0" y="0"/>
                          <a:ext cx="2840182" cy="540327"/>
                        </a:xfrm>
                        <a:prstGeom prst="roundRect">
                          <a:avLst/>
                        </a:prstGeom>
                        <a:solidFill>
                          <a:srgbClr val="E27C3E"/>
                        </a:solidFill>
                        <a:ln w="12700" cap="flat" cmpd="sng" algn="ctr">
                          <a:noFill/>
                          <a:prstDash val="solid"/>
                          <a:miter lim="800000"/>
                        </a:ln>
                        <a:effectLst/>
                      </wps:spPr>
                      <wps:txbx>
                        <w:txbxContent>
                          <w:p w14:paraId="60F5F802" w14:textId="77777777" w:rsidR="007F62B7" w:rsidRDefault="007F62B7" w:rsidP="0095107E">
                            <w:pPr>
                              <w:pStyle w:val="Textboxbullet"/>
                              <w:rPr>
                                <w:lang w:eastAsia="en-NZ"/>
                              </w:rPr>
                            </w:pPr>
                            <w:r w:rsidRPr="004C6BDE">
                              <w:rPr>
                                <w:lang w:eastAsia="en-NZ"/>
                              </w:rPr>
                              <w:t>Hydrops</w:t>
                            </w:r>
                          </w:p>
                          <w:p w14:paraId="57385412" w14:textId="77777777" w:rsidR="007F62B7" w:rsidRDefault="007F62B7" w:rsidP="0095107E">
                            <w:pPr>
                              <w:pStyle w:val="Textboxbullet"/>
                            </w:pPr>
                            <w:r>
                              <w:rPr>
                                <w:lang w:eastAsia="en-NZ"/>
                              </w:rPr>
                              <w:t>Elevated MCA PSV</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417BD9A6" id="Rounded Rectangle 45" o:spid="_x0000_s1047" style="width:223.65pt;height:42.5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" fillcolor="#e27c3e" stroked="f" strokeweight="1pt">
                <v:stroke joinstyle="miter"/>
                <v:textbox>
                  <w:txbxContent>
                    <w:p w14:paraId="60F5F802" w14:textId="77777777" w:rsidR="007F62B7" w:rsidRDefault="007F62B7" w:rsidP="0095107E">
                      <w:pPr>
                        <w:pStyle w:val="Textboxbullet"/>
                        <w:rPr>
                          <w:lang w:eastAsia="en-NZ"/>
                        </w:rPr>
                      </w:pPr>
                      <w:r w:rsidRPr="004C6BDE">
                        <w:rPr>
                          <w:lang w:eastAsia="en-NZ"/>
                        </w:rPr>
                        <w:t>Hydrops</w:t>
                      </w:r>
                    </w:p>
                    <w:p w14:paraId="57385412" w14:textId="77777777" w:rsidR="007F62B7" w:rsidRDefault="007F62B7" w:rsidP="0095107E">
                      <w:pPr>
                        <w:pStyle w:val="Textboxbullet"/>
                      </w:pPr>
                      <w:r>
                        <w:rPr>
                          <w:lang w:eastAsia="en-NZ"/>
                        </w:rPr>
                        <w:t>Elevated MCA PSV</w:t>
                      </w:r>
                    </w:p>
                  </w:txbxContent>
                </v:textbox>
                <w10:anchorlock/>
              </v:roundrect>
            </w:pict>
          </mc:Fallback>
        </mc:AlternateContent>
      </w:r>
    </w:p>
    <w:p w14:paraId="62FBEC2F" w14:textId="77777777" w:rsidR="00076A70" w:rsidRPr="009C452F" w:rsidRDefault="00076A70" w:rsidP="0095107E"/>
    <w:p w14:paraId="75A0C27A" w14:textId="77777777" w:rsidR="00076A70" w:rsidRPr="009C452F" w:rsidRDefault="00076A70" w:rsidP="0095107E">
      <w:pPr>
        <w:pStyle w:val="Heading3"/>
        <w:rPr>
          <w:lang w:eastAsia="en-NZ"/>
        </w:rPr>
      </w:pPr>
      <w:bookmarkStart w:id="180" w:name="_Toc533056863"/>
      <w:bookmarkStart w:id="181" w:name="RhesusAndThalassemia"/>
      <w:r w:rsidRPr="009C452F">
        <w:rPr>
          <w:lang w:eastAsia="en-NZ"/>
        </w:rPr>
        <w:lastRenderedPageBreak/>
        <w:t>Rhesus and thalassemia in pregnancy</w:t>
      </w:r>
      <w:bookmarkEnd w:id="180"/>
    </w:p>
    <w:bookmarkEnd w:id="181"/>
    <w:p w14:paraId="3351C8BE" w14:textId="77777777" w:rsidR="00076A70" w:rsidRPr="0095107E" w:rsidRDefault="00076A70" w:rsidP="0095107E">
      <w:pPr>
        <w:rPr>
          <w:spacing w:val="-2"/>
          <w:lang w:eastAsia="en-NZ"/>
        </w:rPr>
      </w:pPr>
      <w:r w:rsidRPr="0095107E">
        <w:rPr>
          <w:spacing w:val="-2"/>
          <w:lang w:eastAsia="en-NZ"/>
        </w:rPr>
        <w:t>Mothers with rhesus disease, maternal antibodies or thalassaemia in pregnancy are at increased risk of fetal anaemia.</w:t>
      </w:r>
      <w:r w:rsidR="0095107E" w:rsidRPr="0095107E">
        <w:rPr>
          <w:spacing w:val="-2"/>
          <w:lang w:eastAsia="en-NZ"/>
        </w:rPr>
        <w:t xml:space="preserve"> </w:t>
      </w:r>
      <w:r w:rsidRPr="0095107E">
        <w:rPr>
          <w:spacing w:val="-2"/>
          <w:lang w:eastAsia="en-NZ"/>
        </w:rPr>
        <w:t>Serial assessment of fetal growth and MCA PSV is required.</w:t>
      </w:r>
    </w:p>
    <w:p w14:paraId="638EF5C4" w14:textId="77777777" w:rsidR="0095107E" w:rsidRPr="009C452F" w:rsidRDefault="0095107E" w:rsidP="0095107E">
      <w:pPr>
        <w:rPr>
          <w:lang w:eastAsia="en-NZ"/>
        </w:rPr>
      </w:pPr>
    </w:p>
    <w:p w14:paraId="7E774ABF" w14:textId="77777777" w:rsidR="00076A70" w:rsidRPr="0095107E" w:rsidRDefault="00076A70" w:rsidP="0095107E">
      <w:pPr>
        <w:rPr>
          <w:lang w:eastAsia="en-NZ"/>
        </w:rPr>
      </w:pPr>
      <w:r w:rsidRPr="0095107E">
        <w:rPr>
          <w:shd w:val="clear" w:color="auto" w:fill="FFDE5F"/>
          <w:lang w:eastAsia="en-NZ"/>
        </w:rPr>
        <w:t>Fetal Medicine: please advise re frequency of scanning.</w:t>
      </w:r>
    </w:p>
    <w:p w14:paraId="417B8CD4" w14:textId="77777777" w:rsidR="0095107E" w:rsidRDefault="0095107E" w:rsidP="0095107E">
      <w:pPr>
        <w:rPr>
          <w:lang w:eastAsia="en-NZ"/>
        </w:rPr>
      </w:pPr>
    </w:p>
    <w:p w14:paraId="3BD67C34" w14:textId="77777777" w:rsidR="00076A70" w:rsidRPr="009C452F" w:rsidRDefault="0095107E" w:rsidP="0095107E">
      <w:pPr>
        <w:pStyle w:val="Heading4"/>
        <w:rPr>
          <w:lang w:eastAsia="en-NZ"/>
        </w:rPr>
      </w:pPr>
      <w:r>
        <w:rPr>
          <w:lang w:eastAsia="en-NZ"/>
        </w:rPr>
        <w:t>Indications</w:t>
      </w:r>
    </w:p>
    <w:p w14:paraId="2E67B2E7" w14:textId="77777777" w:rsidR="00076A70" w:rsidRPr="009C452F" w:rsidRDefault="00076A70" w:rsidP="0095107E">
      <w:pPr>
        <w:pStyle w:val="Bullet"/>
        <w:rPr>
          <w:lang w:eastAsia="en-NZ"/>
        </w:rPr>
      </w:pPr>
      <w:r w:rsidRPr="009C452F">
        <w:rPr>
          <w:lang w:eastAsia="en-NZ"/>
        </w:rPr>
        <w:t>Fetal hydrops</w:t>
      </w:r>
    </w:p>
    <w:p w14:paraId="5B4723DB" w14:textId="77777777" w:rsidR="00076A70" w:rsidRPr="009C452F" w:rsidRDefault="00076A70" w:rsidP="0095107E">
      <w:pPr>
        <w:pStyle w:val="Bullet"/>
        <w:spacing w:before="60"/>
        <w:rPr>
          <w:lang w:eastAsia="en-NZ"/>
        </w:rPr>
      </w:pPr>
      <w:r w:rsidRPr="009C452F">
        <w:rPr>
          <w:lang w:eastAsia="en-NZ"/>
        </w:rPr>
        <w:t>Rhesus isoimmunisation</w:t>
      </w:r>
    </w:p>
    <w:p w14:paraId="53375D87" w14:textId="77777777" w:rsidR="00076A70" w:rsidRPr="009C452F" w:rsidRDefault="00076A70" w:rsidP="0095107E">
      <w:pPr>
        <w:pStyle w:val="Bullet"/>
        <w:spacing w:before="60"/>
        <w:rPr>
          <w:lang w:eastAsia="en-NZ"/>
        </w:rPr>
      </w:pPr>
      <w:r w:rsidRPr="009C452F">
        <w:rPr>
          <w:lang w:eastAsia="en-NZ"/>
        </w:rPr>
        <w:t>Thalassemia</w:t>
      </w:r>
    </w:p>
    <w:p w14:paraId="0E0BDD23" w14:textId="77777777" w:rsidR="00076A70" w:rsidRPr="009C452F" w:rsidRDefault="00076A70" w:rsidP="0095107E">
      <w:pPr>
        <w:pStyle w:val="Bullet"/>
        <w:spacing w:before="60"/>
        <w:rPr>
          <w:lang w:eastAsia="en-NZ"/>
        </w:rPr>
      </w:pPr>
      <w:r w:rsidRPr="009C452F">
        <w:rPr>
          <w:lang w:eastAsia="en-NZ"/>
        </w:rPr>
        <w:t>Anti-Kell</w:t>
      </w:r>
    </w:p>
    <w:p w14:paraId="782F3A10" w14:textId="77777777" w:rsidR="00076A70" w:rsidRPr="009C452F" w:rsidRDefault="00076A70" w:rsidP="0095107E">
      <w:pPr>
        <w:pStyle w:val="Bullet"/>
        <w:spacing w:before="60"/>
        <w:rPr>
          <w:lang w:eastAsia="en-NZ"/>
        </w:rPr>
      </w:pPr>
      <w:r w:rsidRPr="009C452F">
        <w:rPr>
          <w:lang w:eastAsia="en-NZ"/>
        </w:rPr>
        <w:t>Anti-ABO</w:t>
      </w:r>
    </w:p>
    <w:p w14:paraId="46D37A6A" w14:textId="77777777" w:rsidR="00076A70" w:rsidRPr="009C452F" w:rsidRDefault="00076A70" w:rsidP="0095107E">
      <w:pPr>
        <w:pStyle w:val="Bullet"/>
        <w:spacing w:before="60"/>
        <w:rPr>
          <w:lang w:eastAsia="en-NZ"/>
        </w:rPr>
      </w:pPr>
      <w:r w:rsidRPr="009C452F">
        <w:rPr>
          <w:lang w:eastAsia="en-NZ"/>
        </w:rPr>
        <w:t>Anti-E.</w:t>
      </w:r>
    </w:p>
    <w:p w14:paraId="3A0BFF10" w14:textId="77777777" w:rsidR="00076A70" w:rsidRPr="009C452F" w:rsidRDefault="00076A70" w:rsidP="0095107E">
      <w:pPr>
        <w:rPr>
          <w:lang w:eastAsia="en-NZ"/>
        </w:rPr>
      </w:pPr>
    </w:p>
    <w:p w14:paraId="7944D862" w14:textId="77777777" w:rsidR="00076A70" w:rsidRPr="009C452F" w:rsidRDefault="00076A70" w:rsidP="0095107E">
      <w:pPr>
        <w:pStyle w:val="Heading4"/>
        <w:rPr>
          <w:lang w:eastAsia="en-NZ"/>
        </w:rPr>
      </w:pPr>
      <w:r w:rsidRPr="009C452F">
        <w:rPr>
          <w:lang w:eastAsia="en-NZ"/>
        </w:rPr>
        <w:t>Imaging protocol</w:t>
      </w:r>
    </w:p>
    <w:p w14:paraId="612E240E" w14:textId="77777777" w:rsidR="001B616E" w:rsidRPr="009C452F" w:rsidRDefault="00076A70" w:rsidP="0095107E">
      <w:pPr>
        <w:rPr>
          <w:rFonts w:cs="Arial"/>
          <w:szCs w:val="24"/>
          <w:lang w:eastAsia="en-NZ"/>
        </w:rPr>
      </w:pPr>
      <w:r w:rsidRPr="009C452F">
        <w:rPr>
          <w:rFonts w:cs="Arial"/>
          <w:szCs w:val="24"/>
          <w:lang w:eastAsia="en-NZ"/>
        </w:rPr>
        <w:t xml:space="preserve">As per </w:t>
      </w:r>
      <w:hyperlink w:anchor="ThirdTrimesterGrowthScanImagingProtocol" w:tgtFrame="_self" w:history="1">
        <w:r w:rsidRPr="0095107E">
          <w:rPr>
            <w:rStyle w:val="Hyperlink"/>
          </w:rPr>
          <w:t>Third trimester imaging protocol</w:t>
        </w:r>
      </w:hyperlink>
      <w:r w:rsidRPr="009C452F">
        <w:rPr>
          <w:rFonts w:cs="Arial"/>
          <w:szCs w:val="24"/>
          <w:lang w:eastAsia="en-NZ"/>
        </w:rPr>
        <w:t xml:space="preserve"> above.</w:t>
      </w:r>
    </w:p>
    <w:p w14:paraId="422A220D" w14:textId="77777777" w:rsidR="0095107E" w:rsidRDefault="0095107E" w:rsidP="0095107E">
      <w:pPr>
        <w:rPr>
          <w:rFonts w:cs="Arial"/>
          <w:szCs w:val="24"/>
          <w:lang w:eastAsia="en-NZ"/>
        </w:rPr>
      </w:pPr>
    </w:p>
    <w:p w14:paraId="656914F4" w14:textId="77777777" w:rsidR="00076A70" w:rsidRPr="009C452F" w:rsidRDefault="00076A70" w:rsidP="0095107E">
      <w:pPr>
        <w:rPr>
          <w:rFonts w:cs="Arial"/>
          <w:szCs w:val="24"/>
          <w:lang w:eastAsia="en-NZ"/>
        </w:rPr>
      </w:pPr>
      <w:r w:rsidRPr="009C452F">
        <w:rPr>
          <w:rFonts w:cs="Arial"/>
          <w:szCs w:val="24"/>
          <w:lang w:eastAsia="en-NZ"/>
        </w:rPr>
        <w:t xml:space="preserve">See also the </w:t>
      </w:r>
      <w:hyperlink r:id="rId149" w:history="1">
        <w:r w:rsidRPr="0095107E">
          <w:rPr>
            <w:rStyle w:val="Hyperlink"/>
          </w:rPr>
          <w:t>NZMFMN Obstetric Doppler</w:t>
        </w:r>
      </w:hyperlink>
      <w:r w:rsidRPr="009C452F">
        <w:rPr>
          <w:rFonts w:cs="Arial"/>
          <w:szCs w:val="24"/>
          <w:lang w:eastAsia="en-NZ"/>
        </w:rPr>
        <w:t xml:space="preserve"> guideline (NZMFMN 2014b).</w:t>
      </w:r>
    </w:p>
    <w:p w14:paraId="0B55B261" w14:textId="77777777" w:rsidR="00076A70" w:rsidRPr="009C452F" w:rsidRDefault="00076A70" w:rsidP="0095107E">
      <w:pPr>
        <w:rPr>
          <w:lang w:eastAsia="en-NZ"/>
        </w:rPr>
      </w:pPr>
    </w:p>
    <w:p w14:paraId="71A8EFA1" w14:textId="77777777" w:rsidR="00076A70" w:rsidRPr="009C452F" w:rsidRDefault="00076A70" w:rsidP="0095107E">
      <w:pPr>
        <w:rPr>
          <w:lang w:eastAsia="en-NZ"/>
        </w:rPr>
      </w:pPr>
      <w:r w:rsidRPr="009C452F">
        <w:rPr>
          <w:lang w:eastAsia="en-NZ"/>
        </w:rPr>
        <w:t>Additional views</w:t>
      </w:r>
    </w:p>
    <w:p w14:paraId="78FDDCC2" w14:textId="60B82F2C" w:rsidR="00076A70" w:rsidRPr="009C452F" w:rsidRDefault="00076A70" w:rsidP="0095107E">
      <w:pPr>
        <w:pStyle w:val="Bullet"/>
        <w:spacing w:before="60"/>
        <w:rPr>
          <w:rFonts w:cs="Arial"/>
          <w:szCs w:val="24"/>
          <w:lang w:eastAsia="en-NZ"/>
        </w:rPr>
      </w:pPr>
      <w:r w:rsidRPr="009C452F">
        <w:rPr>
          <w:rFonts w:cs="Arial"/>
          <w:szCs w:val="24"/>
          <w:lang w:eastAsia="en-NZ"/>
        </w:rPr>
        <w:t>MCA PSV, and chart on</w:t>
      </w:r>
      <w:hyperlink r:id="rId150" w:tgtFrame="_blank" w:history="1">
        <w:r w:rsidRPr="009C452F">
          <w:rPr>
            <w:rFonts w:cs="Arial"/>
            <w:color w:val="0000FF"/>
            <w:szCs w:val="24"/>
            <w:lang w:eastAsia="en-NZ"/>
          </w:rPr>
          <w:t xml:space="preserve"> </w:t>
        </w:r>
      </w:hyperlink>
      <w:r w:rsidRPr="009C452F">
        <w:rPr>
          <w:rFonts w:cs="Arial"/>
          <w:szCs w:val="24"/>
          <w:lang w:eastAsia="en-NZ"/>
        </w:rPr>
        <w:t xml:space="preserve">graph (see the </w:t>
      </w:r>
      <w:hyperlink r:id="rId151" w:history="1">
        <w:r w:rsidRPr="00CC45B5">
          <w:rPr>
            <w:rStyle w:val="Hyperlink"/>
          </w:rPr>
          <w:t>NZMFMN Obstetric Doppler</w:t>
        </w:r>
      </w:hyperlink>
      <w:r w:rsidRPr="00CC45B5">
        <w:rPr>
          <w:rStyle w:val="Hyperlink"/>
        </w:rPr>
        <w:t xml:space="preserve"> </w:t>
      </w:r>
      <w:r w:rsidRPr="00CC45B5">
        <w:rPr>
          <w:lang w:eastAsia="en-NZ"/>
        </w:rPr>
        <w:t>guideline,</w:t>
      </w:r>
      <w:r w:rsidRPr="009C452F">
        <w:rPr>
          <w:rFonts w:cs="Arial"/>
          <w:szCs w:val="24"/>
          <w:lang w:eastAsia="en-NZ"/>
        </w:rPr>
        <w:t xml:space="preserve"> NZMFMN 2014b)</w:t>
      </w:r>
      <w:r w:rsidR="0095107E">
        <w:rPr>
          <w:rFonts w:cs="Arial"/>
          <w:szCs w:val="24"/>
          <w:lang w:eastAsia="en-NZ"/>
        </w:rPr>
        <w:t>.</w:t>
      </w:r>
    </w:p>
    <w:p w14:paraId="3E0B069F" w14:textId="77777777" w:rsidR="00076A70" w:rsidRPr="009C452F" w:rsidRDefault="00076A70" w:rsidP="0095107E">
      <w:pPr>
        <w:pStyle w:val="Bullet"/>
        <w:spacing w:before="60"/>
        <w:rPr>
          <w:rFonts w:cs="Arial"/>
          <w:szCs w:val="24"/>
          <w:lang w:eastAsia="en-NZ"/>
        </w:rPr>
      </w:pPr>
      <w:r w:rsidRPr="009C452F">
        <w:rPr>
          <w:rFonts w:cs="Arial"/>
          <w:szCs w:val="24"/>
          <w:lang w:eastAsia="en-NZ"/>
        </w:rPr>
        <w:t>Assess for hydrops (fluid in two or more compartments, ie, pericardial effusion, pleural effusion, fetal ascites, skin oedema).</w:t>
      </w:r>
    </w:p>
    <w:p w14:paraId="4809DD40" w14:textId="77777777" w:rsidR="00076A70" w:rsidRPr="009C452F" w:rsidRDefault="00076A70" w:rsidP="0095107E">
      <w:pPr>
        <w:pStyle w:val="Bullet"/>
        <w:spacing w:before="60"/>
        <w:rPr>
          <w:rFonts w:cs="Arial"/>
          <w:szCs w:val="24"/>
          <w:lang w:eastAsia="en-NZ"/>
        </w:rPr>
      </w:pPr>
      <w:r w:rsidRPr="009C452F">
        <w:rPr>
          <w:rFonts w:cs="Arial"/>
          <w:szCs w:val="24"/>
          <w:lang w:eastAsia="en-NZ"/>
        </w:rPr>
        <w:t>Measure amniotic fluid index.</w:t>
      </w:r>
    </w:p>
    <w:p w14:paraId="3D79B1C6" w14:textId="77777777" w:rsidR="00076A70" w:rsidRPr="009C452F" w:rsidRDefault="00076A70" w:rsidP="0095107E">
      <w:pPr>
        <w:rPr>
          <w:lang w:eastAsia="en-NZ"/>
        </w:rPr>
      </w:pPr>
    </w:p>
    <w:p w14:paraId="00A5C463" w14:textId="77777777" w:rsidR="00076A70" w:rsidRPr="009C452F" w:rsidRDefault="00076A70" w:rsidP="005507AE">
      <w:pPr>
        <w:pStyle w:val="Heading4"/>
        <w:rPr>
          <w:lang w:eastAsia="en-NZ"/>
        </w:rPr>
      </w:pPr>
      <w:r w:rsidRPr="009C452F">
        <w:rPr>
          <w:lang w:eastAsia="en-NZ"/>
        </w:rPr>
        <w:t>Reporting guide and recommendations</w:t>
      </w:r>
    </w:p>
    <w:p w14:paraId="726BBA11" w14:textId="77777777" w:rsidR="001B616E" w:rsidRPr="009C452F" w:rsidRDefault="00076A70" w:rsidP="0095107E">
      <w:pPr>
        <w:pStyle w:val="Bullet"/>
        <w:spacing w:before="60"/>
        <w:rPr>
          <w:rFonts w:cs="Arial"/>
          <w:szCs w:val="24"/>
          <w:lang w:eastAsia="en-NZ"/>
        </w:rPr>
      </w:pPr>
      <w:r w:rsidRPr="009C452F">
        <w:rPr>
          <w:rFonts w:cs="Arial"/>
          <w:szCs w:val="24"/>
          <w:lang w:eastAsia="en-NZ"/>
        </w:rPr>
        <w:t xml:space="preserve">Report general findings as per </w:t>
      </w:r>
      <w:hyperlink w:anchor="ThirdTrimesterReportingGuide" w:tgtFrame="_self" w:history="1">
        <w:r w:rsidRPr="0095107E">
          <w:rPr>
            <w:rStyle w:val="Hyperlink"/>
          </w:rPr>
          <w:t>Third trimester scan</w:t>
        </w:r>
      </w:hyperlink>
      <w:r w:rsidRPr="009C452F">
        <w:rPr>
          <w:rFonts w:cs="Arial"/>
          <w:szCs w:val="24"/>
          <w:lang w:eastAsia="en-NZ"/>
        </w:rPr>
        <w:t xml:space="preserve"> above.</w:t>
      </w:r>
    </w:p>
    <w:p w14:paraId="29CE0F8C" w14:textId="77777777" w:rsidR="00076A70" w:rsidRPr="009C452F" w:rsidRDefault="00076A70" w:rsidP="0095107E">
      <w:pPr>
        <w:pStyle w:val="Bullet"/>
        <w:spacing w:before="60"/>
        <w:rPr>
          <w:rFonts w:cs="Arial"/>
          <w:szCs w:val="24"/>
          <w:lang w:eastAsia="en-NZ"/>
        </w:rPr>
      </w:pPr>
      <w:r w:rsidRPr="009C452F">
        <w:rPr>
          <w:rFonts w:cs="Arial"/>
          <w:szCs w:val="24"/>
          <w:lang w:eastAsia="en-NZ"/>
        </w:rPr>
        <w:t>Report MCA PSV, comment on MoM.</w:t>
      </w:r>
    </w:p>
    <w:p w14:paraId="61372621" w14:textId="77777777" w:rsidR="00076A70" w:rsidRPr="009C452F" w:rsidRDefault="00076A70" w:rsidP="0095107E">
      <w:pPr>
        <w:pStyle w:val="Bullet"/>
        <w:spacing w:before="60"/>
        <w:rPr>
          <w:rFonts w:cs="Arial"/>
          <w:szCs w:val="24"/>
          <w:lang w:eastAsia="en-NZ"/>
        </w:rPr>
      </w:pPr>
      <w:r w:rsidRPr="009C452F">
        <w:rPr>
          <w:rFonts w:cs="Arial"/>
          <w:szCs w:val="24"/>
          <w:lang w:eastAsia="en-NZ"/>
        </w:rPr>
        <w:t>Comment on</w:t>
      </w:r>
      <w:r w:rsidR="0095107E">
        <w:rPr>
          <w:rFonts w:cs="Arial"/>
          <w:szCs w:val="24"/>
          <w:lang w:eastAsia="en-NZ"/>
        </w:rPr>
        <w:t xml:space="preserve"> </w:t>
      </w:r>
      <w:r w:rsidRPr="009C452F">
        <w:rPr>
          <w:rFonts w:cs="Arial"/>
          <w:szCs w:val="24"/>
          <w:lang w:eastAsia="en-NZ"/>
        </w:rPr>
        <w:t>hydrops/body cavity involvement.</w:t>
      </w:r>
    </w:p>
    <w:p w14:paraId="1BBEA9A4" w14:textId="77777777" w:rsidR="0095107E" w:rsidRDefault="0095107E" w:rsidP="0095107E">
      <w:pPr>
        <w:rPr>
          <w:lang w:eastAsia="en-NZ"/>
        </w:rPr>
      </w:pPr>
    </w:p>
    <w:p w14:paraId="7C7EB065" w14:textId="77777777" w:rsidR="00076A70" w:rsidRPr="009C452F" w:rsidRDefault="00076A70" w:rsidP="0095107E">
      <w:pPr>
        <w:rPr>
          <w:lang w:eastAsia="en-NZ"/>
        </w:rPr>
      </w:pPr>
      <w:r w:rsidRPr="009C452F">
        <w:rPr>
          <w:lang w:eastAsia="en-NZ"/>
        </w:rPr>
        <w:t>If MCA PSV is elevated, then moderate to severe fetal anaemia is likely. This is an obstetric emergency, usually requiring intrauterine blood transfusion or delivery. Notify referrer to arrange Fetal Medicine or specialist referral immediately.</w:t>
      </w:r>
    </w:p>
    <w:p w14:paraId="23421F42" w14:textId="77777777" w:rsidR="00076A70" w:rsidRPr="009C452F" w:rsidRDefault="00076A70" w:rsidP="0095107E">
      <w:pPr>
        <w:rPr>
          <w:lang w:eastAsia="en-NZ"/>
        </w:rPr>
      </w:pPr>
    </w:p>
    <w:p w14:paraId="3AB5F786" w14:textId="77777777" w:rsidR="00076A70" w:rsidRPr="009C452F" w:rsidRDefault="00076A70" w:rsidP="005507AE">
      <w:pPr>
        <w:pStyle w:val="Heading4"/>
        <w:rPr>
          <w:lang w:eastAsia="en-NZ"/>
        </w:rPr>
      </w:pPr>
      <w:r w:rsidRPr="009C452F">
        <w:rPr>
          <w:lang w:eastAsia="en-NZ"/>
        </w:rPr>
        <w:t>Reporting alerts</w:t>
      </w:r>
    </w:p>
    <w:p w14:paraId="71E5B3A2" w14:textId="77777777" w:rsidR="0095107E" w:rsidRPr="009C452F" w:rsidRDefault="0095107E" w:rsidP="0056524B">
      <w:r w:rsidRPr="009C452F">
        <w:rPr>
          <w:noProof/>
          <w:lang w:eastAsia="en-NZ"/>
        </w:rPr>
        <mc:AlternateContent>
          <mc:Choice Requires="wps">
            <w:drawing>
              <wp:inline distT="0" distB="0" distL="0" distR="0" wp14:anchorId="52C6C540" wp14:editId="2E8A00BE">
                <wp:extent cx="2840182" cy="581891"/>
                <wp:effectExtent l="0" t="0" r="0" b="8890"/>
                <wp:docPr id="46" name="Rounded Rectangle 46"/>
                <wp:cNvGraphicFramePr/>
                <a:graphic xmlns:a="http://schemas.openxmlformats.org/drawingml/2006/main">
                  <a:graphicData uri="http://schemas.microsoft.com/office/word/2010/wordprocessingShape">
                    <wps:wsp>
                      <wps:cNvSpPr/>
                      <wps:spPr>
                        <a:xfrm>
                          <a:off x="0" y="0"/>
                          <a:ext cx="2840182" cy="581891"/>
                        </a:xfrm>
                        <a:prstGeom prst="roundRect">
                          <a:avLst/>
                        </a:prstGeom>
                        <a:solidFill>
                          <a:srgbClr val="E27C3E"/>
                        </a:solidFill>
                        <a:ln w="12700" cap="flat" cmpd="sng" algn="ctr">
                          <a:noFill/>
                          <a:prstDash val="solid"/>
                          <a:miter lim="800000"/>
                        </a:ln>
                        <a:effectLst/>
                      </wps:spPr>
                      <wps:txbx>
                        <w:txbxContent>
                          <w:p w14:paraId="7D063C8D" w14:textId="77777777" w:rsidR="007F62B7" w:rsidRDefault="007F62B7" w:rsidP="0095107E">
                            <w:pPr>
                              <w:pStyle w:val="Textboxbullet"/>
                              <w:rPr>
                                <w:lang w:eastAsia="en-NZ"/>
                              </w:rPr>
                            </w:pPr>
                            <w:r w:rsidRPr="004C6BDE">
                              <w:rPr>
                                <w:lang w:eastAsia="en-NZ"/>
                              </w:rPr>
                              <w:t>Hydrops</w:t>
                            </w:r>
                          </w:p>
                          <w:p w14:paraId="734DEFE5" w14:textId="77777777" w:rsidR="007F62B7" w:rsidRDefault="007F62B7" w:rsidP="0095107E">
                            <w:pPr>
                              <w:pStyle w:val="Textboxbullet"/>
                            </w:pPr>
                            <w:r>
                              <w:rPr>
                                <w:lang w:eastAsia="en-NZ"/>
                              </w:rPr>
                              <w:t>Elevated MCA PSV</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52C6C540" id="Rounded Rectangle 46" o:spid="_x0000_s1048" style="width:223.65pt;height:45.8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" fillcolor="#e27c3e" stroked="f" strokeweight="1pt">
                <v:stroke joinstyle="miter"/>
                <v:textbox>
                  <w:txbxContent>
                    <w:p w14:paraId="7D063C8D" w14:textId="77777777" w:rsidR="007F62B7" w:rsidRDefault="007F62B7" w:rsidP="0095107E">
                      <w:pPr>
                        <w:pStyle w:val="Textboxbullet"/>
                        <w:rPr>
                          <w:lang w:eastAsia="en-NZ"/>
                        </w:rPr>
                      </w:pPr>
                      <w:r w:rsidRPr="004C6BDE">
                        <w:rPr>
                          <w:lang w:eastAsia="en-NZ"/>
                        </w:rPr>
                        <w:t>Hydrops</w:t>
                      </w:r>
                    </w:p>
                    <w:p w14:paraId="734DEFE5" w14:textId="77777777" w:rsidR="007F62B7" w:rsidRDefault="007F62B7" w:rsidP="0095107E">
                      <w:pPr>
                        <w:pStyle w:val="Textboxbullet"/>
                      </w:pPr>
                      <w:r>
                        <w:rPr>
                          <w:lang w:eastAsia="en-NZ"/>
                        </w:rPr>
                        <w:t>Elevated MCA PSV</w:t>
                      </w:r>
                    </w:p>
                  </w:txbxContent>
                </v:textbox>
                <w10:anchorlock/>
              </v:roundrect>
            </w:pict>
          </mc:Fallback>
        </mc:AlternateContent>
      </w:r>
    </w:p>
    <w:p w14:paraId="14293388" w14:textId="77777777" w:rsidR="001B616E" w:rsidRPr="009C452F" w:rsidRDefault="00076A70" w:rsidP="0095107E">
      <w:pPr>
        <w:pStyle w:val="Heading2"/>
        <w:rPr>
          <w:lang w:eastAsia="en-NZ"/>
        </w:rPr>
      </w:pPr>
      <w:bookmarkStart w:id="182" w:name="_Toc4493737"/>
      <w:bookmarkStart w:id="183" w:name="ThirdTrimesterReportingProformas"/>
      <w:r w:rsidRPr="009C452F">
        <w:rPr>
          <w:lang w:eastAsia="en-NZ"/>
        </w:rPr>
        <w:lastRenderedPageBreak/>
        <w:t>Third trimester reporting pro forma</w:t>
      </w:r>
      <w:bookmarkEnd w:id="182"/>
    </w:p>
    <w:bookmarkEnd w:id="183"/>
    <w:p w14:paraId="0BAAAE9E" w14:textId="77777777" w:rsidR="00076A70" w:rsidRPr="009C452F" w:rsidRDefault="00076A70" w:rsidP="0095107E">
      <w:pPr>
        <w:pStyle w:val="Heading3"/>
        <w:rPr>
          <w:lang w:eastAsia="en-NZ"/>
        </w:rPr>
      </w:pPr>
      <w:r w:rsidRPr="009C452F">
        <w:rPr>
          <w:lang w:eastAsia="en-NZ"/>
        </w:rPr>
        <w:t>Normal third-trimester scan report</w:t>
      </w:r>
    </w:p>
    <w:p w14:paraId="2DF99E72" w14:textId="77777777" w:rsidR="00076A70" w:rsidRPr="009C452F" w:rsidRDefault="00076A70" w:rsidP="0095107E">
      <w:pPr>
        <w:pStyle w:val="Bullet"/>
        <w:rPr>
          <w:lang w:eastAsia="en-NZ"/>
        </w:rPr>
      </w:pPr>
      <w:r w:rsidRPr="009C452F">
        <w:rPr>
          <w:lang w:eastAsia="en-NZ"/>
        </w:rPr>
        <w:t>Compare growth with previous scans, if available.</w:t>
      </w:r>
    </w:p>
    <w:p w14:paraId="5C4033FC" w14:textId="77777777" w:rsidR="00076A70" w:rsidRDefault="00076A70" w:rsidP="0095107E">
      <w:pPr>
        <w:pStyle w:val="Bullet"/>
        <w:rPr>
          <w:lang w:eastAsia="en-NZ"/>
        </w:rPr>
      </w:pPr>
      <w:r w:rsidRPr="009C452F">
        <w:rPr>
          <w:lang w:eastAsia="en-NZ"/>
        </w:rPr>
        <w:t>Note that this is a non-customised growth estimate and recommend customised growth charts.</w:t>
      </w:r>
    </w:p>
    <w:p w14:paraId="261729B5" w14:textId="77777777" w:rsidR="0095107E" w:rsidRPr="009C452F" w:rsidRDefault="0095107E" w:rsidP="0095107E">
      <w:pPr>
        <w:rPr>
          <w:lang w:eastAsia="en-NZ"/>
        </w:rPr>
      </w:pPr>
    </w:p>
    <w:p w14:paraId="61A7D274" w14:textId="77777777" w:rsidR="00076A70" w:rsidRPr="009C452F" w:rsidRDefault="00076A70" w:rsidP="0095107E">
      <w:pPr>
        <w:pStyle w:val="Heading4"/>
        <w:rPr>
          <w:lang w:eastAsia="en-NZ"/>
        </w:rPr>
      </w:pPr>
      <w:r w:rsidRPr="009C452F">
        <w:rPr>
          <w:lang w:eastAsia="en-NZ"/>
        </w:rPr>
        <w:t>Clinical</w:t>
      </w:r>
    </w:p>
    <w:p w14:paraId="7E4193D7" w14:textId="77777777" w:rsidR="00076A70" w:rsidRPr="009C452F" w:rsidRDefault="00076A70" w:rsidP="0095107E">
      <w:pPr>
        <w:rPr>
          <w:lang w:eastAsia="en-NZ"/>
        </w:rPr>
      </w:pPr>
      <w:r w:rsidRPr="009C452F">
        <w:rPr>
          <w:lang w:eastAsia="en-NZ"/>
        </w:rPr>
        <w:t>[ ]</w:t>
      </w:r>
    </w:p>
    <w:p w14:paraId="34D187EE" w14:textId="77777777" w:rsidR="00076A70" w:rsidRPr="009C452F" w:rsidRDefault="00076A70" w:rsidP="0095107E">
      <w:pPr>
        <w:rPr>
          <w:lang w:eastAsia="en-NZ"/>
        </w:rPr>
      </w:pPr>
    </w:p>
    <w:p w14:paraId="655893CB" w14:textId="77777777" w:rsidR="00076A70" w:rsidRPr="009C452F" w:rsidRDefault="00076A70" w:rsidP="0095107E">
      <w:pPr>
        <w:rPr>
          <w:lang w:eastAsia="en-NZ"/>
        </w:rPr>
      </w:pPr>
      <w:r w:rsidRPr="009C452F">
        <w:rPr>
          <w:lang w:eastAsia="en-NZ"/>
        </w:rPr>
        <w:t>EDD by earliest ultrasound at</w:t>
      </w:r>
      <w:r w:rsidR="0095107E">
        <w:rPr>
          <w:lang w:eastAsia="en-NZ"/>
        </w:rPr>
        <w:t xml:space="preserve"> </w:t>
      </w:r>
      <w:r w:rsidRPr="009C452F">
        <w:rPr>
          <w:lang w:eastAsia="en-NZ"/>
        </w:rPr>
        <w:t>[ ] weeks: [ ]</w:t>
      </w:r>
    </w:p>
    <w:p w14:paraId="122AC6E3" w14:textId="77777777" w:rsidR="00076A70" w:rsidRPr="009C452F" w:rsidRDefault="00076A70" w:rsidP="0095107E">
      <w:pPr>
        <w:rPr>
          <w:lang w:eastAsia="en-NZ"/>
        </w:rPr>
      </w:pPr>
      <w:r w:rsidRPr="009C452F">
        <w:rPr>
          <w:lang w:eastAsia="en-NZ"/>
        </w:rPr>
        <w:t>Gestational age: [ ] weeks, [ ] days, +/- [ ] days.</w:t>
      </w:r>
    </w:p>
    <w:p w14:paraId="0E1CBAC6" w14:textId="77777777" w:rsidR="00076A70" w:rsidRPr="009C452F" w:rsidRDefault="00076A70" w:rsidP="0095107E">
      <w:pPr>
        <w:rPr>
          <w:lang w:eastAsia="en-NZ"/>
        </w:rPr>
      </w:pPr>
    </w:p>
    <w:p w14:paraId="7F35FC44" w14:textId="77777777" w:rsidR="00076A70" w:rsidRPr="009C452F" w:rsidRDefault="00076A70" w:rsidP="0095107E">
      <w:pPr>
        <w:rPr>
          <w:lang w:eastAsia="en-NZ"/>
        </w:rPr>
      </w:pPr>
      <w:r w:rsidRPr="009C452F">
        <w:rPr>
          <w:lang w:eastAsia="en-NZ"/>
        </w:rPr>
        <w:t>Growth scan:</w:t>
      </w:r>
    </w:p>
    <w:p w14:paraId="551BC1B3" w14:textId="77777777" w:rsidR="00076A70" w:rsidRPr="009C452F" w:rsidRDefault="00076A70" w:rsidP="00076A70">
      <w:pPr>
        <w:rPr>
          <w:rFonts w:cs="Arial"/>
          <w:szCs w:val="24"/>
          <w:lang w:eastAsia="en-NZ"/>
        </w:rPr>
      </w:pPr>
      <w:r w:rsidRPr="009C452F">
        <w:rPr>
          <w:rFonts w:cs="Arial"/>
          <w:szCs w:val="24"/>
          <w:lang w:eastAsia="en-NZ"/>
        </w:rPr>
        <w:t>Fetal measurements:</w:t>
      </w:r>
    </w:p>
    <w:p w14:paraId="24E2D9C1" w14:textId="77777777" w:rsidR="001B616E" w:rsidRPr="009C452F" w:rsidRDefault="00076A70" w:rsidP="00076A70">
      <w:pPr>
        <w:rPr>
          <w:rFonts w:cs="Arial"/>
          <w:szCs w:val="24"/>
          <w:lang w:eastAsia="en-NZ"/>
        </w:rPr>
      </w:pPr>
      <w:r w:rsidRPr="009C452F">
        <w:rPr>
          <w:rFonts w:cs="Arial"/>
          <w:szCs w:val="24"/>
          <w:lang w:eastAsia="en-NZ"/>
        </w:rPr>
        <w:t>BPD [ ] mm</w:t>
      </w:r>
    </w:p>
    <w:p w14:paraId="2DC87FE8" w14:textId="77777777" w:rsidR="001B616E" w:rsidRPr="009C452F" w:rsidRDefault="00076A70" w:rsidP="00076A70">
      <w:pPr>
        <w:rPr>
          <w:rFonts w:cs="Arial"/>
          <w:szCs w:val="24"/>
          <w:lang w:eastAsia="en-NZ"/>
        </w:rPr>
      </w:pPr>
      <w:r w:rsidRPr="009C452F">
        <w:rPr>
          <w:rFonts w:cs="Arial"/>
          <w:szCs w:val="24"/>
          <w:lang w:eastAsia="en-NZ"/>
        </w:rPr>
        <w:t>HC [ ] mm</w:t>
      </w:r>
    </w:p>
    <w:p w14:paraId="7FDFA2FF" w14:textId="77777777" w:rsidR="00076A70" w:rsidRPr="009C452F" w:rsidRDefault="00076A70" w:rsidP="00076A70">
      <w:pPr>
        <w:rPr>
          <w:rFonts w:cs="Arial"/>
          <w:szCs w:val="24"/>
          <w:lang w:eastAsia="en-NZ"/>
        </w:rPr>
      </w:pPr>
      <w:r w:rsidRPr="009C452F">
        <w:rPr>
          <w:rFonts w:cs="Arial"/>
          <w:szCs w:val="24"/>
          <w:lang w:eastAsia="en-NZ"/>
        </w:rPr>
        <w:t>AC [ ] mm</w:t>
      </w:r>
    </w:p>
    <w:p w14:paraId="417D07EC" w14:textId="77777777" w:rsidR="00076A70" w:rsidRPr="009C452F" w:rsidRDefault="00076A70" w:rsidP="00076A70">
      <w:pPr>
        <w:rPr>
          <w:rFonts w:cs="Arial"/>
          <w:szCs w:val="24"/>
          <w:lang w:eastAsia="en-NZ"/>
        </w:rPr>
      </w:pPr>
      <w:r w:rsidRPr="009C452F">
        <w:rPr>
          <w:rFonts w:cs="Arial"/>
          <w:szCs w:val="24"/>
          <w:lang w:eastAsia="en-NZ"/>
        </w:rPr>
        <w:t>FL [ ] mm</w:t>
      </w:r>
    </w:p>
    <w:p w14:paraId="74A5C92A" w14:textId="77777777" w:rsidR="00E055BA" w:rsidRDefault="00E055BA" w:rsidP="00076A70">
      <w:pPr>
        <w:spacing w:before="100" w:beforeAutospacing="1" w:after="100" w:afterAutospacing="1"/>
        <w:rPr>
          <w:rFonts w:cs="Arial"/>
          <w:szCs w:val="24"/>
          <w:lang w:eastAsia="en-NZ"/>
        </w:rPr>
      </w:pPr>
    </w:p>
    <w:p w14:paraId="172347B2" w14:textId="77777777" w:rsidR="001B616E" w:rsidRPr="009C452F" w:rsidRDefault="00076A70" w:rsidP="00076A70">
      <w:pPr>
        <w:spacing w:before="100" w:beforeAutospacing="1" w:after="100" w:afterAutospacing="1"/>
        <w:rPr>
          <w:rFonts w:cs="Arial"/>
          <w:szCs w:val="24"/>
          <w:lang w:eastAsia="en-NZ"/>
        </w:rPr>
      </w:pPr>
      <w:r w:rsidRPr="009C452F">
        <w:rPr>
          <w:rFonts w:cs="Arial"/>
          <w:szCs w:val="24"/>
          <w:lang w:eastAsia="en-NZ"/>
        </w:rPr>
        <w:t>EFW = [ ] g, +/- 15 percent. EFW lies about the [ ] th centile.</w:t>
      </w:r>
    </w:p>
    <w:p w14:paraId="3F823FD2" w14:textId="77777777" w:rsidR="00E055BA" w:rsidRDefault="00E055BA" w:rsidP="00076A70">
      <w:pPr>
        <w:rPr>
          <w:rFonts w:cs="Arial"/>
          <w:szCs w:val="24"/>
          <w:lang w:eastAsia="en-NZ"/>
        </w:rPr>
      </w:pPr>
    </w:p>
    <w:p w14:paraId="02D7320F" w14:textId="77777777" w:rsidR="00076A70" w:rsidRPr="009C452F" w:rsidRDefault="00076A70" w:rsidP="00E055BA">
      <w:pPr>
        <w:rPr>
          <w:lang w:eastAsia="en-NZ"/>
        </w:rPr>
      </w:pPr>
      <w:r w:rsidRPr="009C452F">
        <w:rPr>
          <w:lang w:eastAsia="en-NZ"/>
        </w:rPr>
        <w:t>Fetal movements visible</w:t>
      </w:r>
    </w:p>
    <w:p w14:paraId="14A829F7" w14:textId="77777777" w:rsidR="00076A70" w:rsidRPr="009C452F" w:rsidRDefault="00076A70" w:rsidP="00E055BA">
      <w:pPr>
        <w:rPr>
          <w:lang w:eastAsia="en-NZ"/>
        </w:rPr>
      </w:pPr>
      <w:r w:rsidRPr="009C452F">
        <w:rPr>
          <w:lang w:eastAsia="en-NZ"/>
        </w:rPr>
        <w:t>Presentation: [cephalic/breech, spine right/left]</w:t>
      </w:r>
    </w:p>
    <w:p w14:paraId="125EAB46" w14:textId="77777777" w:rsidR="00076A70" w:rsidRPr="009C452F" w:rsidRDefault="00076A70" w:rsidP="00E055BA">
      <w:pPr>
        <w:rPr>
          <w:lang w:eastAsia="en-NZ"/>
        </w:rPr>
      </w:pPr>
      <w:r w:rsidRPr="009C452F">
        <w:rPr>
          <w:lang w:eastAsia="en-NZ"/>
        </w:rPr>
        <w:t>Amniotic fluid: normal, AFI [ ] cm.</w:t>
      </w:r>
    </w:p>
    <w:p w14:paraId="54DD4BEF" w14:textId="77777777" w:rsidR="00076A70" w:rsidRPr="009C452F" w:rsidRDefault="00076A70" w:rsidP="00E055BA">
      <w:pPr>
        <w:rPr>
          <w:lang w:eastAsia="en-NZ"/>
        </w:rPr>
      </w:pPr>
      <w:r w:rsidRPr="009C452F">
        <w:rPr>
          <w:lang w:eastAsia="en-NZ"/>
        </w:rPr>
        <w:t>Placenta: [anterior], [not low lying]</w:t>
      </w:r>
    </w:p>
    <w:p w14:paraId="48B6EFCF" w14:textId="77777777" w:rsidR="00E055BA" w:rsidRDefault="00E055BA" w:rsidP="00E055BA">
      <w:pPr>
        <w:rPr>
          <w:lang w:eastAsia="en-NZ"/>
        </w:rPr>
      </w:pPr>
    </w:p>
    <w:p w14:paraId="2D1AA5D4" w14:textId="77777777" w:rsidR="00076A70" w:rsidRPr="009C452F" w:rsidRDefault="00076A70" w:rsidP="00E055BA">
      <w:pPr>
        <w:rPr>
          <w:lang w:eastAsia="en-NZ"/>
        </w:rPr>
      </w:pPr>
      <w:r w:rsidRPr="009C452F">
        <w:rPr>
          <w:lang w:eastAsia="en-NZ"/>
        </w:rPr>
        <w:t>Fetal anatomy not assessed in detail. Normal fetal cerebral ventricles, stomach, 4Ch heart, kidneys, bladder.</w:t>
      </w:r>
    </w:p>
    <w:p w14:paraId="72587062" w14:textId="77777777" w:rsidR="00E055BA" w:rsidRDefault="00E055BA" w:rsidP="00E055BA">
      <w:pPr>
        <w:rPr>
          <w:lang w:eastAsia="en-NZ"/>
        </w:rPr>
      </w:pPr>
    </w:p>
    <w:p w14:paraId="45DC4C8C" w14:textId="77777777" w:rsidR="00076A70" w:rsidRPr="009C452F" w:rsidRDefault="00076A70" w:rsidP="00E055BA">
      <w:pPr>
        <w:pStyle w:val="Heading4"/>
        <w:rPr>
          <w:lang w:eastAsia="en-NZ"/>
        </w:rPr>
      </w:pPr>
      <w:r w:rsidRPr="009C452F">
        <w:rPr>
          <w:lang w:eastAsia="en-NZ"/>
        </w:rPr>
        <w:t>Comment</w:t>
      </w:r>
    </w:p>
    <w:p w14:paraId="2F7174E5" w14:textId="77777777" w:rsidR="00076A70" w:rsidRPr="009C452F" w:rsidRDefault="00076A70" w:rsidP="00E055BA">
      <w:pPr>
        <w:rPr>
          <w:lang w:eastAsia="en-NZ"/>
        </w:rPr>
      </w:pPr>
      <w:r w:rsidRPr="009C452F">
        <w:rPr>
          <w:lang w:eastAsia="en-NZ"/>
        </w:rPr>
        <w:t>EFW lies about the [ ] centile. Normal amniotic fluid.</w:t>
      </w:r>
    </w:p>
    <w:p w14:paraId="2E9E4D75" w14:textId="77777777" w:rsidR="00076A70" w:rsidRPr="009C452F" w:rsidRDefault="00076A70" w:rsidP="00E055BA">
      <w:pPr>
        <w:rPr>
          <w:lang w:eastAsia="en-NZ"/>
        </w:rPr>
      </w:pPr>
    </w:p>
    <w:p w14:paraId="0A0E5A4C" w14:textId="77777777" w:rsidR="00076A70" w:rsidRPr="009C452F" w:rsidRDefault="00076A70" w:rsidP="00E055BA">
      <w:pPr>
        <w:pStyle w:val="Heading3"/>
        <w:rPr>
          <w:lang w:eastAsia="en-NZ"/>
        </w:rPr>
      </w:pPr>
      <w:r w:rsidRPr="009C452F">
        <w:rPr>
          <w:lang w:eastAsia="en-NZ"/>
        </w:rPr>
        <w:t>Report conclusions</w:t>
      </w:r>
    </w:p>
    <w:p w14:paraId="63AAD273" w14:textId="77777777" w:rsidR="001B616E" w:rsidRPr="009C452F" w:rsidRDefault="00076A70" w:rsidP="00E055BA">
      <w:pPr>
        <w:pStyle w:val="Heading4"/>
        <w:rPr>
          <w:lang w:eastAsia="en-NZ"/>
        </w:rPr>
      </w:pPr>
      <w:r w:rsidRPr="009C452F">
        <w:rPr>
          <w:lang w:eastAsia="en-NZ"/>
        </w:rPr>
        <w:t>Normal initial growth scan</w:t>
      </w:r>
    </w:p>
    <w:p w14:paraId="2B587280" w14:textId="77777777" w:rsidR="00076A70" w:rsidRPr="009C452F" w:rsidRDefault="00076A70" w:rsidP="0056524B">
      <w:pPr>
        <w:rPr>
          <w:lang w:eastAsia="en-NZ"/>
        </w:rPr>
      </w:pPr>
      <w:r w:rsidRPr="009C452F">
        <w:rPr>
          <w:lang w:eastAsia="en-NZ"/>
        </w:rPr>
        <w:t>EFW lies on the [ ] centile. Normal amniotic fluid.</w:t>
      </w:r>
    </w:p>
    <w:p w14:paraId="7B2D617A" w14:textId="77777777" w:rsidR="00E055BA" w:rsidRDefault="00E055BA" w:rsidP="0056524B"/>
    <w:p w14:paraId="17018261" w14:textId="77777777" w:rsidR="00076A70" w:rsidRPr="009C452F" w:rsidRDefault="00076A70" w:rsidP="00E055BA">
      <w:pPr>
        <w:pStyle w:val="Heading4"/>
      </w:pPr>
      <w:r w:rsidRPr="009C452F">
        <w:t>Normal serial growth scan</w:t>
      </w:r>
    </w:p>
    <w:p w14:paraId="2FF37CDC" w14:textId="77777777" w:rsidR="00076A70" w:rsidRPr="009C452F" w:rsidRDefault="00076A70" w:rsidP="0056524B">
      <w:pPr>
        <w:rPr>
          <w:lang w:eastAsia="en-NZ"/>
        </w:rPr>
      </w:pPr>
      <w:r w:rsidRPr="009C452F">
        <w:rPr>
          <w:lang w:eastAsia="en-NZ"/>
        </w:rPr>
        <w:t>Satisfactory interval growth. EFW lies on the [ ] centile. Normal amniotic fluid.</w:t>
      </w:r>
    </w:p>
    <w:p w14:paraId="2B09D18D" w14:textId="77777777" w:rsidR="00E055BA" w:rsidRDefault="00E055BA" w:rsidP="00E055BA">
      <w:pPr>
        <w:rPr>
          <w:lang w:eastAsia="en-NZ"/>
        </w:rPr>
      </w:pPr>
    </w:p>
    <w:p w14:paraId="32B8C898" w14:textId="77777777" w:rsidR="001B616E" w:rsidRPr="009C452F" w:rsidRDefault="00076A70" w:rsidP="00E055BA">
      <w:pPr>
        <w:pStyle w:val="Heading4"/>
        <w:rPr>
          <w:lang w:eastAsia="en-NZ"/>
        </w:rPr>
      </w:pPr>
      <w:r w:rsidRPr="009C452F">
        <w:rPr>
          <w:lang w:eastAsia="en-NZ"/>
        </w:rPr>
        <w:lastRenderedPageBreak/>
        <w:t>Normal serial growth scan with clinical indication for Doppler</w:t>
      </w:r>
    </w:p>
    <w:p w14:paraId="75F435CC" w14:textId="77777777" w:rsidR="00076A70" w:rsidRDefault="00076A70" w:rsidP="00E055BA">
      <w:pPr>
        <w:rPr>
          <w:lang w:eastAsia="en-NZ"/>
        </w:rPr>
      </w:pPr>
      <w:r w:rsidRPr="009C452F">
        <w:rPr>
          <w:lang w:eastAsia="en-NZ"/>
        </w:rPr>
        <w:t>Satisfactory interval growth. EFW lies on the [ ] centile. Normal amniotic fluid and [umbilical artery, etc] Doppler.</w:t>
      </w:r>
    </w:p>
    <w:p w14:paraId="34C0D75C" w14:textId="77777777" w:rsidR="00E055BA" w:rsidRPr="009C452F" w:rsidRDefault="00E055BA" w:rsidP="00E055BA">
      <w:pPr>
        <w:rPr>
          <w:lang w:eastAsia="en-NZ"/>
        </w:rPr>
      </w:pPr>
    </w:p>
    <w:p w14:paraId="6512AED3" w14:textId="77777777" w:rsidR="00076A70" w:rsidRPr="009C452F" w:rsidRDefault="00076A70" w:rsidP="00E055BA">
      <w:pPr>
        <w:pStyle w:val="Heading4"/>
        <w:rPr>
          <w:lang w:eastAsia="en-NZ"/>
        </w:rPr>
      </w:pPr>
      <w:r w:rsidRPr="009C452F">
        <w:rPr>
          <w:lang w:eastAsia="en-NZ"/>
        </w:rPr>
        <w:t>Increased interval growth</w:t>
      </w:r>
    </w:p>
    <w:p w14:paraId="18C9BCA8" w14:textId="77777777" w:rsidR="00076A70" w:rsidRDefault="00076A70" w:rsidP="00E055BA">
      <w:pPr>
        <w:rPr>
          <w:lang w:eastAsia="en-NZ"/>
        </w:rPr>
      </w:pPr>
      <w:r w:rsidRPr="009C452F">
        <w:rPr>
          <w:lang w:eastAsia="en-NZ"/>
        </w:rPr>
        <w:t>There has been an increase in interval growth from the previous scan at [ ] weeks, [ ] days, predominantly based on [AC, etc]. EFW lies on the [ ] centile. Normal amniotic fluid.</w:t>
      </w:r>
    </w:p>
    <w:p w14:paraId="0E573102" w14:textId="77777777" w:rsidR="00E055BA" w:rsidRPr="009C452F" w:rsidRDefault="00E055BA" w:rsidP="00E055BA">
      <w:pPr>
        <w:rPr>
          <w:lang w:eastAsia="en-NZ"/>
        </w:rPr>
      </w:pPr>
    </w:p>
    <w:p w14:paraId="41FFC124" w14:textId="77777777" w:rsidR="00076A70" w:rsidRPr="009C452F" w:rsidRDefault="00076A70" w:rsidP="00E055BA">
      <w:pPr>
        <w:pStyle w:val="Heading4"/>
        <w:rPr>
          <w:lang w:eastAsia="en-NZ"/>
        </w:rPr>
      </w:pPr>
      <w:r w:rsidRPr="009C452F">
        <w:rPr>
          <w:lang w:eastAsia="en-NZ"/>
        </w:rPr>
        <w:t>Reduced interval growth</w:t>
      </w:r>
    </w:p>
    <w:p w14:paraId="0BA14A63" w14:textId="77777777" w:rsidR="00076A70" w:rsidRDefault="00076A70" w:rsidP="00E055BA">
      <w:pPr>
        <w:rPr>
          <w:lang w:eastAsia="en-NZ"/>
        </w:rPr>
      </w:pPr>
      <w:r w:rsidRPr="009C452F">
        <w:rPr>
          <w:lang w:eastAsia="en-NZ"/>
        </w:rPr>
        <w:t>There has been a decline in interval growth, predominantly based on [AC, etc]. EFW lies on the [ ] centile. Normal amniotic fluid and [umbilical artery, etc] Doppler.</w:t>
      </w:r>
    </w:p>
    <w:p w14:paraId="45AF764E" w14:textId="77777777" w:rsidR="00E055BA" w:rsidRPr="009C452F" w:rsidRDefault="00E055BA" w:rsidP="00E055BA">
      <w:pPr>
        <w:rPr>
          <w:lang w:eastAsia="en-NZ"/>
        </w:rPr>
      </w:pPr>
    </w:p>
    <w:p w14:paraId="775A6CF8" w14:textId="77777777" w:rsidR="00076A70" w:rsidRPr="009C452F" w:rsidRDefault="00076A70" w:rsidP="00E055BA">
      <w:pPr>
        <w:pStyle w:val="Heading4"/>
        <w:rPr>
          <w:lang w:eastAsia="en-NZ"/>
        </w:rPr>
      </w:pPr>
      <w:r w:rsidRPr="009C452F">
        <w:rPr>
          <w:lang w:eastAsia="en-NZ"/>
        </w:rPr>
        <w:t>Amniotic fluid and Doppler interval scan</w:t>
      </w:r>
    </w:p>
    <w:p w14:paraId="63134FBE" w14:textId="0EA67A24" w:rsidR="00076A70" w:rsidRDefault="00076A70" w:rsidP="00E055BA">
      <w:pPr>
        <w:rPr>
          <w:lang w:eastAsia="en-NZ"/>
        </w:rPr>
      </w:pPr>
      <w:r w:rsidRPr="009C452F">
        <w:rPr>
          <w:lang w:eastAsia="en-NZ"/>
        </w:rPr>
        <w:t xml:space="preserve">Normal </w:t>
      </w:r>
      <w:r w:rsidRPr="009C452F">
        <w:t xml:space="preserve">[AFI / </w:t>
      </w:r>
      <w:r w:rsidR="00885ADC">
        <w:t>deepest vertical pocket (</w:t>
      </w:r>
      <w:r w:rsidR="00F26265">
        <w:t>DVP</w:t>
      </w:r>
      <w:r w:rsidR="00885ADC">
        <w:t>)</w:t>
      </w:r>
      <w:r w:rsidRPr="009C452F">
        <w:t>]</w:t>
      </w:r>
      <w:r w:rsidRPr="009C452F">
        <w:rPr>
          <w:lang w:eastAsia="en-NZ"/>
        </w:rPr>
        <w:t xml:space="preserve"> and Doppler. Measurements have not been repeated today as the last scan was less than two weeks ago.</w:t>
      </w:r>
    </w:p>
    <w:p w14:paraId="76E70A5B" w14:textId="77777777" w:rsidR="00E055BA" w:rsidRPr="009C452F" w:rsidRDefault="00E055BA" w:rsidP="00E055BA">
      <w:pPr>
        <w:rPr>
          <w:lang w:eastAsia="en-NZ"/>
        </w:rPr>
      </w:pPr>
    </w:p>
    <w:p w14:paraId="18853933" w14:textId="77777777" w:rsidR="00076A70" w:rsidRPr="009C452F" w:rsidRDefault="00076A70" w:rsidP="00E055BA">
      <w:pPr>
        <w:rPr>
          <w:lang w:eastAsia="en-NZ"/>
        </w:rPr>
      </w:pPr>
      <w:r w:rsidRPr="009C452F">
        <w:rPr>
          <w:lang w:eastAsia="en-NZ"/>
        </w:rPr>
        <w:t>Placental location follow-up:</w:t>
      </w:r>
    </w:p>
    <w:p w14:paraId="49F021FC" w14:textId="77777777" w:rsidR="00E055BA" w:rsidRDefault="00E055BA" w:rsidP="00E055BA">
      <w:pPr>
        <w:rPr>
          <w:lang w:eastAsia="en-NZ"/>
        </w:rPr>
      </w:pPr>
    </w:p>
    <w:p w14:paraId="1C548CD4" w14:textId="77777777" w:rsidR="00076A70" w:rsidRPr="009C452F" w:rsidRDefault="00076A70" w:rsidP="00E055BA">
      <w:pPr>
        <w:rPr>
          <w:lang w:eastAsia="en-NZ"/>
        </w:rPr>
      </w:pPr>
      <w:r w:rsidRPr="009C452F">
        <w:rPr>
          <w:lang w:eastAsia="en-NZ"/>
        </w:rPr>
        <w:t>The placenta is no longer low lying.</w:t>
      </w:r>
    </w:p>
    <w:p w14:paraId="72AB510B" w14:textId="77777777" w:rsidR="00E055BA" w:rsidRDefault="00E055BA" w:rsidP="00E055BA">
      <w:pPr>
        <w:rPr>
          <w:lang w:eastAsia="en-NZ"/>
        </w:rPr>
      </w:pPr>
    </w:p>
    <w:p w14:paraId="3150FD65" w14:textId="77777777" w:rsidR="00076A70" w:rsidRDefault="00076A70" w:rsidP="00E055BA">
      <w:r w:rsidRPr="009C452F">
        <w:rPr>
          <w:lang w:eastAsia="en-NZ"/>
        </w:rPr>
        <w:t xml:space="preserve">The placenta remains low lying, [ ] mm from the internal cervical os. A further scan is recommended at [ ] weeks </w:t>
      </w:r>
      <w:r w:rsidRPr="009C452F">
        <w:rPr>
          <w:i/>
          <w:iCs/>
          <w:lang w:eastAsia="en-NZ"/>
        </w:rPr>
        <w:t>(if appropriate)</w:t>
      </w:r>
      <w:r w:rsidRPr="00E055BA">
        <w:t>.</w:t>
      </w:r>
    </w:p>
    <w:p w14:paraId="0B15E2D6" w14:textId="77777777" w:rsidR="00E055BA" w:rsidRPr="00E055BA" w:rsidRDefault="00E055BA" w:rsidP="00E055BA"/>
    <w:p w14:paraId="61ABE8BB" w14:textId="77777777" w:rsidR="00076A70" w:rsidRPr="009C452F" w:rsidRDefault="00076A70" w:rsidP="00E055BA">
      <w:pPr>
        <w:pStyle w:val="Heading4"/>
        <w:rPr>
          <w:lang w:eastAsia="en-NZ"/>
        </w:rPr>
      </w:pPr>
      <w:r w:rsidRPr="009C452F">
        <w:rPr>
          <w:lang w:eastAsia="en-NZ"/>
        </w:rPr>
        <w:t>Doppler requested by referrer but not indicated</w:t>
      </w:r>
    </w:p>
    <w:p w14:paraId="1B0C4898" w14:textId="77777777" w:rsidR="00076A70" w:rsidRDefault="00076A70" w:rsidP="00E055BA">
      <w:pPr>
        <w:rPr>
          <w:lang w:eastAsia="en-NZ"/>
        </w:rPr>
      </w:pPr>
      <w:r w:rsidRPr="009C452F">
        <w:rPr>
          <w:lang w:eastAsia="en-NZ"/>
        </w:rPr>
        <w:t xml:space="preserve">As there are no clinical risk factors for SGA indicated and normal growth, Doppler assessment has not been performed as per the </w:t>
      </w:r>
      <w:hyperlink r:id="rId152" w:history="1">
        <w:r w:rsidRPr="00E055BA">
          <w:rPr>
            <w:rStyle w:val="Hyperlink"/>
          </w:rPr>
          <w:t>NZMFMN Obstetric Doppler</w:t>
        </w:r>
      </w:hyperlink>
      <w:r w:rsidRPr="009C452F">
        <w:rPr>
          <w:lang w:eastAsia="en-NZ"/>
        </w:rPr>
        <w:t xml:space="preserve"> guideline (NZMFMN 2014b).</w:t>
      </w:r>
    </w:p>
    <w:p w14:paraId="4149AFF5" w14:textId="77777777" w:rsidR="00E055BA" w:rsidRPr="009C452F" w:rsidRDefault="00E055BA" w:rsidP="00E055BA">
      <w:pPr>
        <w:rPr>
          <w:lang w:eastAsia="en-NZ"/>
        </w:rPr>
      </w:pPr>
    </w:p>
    <w:p w14:paraId="42F02172" w14:textId="77777777" w:rsidR="00076A70" w:rsidRPr="009C452F" w:rsidRDefault="00076A70" w:rsidP="00E055BA">
      <w:pPr>
        <w:pStyle w:val="Heading4"/>
        <w:rPr>
          <w:lang w:eastAsia="en-NZ"/>
        </w:rPr>
      </w:pPr>
      <w:r w:rsidRPr="009C452F">
        <w:rPr>
          <w:lang w:eastAsia="en-NZ"/>
        </w:rPr>
        <w:t>Post-dates Doppler</w:t>
      </w:r>
    </w:p>
    <w:p w14:paraId="113FEB48" w14:textId="77777777" w:rsidR="00076A70" w:rsidRDefault="00076A70" w:rsidP="00E055BA">
      <w:pPr>
        <w:rPr>
          <w:lang w:eastAsia="en-NZ"/>
        </w:rPr>
      </w:pPr>
      <w:r w:rsidRPr="009C452F">
        <w:rPr>
          <w:lang w:eastAsia="en-NZ"/>
        </w:rPr>
        <w:t>Normal Doppler post-dates may be falsely reassuring. Clinical assessment is required.</w:t>
      </w:r>
    </w:p>
    <w:p w14:paraId="5C31ECF7" w14:textId="77777777" w:rsidR="00E055BA" w:rsidRPr="009C452F" w:rsidRDefault="00E055BA" w:rsidP="00E055BA">
      <w:pPr>
        <w:rPr>
          <w:lang w:eastAsia="en-NZ"/>
        </w:rPr>
      </w:pPr>
    </w:p>
    <w:p w14:paraId="025CA856" w14:textId="77777777" w:rsidR="00076A70" w:rsidRPr="009C452F" w:rsidRDefault="00076A70" w:rsidP="00E055BA">
      <w:pPr>
        <w:pStyle w:val="Heading4"/>
        <w:rPr>
          <w:lang w:eastAsia="en-NZ"/>
        </w:rPr>
      </w:pPr>
      <w:r w:rsidRPr="009C452F">
        <w:rPr>
          <w:lang w:eastAsia="en-NZ"/>
        </w:rPr>
        <w:t>Customised growth chart recommendation</w:t>
      </w:r>
    </w:p>
    <w:p w14:paraId="37B28E3C" w14:textId="77777777" w:rsidR="00076A70" w:rsidRPr="00E055BA" w:rsidRDefault="00076A70" w:rsidP="00E055BA">
      <w:pPr>
        <w:rPr>
          <w:i/>
          <w:lang w:eastAsia="en-NZ"/>
        </w:rPr>
      </w:pPr>
      <w:r w:rsidRPr="00E055BA">
        <w:rPr>
          <w:i/>
          <w:lang w:eastAsia="en-NZ"/>
        </w:rPr>
        <w:t>This should be addended to all growth scan reports.</w:t>
      </w:r>
    </w:p>
    <w:p w14:paraId="580766F8" w14:textId="77777777" w:rsidR="00E055BA" w:rsidRDefault="00E055BA" w:rsidP="00E055BA">
      <w:pPr>
        <w:rPr>
          <w:lang w:eastAsia="en-NZ"/>
        </w:rPr>
      </w:pPr>
    </w:p>
    <w:p w14:paraId="2F061A67" w14:textId="77777777" w:rsidR="00076A70" w:rsidRDefault="00076A70" w:rsidP="00E055BA">
      <w:pPr>
        <w:rPr>
          <w:lang w:eastAsia="en-NZ"/>
        </w:rPr>
      </w:pPr>
      <w:r w:rsidRPr="009C452F">
        <w:rPr>
          <w:lang w:eastAsia="en-NZ"/>
        </w:rPr>
        <w:t>Growth measurements in this report are plotted on population-based growth charts. It is recommended that EFW be plotted on a customised GROW chart. If the EFW is less than the 10th centile on the GROW chart, recommend the patient return for a Doppler assessment if this has not already been performed.</w:t>
      </w:r>
    </w:p>
    <w:p w14:paraId="182FA0E3" w14:textId="77777777" w:rsidR="00E055BA" w:rsidRPr="009C452F" w:rsidRDefault="00E055BA" w:rsidP="00E055BA">
      <w:pPr>
        <w:rPr>
          <w:lang w:eastAsia="en-NZ"/>
        </w:rPr>
      </w:pPr>
    </w:p>
    <w:p w14:paraId="763BD22B" w14:textId="77777777" w:rsidR="00076A70" w:rsidRPr="009C452F" w:rsidRDefault="00076A70" w:rsidP="00E055BA">
      <w:pPr>
        <w:pStyle w:val="Heading4"/>
        <w:rPr>
          <w:lang w:eastAsia="en-NZ"/>
        </w:rPr>
      </w:pPr>
      <w:r w:rsidRPr="009C452F">
        <w:rPr>
          <w:lang w:eastAsia="en-NZ"/>
        </w:rPr>
        <w:lastRenderedPageBreak/>
        <w:t>Pain in third trimester</w:t>
      </w:r>
    </w:p>
    <w:p w14:paraId="6FFAB42E" w14:textId="77777777" w:rsidR="00076A70" w:rsidRDefault="00076A70" w:rsidP="00E055BA">
      <w:pPr>
        <w:rPr>
          <w:lang w:eastAsia="en-NZ"/>
        </w:rPr>
      </w:pPr>
      <w:r w:rsidRPr="009C452F">
        <w:rPr>
          <w:lang w:eastAsia="en-NZ"/>
        </w:rPr>
        <w:t>No obstetric cause for pain seen. If symptoms persist, GP referral is recommended.</w:t>
      </w:r>
    </w:p>
    <w:p w14:paraId="7FDF2C96" w14:textId="77777777" w:rsidR="00E055BA" w:rsidRPr="009C452F" w:rsidRDefault="00E055BA" w:rsidP="00E055BA">
      <w:pPr>
        <w:rPr>
          <w:lang w:eastAsia="en-NZ"/>
        </w:rPr>
      </w:pPr>
    </w:p>
    <w:p w14:paraId="2FBE7BA4" w14:textId="77777777" w:rsidR="00076A70" w:rsidRPr="009C452F" w:rsidRDefault="00076A70" w:rsidP="00E055BA">
      <w:pPr>
        <w:pStyle w:val="Heading4"/>
        <w:rPr>
          <w:lang w:eastAsia="en-NZ"/>
        </w:rPr>
      </w:pPr>
      <w:r w:rsidRPr="009C452F">
        <w:rPr>
          <w:lang w:eastAsia="en-NZ"/>
        </w:rPr>
        <w:t>Isolated muscular VSD</w:t>
      </w:r>
    </w:p>
    <w:p w14:paraId="399A13E0" w14:textId="77777777" w:rsidR="001B616E" w:rsidRPr="009C452F" w:rsidRDefault="00076A70" w:rsidP="00E055BA">
      <w:pPr>
        <w:rPr>
          <w:lang w:eastAsia="en-NZ"/>
        </w:rPr>
      </w:pPr>
      <w:r w:rsidRPr="009C452F">
        <w:rPr>
          <w:lang w:eastAsia="en-NZ"/>
        </w:rPr>
        <w:t>Isolated muscular VSD 1–2 mm requires neonatal review. Postnatal echo will be arranged if a murmur is heard on auscultation.</w:t>
      </w:r>
    </w:p>
    <w:p w14:paraId="66F95549" w14:textId="77777777" w:rsidR="00E055BA" w:rsidRDefault="00E055BA" w:rsidP="00E055BA">
      <w:pPr>
        <w:rPr>
          <w:lang w:eastAsia="en-NZ"/>
        </w:rPr>
      </w:pPr>
    </w:p>
    <w:p w14:paraId="0649B45B" w14:textId="77777777" w:rsidR="00076A70" w:rsidRPr="009C452F" w:rsidRDefault="00076A70" w:rsidP="00E055BA">
      <w:pPr>
        <w:rPr>
          <w:lang w:eastAsia="en-NZ"/>
        </w:rPr>
      </w:pPr>
      <w:r w:rsidRPr="009C452F">
        <w:rPr>
          <w:lang w:eastAsia="en-NZ"/>
        </w:rPr>
        <w:t>Isolated muscular VSD &gt;2 mm requires neonatal review and postnatal echo.</w:t>
      </w:r>
    </w:p>
    <w:p w14:paraId="5498AA93" w14:textId="77777777" w:rsidR="00076A70" w:rsidRPr="009C452F" w:rsidRDefault="00076A70" w:rsidP="00E055BA">
      <w:pPr>
        <w:rPr>
          <w:lang w:eastAsia="en-NZ"/>
        </w:rPr>
      </w:pPr>
    </w:p>
    <w:p w14:paraId="7FD4A6FC" w14:textId="77777777" w:rsidR="00076A70" w:rsidRPr="009C452F" w:rsidRDefault="00076A70" w:rsidP="00A574A2">
      <w:pPr>
        <w:pStyle w:val="Heading1"/>
        <w:rPr>
          <w:lang w:eastAsia="en-NZ"/>
        </w:rPr>
      </w:pPr>
      <w:bookmarkStart w:id="184" w:name="_Toc533056864"/>
      <w:bookmarkStart w:id="185" w:name="_Toc4493738"/>
      <w:bookmarkStart w:id="186" w:name="Doppler"/>
      <w:r w:rsidRPr="009C452F">
        <w:rPr>
          <w:lang w:eastAsia="en-NZ"/>
        </w:rPr>
        <w:lastRenderedPageBreak/>
        <w:t>Doppler</w:t>
      </w:r>
      <w:bookmarkEnd w:id="184"/>
      <w:bookmarkEnd w:id="185"/>
    </w:p>
    <w:bookmarkEnd w:id="186"/>
    <w:p w14:paraId="1C170CBB" w14:textId="7F4FAF70" w:rsidR="00076A70" w:rsidRDefault="00076A70" w:rsidP="000B1C51">
      <w:pPr>
        <w:rPr>
          <w:rFonts w:cs="Arial"/>
          <w:szCs w:val="24"/>
          <w:lang w:eastAsia="en-NZ"/>
        </w:rPr>
      </w:pPr>
      <w:r w:rsidRPr="009C452F">
        <w:rPr>
          <w:rFonts w:cs="Arial"/>
          <w:szCs w:val="24"/>
          <w:lang w:eastAsia="en-NZ"/>
        </w:rPr>
        <w:t>Doppler assessment should follow the national guidelines</w:t>
      </w:r>
      <w:r w:rsidR="002A659F">
        <w:rPr>
          <w:rFonts w:cs="Arial"/>
          <w:szCs w:val="24"/>
          <w:lang w:eastAsia="en-NZ"/>
        </w:rPr>
        <w:t xml:space="preserve"> </w:t>
      </w:r>
      <w:r w:rsidRPr="009C452F">
        <w:rPr>
          <w:rFonts w:cs="Arial"/>
          <w:szCs w:val="24"/>
          <w:lang w:eastAsia="en-NZ"/>
        </w:rPr>
        <w:t xml:space="preserve">recommended in the </w:t>
      </w:r>
      <w:hyperlink r:id="rId153" w:tgtFrame="_blank" w:history="1">
        <w:r w:rsidRPr="002A659F">
          <w:rPr>
            <w:rStyle w:val="Hyperlink"/>
          </w:rPr>
          <w:t>NZMFM SGA</w:t>
        </w:r>
      </w:hyperlink>
      <w:r w:rsidRPr="009C452F">
        <w:rPr>
          <w:rFonts w:cs="Arial"/>
          <w:szCs w:val="24"/>
          <w:lang w:eastAsia="en-NZ"/>
        </w:rPr>
        <w:t xml:space="preserve"> and </w:t>
      </w:r>
      <w:hyperlink r:id="rId154" w:history="1">
        <w:r w:rsidRPr="00CC45B5">
          <w:rPr>
            <w:rStyle w:val="Hyperlink"/>
          </w:rPr>
          <w:t>NZMFMN Obstetric Doppler</w:t>
        </w:r>
      </w:hyperlink>
      <w:r w:rsidRPr="002A659F">
        <w:rPr>
          <w:rStyle w:val="Hyperlink"/>
        </w:rPr>
        <w:t xml:space="preserve"> </w:t>
      </w:r>
      <w:r w:rsidRPr="00CC45B5">
        <w:rPr>
          <w:rFonts w:cs="Arial"/>
          <w:szCs w:val="24"/>
          <w:lang w:eastAsia="en-NZ"/>
        </w:rPr>
        <w:t>guidelines</w:t>
      </w:r>
      <w:r w:rsidRPr="002A659F">
        <w:t xml:space="preserve"> </w:t>
      </w:r>
      <w:r w:rsidRPr="009C452F">
        <w:rPr>
          <w:rFonts w:cs="Arial"/>
          <w:szCs w:val="24"/>
          <w:lang w:eastAsia="en-NZ"/>
        </w:rPr>
        <w:t>(NZMFMN 2014a and 2014b respectively).</w:t>
      </w:r>
    </w:p>
    <w:p w14:paraId="3B502D16" w14:textId="77777777" w:rsidR="002A659F" w:rsidRPr="009C452F" w:rsidRDefault="002A659F" w:rsidP="000B1C51">
      <w:pPr>
        <w:rPr>
          <w:rFonts w:cs="Arial"/>
          <w:szCs w:val="24"/>
          <w:lang w:eastAsia="en-NZ"/>
        </w:rPr>
      </w:pPr>
    </w:p>
    <w:p w14:paraId="0DDE85F4" w14:textId="77777777" w:rsidR="00076A70" w:rsidRDefault="00076A70" w:rsidP="002A659F">
      <w:pPr>
        <w:rPr>
          <w:lang w:eastAsia="en-NZ"/>
        </w:rPr>
      </w:pPr>
      <w:r w:rsidRPr="009C452F">
        <w:rPr>
          <w:lang w:eastAsia="en-NZ"/>
        </w:rPr>
        <w:t>Routine fetal Doppler is not indicated</w:t>
      </w:r>
      <w:r w:rsidR="002A659F">
        <w:rPr>
          <w:lang w:eastAsia="en-NZ"/>
        </w:rPr>
        <w:t xml:space="preserve"> </w:t>
      </w:r>
      <w:r w:rsidRPr="009C452F">
        <w:rPr>
          <w:lang w:eastAsia="en-NZ"/>
        </w:rPr>
        <w:t>in a normal, low-risk pregnancy.</w:t>
      </w:r>
    </w:p>
    <w:p w14:paraId="2CC596C4" w14:textId="77777777" w:rsidR="002A659F" w:rsidRPr="009C452F" w:rsidRDefault="002A659F" w:rsidP="002A659F">
      <w:pPr>
        <w:rPr>
          <w:lang w:eastAsia="en-NZ"/>
        </w:rPr>
      </w:pPr>
    </w:p>
    <w:p w14:paraId="3335AEBA" w14:textId="77777777" w:rsidR="00076A70" w:rsidRPr="009C452F" w:rsidRDefault="00076A70" w:rsidP="002A659F">
      <w:pPr>
        <w:rPr>
          <w:rFonts w:cs="Arial"/>
          <w:szCs w:val="24"/>
          <w:lang w:eastAsia="en-NZ"/>
        </w:rPr>
      </w:pPr>
      <w:r w:rsidRPr="009C452F">
        <w:rPr>
          <w:rFonts w:cs="Arial"/>
          <w:szCs w:val="24"/>
          <w:lang w:eastAsia="en-NZ"/>
        </w:rPr>
        <w:t xml:space="preserve">For more detail, see </w:t>
      </w:r>
      <w:hyperlink r:id="rId155" w:history="1">
        <w:r w:rsidRPr="002A659F">
          <w:rPr>
            <w:rStyle w:val="Hyperlink"/>
          </w:rPr>
          <w:t>Doppler in Obstetrics</w:t>
        </w:r>
      </w:hyperlink>
      <w:r w:rsidRPr="009C452F">
        <w:rPr>
          <w:rFonts w:cs="Arial"/>
          <w:szCs w:val="24"/>
          <w:lang w:eastAsia="en-NZ"/>
        </w:rPr>
        <w:t xml:space="preserve"> (Nicolaides et al 2002).</w:t>
      </w:r>
    </w:p>
    <w:p w14:paraId="2D7CE106" w14:textId="77777777" w:rsidR="00076A70" w:rsidRPr="009C452F" w:rsidRDefault="00076A70" w:rsidP="002A659F">
      <w:pPr>
        <w:rPr>
          <w:lang w:eastAsia="en-NZ"/>
        </w:rPr>
      </w:pPr>
    </w:p>
    <w:p w14:paraId="2AD179A6" w14:textId="77777777" w:rsidR="00076A70" w:rsidRPr="009C452F" w:rsidRDefault="00076A70" w:rsidP="002A659F">
      <w:pPr>
        <w:pStyle w:val="Heading3"/>
        <w:rPr>
          <w:lang w:eastAsia="en-NZ"/>
        </w:rPr>
      </w:pPr>
      <w:bookmarkStart w:id="187" w:name="_Toc533056865"/>
      <w:r w:rsidRPr="009C452F">
        <w:rPr>
          <w:lang w:eastAsia="en-NZ"/>
        </w:rPr>
        <w:t>Indications for Doppler</w:t>
      </w:r>
      <w:bookmarkEnd w:id="187"/>
    </w:p>
    <w:p w14:paraId="4134A04F" w14:textId="77777777" w:rsidR="00076A70" w:rsidRPr="002A659F" w:rsidRDefault="00076A70" w:rsidP="002A659F">
      <w:r w:rsidRPr="002A659F">
        <w:rPr>
          <w:lang w:eastAsia="en-NZ"/>
        </w:rPr>
        <w:t>1</w:t>
      </w:r>
      <w:r w:rsidRPr="002A659F">
        <w:rPr>
          <w:b/>
          <w:lang w:eastAsia="en-NZ"/>
        </w:rPr>
        <w:tab/>
      </w:r>
      <w:hyperlink w:anchor="DopplerFetalCompromiseHypoxia" w:history="1">
        <w:r w:rsidRPr="002A659F">
          <w:rPr>
            <w:rStyle w:val="Hyperlink"/>
          </w:rPr>
          <w:t>Suspected fetal compromise / hypoxia</w:t>
        </w:r>
      </w:hyperlink>
    </w:p>
    <w:p w14:paraId="1AF6C9B9" w14:textId="70EB513A" w:rsidR="00076A70" w:rsidRDefault="00076A70" w:rsidP="002A659F">
      <w:pPr>
        <w:pStyle w:val="Bullet"/>
        <w:ind w:left="851"/>
        <w:rPr>
          <w:lang w:eastAsia="en-NZ"/>
        </w:rPr>
      </w:pPr>
      <w:r w:rsidRPr="009C452F">
        <w:rPr>
          <w:lang w:eastAsia="en-NZ"/>
        </w:rPr>
        <w:t xml:space="preserve">Umbilical artery (UA PI), with the addition of middle cerebral artery (MCA PI), ductus venosus (DV PI) as per the </w:t>
      </w:r>
      <w:hyperlink r:id="rId156" w:tgtFrame="_blank" w:history="1">
        <w:r w:rsidRPr="002A659F">
          <w:rPr>
            <w:rStyle w:val="Hyperlink"/>
          </w:rPr>
          <w:t>NZMFM SGA</w:t>
        </w:r>
      </w:hyperlink>
      <w:r w:rsidRPr="009C452F">
        <w:rPr>
          <w:rFonts w:cs="Arial"/>
          <w:szCs w:val="24"/>
          <w:lang w:eastAsia="en-NZ"/>
        </w:rPr>
        <w:t xml:space="preserve"> </w:t>
      </w:r>
      <w:r w:rsidRPr="00AB1423">
        <w:rPr>
          <w:rFonts w:cs="Arial"/>
          <w:szCs w:val="24"/>
          <w:lang w:eastAsia="en-NZ"/>
        </w:rPr>
        <w:t xml:space="preserve">and </w:t>
      </w:r>
      <w:hyperlink r:id="rId157" w:history="1">
        <w:r w:rsidRPr="00AB1423">
          <w:rPr>
            <w:rStyle w:val="Hyperlink"/>
          </w:rPr>
          <w:t>NZMFMN Obstetric Doppler</w:t>
        </w:r>
      </w:hyperlink>
      <w:r w:rsidRPr="00AB1423">
        <w:rPr>
          <w:rStyle w:val="Hyperlink"/>
        </w:rPr>
        <w:t xml:space="preserve"> </w:t>
      </w:r>
      <w:r w:rsidRPr="00AB1423">
        <w:rPr>
          <w:lang w:eastAsia="en-NZ"/>
        </w:rPr>
        <w:t>guidelines</w:t>
      </w:r>
      <w:r w:rsidRPr="002A659F">
        <w:t xml:space="preserve"> </w:t>
      </w:r>
      <w:r w:rsidRPr="009C452F">
        <w:rPr>
          <w:rFonts w:cs="Arial"/>
          <w:szCs w:val="24"/>
          <w:lang w:eastAsia="en-NZ"/>
        </w:rPr>
        <w:t>(NZMFMN 2014a and 2014b respectively)</w:t>
      </w:r>
      <w:r w:rsidRPr="009C452F">
        <w:rPr>
          <w:lang w:eastAsia="en-NZ"/>
        </w:rPr>
        <w:t>.</w:t>
      </w:r>
    </w:p>
    <w:p w14:paraId="08A57B94" w14:textId="77777777" w:rsidR="00076A70" w:rsidRPr="002A659F" w:rsidRDefault="00076A70" w:rsidP="002A659F">
      <w:pPr>
        <w:spacing w:before="240"/>
      </w:pPr>
      <w:r w:rsidRPr="002A659F">
        <w:rPr>
          <w:lang w:eastAsia="en-NZ"/>
        </w:rPr>
        <w:t>2</w:t>
      </w:r>
      <w:r w:rsidRPr="002A659F">
        <w:rPr>
          <w:b/>
          <w:lang w:eastAsia="en-NZ"/>
        </w:rPr>
        <w:tab/>
      </w:r>
      <w:hyperlink w:anchor="DopplerIUGRPreEclampsia" w:history="1">
        <w:r w:rsidRPr="002A659F">
          <w:rPr>
            <w:rStyle w:val="Hyperlink"/>
          </w:rPr>
          <w:t>Screening for severe early onset IUGR or pre-eclampsia in high-risk women</w:t>
        </w:r>
      </w:hyperlink>
    </w:p>
    <w:p w14:paraId="4F82872D" w14:textId="77777777" w:rsidR="00076A70" w:rsidRPr="009C452F" w:rsidRDefault="00076A70" w:rsidP="002A659F">
      <w:pPr>
        <w:spacing w:before="80"/>
        <w:ind w:left="567"/>
        <w:rPr>
          <w:lang w:eastAsia="en-NZ"/>
        </w:rPr>
      </w:pPr>
      <w:r w:rsidRPr="009C452F">
        <w:rPr>
          <w:lang w:eastAsia="en-NZ"/>
        </w:rPr>
        <w:t>Note: Routine screening in low-risk women is not currently recommended in New</w:t>
      </w:r>
      <w:r w:rsidR="002A659F">
        <w:rPr>
          <w:lang w:eastAsia="en-NZ"/>
        </w:rPr>
        <w:t> </w:t>
      </w:r>
      <w:r w:rsidRPr="009C452F">
        <w:rPr>
          <w:lang w:eastAsia="en-NZ"/>
        </w:rPr>
        <w:t>Zealand:</w:t>
      </w:r>
    </w:p>
    <w:p w14:paraId="5D889BD8" w14:textId="77777777" w:rsidR="00076A70" w:rsidRDefault="00076A70" w:rsidP="002A659F">
      <w:pPr>
        <w:pStyle w:val="Bullet"/>
        <w:ind w:left="851"/>
        <w:rPr>
          <w:lang w:eastAsia="en-NZ"/>
        </w:rPr>
      </w:pPr>
      <w:r w:rsidRPr="009C452F">
        <w:rPr>
          <w:lang w:eastAsia="en-NZ"/>
        </w:rPr>
        <w:t>Uterine artery Doppler at 20–24 weeks.</w:t>
      </w:r>
    </w:p>
    <w:p w14:paraId="5CCF86C8" w14:textId="77777777" w:rsidR="00076A70" w:rsidRPr="002A659F" w:rsidRDefault="00076A70" w:rsidP="002A659F">
      <w:pPr>
        <w:spacing w:before="240"/>
      </w:pPr>
      <w:r w:rsidRPr="009C452F">
        <w:rPr>
          <w:lang w:eastAsia="en-NZ"/>
        </w:rPr>
        <w:t>3</w:t>
      </w:r>
      <w:r w:rsidRPr="009C452F">
        <w:rPr>
          <w:lang w:eastAsia="en-NZ"/>
        </w:rPr>
        <w:tab/>
      </w:r>
      <w:r w:rsidRPr="009C452F">
        <w:rPr>
          <w:lang w:eastAsia="en-NZ"/>
        </w:rPr>
        <w:fldChar w:fldCharType="begin"/>
      </w:r>
      <w:r w:rsidRPr="009C452F">
        <w:rPr>
          <w:lang w:eastAsia="en-NZ"/>
        </w:rPr>
        <w:instrText xml:space="preserve"> HYPERLINK  \l "DopplerFetalAnaemia" \t "_self" </w:instrText>
      </w:r>
      <w:r w:rsidRPr="009C452F">
        <w:rPr>
          <w:lang w:eastAsia="en-NZ"/>
        </w:rPr>
        <w:fldChar w:fldCharType="separate"/>
      </w:r>
      <w:r w:rsidRPr="002A659F">
        <w:rPr>
          <w:rStyle w:val="Hyperlink"/>
        </w:rPr>
        <w:t>Assessing for fetal anaemia</w:t>
      </w:r>
    </w:p>
    <w:p w14:paraId="20729447" w14:textId="77777777" w:rsidR="00076A70" w:rsidRPr="009C452F" w:rsidRDefault="00076A70" w:rsidP="002A659F">
      <w:pPr>
        <w:pStyle w:val="Bullet"/>
        <w:ind w:left="851"/>
        <w:rPr>
          <w:lang w:eastAsia="en-NZ"/>
        </w:rPr>
      </w:pPr>
      <w:r w:rsidRPr="009C452F">
        <w:rPr>
          <w:b/>
          <w:lang w:eastAsia="en-NZ"/>
        </w:rPr>
        <w:fldChar w:fldCharType="end"/>
      </w:r>
      <w:r w:rsidRPr="009C452F">
        <w:rPr>
          <w:lang w:eastAsia="en-NZ"/>
        </w:rPr>
        <w:t>MCA PSV or V-max.</w:t>
      </w:r>
    </w:p>
    <w:p w14:paraId="66AF37AA" w14:textId="77777777" w:rsidR="00076A70" w:rsidRPr="009C452F" w:rsidRDefault="00076A70" w:rsidP="002A659F">
      <w:pPr>
        <w:rPr>
          <w:lang w:eastAsia="en-NZ"/>
        </w:rPr>
      </w:pPr>
    </w:p>
    <w:p w14:paraId="6AF766B9" w14:textId="77777777" w:rsidR="00076A70" w:rsidRPr="009C452F" w:rsidRDefault="00076A70" w:rsidP="002A659F">
      <w:pPr>
        <w:pStyle w:val="Heading3"/>
        <w:rPr>
          <w:lang w:eastAsia="en-NZ"/>
        </w:rPr>
      </w:pPr>
      <w:r w:rsidRPr="009C452F">
        <w:rPr>
          <w:lang w:eastAsia="en-NZ"/>
        </w:rPr>
        <w:t>1</w:t>
      </w:r>
      <w:bookmarkStart w:id="188" w:name="DopplerFetalCompromiseHypoxia"/>
      <w:r w:rsidRPr="009C452F">
        <w:rPr>
          <w:lang w:eastAsia="en-NZ"/>
        </w:rPr>
        <w:tab/>
        <w:t>Suspected fetal compromise / hypoxia</w:t>
      </w:r>
      <w:bookmarkEnd w:id="188"/>
    </w:p>
    <w:p w14:paraId="302CAB9D" w14:textId="5D5444F3" w:rsidR="00076A70" w:rsidRPr="00833320" w:rsidRDefault="00076A70" w:rsidP="00833320">
      <w:pPr>
        <w:pStyle w:val="Heading4"/>
      </w:pPr>
      <w:r w:rsidRPr="009C452F">
        <w:rPr>
          <w:rFonts w:ascii="Georgia" w:hAnsi="Georgia"/>
          <w:b/>
          <w:i/>
          <w:iCs/>
          <w:color w:val="595959" w:themeColor="text1" w:themeTint="A6"/>
          <w:sz w:val="23"/>
          <w:lang w:eastAsia="en-NZ"/>
        </w:rPr>
        <w:fldChar w:fldCharType="begin"/>
      </w:r>
      <w:r w:rsidR="00181BAA">
        <w:rPr>
          <w:rFonts w:ascii="Georgia" w:hAnsi="Georgia"/>
          <w:b/>
          <w:i/>
          <w:iCs/>
          <w:color w:val="595959" w:themeColor="text1" w:themeTint="A6"/>
          <w:sz w:val="23"/>
          <w:lang w:eastAsia="en-NZ"/>
        </w:rPr>
        <w:instrText>HYPERLINK  \l "DopplerUmbilicalArteryPI" \t "_self"</w:instrText>
      </w:r>
      <w:r w:rsidRPr="009C452F">
        <w:rPr>
          <w:rFonts w:ascii="Georgia" w:hAnsi="Georgia"/>
          <w:b/>
          <w:i/>
          <w:iCs/>
          <w:color w:val="595959" w:themeColor="text1" w:themeTint="A6"/>
          <w:sz w:val="23"/>
          <w:lang w:eastAsia="en-NZ"/>
        </w:rPr>
        <w:fldChar w:fldCharType="separate"/>
      </w:r>
      <w:r w:rsidRPr="00760B84">
        <w:t xml:space="preserve">Umbilical </w:t>
      </w:r>
      <w:r w:rsidR="00186701">
        <w:t>artery</w:t>
      </w:r>
      <w:r w:rsidRPr="00760B84">
        <w:t xml:space="preserve"> pulsatility index (</w:t>
      </w:r>
      <w:r w:rsidRPr="00833320">
        <w:t>UA PI)</w:t>
      </w:r>
    </w:p>
    <w:p w14:paraId="3CC068CC" w14:textId="77777777" w:rsidR="00076A70" w:rsidRPr="009C452F" w:rsidRDefault="00076A70" w:rsidP="00833320">
      <w:pPr>
        <w:rPr>
          <w:lang w:eastAsia="en-NZ"/>
        </w:rPr>
      </w:pPr>
      <w:r w:rsidRPr="009C452F">
        <w:rPr>
          <w:bCs/>
          <w:color w:val="0000FF"/>
          <w:lang w:eastAsia="en-NZ"/>
        </w:rPr>
        <w:fldChar w:fldCharType="end"/>
      </w:r>
      <w:r w:rsidRPr="009C452F">
        <w:rPr>
          <w:lang w:eastAsia="en-NZ"/>
        </w:rPr>
        <w:t>Indications</w:t>
      </w:r>
    </w:p>
    <w:p w14:paraId="3C812DE1" w14:textId="77777777" w:rsidR="00076A70" w:rsidRPr="009C452F" w:rsidRDefault="00076A70" w:rsidP="00833320">
      <w:pPr>
        <w:pStyle w:val="Bullet"/>
        <w:rPr>
          <w:lang w:eastAsia="en-NZ"/>
        </w:rPr>
      </w:pPr>
      <w:r w:rsidRPr="009C452F">
        <w:rPr>
          <w:lang w:eastAsia="en-NZ"/>
        </w:rPr>
        <w:t>Suspected or known SGA fetus</w:t>
      </w:r>
    </w:p>
    <w:p w14:paraId="42C9ED6D" w14:textId="77777777" w:rsidR="00076A70" w:rsidRPr="009C452F" w:rsidRDefault="00076A70" w:rsidP="00833320">
      <w:pPr>
        <w:pStyle w:val="Bullet"/>
        <w:rPr>
          <w:lang w:eastAsia="en-NZ"/>
        </w:rPr>
      </w:pPr>
      <w:r w:rsidRPr="009C452F">
        <w:rPr>
          <w:lang w:eastAsia="en-NZ"/>
        </w:rPr>
        <w:t>EFW on GROW chart is &lt;10th percentile</w:t>
      </w:r>
    </w:p>
    <w:p w14:paraId="57A63C86" w14:textId="77777777" w:rsidR="00076A70" w:rsidRPr="009C452F" w:rsidRDefault="00076A70" w:rsidP="00833320">
      <w:pPr>
        <w:pStyle w:val="Bullet"/>
        <w:rPr>
          <w:lang w:eastAsia="en-NZ"/>
        </w:rPr>
      </w:pPr>
      <w:r w:rsidRPr="009C452F">
        <w:rPr>
          <w:lang w:eastAsia="en-NZ"/>
        </w:rPr>
        <w:t>EFW on</w:t>
      </w:r>
      <w:r w:rsidR="00833320">
        <w:rPr>
          <w:lang w:eastAsia="en-NZ"/>
        </w:rPr>
        <w:t xml:space="preserve"> </w:t>
      </w:r>
      <w:r w:rsidRPr="009C452F">
        <w:rPr>
          <w:lang w:eastAsia="en-NZ"/>
        </w:rPr>
        <w:t>GROW chart is dropping percentiles by ≥30 percent</w:t>
      </w:r>
    </w:p>
    <w:p w14:paraId="1F6CB6ED" w14:textId="77777777" w:rsidR="00076A70" w:rsidRPr="009C452F" w:rsidRDefault="00076A70" w:rsidP="00833320">
      <w:pPr>
        <w:pStyle w:val="Bullet"/>
        <w:rPr>
          <w:lang w:eastAsia="en-NZ"/>
        </w:rPr>
      </w:pPr>
      <w:r w:rsidRPr="009C452F">
        <w:rPr>
          <w:lang w:eastAsia="en-NZ"/>
        </w:rPr>
        <w:t>AC</w:t>
      </w:r>
      <w:r w:rsidR="00833320">
        <w:rPr>
          <w:lang w:eastAsia="en-NZ"/>
        </w:rPr>
        <w:t xml:space="preserve"> </w:t>
      </w:r>
      <w:r w:rsidRPr="009C452F">
        <w:rPr>
          <w:lang w:eastAsia="en-NZ"/>
        </w:rPr>
        <w:t>on the population scan chart is &lt;5th percentile</w:t>
      </w:r>
    </w:p>
    <w:p w14:paraId="28B25833" w14:textId="77777777" w:rsidR="00076A70" w:rsidRPr="009C452F" w:rsidRDefault="00076A70" w:rsidP="00833320">
      <w:pPr>
        <w:pStyle w:val="Bullet"/>
        <w:rPr>
          <w:lang w:eastAsia="en-NZ"/>
        </w:rPr>
      </w:pPr>
      <w:r w:rsidRPr="009C452F">
        <w:rPr>
          <w:lang w:eastAsia="en-NZ"/>
        </w:rPr>
        <w:t>Discrepancy (≥30 percent) between the HC and AC percentile with lower AC percentile</w:t>
      </w:r>
    </w:p>
    <w:p w14:paraId="5CEE558C" w14:textId="77777777" w:rsidR="00076A70" w:rsidRPr="009C452F" w:rsidRDefault="00076A70" w:rsidP="00833320">
      <w:pPr>
        <w:pStyle w:val="Bullet"/>
        <w:rPr>
          <w:lang w:eastAsia="en-NZ"/>
        </w:rPr>
      </w:pPr>
      <w:r w:rsidRPr="009C452F">
        <w:rPr>
          <w:lang w:eastAsia="en-NZ"/>
        </w:rPr>
        <w:t>Maternal hypertensive disorders, for example, pre-eclampsia</w:t>
      </w:r>
    </w:p>
    <w:p w14:paraId="3E54BE77" w14:textId="77777777" w:rsidR="00076A70" w:rsidRPr="009C452F" w:rsidRDefault="00076A70" w:rsidP="00833320">
      <w:pPr>
        <w:pStyle w:val="Bullet"/>
        <w:rPr>
          <w:lang w:eastAsia="en-NZ"/>
        </w:rPr>
      </w:pPr>
      <w:r w:rsidRPr="009C452F">
        <w:rPr>
          <w:lang w:eastAsia="en-NZ"/>
        </w:rPr>
        <w:t>Decreased fetal movements.</w:t>
      </w:r>
    </w:p>
    <w:p w14:paraId="541BB691" w14:textId="77777777" w:rsidR="00833320" w:rsidRDefault="00833320" w:rsidP="00833320">
      <w:pPr>
        <w:rPr>
          <w:lang w:eastAsia="en-NZ"/>
        </w:rPr>
      </w:pPr>
    </w:p>
    <w:p w14:paraId="4637C2A0" w14:textId="77777777" w:rsidR="00076A70" w:rsidRDefault="00076A70" w:rsidP="00833320">
      <w:pPr>
        <w:rPr>
          <w:lang w:eastAsia="en-NZ"/>
        </w:rPr>
      </w:pPr>
      <w:r w:rsidRPr="009C452F">
        <w:rPr>
          <w:lang w:eastAsia="en-NZ"/>
        </w:rPr>
        <w:t xml:space="preserve">The </w:t>
      </w:r>
      <w:hyperlink w:anchor="UmbilicalArteryDopplerWaveforms" w:tgtFrame="_self" w:history="1">
        <w:r w:rsidRPr="00833320">
          <w:rPr>
            <w:rStyle w:val="Hyperlink"/>
          </w:rPr>
          <w:t>abnormal UA waveform</w:t>
        </w:r>
      </w:hyperlink>
      <w:r w:rsidRPr="009C452F">
        <w:rPr>
          <w:lang w:eastAsia="en-NZ"/>
        </w:rPr>
        <w:t xml:space="preserve"> shows progressive high-resistance flow with reduced, absent and then</w:t>
      </w:r>
      <w:r w:rsidR="00833320">
        <w:rPr>
          <w:lang w:eastAsia="en-NZ"/>
        </w:rPr>
        <w:t xml:space="preserve"> </w:t>
      </w:r>
      <w:r w:rsidRPr="009C452F">
        <w:rPr>
          <w:lang w:eastAsia="en-NZ"/>
        </w:rPr>
        <w:t>reversal of diastolic flow.</w:t>
      </w:r>
    </w:p>
    <w:p w14:paraId="643247D1" w14:textId="77777777" w:rsidR="00833320" w:rsidRPr="009C452F" w:rsidRDefault="00833320" w:rsidP="00833320">
      <w:pPr>
        <w:rPr>
          <w:lang w:eastAsia="en-NZ"/>
        </w:rPr>
      </w:pPr>
    </w:p>
    <w:p w14:paraId="77FA1901" w14:textId="77777777" w:rsidR="00076A70" w:rsidRPr="009C452F" w:rsidRDefault="00076A70" w:rsidP="00833320">
      <w:pPr>
        <w:rPr>
          <w:lang w:eastAsia="en-NZ"/>
        </w:rPr>
      </w:pPr>
      <w:r w:rsidRPr="009C452F">
        <w:rPr>
          <w:lang w:eastAsia="en-NZ"/>
        </w:rPr>
        <w:t>&gt;95th percentile is abnormal.</w:t>
      </w:r>
    </w:p>
    <w:p w14:paraId="509E33C6" w14:textId="77777777" w:rsidR="00076A70" w:rsidRPr="009C452F" w:rsidRDefault="00076A70" w:rsidP="00833320">
      <w:pPr>
        <w:rPr>
          <w:lang w:eastAsia="en-NZ"/>
        </w:rPr>
      </w:pPr>
    </w:p>
    <w:p w14:paraId="603508DF" w14:textId="77777777" w:rsidR="00076A70" w:rsidRPr="009C452F" w:rsidRDefault="007F62B7" w:rsidP="00760B84">
      <w:pPr>
        <w:pStyle w:val="Heading4"/>
        <w:rPr>
          <w:lang w:eastAsia="en-NZ"/>
        </w:rPr>
      </w:pPr>
      <w:hyperlink w:anchor="DopplerMiddleCerebralArteryPI" w:history="1">
        <w:r w:rsidR="00076A70" w:rsidRPr="00760B84">
          <w:t>Middle cerebral artery pulsatility index (MCA PI)</w:t>
        </w:r>
      </w:hyperlink>
    </w:p>
    <w:p w14:paraId="6DA239F6" w14:textId="77777777" w:rsidR="00076A70" w:rsidRPr="009C452F" w:rsidRDefault="00076A70" w:rsidP="00833320">
      <w:pPr>
        <w:rPr>
          <w:lang w:eastAsia="en-NZ"/>
        </w:rPr>
      </w:pPr>
      <w:r w:rsidRPr="009C452F">
        <w:rPr>
          <w:lang w:eastAsia="en-NZ"/>
        </w:rPr>
        <w:t>Indications</w:t>
      </w:r>
    </w:p>
    <w:p w14:paraId="0396823D" w14:textId="77777777" w:rsidR="00076A70" w:rsidRPr="009C452F" w:rsidRDefault="00076A70" w:rsidP="00833320">
      <w:pPr>
        <w:pStyle w:val="Bullet"/>
        <w:rPr>
          <w:lang w:eastAsia="en-NZ"/>
        </w:rPr>
      </w:pPr>
      <w:r w:rsidRPr="009C452F">
        <w:rPr>
          <w:lang w:eastAsia="en-NZ"/>
        </w:rPr>
        <w:t>SGA/FGR with abnormal UA PI at any gestational age</w:t>
      </w:r>
    </w:p>
    <w:p w14:paraId="400F18FB" w14:textId="77777777" w:rsidR="00076A70" w:rsidRPr="009C452F" w:rsidRDefault="00076A70" w:rsidP="00833320">
      <w:pPr>
        <w:pStyle w:val="Bullet"/>
        <w:rPr>
          <w:lang w:eastAsia="en-NZ"/>
        </w:rPr>
      </w:pPr>
      <w:r w:rsidRPr="009C452F">
        <w:rPr>
          <w:lang w:eastAsia="en-NZ"/>
        </w:rPr>
        <w:t>SGA/FGR with normal UA PI after 34 weeks gestational age</w:t>
      </w:r>
    </w:p>
    <w:p w14:paraId="1E3E1F37" w14:textId="77777777" w:rsidR="00076A70" w:rsidRPr="009C452F" w:rsidRDefault="00076A70" w:rsidP="00833320">
      <w:pPr>
        <w:pStyle w:val="Bullet"/>
        <w:rPr>
          <w:lang w:eastAsia="en-NZ"/>
        </w:rPr>
      </w:pPr>
      <w:r w:rsidRPr="009C452F">
        <w:rPr>
          <w:lang w:eastAsia="en-NZ"/>
        </w:rPr>
        <w:t xml:space="preserve">MCDA twin gestation with </w:t>
      </w:r>
      <w:r w:rsidRPr="009C452F">
        <w:t>twin-to-twin transfusion syndrome</w:t>
      </w:r>
      <w:r w:rsidRPr="009C452F">
        <w:rPr>
          <w:lang w:eastAsia="en-NZ"/>
        </w:rPr>
        <w:t xml:space="preserve"> (TTTS).</w:t>
      </w:r>
    </w:p>
    <w:p w14:paraId="50404623" w14:textId="77777777" w:rsidR="00833320" w:rsidRDefault="00833320" w:rsidP="00833320">
      <w:pPr>
        <w:rPr>
          <w:lang w:eastAsia="en-NZ"/>
        </w:rPr>
      </w:pPr>
    </w:p>
    <w:p w14:paraId="4CCF9FA8" w14:textId="77777777" w:rsidR="00076A70" w:rsidRDefault="007F62B7" w:rsidP="00833320">
      <w:pPr>
        <w:rPr>
          <w:lang w:eastAsia="en-NZ"/>
        </w:rPr>
      </w:pPr>
      <w:hyperlink w:anchor="MCADopplerWaveforms" w:tgtFrame="_self" w:history="1">
        <w:r w:rsidR="00076A70" w:rsidRPr="00833320">
          <w:rPr>
            <w:rStyle w:val="Hyperlink"/>
          </w:rPr>
          <w:t>Abnormal MCA PI</w:t>
        </w:r>
      </w:hyperlink>
      <w:r w:rsidR="00076A70" w:rsidRPr="009C452F">
        <w:rPr>
          <w:lang w:eastAsia="en-NZ"/>
        </w:rPr>
        <w:t xml:space="preserve"> indicates fetal compensation by redistribution of fetal</w:t>
      </w:r>
      <w:r w:rsidR="00833320">
        <w:rPr>
          <w:lang w:eastAsia="en-NZ"/>
        </w:rPr>
        <w:t xml:space="preserve"> </w:t>
      </w:r>
      <w:r w:rsidR="00076A70" w:rsidRPr="009C452F">
        <w:rPr>
          <w:lang w:eastAsia="en-NZ"/>
        </w:rPr>
        <w:t>blood flow to the brain (</w:t>
      </w:r>
      <w:r w:rsidR="001B616E" w:rsidRPr="009C452F">
        <w:rPr>
          <w:lang w:eastAsia="en-NZ"/>
        </w:rPr>
        <w:t>‘</w:t>
      </w:r>
      <w:r w:rsidR="00076A70" w:rsidRPr="009C452F">
        <w:rPr>
          <w:lang w:eastAsia="en-NZ"/>
        </w:rPr>
        <w:t>brain sparing</w:t>
      </w:r>
      <w:r w:rsidR="001B616E" w:rsidRPr="009C452F">
        <w:rPr>
          <w:lang w:eastAsia="en-NZ"/>
        </w:rPr>
        <w:t>’</w:t>
      </w:r>
      <w:r w:rsidR="00076A70" w:rsidRPr="009C452F">
        <w:rPr>
          <w:lang w:eastAsia="en-NZ"/>
        </w:rPr>
        <w:t>) and shows progressive low-resistance flow with increasing diastolic flow.</w:t>
      </w:r>
    </w:p>
    <w:p w14:paraId="542CBBEF" w14:textId="77777777" w:rsidR="00833320" w:rsidRPr="009C452F" w:rsidRDefault="00833320" w:rsidP="00833320">
      <w:pPr>
        <w:rPr>
          <w:lang w:eastAsia="en-NZ"/>
        </w:rPr>
      </w:pPr>
    </w:p>
    <w:p w14:paraId="533299BD" w14:textId="77777777" w:rsidR="00076A70" w:rsidRPr="009C452F" w:rsidRDefault="00076A70" w:rsidP="00833320">
      <w:pPr>
        <w:rPr>
          <w:lang w:eastAsia="en-NZ"/>
        </w:rPr>
      </w:pPr>
      <w:r w:rsidRPr="009C452F">
        <w:rPr>
          <w:lang w:eastAsia="en-NZ"/>
        </w:rPr>
        <w:t>&lt;5th percentile is abnormal.</w:t>
      </w:r>
    </w:p>
    <w:p w14:paraId="5740C04D" w14:textId="77777777" w:rsidR="00076A70" w:rsidRPr="009C452F" w:rsidRDefault="00076A70" w:rsidP="00833320">
      <w:pPr>
        <w:rPr>
          <w:lang w:eastAsia="en-NZ"/>
        </w:rPr>
      </w:pPr>
    </w:p>
    <w:p w14:paraId="6A1E1F3D" w14:textId="77777777" w:rsidR="00076A70" w:rsidRPr="009C452F" w:rsidRDefault="00076A70" w:rsidP="00833320">
      <w:pPr>
        <w:pStyle w:val="Heading4"/>
        <w:rPr>
          <w:lang w:eastAsia="en-NZ"/>
        </w:rPr>
      </w:pPr>
      <w:r w:rsidRPr="009C452F">
        <w:rPr>
          <w:lang w:eastAsia="en-NZ"/>
        </w:rPr>
        <w:t>Cerebroplacental ratio (CPR)</w:t>
      </w:r>
    </w:p>
    <w:p w14:paraId="20A15C20" w14:textId="77777777" w:rsidR="00076A70" w:rsidRDefault="00076A70" w:rsidP="00833320">
      <w:pPr>
        <w:rPr>
          <w:lang w:eastAsia="en-NZ"/>
        </w:rPr>
      </w:pPr>
      <w:r w:rsidRPr="009C452F">
        <w:rPr>
          <w:lang w:eastAsia="en-NZ"/>
        </w:rPr>
        <w:t>If MCA PI assessment was performed, the CPR should be calculated and recorded.</w:t>
      </w:r>
    </w:p>
    <w:p w14:paraId="6957FFDB" w14:textId="77777777" w:rsidR="00833320" w:rsidRPr="009C452F" w:rsidRDefault="00833320" w:rsidP="00833320">
      <w:pPr>
        <w:rPr>
          <w:lang w:eastAsia="en-NZ"/>
        </w:rPr>
      </w:pPr>
    </w:p>
    <w:p w14:paraId="6FFF524B" w14:textId="77777777" w:rsidR="00076A70" w:rsidRDefault="00076A70" w:rsidP="00833320">
      <w:pPr>
        <w:rPr>
          <w:lang w:eastAsia="en-NZ"/>
        </w:rPr>
      </w:pPr>
      <w:r w:rsidRPr="009C452F">
        <w:rPr>
          <w:lang w:eastAsia="en-NZ"/>
        </w:rPr>
        <w:t>The CPR is the ratio of MCA PI and UA PI.</w:t>
      </w:r>
    </w:p>
    <w:p w14:paraId="3104EA01" w14:textId="77777777" w:rsidR="00833320" w:rsidRPr="009C452F" w:rsidRDefault="00833320" w:rsidP="00833320">
      <w:pPr>
        <w:rPr>
          <w:lang w:eastAsia="en-NZ"/>
        </w:rPr>
      </w:pPr>
    </w:p>
    <w:p w14:paraId="2491EB6D" w14:textId="77777777" w:rsidR="001B616E" w:rsidRPr="009C452F" w:rsidRDefault="00076A70" w:rsidP="00833320">
      <w:pPr>
        <w:rPr>
          <w:lang w:eastAsia="en-NZ"/>
        </w:rPr>
      </w:pPr>
      <w:r w:rsidRPr="009C452F">
        <w:rPr>
          <w:lang w:eastAsia="en-NZ"/>
        </w:rPr>
        <w:t>&lt;5th percentile is abnormal.</w:t>
      </w:r>
    </w:p>
    <w:p w14:paraId="0D017DE2" w14:textId="77777777" w:rsidR="00076A70" w:rsidRPr="009C452F" w:rsidRDefault="00076A70" w:rsidP="00833320"/>
    <w:p w14:paraId="0D46ECF2" w14:textId="77777777" w:rsidR="00076A70" w:rsidRPr="00833320" w:rsidRDefault="00076A70" w:rsidP="00833320">
      <w:pPr>
        <w:pStyle w:val="Heading4"/>
      </w:pPr>
      <w:r w:rsidRPr="009C452F">
        <w:rPr>
          <w:rFonts w:ascii="Arial" w:eastAsiaTheme="majorEastAsia" w:hAnsi="Arial" w:cstheme="majorBidi"/>
          <w:b/>
          <w:i/>
          <w:iCs/>
          <w:color w:val="595959" w:themeColor="text1" w:themeTint="A6"/>
          <w:sz w:val="23"/>
          <w:szCs w:val="22"/>
          <w:lang w:eastAsia="en-US"/>
        </w:rPr>
        <w:fldChar w:fldCharType="begin"/>
      </w:r>
      <w:r w:rsidRPr="009C452F">
        <w:instrText xml:space="preserve"> HYPERLINK  \l "DopplerDuctusVenosusPI" \t "_self" </w:instrText>
      </w:r>
      <w:r w:rsidRPr="009C452F">
        <w:rPr>
          <w:rFonts w:ascii="Arial" w:eastAsiaTheme="majorEastAsia" w:hAnsi="Arial" w:cstheme="majorBidi"/>
          <w:b/>
          <w:i/>
          <w:iCs/>
          <w:color w:val="595959" w:themeColor="text1" w:themeTint="A6"/>
          <w:sz w:val="23"/>
          <w:szCs w:val="22"/>
          <w:lang w:eastAsia="en-US"/>
        </w:rPr>
        <w:fldChar w:fldCharType="separate"/>
      </w:r>
      <w:r w:rsidRPr="00760B84">
        <w:t>Ductus venosus</w:t>
      </w:r>
      <w:r w:rsidR="00833320" w:rsidRPr="00760B84">
        <w:t xml:space="preserve"> </w:t>
      </w:r>
      <w:r w:rsidRPr="00760B84">
        <w:t>pulsatility index (</w:t>
      </w:r>
      <w:r w:rsidRPr="00833320">
        <w:t>DV PI)</w:t>
      </w:r>
    </w:p>
    <w:p w14:paraId="74FCA8F9" w14:textId="77777777" w:rsidR="00076A70" w:rsidRPr="009C452F" w:rsidRDefault="00076A70" w:rsidP="00833320">
      <w:pPr>
        <w:rPr>
          <w:lang w:eastAsia="en-NZ"/>
        </w:rPr>
      </w:pPr>
      <w:r w:rsidRPr="009C452F">
        <w:rPr>
          <w:rFonts w:ascii="Georgia" w:hAnsi="Georgia"/>
          <w:bCs/>
          <w:lang w:eastAsia="en-NZ"/>
        </w:rPr>
        <w:fldChar w:fldCharType="end"/>
      </w:r>
      <w:r w:rsidRPr="009C452F">
        <w:rPr>
          <w:lang w:eastAsia="en-NZ"/>
        </w:rPr>
        <w:t>Indications to perform DV PI (if possible):</w:t>
      </w:r>
    </w:p>
    <w:p w14:paraId="1BEB46FB" w14:textId="77777777" w:rsidR="00076A70" w:rsidRPr="009C452F" w:rsidRDefault="00076A70" w:rsidP="00833320">
      <w:pPr>
        <w:pStyle w:val="Bullet"/>
        <w:rPr>
          <w:lang w:eastAsia="en-NZ"/>
        </w:rPr>
      </w:pPr>
      <w:r w:rsidRPr="009C452F">
        <w:rPr>
          <w:lang w:eastAsia="en-NZ"/>
        </w:rPr>
        <w:t>Markedly raised UA PI (&gt;95</w:t>
      </w:r>
      <w:r w:rsidR="00833320">
        <w:rPr>
          <w:lang w:eastAsia="en-NZ"/>
        </w:rPr>
        <w:t>th</w:t>
      </w:r>
      <w:r w:rsidRPr="009C452F">
        <w:rPr>
          <w:lang w:eastAsia="en-NZ"/>
        </w:rPr>
        <w:t>) and reduced MCA PI in preterm SGA.</w:t>
      </w:r>
    </w:p>
    <w:p w14:paraId="2C0EBBAA" w14:textId="77777777" w:rsidR="00076A70" w:rsidRPr="009C452F" w:rsidRDefault="00076A70" w:rsidP="00833320">
      <w:pPr>
        <w:pStyle w:val="Bullet"/>
        <w:rPr>
          <w:lang w:eastAsia="en-NZ"/>
        </w:rPr>
      </w:pPr>
      <w:r w:rsidRPr="009C452F">
        <w:rPr>
          <w:lang w:eastAsia="en-NZ"/>
        </w:rPr>
        <w:t>MCDA twin gestation with</w:t>
      </w:r>
      <w:hyperlink w:anchor="TwinPregnancyTTTS" w:tgtFrame="_self" w:history="1">
        <w:r w:rsidRPr="009C452F">
          <w:rPr>
            <w:color w:val="0000FF"/>
            <w:lang w:eastAsia="en-NZ"/>
          </w:rPr>
          <w:t xml:space="preserve"> </w:t>
        </w:r>
        <w:r w:rsidRPr="00833320">
          <w:rPr>
            <w:rStyle w:val="Hyperlink"/>
          </w:rPr>
          <w:t>TTTS</w:t>
        </w:r>
      </w:hyperlink>
      <w:r w:rsidRPr="009C452F">
        <w:rPr>
          <w:lang w:eastAsia="en-NZ"/>
        </w:rPr>
        <w:t xml:space="preserve"> or selective IUGR.</w:t>
      </w:r>
    </w:p>
    <w:p w14:paraId="4C42303D" w14:textId="77777777" w:rsidR="00833320" w:rsidRDefault="00833320" w:rsidP="00833320">
      <w:pPr>
        <w:rPr>
          <w:lang w:eastAsia="en-NZ"/>
        </w:rPr>
      </w:pPr>
    </w:p>
    <w:p w14:paraId="224178F1" w14:textId="77777777" w:rsidR="00076A70" w:rsidRDefault="00076A70" w:rsidP="00833320">
      <w:pPr>
        <w:rPr>
          <w:lang w:eastAsia="en-NZ"/>
        </w:rPr>
      </w:pPr>
      <w:r w:rsidRPr="009C452F">
        <w:rPr>
          <w:lang w:eastAsia="en-NZ"/>
        </w:rPr>
        <w:t xml:space="preserve">An </w:t>
      </w:r>
      <w:hyperlink w:anchor="DuctusVenosusDopplerWaveforms" w:tgtFrame="_self" w:history="1">
        <w:r w:rsidRPr="00833320">
          <w:rPr>
            <w:rStyle w:val="Hyperlink"/>
          </w:rPr>
          <w:t>abnormal DV PI</w:t>
        </w:r>
      </w:hyperlink>
      <w:r w:rsidRPr="009C452F">
        <w:rPr>
          <w:lang w:eastAsia="en-NZ"/>
        </w:rPr>
        <w:t xml:space="preserve"> (+/- absent / reversed A/atrial</w:t>
      </w:r>
      <w:r w:rsidR="00833320">
        <w:rPr>
          <w:lang w:eastAsia="en-NZ"/>
        </w:rPr>
        <w:t xml:space="preserve"> </w:t>
      </w:r>
      <w:r w:rsidRPr="009C452F">
        <w:rPr>
          <w:lang w:eastAsia="en-NZ"/>
        </w:rPr>
        <w:t>wave) indicates fetal cardiac decompensation.</w:t>
      </w:r>
    </w:p>
    <w:p w14:paraId="44C974CA" w14:textId="77777777" w:rsidR="00833320" w:rsidRPr="009C452F" w:rsidRDefault="00833320" w:rsidP="00833320">
      <w:pPr>
        <w:rPr>
          <w:lang w:eastAsia="en-NZ"/>
        </w:rPr>
      </w:pPr>
    </w:p>
    <w:p w14:paraId="7F924EE8" w14:textId="77777777" w:rsidR="00076A70" w:rsidRPr="009C452F" w:rsidRDefault="00076A70" w:rsidP="00833320">
      <w:pPr>
        <w:rPr>
          <w:lang w:eastAsia="en-NZ"/>
        </w:rPr>
      </w:pPr>
      <w:r w:rsidRPr="009C452F">
        <w:rPr>
          <w:lang w:eastAsia="en-NZ"/>
        </w:rPr>
        <w:t>&gt;95th percentile</w:t>
      </w:r>
      <w:r w:rsidR="00833320">
        <w:rPr>
          <w:lang w:eastAsia="en-NZ"/>
        </w:rPr>
        <w:t xml:space="preserve"> </w:t>
      </w:r>
      <w:r w:rsidRPr="009C452F">
        <w:rPr>
          <w:lang w:eastAsia="en-NZ"/>
        </w:rPr>
        <w:t>is abnormal.</w:t>
      </w:r>
    </w:p>
    <w:p w14:paraId="2AEA1F35" w14:textId="77777777" w:rsidR="00076A70" w:rsidRPr="009C452F" w:rsidRDefault="00076A70" w:rsidP="00833320">
      <w:pPr>
        <w:rPr>
          <w:lang w:eastAsia="en-NZ"/>
        </w:rPr>
      </w:pPr>
    </w:p>
    <w:p w14:paraId="72BBF0B8" w14:textId="77777777" w:rsidR="00076A70" w:rsidRPr="009C452F" w:rsidRDefault="00076A70" w:rsidP="00833320">
      <w:pPr>
        <w:pStyle w:val="Heading3"/>
        <w:ind w:left="567" w:hanging="567"/>
        <w:rPr>
          <w:lang w:eastAsia="en-NZ"/>
        </w:rPr>
      </w:pPr>
      <w:r w:rsidRPr="009C452F">
        <w:rPr>
          <w:lang w:eastAsia="en-NZ"/>
        </w:rPr>
        <w:t>2</w:t>
      </w:r>
      <w:r w:rsidR="00833320">
        <w:rPr>
          <w:lang w:eastAsia="en-NZ"/>
        </w:rPr>
        <w:tab/>
      </w:r>
      <w:bookmarkStart w:id="189" w:name="DopplerIUGRPreEclampsia"/>
      <w:r w:rsidRPr="009C452F">
        <w:rPr>
          <w:lang w:eastAsia="en-NZ"/>
        </w:rPr>
        <w:t>Screening for severe early onset IUGR or pre-eclampsia in high-risk women</w:t>
      </w:r>
      <w:bookmarkEnd w:id="189"/>
    </w:p>
    <w:p w14:paraId="2F0EB316" w14:textId="77777777" w:rsidR="00076A70" w:rsidRPr="009E4F39" w:rsidRDefault="00076A70" w:rsidP="00833320">
      <w:pPr>
        <w:pStyle w:val="Heading4"/>
        <w:rPr>
          <w:rStyle w:val="Hyperlink"/>
          <w:rFonts w:cs="Arial"/>
          <w:color w:val="auto"/>
          <w:szCs w:val="24"/>
          <w:lang w:eastAsia="en-NZ"/>
        </w:rPr>
      </w:pPr>
      <w:r w:rsidRPr="009C452F">
        <w:rPr>
          <w:rFonts w:ascii="Arial" w:hAnsi="Arial"/>
          <w:b/>
          <w:color w:val="595959" w:themeColor="text1" w:themeTint="A6"/>
          <w:sz w:val="23"/>
          <w:lang w:eastAsia="en-NZ"/>
        </w:rPr>
        <w:fldChar w:fldCharType="begin"/>
      </w:r>
      <w:r w:rsidRPr="009C452F">
        <w:rPr>
          <w:lang w:eastAsia="en-NZ"/>
        </w:rPr>
        <w:instrText xml:space="preserve"> HYPERLINK  \l "UterineArteryDopplerWaveforms" \t "_self" </w:instrText>
      </w:r>
      <w:r w:rsidRPr="009C452F">
        <w:rPr>
          <w:rFonts w:ascii="Arial" w:hAnsi="Arial"/>
          <w:b/>
          <w:color w:val="595959" w:themeColor="text1" w:themeTint="A6"/>
          <w:sz w:val="23"/>
          <w:lang w:eastAsia="en-NZ"/>
        </w:rPr>
        <w:fldChar w:fldCharType="separate"/>
      </w:r>
      <w:r w:rsidRPr="009E4F39">
        <w:t>Mean uterine artery pulsatility index</w:t>
      </w:r>
    </w:p>
    <w:p w14:paraId="61F930BA" w14:textId="77777777" w:rsidR="001B616E" w:rsidRPr="009C452F" w:rsidRDefault="00076A70" w:rsidP="00833320">
      <w:pPr>
        <w:rPr>
          <w:lang w:eastAsia="en-NZ"/>
        </w:rPr>
      </w:pPr>
      <w:r w:rsidRPr="009C452F">
        <w:rPr>
          <w:rFonts w:ascii="Georgia" w:hAnsi="Georgia" w:cs="Arial"/>
          <w:bCs/>
          <w:i/>
          <w:iCs/>
          <w:szCs w:val="24"/>
          <w:lang w:eastAsia="en-NZ"/>
        </w:rPr>
        <w:fldChar w:fldCharType="end"/>
      </w:r>
      <w:r w:rsidRPr="009C452F">
        <w:rPr>
          <w:lang w:eastAsia="en-NZ"/>
        </w:rPr>
        <w:t>Indications</w:t>
      </w:r>
    </w:p>
    <w:p w14:paraId="2FCF3254" w14:textId="77777777" w:rsidR="00076A70" w:rsidRPr="009C452F" w:rsidRDefault="00076A70" w:rsidP="00833320">
      <w:pPr>
        <w:pStyle w:val="Bullet"/>
        <w:rPr>
          <w:lang w:eastAsia="en-NZ"/>
        </w:rPr>
      </w:pPr>
      <w:r w:rsidRPr="009C452F">
        <w:rPr>
          <w:lang w:eastAsia="en-NZ"/>
        </w:rPr>
        <w:t>Screening of</w:t>
      </w:r>
      <w:r w:rsidR="00833320">
        <w:rPr>
          <w:lang w:eastAsia="en-NZ"/>
        </w:rPr>
        <w:t xml:space="preserve"> </w:t>
      </w:r>
      <w:r w:rsidRPr="009C452F">
        <w:rPr>
          <w:lang w:eastAsia="en-NZ"/>
        </w:rPr>
        <w:t>patients at high risk of early pre-eclampsia or early SGA at 20 or 24 weeks.</w:t>
      </w:r>
    </w:p>
    <w:p w14:paraId="3ACA836D" w14:textId="77777777" w:rsidR="00076A70" w:rsidRPr="009C452F" w:rsidRDefault="00076A70" w:rsidP="00833320">
      <w:pPr>
        <w:pStyle w:val="Bullet"/>
        <w:rPr>
          <w:lang w:eastAsia="en-NZ"/>
        </w:rPr>
      </w:pPr>
      <w:r w:rsidRPr="009C452F">
        <w:rPr>
          <w:lang w:eastAsia="en-NZ"/>
        </w:rPr>
        <w:t>If abnormal at 20 weeks, repeat at 24 weeks.</w:t>
      </w:r>
    </w:p>
    <w:p w14:paraId="0620CE4F" w14:textId="77777777" w:rsidR="00076A70" w:rsidRPr="009C452F" w:rsidRDefault="00076A70" w:rsidP="00833320">
      <w:pPr>
        <w:pStyle w:val="Bullet"/>
        <w:rPr>
          <w:lang w:eastAsia="en-NZ"/>
        </w:rPr>
      </w:pPr>
      <w:r w:rsidRPr="009C452F">
        <w:rPr>
          <w:lang w:eastAsia="en-NZ"/>
        </w:rPr>
        <w:t>Early onset IUGR.</w:t>
      </w:r>
    </w:p>
    <w:p w14:paraId="33975AC8" w14:textId="77777777" w:rsidR="00076A70" w:rsidRPr="009C452F" w:rsidRDefault="00076A70" w:rsidP="00833320">
      <w:pPr>
        <w:pStyle w:val="Bullet"/>
        <w:rPr>
          <w:lang w:eastAsia="en-NZ"/>
        </w:rPr>
      </w:pPr>
      <w:r w:rsidRPr="009C452F">
        <w:rPr>
          <w:lang w:eastAsia="en-NZ"/>
        </w:rPr>
        <w:t>Current hypertensive disorder in pregnancy.</w:t>
      </w:r>
    </w:p>
    <w:p w14:paraId="50827955" w14:textId="77777777" w:rsidR="00076A70" w:rsidRPr="009C452F" w:rsidRDefault="00076A70" w:rsidP="00833320">
      <w:pPr>
        <w:pStyle w:val="Bullet"/>
        <w:rPr>
          <w:lang w:eastAsia="en-NZ"/>
        </w:rPr>
      </w:pPr>
      <w:r w:rsidRPr="009C452F">
        <w:rPr>
          <w:lang w:eastAsia="en-NZ"/>
        </w:rPr>
        <w:t>Full assessment of suspected SGA or PET in pregnancy.</w:t>
      </w:r>
    </w:p>
    <w:p w14:paraId="38758114" w14:textId="77777777" w:rsidR="00076A70" w:rsidRPr="009C452F" w:rsidRDefault="00076A70" w:rsidP="00833320">
      <w:pPr>
        <w:rPr>
          <w:lang w:eastAsia="en-NZ"/>
        </w:rPr>
      </w:pPr>
    </w:p>
    <w:p w14:paraId="0EE5B5E2" w14:textId="77777777" w:rsidR="00076A70" w:rsidRPr="00833320" w:rsidRDefault="007F62B7" w:rsidP="00833320">
      <w:pPr>
        <w:keepNext/>
      </w:pPr>
      <w:hyperlink w:anchor="UterineArteryDopplerWaveforms" w:history="1">
        <w:r w:rsidR="00076A70" w:rsidRPr="00833320">
          <w:rPr>
            <w:rStyle w:val="Hyperlink"/>
          </w:rPr>
          <w:t>Abnormal mean uterine artery pulsatility index</w:t>
        </w:r>
      </w:hyperlink>
    </w:p>
    <w:p w14:paraId="1D7F5BDF" w14:textId="77777777" w:rsidR="00076A70" w:rsidRPr="009C452F" w:rsidRDefault="00076A70" w:rsidP="0056524B">
      <w:pPr>
        <w:pStyle w:val="Bullet"/>
        <w:keepNext/>
        <w:rPr>
          <w:lang w:eastAsia="en-NZ"/>
        </w:rPr>
      </w:pPr>
      <w:r w:rsidRPr="009C452F">
        <w:rPr>
          <w:lang w:eastAsia="en-NZ"/>
        </w:rPr>
        <w:t>&gt;95th percentile is abnormal.</w:t>
      </w:r>
    </w:p>
    <w:p w14:paraId="39F43967" w14:textId="77777777" w:rsidR="00076A70" w:rsidRPr="009C452F" w:rsidRDefault="00076A70" w:rsidP="00833320">
      <w:pPr>
        <w:pStyle w:val="Bullet"/>
        <w:rPr>
          <w:lang w:eastAsia="en-NZ"/>
        </w:rPr>
      </w:pPr>
      <w:r w:rsidRPr="009C452F">
        <w:rPr>
          <w:lang w:eastAsia="en-NZ"/>
        </w:rPr>
        <w:t>Bilateral notching after 24 weeks is abnormal.</w:t>
      </w:r>
    </w:p>
    <w:p w14:paraId="694AF184" w14:textId="77777777" w:rsidR="00076A70" w:rsidRPr="009C452F" w:rsidRDefault="00076A70" w:rsidP="00833320">
      <w:pPr>
        <w:rPr>
          <w:lang w:eastAsia="en-NZ"/>
        </w:rPr>
      </w:pPr>
    </w:p>
    <w:p w14:paraId="7B2051A1" w14:textId="77777777" w:rsidR="00076A70" w:rsidRPr="009C452F" w:rsidRDefault="00076A70" w:rsidP="00833320">
      <w:pPr>
        <w:pStyle w:val="Heading3"/>
        <w:rPr>
          <w:lang w:eastAsia="en-NZ"/>
        </w:rPr>
      </w:pPr>
      <w:r w:rsidRPr="009C452F">
        <w:rPr>
          <w:lang w:eastAsia="en-NZ"/>
        </w:rPr>
        <w:t>3</w:t>
      </w:r>
      <w:r w:rsidR="00833320">
        <w:rPr>
          <w:lang w:eastAsia="en-NZ"/>
        </w:rPr>
        <w:tab/>
      </w:r>
      <w:bookmarkStart w:id="190" w:name="DopplerFetalAnaemia"/>
      <w:r w:rsidRPr="009C452F">
        <w:rPr>
          <w:lang w:eastAsia="en-NZ"/>
        </w:rPr>
        <w:t>Assessing for fetal anaemia</w:t>
      </w:r>
    </w:p>
    <w:bookmarkEnd w:id="190"/>
    <w:p w14:paraId="21E89749" w14:textId="77777777" w:rsidR="00076A70" w:rsidRPr="00833320" w:rsidRDefault="00076A70" w:rsidP="00833320">
      <w:pPr>
        <w:pStyle w:val="Heading4"/>
      </w:pPr>
      <w:r w:rsidRPr="009C452F">
        <w:rPr>
          <w:rFonts w:ascii="Georgia" w:hAnsi="Georgia"/>
          <w:b/>
          <w:iCs/>
          <w:color w:val="595959" w:themeColor="text1" w:themeTint="A6"/>
          <w:sz w:val="23"/>
          <w:lang w:eastAsia="en-NZ"/>
        </w:rPr>
        <w:fldChar w:fldCharType="begin"/>
      </w:r>
      <w:r w:rsidRPr="009C452F">
        <w:rPr>
          <w:lang w:eastAsia="en-NZ"/>
        </w:rPr>
        <w:instrText xml:space="preserve"> HYPERLINK  \l "DopplerMCAPSV" \t "_self" </w:instrText>
      </w:r>
      <w:r w:rsidRPr="009C452F">
        <w:rPr>
          <w:rFonts w:ascii="Georgia" w:hAnsi="Georgia"/>
          <w:b/>
          <w:iCs/>
          <w:color w:val="595959" w:themeColor="text1" w:themeTint="A6"/>
          <w:sz w:val="23"/>
          <w:lang w:eastAsia="en-NZ"/>
        </w:rPr>
        <w:fldChar w:fldCharType="separate"/>
      </w:r>
      <w:r w:rsidRPr="00760B84">
        <w:t>Middle cerebral artery</w:t>
      </w:r>
      <w:r w:rsidR="00833320" w:rsidRPr="00760B84">
        <w:t xml:space="preserve"> </w:t>
      </w:r>
      <w:r w:rsidRPr="00760B84">
        <w:t>peak systolic velocity (</w:t>
      </w:r>
      <w:r w:rsidRPr="00833320">
        <w:t>MCA PSV)</w:t>
      </w:r>
    </w:p>
    <w:p w14:paraId="7300807E" w14:textId="77777777" w:rsidR="00076A70" w:rsidRPr="009C452F" w:rsidRDefault="00076A70" w:rsidP="00833320">
      <w:pPr>
        <w:rPr>
          <w:lang w:eastAsia="en-NZ"/>
        </w:rPr>
      </w:pPr>
      <w:r w:rsidRPr="009C452F">
        <w:rPr>
          <w:bCs/>
          <w:i/>
          <w:lang w:eastAsia="en-NZ"/>
        </w:rPr>
        <w:fldChar w:fldCharType="end"/>
      </w:r>
      <w:r w:rsidRPr="009C452F">
        <w:rPr>
          <w:lang w:eastAsia="en-NZ"/>
        </w:rPr>
        <w:t>Indications</w:t>
      </w:r>
    </w:p>
    <w:p w14:paraId="754E4BB8" w14:textId="77777777" w:rsidR="00076A70" w:rsidRPr="009C452F" w:rsidRDefault="00076A70" w:rsidP="00833320">
      <w:pPr>
        <w:pStyle w:val="Bullet"/>
        <w:rPr>
          <w:lang w:eastAsia="en-NZ"/>
        </w:rPr>
      </w:pPr>
      <w:r w:rsidRPr="009C452F">
        <w:rPr>
          <w:lang w:eastAsia="en-NZ"/>
        </w:rPr>
        <w:t>Maternal-fetal alloimmunisation</w:t>
      </w:r>
    </w:p>
    <w:p w14:paraId="57BBCC0D" w14:textId="77777777" w:rsidR="00076A70" w:rsidRPr="009C452F" w:rsidRDefault="00076A70" w:rsidP="00833320">
      <w:pPr>
        <w:pStyle w:val="Bullet"/>
        <w:rPr>
          <w:lang w:eastAsia="en-NZ"/>
        </w:rPr>
      </w:pPr>
      <w:r w:rsidRPr="009C452F">
        <w:rPr>
          <w:lang w:eastAsia="en-NZ"/>
        </w:rPr>
        <w:t>Any suspicion of fetal anaemia</w:t>
      </w:r>
    </w:p>
    <w:p w14:paraId="5A8FF273" w14:textId="77777777" w:rsidR="00076A70" w:rsidRPr="009C452F" w:rsidRDefault="00076A70" w:rsidP="00833320">
      <w:pPr>
        <w:pStyle w:val="Bullet"/>
        <w:rPr>
          <w:lang w:eastAsia="en-NZ"/>
        </w:rPr>
      </w:pPr>
      <w:r w:rsidRPr="009C452F">
        <w:rPr>
          <w:lang w:eastAsia="en-NZ"/>
        </w:rPr>
        <w:t>Unexplained hydrops</w:t>
      </w:r>
    </w:p>
    <w:p w14:paraId="5F551CE9" w14:textId="77777777" w:rsidR="00076A70" w:rsidRPr="009C452F" w:rsidRDefault="00076A70" w:rsidP="00833320">
      <w:pPr>
        <w:pStyle w:val="Bullet"/>
        <w:rPr>
          <w:lang w:eastAsia="en-NZ"/>
        </w:rPr>
      </w:pPr>
      <w:r w:rsidRPr="009C452F">
        <w:rPr>
          <w:lang w:eastAsia="en-NZ"/>
        </w:rPr>
        <w:t>MCDA twins &gt;24 weeks gestational age</w:t>
      </w:r>
    </w:p>
    <w:p w14:paraId="5F430F81" w14:textId="77777777" w:rsidR="00076A70" w:rsidRPr="009C452F" w:rsidRDefault="00076A70" w:rsidP="00833320">
      <w:pPr>
        <w:pStyle w:val="Bullet"/>
        <w:rPr>
          <w:lang w:eastAsia="en-NZ"/>
        </w:rPr>
      </w:pPr>
      <w:r w:rsidRPr="009C452F">
        <w:rPr>
          <w:lang w:eastAsia="en-NZ"/>
        </w:rPr>
        <w:t>MCDA twins with known or suspected</w:t>
      </w:r>
      <w:r w:rsidR="00BA4BB5">
        <w:rPr>
          <w:lang w:eastAsia="en-NZ"/>
        </w:rPr>
        <w:t xml:space="preserve"> </w:t>
      </w:r>
      <w:r w:rsidRPr="009C452F">
        <w:rPr>
          <w:lang w:eastAsia="en-NZ"/>
        </w:rPr>
        <w:t>TTTS or twin anaemia-polycythemia sequence (TAPS).</w:t>
      </w:r>
    </w:p>
    <w:p w14:paraId="2AB6A12E" w14:textId="77777777" w:rsidR="00BA4BB5" w:rsidRDefault="00BA4BB5" w:rsidP="00BA4BB5">
      <w:pPr>
        <w:rPr>
          <w:lang w:eastAsia="en-NZ"/>
        </w:rPr>
      </w:pPr>
    </w:p>
    <w:p w14:paraId="3B5228F8" w14:textId="77777777" w:rsidR="00076A70" w:rsidRPr="009C452F" w:rsidRDefault="00076A70" w:rsidP="00BA4BB5">
      <w:pPr>
        <w:rPr>
          <w:lang w:eastAsia="en-NZ"/>
        </w:rPr>
      </w:pPr>
      <w:r w:rsidRPr="009C452F">
        <w:rPr>
          <w:lang w:eastAsia="en-NZ"/>
        </w:rPr>
        <w:t>&gt;1.5 MoM (multiples of the median) is abnormal.</w:t>
      </w:r>
    </w:p>
    <w:p w14:paraId="59FA81F7" w14:textId="77777777" w:rsidR="00076A70" w:rsidRPr="009C452F" w:rsidRDefault="00076A70" w:rsidP="00BA4BB5">
      <w:pPr>
        <w:rPr>
          <w:lang w:eastAsia="en-NZ"/>
        </w:rPr>
      </w:pPr>
    </w:p>
    <w:p w14:paraId="7A58D2B1" w14:textId="77777777" w:rsidR="00076A70" w:rsidRPr="009C452F" w:rsidRDefault="00076A70" w:rsidP="00BA4BB5">
      <w:pPr>
        <w:pStyle w:val="Heading3"/>
        <w:rPr>
          <w:lang w:eastAsia="en-NZ"/>
        </w:rPr>
      </w:pPr>
      <w:bookmarkStart w:id="191" w:name="_Toc533056866"/>
      <w:r w:rsidRPr="009C452F">
        <w:rPr>
          <w:lang w:eastAsia="en-NZ"/>
        </w:rPr>
        <w:t>Doppler technique</w:t>
      </w:r>
      <w:bookmarkEnd w:id="191"/>
    </w:p>
    <w:p w14:paraId="3C97DB12" w14:textId="06CB130A" w:rsidR="00076A70" w:rsidRPr="009C452F" w:rsidRDefault="00076A70" w:rsidP="00BA4BB5">
      <w:pPr>
        <w:rPr>
          <w:rFonts w:cs="Arial"/>
          <w:szCs w:val="24"/>
          <w:lang w:eastAsia="en-NZ"/>
        </w:rPr>
      </w:pPr>
      <w:r w:rsidRPr="009C452F">
        <w:rPr>
          <w:rFonts w:cs="Arial"/>
          <w:szCs w:val="24"/>
          <w:lang w:eastAsia="en-NZ"/>
        </w:rPr>
        <w:t>See</w:t>
      </w:r>
      <w:r w:rsidR="00BA4BB5">
        <w:rPr>
          <w:rFonts w:cs="Arial"/>
          <w:szCs w:val="24"/>
          <w:lang w:eastAsia="en-NZ"/>
        </w:rPr>
        <w:t xml:space="preserve"> </w:t>
      </w:r>
      <w:r w:rsidRPr="009C452F">
        <w:rPr>
          <w:lang w:eastAsia="en-NZ"/>
        </w:rPr>
        <w:t xml:space="preserve">the </w:t>
      </w:r>
      <w:hyperlink r:id="rId158" w:history="1">
        <w:r w:rsidRPr="008B148F">
          <w:rPr>
            <w:rStyle w:val="Hyperlink"/>
          </w:rPr>
          <w:t>NZMFMN Obstetric Doppler</w:t>
        </w:r>
      </w:hyperlink>
      <w:r w:rsidRPr="00BA4BB5">
        <w:rPr>
          <w:rStyle w:val="Hyperlink"/>
        </w:rPr>
        <w:t xml:space="preserve"> </w:t>
      </w:r>
      <w:r w:rsidRPr="008B148F">
        <w:rPr>
          <w:rFonts w:cs="Arial"/>
          <w:szCs w:val="24"/>
          <w:lang w:eastAsia="en-NZ"/>
        </w:rPr>
        <w:t>guideline</w:t>
      </w:r>
      <w:r w:rsidRPr="009C452F">
        <w:rPr>
          <w:rFonts w:asciiTheme="minorHAnsi" w:hAnsiTheme="minorHAnsi"/>
          <w:sz w:val="22"/>
        </w:rPr>
        <w:t xml:space="preserve"> </w:t>
      </w:r>
      <w:r w:rsidRPr="009C452F">
        <w:rPr>
          <w:rFonts w:cs="Arial"/>
          <w:szCs w:val="24"/>
          <w:lang w:eastAsia="en-NZ"/>
        </w:rPr>
        <w:t>(NZMFMN 2014b).</w:t>
      </w:r>
    </w:p>
    <w:p w14:paraId="28BC044D" w14:textId="77777777" w:rsidR="00BA4BB5" w:rsidRDefault="00BA4BB5" w:rsidP="00BA4BB5">
      <w:pPr>
        <w:rPr>
          <w:lang w:eastAsia="en-NZ"/>
        </w:rPr>
      </w:pPr>
    </w:p>
    <w:p w14:paraId="4FFDD1BE" w14:textId="77777777" w:rsidR="00076A70" w:rsidRPr="009C452F" w:rsidRDefault="00076A70" w:rsidP="00BA4BB5">
      <w:pPr>
        <w:rPr>
          <w:lang w:eastAsia="en-NZ"/>
        </w:rPr>
      </w:pPr>
      <w:bookmarkStart w:id="192" w:name="DopplerUmbilicalArteryPI"/>
      <w:r w:rsidRPr="009C452F">
        <w:rPr>
          <w:lang w:eastAsia="en-NZ"/>
        </w:rPr>
        <w:t>Umbilical artery PI</w:t>
      </w:r>
    </w:p>
    <w:bookmarkEnd w:id="192"/>
    <w:p w14:paraId="576442B5" w14:textId="77777777" w:rsidR="001B616E" w:rsidRPr="009C452F" w:rsidRDefault="00076A70" w:rsidP="00BA4BB5">
      <w:pPr>
        <w:pStyle w:val="Bullet"/>
        <w:rPr>
          <w:lang w:eastAsia="en-NZ"/>
        </w:rPr>
      </w:pPr>
      <w:r w:rsidRPr="009C452F">
        <w:rPr>
          <w:lang w:eastAsia="en-NZ"/>
        </w:rPr>
        <w:t>If the PI is within normal range, only sample one of the umbilical arteries.</w:t>
      </w:r>
    </w:p>
    <w:p w14:paraId="3C600E0B" w14:textId="77777777" w:rsidR="00076A70" w:rsidRPr="009C452F" w:rsidRDefault="00076A70" w:rsidP="00BA4BB5">
      <w:pPr>
        <w:pStyle w:val="Bullet"/>
        <w:rPr>
          <w:lang w:eastAsia="en-NZ"/>
        </w:rPr>
      </w:pPr>
      <w:r w:rsidRPr="009C452F">
        <w:rPr>
          <w:lang w:eastAsia="en-NZ"/>
        </w:rPr>
        <w:t>If the PI is abnormal, sample both umbilical arteries and use the more normal (lower) value.</w:t>
      </w:r>
    </w:p>
    <w:p w14:paraId="4C07923D" w14:textId="77777777" w:rsidR="00076A70" w:rsidRPr="009C452F" w:rsidRDefault="00076A70" w:rsidP="00BA4BB5">
      <w:pPr>
        <w:rPr>
          <w:lang w:eastAsia="en-NZ"/>
        </w:rPr>
      </w:pPr>
    </w:p>
    <w:p w14:paraId="59820A9F" w14:textId="77777777" w:rsidR="00076A70" w:rsidRPr="009C452F" w:rsidRDefault="00076A70" w:rsidP="00BA4BB5">
      <w:pPr>
        <w:rPr>
          <w:lang w:eastAsia="en-NZ"/>
        </w:rPr>
      </w:pPr>
      <w:bookmarkStart w:id="193" w:name="DopplerMiddleCerebralArteryPI"/>
      <w:r w:rsidRPr="009C452F">
        <w:rPr>
          <w:lang w:eastAsia="en-NZ"/>
        </w:rPr>
        <w:t>Middle cerebral artery PI</w:t>
      </w:r>
      <w:bookmarkEnd w:id="193"/>
    </w:p>
    <w:p w14:paraId="6CDE5525" w14:textId="77777777" w:rsidR="001B616E" w:rsidRPr="009C452F" w:rsidRDefault="00076A70" w:rsidP="00BA4BB5">
      <w:pPr>
        <w:pStyle w:val="Bullet"/>
        <w:rPr>
          <w:lang w:eastAsia="en-NZ"/>
        </w:rPr>
      </w:pPr>
      <w:r w:rsidRPr="009C452F">
        <w:rPr>
          <w:lang w:eastAsia="en-NZ"/>
        </w:rPr>
        <w:t>Perform assessment during fetal quiescence.</w:t>
      </w:r>
    </w:p>
    <w:p w14:paraId="28754F0C" w14:textId="77777777" w:rsidR="001B616E" w:rsidRPr="009C452F" w:rsidRDefault="00076A70" w:rsidP="00BA4BB5">
      <w:pPr>
        <w:pStyle w:val="Bullet"/>
        <w:rPr>
          <w:lang w:eastAsia="en-NZ"/>
        </w:rPr>
      </w:pPr>
      <w:r w:rsidRPr="009C452F">
        <w:rPr>
          <w:lang w:eastAsia="en-NZ"/>
        </w:rPr>
        <w:t>Start with the BPD view and move caudally to visualise the butterfly shape of suprasellar cisterns and the sphenoid.</w:t>
      </w:r>
    </w:p>
    <w:p w14:paraId="37665AB3" w14:textId="77777777" w:rsidR="00076A70" w:rsidRPr="009C452F" w:rsidRDefault="00076A70" w:rsidP="00BA4BB5">
      <w:pPr>
        <w:pStyle w:val="Bullet"/>
        <w:rPr>
          <w:lang w:eastAsia="en-NZ"/>
        </w:rPr>
      </w:pPr>
      <w:r w:rsidRPr="009C452F">
        <w:rPr>
          <w:lang w:eastAsia="en-NZ"/>
        </w:rPr>
        <w:t>Assess the MCA that is closer to the transducer.</w:t>
      </w:r>
    </w:p>
    <w:p w14:paraId="6CB2489C" w14:textId="77777777" w:rsidR="00076A70" w:rsidRPr="009C452F" w:rsidRDefault="00076A70" w:rsidP="00BA4BB5">
      <w:pPr>
        <w:pStyle w:val="Bullet"/>
        <w:rPr>
          <w:lang w:eastAsia="en-NZ"/>
        </w:rPr>
      </w:pPr>
      <w:r w:rsidRPr="009C452F">
        <w:rPr>
          <w:lang w:eastAsia="en-NZ"/>
        </w:rPr>
        <w:t>Move anteriorly and angle back to align the MCA flow direction with the Doppler beam.</w:t>
      </w:r>
    </w:p>
    <w:p w14:paraId="0E9882BC" w14:textId="77777777" w:rsidR="00076A70" w:rsidRPr="009C452F" w:rsidRDefault="00076A70" w:rsidP="00BA4BB5">
      <w:pPr>
        <w:rPr>
          <w:lang w:eastAsia="en-NZ"/>
        </w:rPr>
      </w:pPr>
    </w:p>
    <w:p w14:paraId="0BDC15BB" w14:textId="77777777" w:rsidR="00076A70" w:rsidRPr="009C452F" w:rsidRDefault="00076A70" w:rsidP="00BA4BB5">
      <w:pPr>
        <w:rPr>
          <w:lang w:eastAsia="en-NZ"/>
        </w:rPr>
      </w:pPr>
      <w:bookmarkStart w:id="194" w:name="DopplerDuctusVenosusPI"/>
      <w:r w:rsidRPr="009C452F">
        <w:rPr>
          <w:lang w:eastAsia="en-NZ"/>
        </w:rPr>
        <w:t>Ductus venosus PI</w:t>
      </w:r>
      <w:bookmarkEnd w:id="194"/>
    </w:p>
    <w:p w14:paraId="153A5997" w14:textId="77777777" w:rsidR="001B616E" w:rsidRPr="009C452F" w:rsidRDefault="00076A70" w:rsidP="00BA4BB5">
      <w:pPr>
        <w:pStyle w:val="Bullet"/>
        <w:rPr>
          <w:lang w:eastAsia="en-NZ"/>
        </w:rPr>
      </w:pPr>
      <w:r w:rsidRPr="009C452F">
        <w:rPr>
          <w:lang w:eastAsia="en-NZ"/>
        </w:rPr>
        <w:t>Perform assessment during fetal quiescence.</w:t>
      </w:r>
    </w:p>
    <w:p w14:paraId="7A8BA13C" w14:textId="77777777" w:rsidR="00076A70" w:rsidRPr="009C452F" w:rsidRDefault="00076A70" w:rsidP="00BA4BB5">
      <w:pPr>
        <w:pStyle w:val="Bullet"/>
        <w:rPr>
          <w:lang w:eastAsia="en-NZ"/>
        </w:rPr>
      </w:pPr>
      <w:r w:rsidRPr="009C452F">
        <w:rPr>
          <w:lang w:eastAsia="en-NZ"/>
        </w:rPr>
        <w:t>Sagittal and transverse approaches are acceptable as long as the Doppler angle is</w:t>
      </w:r>
      <w:r w:rsidR="00BA4BB5">
        <w:rPr>
          <w:lang w:eastAsia="en-NZ"/>
        </w:rPr>
        <w:br/>
      </w:r>
      <w:r w:rsidRPr="009C452F">
        <w:rPr>
          <w:lang w:eastAsia="en-NZ"/>
        </w:rPr>
        <w:t>0–60 degrees.</w:t>
      </w:r>
    </w:p>
    <w:p w14:paraId="59B58184" w14:textId="77777777" w:rsidR="00076A70" w:rsidRPr="009C452F" w:rsidRDefault="00076A70" w:rsidP="00BA4BB5">
      <w:pPr>
        <w:pStyle w:val="Bullet"/>
        <w:rPr>
          <w:lang w:eastAsia="en-NZ"/>
        </w:rPr>
      </w:pPr>
      <w:r w:rsidRPr="009C452F">
        <w:rPr>
          <w:lang w:eastAsia="en-NZ"/>
        </w:rPr>
        <w:t>Use colour Doppler to identify the DV at the end of the umbilical vein.</w:t>
      </w:r>
    </w:p>
    <w:p w14:paraId="23369593" w14:textId="77777777" w:rsidR="001B616E" w:rsidRPr="009C452F" w:rsidRDefault="00076A70" w:rsidP="00BA4BB5">
      <w:pPr>
        <w:pStyle w:val="Bullet"/>
        <w:rPr>
          <w:lang w:eastAsia="en-NZ"/>
        </w:rPr>
      </w:pPr>
      <w:r w:rsidRPr="009C452F">
        <w:rPr>
          <w:lang w:eastAsia="en-NZ"/>
        </w:rPr>
        <w:t>If PI &gt;95th percentile, assess umbilical vein for pulsatility.</w:t>
      </w:r>
    </w:p>
    <w:p w14:paraId="0014DC1B" w14:textId="77777777" w:rsidR="00076A70" w:rsidRPr="009C452F" w:rsidRDefault="00076A70" w:rsidP="00BA4BB5">
      <w:pPr>
        <w:rPr>
          <w:lang w:eastAsia="en-NZ"/>
        </w:rPr>
      </w:pPr>
    </w:p>
    <w:p w14:paraId="3B4CB806" w14:textId="77777777" w:rsidR="00076A70" w:rsidRPr="009C452F" w:rsidRDefault="00076A70" w:rsidP="00BA4BB5">
      <w:pPr>
        <w:keepNext/>
        <w:rPr>
          <w:lang w:eastAsia="en-NZ"/>
        </w:rPr>
      </w:pPr>
      <w:bookmarkStart w:id="195" w:name="DopplerMCAPSV"/>
      <w:r w:rsidRPr="009C452F">
        <w:rPr>
          <w:lang w:eastAsia="en-NZ"/>
        </w:rPr>
        <w:lastRenderedPageBreak/>
        <w:t>Middle cerebral artery PSV</w:t>
      </w:r>
      <w:bookmarkEnd w:id="195"/>
    </w:p>
    <w:p w14:paraId="093C8B36" w14:textId="77777777" w:rsidR="001B616E" w:rsidRPr="009C452F" w:rsidRDefault="00076A70" w:rsidP="00BA4BB5">
      <w:pPr>
        <w:pStyle w:val="Bullet"/>
        <w:keepNext/>
        <w:rPr>
          <w:lang w:eastAsia="en-NZ"/>
        </w:rPr>
      </w:pPr>
      <w:r w:rsidRPr="009C452F">
        <w:rPr>
          <w:lang w:eastAsia="en-NZ"/>
        </w:rPr>
        <w:t>As above for MCA PI but with an ideal</w:t>
      </w:r>
      <w:r w:rsidR="00BA4BB5">
        <w:rPr>
          <w:lang w:eastAsia="en-NZ"/>
        </w:rPr>
        <w:t xml:space="preserve"> </w:t>
      </w:r>
      <w:r w:rsidRPr="009C452F">
        <w:rPr>
          <w:lang w:eastAsia="en-NZ"/>
        </w:rPr>
        <w:t>interrogation angle of</w:t>
      </w:r>
      <w:r w:rsidR="00BA4BB5">
        <w:rPr>
          <w:lang w:eastAsia="en-NZ"/>
        </w:rPr>
        <w:t xml:space="preserve"> </w:t>
      </w:r>
      <w:r w:rsidRPr="009C452F">
        <w:rPr>
          <w:lang w:eastAsia="en-NZ"/>
        </w:rPr>
        <w:t>0 degrees.</w:t>
      </w:r>
    </w:p>
    <w:p w14:paraId="72B54D3D" w14:textId="77777777" w:rsidR="001B616E" w:rsidRPr="009C452F" w:rsidRDefault="00076A70" w:rsidP="00BA4BB5">
      <w:pPr>
        <w:pStyle w:val="Bullet"/>
        <w:rPr>
          <w:lang w:eastAsia="en-NZ"/>
        </w:rPr>
      </w:pPr>
      <w:r w:rsidRPr="009C452F">
        <w:rPr>
          <w:lang w:eastAsia="en-NZ"/>
        </w:rPr>
        <w:t>An interrogation angle of 30 degrees or less is acceptable but requires angle correction.</w:t>
      </w:r>
    </w:p>
    <w:p w14:paraId="306106F6" w14:textId="77777777" w:rsidR="00076A70" w:rsidRPr="009C452F" w:rsidRDefault="00076A70" w:rsidP="00BA4BB5">
      <w:pPr>
        <w:pStyle w:val="Bullet"/>
        <w:rPr>
          <w:lang w:eastAsia="en-NZ"/>
        </w:rPr>
      </w:pPr>
      <w:r w:rsidRPr="009C452F">
        <w:rPr>
          <w:lang w:eastAsia="en-NZ"/>
        </w:rPr>
        <w:t>If PSV &gt;1.5 multiples of the median (MoM), obtain three high-quality samples and use the highest value.</w:t>
      </w:r>
    </w:p>
    <w:p w14:paraId="1554D121" w14:textId="77777777" w:rsidR="00076A70" w:rsidRPr="009C452F" w:rsidRDefault="00076A70" w:rsidP="00BA4BB5">
      <w:pPr>
        <w:rPr>
          <w:lang w:eastAsia="en-NZ"/>
        </w:rPr>
      </w:pPr>
    </w:p>
    <w:p w14:paraId="71E79695" w14:textId="77777777" w:rsidR="00076A70" w:rsidRPr="009C452F" w:rsidRDefault="00076A70" w:rsidP="00BA4BB5">
      <w:pPr>
        <w:pStyle w:val="Heading3"/>
        <w:rPr>
          <w:lang w:eastAsia="en-NZ"/>
        </w:rPr>
      </w:pPr>
      <w:bookmarkStart w:id="196" w:name="_Toc533056867"/>
      <w:r w:rsidRPr="009C452F">
        <w:rPr>
          <w:lang w:eastAsia="en-NZ"/>
        </w:rPr>
        <w:t>Doppler waveforms: Normal and abnormal</w:t>
      </w:r>
      <w:bookmarkEnd w:id="196"/>
    </w:p>
    <w:p w14:paraId="5C88C9CA" w14:textId="77777777" w:rsidR="00076A70" w:rsidRPr="009C452F" w:rsidRDefault="00076A70" w:rsidP="00BA4BB5">
      <w:pPr>
        <w:pStyle w:val="Heading4"/>
        <w:rPr>
          <w:lang w:eastAsia="en-NZ"/>
        </w:rPr>
      </w:pPr>
      <w:bookmarkStart w:id="197" w:name="UmbilicalArteryDopplerWaveforms"/>
      <w:r w:rsidRPr="009C452F">
        <w:rPr>
          <w:lang w:eastAsia="en-NZ"/>
        </w:rPr>
        <w:t>Umbilical artery Doppler</w:t>
      </w:r>
    </w:p>
    <w:p w14:paraId="06B2275F" w14:textId="77777777" w:rsidR="00076A70" w:rsidRPr="009C452F" w:rsidRDefault="00076A70" w:rsidP="00BA4BB5">
      <w:pPr>
        <w:pStyle w:val="Image"/>
      </w:pPr>
      <w:bookmarkStart w:id="198" w:name="_Toc4493838"/>
      <w:bookmarkEnd w:id="197"/>
      <w:r w:rsidRPr="009C452F">
        <w:t>Image 34: Normal umbilical artery Doppler: Low resistance</w:t>
      </w:r>
      <w:bookmarkEnd w:id="198"/>
    </w:p>
    <w:p w14:paraId="5112B262" w14:textId="0524EDFA" w:rsidR="00DF240D" w:rsidRPr="00BA4BB5" w:rsidRDefault="00DF240D" w:rsidP="00076A70">
      <w:r>
        <w:rPr>
          <w:noProof/>
          <w:lang w:eastAsia="en-NZ"/>
        </w:rPr>
        <w:drawing>
          <wp:inline distT="0" distB="0" distL="0" distR="0" wp14:anchorId="74CA35A8" wp14:editId="6AFBBB92">
            <wp:extent cx="3052293" cy="2505465"/>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9"/>
                    <a:stretch>
                      <a:fillRect/>
                    </a:stretch>
                  </pic:blipFill>
                  <pic:spPr>
                    <a:xfrm>
                      <a:off x="0" y="0"/>
                      <a:ext cx="3058447" cy="2510517"/>
                    </a:xfrm>
                    <a:prstGeom prst="rect">
                      <a:avLst/>
                    </a:prstGeom>
                  </pic:spPr>
                </pic:pic>
              </a:graphicData>
            </a:graphic>
          </wp:inline>
        </w:drawing>
      </w:r>
    </w:p>
    <w:p w14:paraId="57857209" w14:textId="77777777" w:rsidR="00BA4BB5" w:rsidRDefault="00BA4BB5" w:rsidP="00BA4BB5"/>
    <w:p w14:paraId="3574A14E" w14:textId="77777777" w:rsidR="00076A70" w:rsidRPr="009C452F" w:rsidRDefault="00076A70" w:rsidP="00BA4BB5">
      <w:pPr>
        <w:pStyle w:val="Image"/>
      </w:pPr>
      <w:bookmarkStart w:id="199" w:name="_Toc4493839"/>
      <w:r w:rsidRPr="009C452F">
        <w:t>Image 35: Abnormal: High pulsatility index / resistive index (high resistance trace)</w:t>
      </w:r>
      <w:bookmarkEnd w:id="199"/>
    </w:p>
    <w:p w14:paraId="49ACBDBC" w14:textId="17D6F243" w:rsidR="00971C05" w:rsidRDefault="00DF240D" w:rsidP="00971C05">
      <w:r>
        <w:rPr>
          <w:noProof/>
          <w:lang w:eastAsia="en-NZ"/>
        </w:rPr>
        <w:drawing>
          <wp:inline distT="0" distB="0" distL="0" distR="0" wp14:anchorId="2C18C1E4" wp14:editId="4CD32197">
            <wp:extent cx="3057525" cy="2466975"/>
            <wp:effectExtent l="0" t="0" r="9525" b="9525"/>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0"/>
                    <a:stretch>
                      <a:fillRect/>
                    </a:stretch>
                  </pic:blipFill>
                  <pic:spPr>
                    <a:xfrm>
                      <a:off x="0" y="0"/>
                      <a:ext cx="3057525" cy="2466975"/>
                    </a:xfrm>
                    <a:prstGeom prst="rect">
                      <a:avLst/>
                    </a:prstGeom>
                  </pic:spPr>
                </pic:pic>
              </a:graphicData>
            </a:graphic>
          </wp:inline>
        </w:drawing>
      </w:r>
    </w:p>
    <w:p w14:paraId="0EC3D140" w14:textId="77777777" w:rsidR="00DF240D" w:rsidRDefault="00DF240D" w:rsidP="00971C05"/>
    <w:p w14:paraId="02F7B882" w14:textId="77777777" w:rsidR="00076A70" w:rsidRPr="009C452F" w:rsidRDefault="00076A70" w:rsidP="00971C05">
      <w:pPr>
        <w:pStyle w:val="Image"/>
      </w:pPr>
      <w:bookmarkStart w:id="200" w:name="_Toc4493840"/>
      <w:r w:rsidRPr="009C452F">
        <w:lastRenderedPageBreak/>
        <w:t>Image 36: Abnormal: Very high pulsatility index / resistive index with absent end-diastolic flow and pulsatility</w:t>
      </w:r>
      <w:r w:rsidR="00971C05">
        <w:t xml:space="preserve"> </w:t>
      </w:r>
      <w:r w:rsidRPr="009C452F">
        <w:t>in the umbilical vein</w:t>
      </w:r>
      <w:bookmarkEnd w:id="200"/>
    </w:p>
    <w:p w14:paraId="39189AB1" w14:textId="39A6713C" w:rsidR="00971C05" w:rsidRDefault="00DF240D" w:rsidP="00971C05">
      <w:r>
        <w:rPr>
          <w:noProof/>
          <w:lang w:eastAsia="en-NZ"/>
        </w:rPr>
        <w:drawing>
          <wp:inline distT="0" distB="0" distL="0" distR="0" wp14:anchorId="4152CE28" wp14:editId="59A5074A">
            <wp:extent cx="3108960" cy="2153131"/>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1"/>
                    <a:stretch>
                      <a:fillRect/>
                    </a:stretch>
                  </pic:blipFill>
                  <pic:spPr>
                    <a:xfrm>
                      <a:off x="0" y="0"/>
                      <a:ext cx="3113263" cy="2156111"/>
                    </a:xfrm>
                    <a:prstGeom prst="rect">
                      <a:avLst/>
                    </a:prstGeom>
                  </pic:spPr>
                </pic:pic>
              </a:graphicData>
            </a:graphic>
          </wp:inline>
        </w:drawing>
      </w:r>
    </w:p>
    <w:p w14:paraId="5CCF50A7" w14:textId="77777777" w:rsidR="00DF240D" w:rsidRDefault="00DF240D" w:rsidP="00971C05"/>
    <w:p w14:paraId="7FF33FB4" w14:textId="77777777" w:rsidR="00076A70" w:rsidRPr="009C452F" w:rsidRDefault="00076A70" w:rsidP="00971C05">
      <w:pPr>
        <w:pStyle w:val="Image"/>
      </w:pPr>
      <w:bookmarkStart w:id="201" w:name="_Toc4493841"/>
      <w:r w:rsidRPr="009C452F">
        <w:t>Image 37: Abnormal: Reversed end-diastolic flow</w:t>
      </w:r>
      <w:bookmarkEnd w:id="201"/>
    </w:p>
    <w:p w14:paraId="74B6DE09" w14:textId="5E0621A4" w:rsidR="00076A70" w:rsidRDefault="00DF240D" w:rsidP="00971C05">
      <w:r>
        <w:rPr>
          <w:noProof/>
          <w:lang w:eastAsia="en-NZ"/>
        </w:rPr>
        <w:drawing>
          <wp:inline distT="0" distB="0" distL="0" distR="0" wp14:anchorId="2C457CDA" wp14:editId="1C403D4B">
            <wp:extent cx="3108960" cy="1851403"/>
            <wp:effectExtent l="0" t="0" r="0" b="0"/>
            <wp:docPr id="1010" name="Picture 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2"/>
                    <a:stretch>
                      <a:fillRect/>
                    </a:stretch>
                  </pic:blipFill>
                  <pic:spPr>
                    <a:xfrm>
                      <a:off x="0" y="0"/>
                      <a:ext cx="3112305" cy="1853395"/>
                    </a:xfrm>
                    <a:prstGeom prst="rect">
                      <a:avLst/>
                    </a:prstGeom>
                  </pic:spPr>
                </pic:pic>
              </a:graphicData>
            </a:graphic>
          </wp:inline>
        </w:drawing>
      </w:r>
    </w:p>
    <w:p w14:paraId="2B158371" w14:textId="77777777" w:rsidR="00DF240D" w:rsidRPr="009C452F" w:rsidRDefault="00DF240D" w:rsidP="00DF240D"/>
    <w:p w14:paraId="2670E46D" w14:textId="77777777" w:rsidR="00076A70" w:rsidRPr="009C452F" w:rsidRDefault="00076A70" w:rsidP="00971C05">
      <w:pPr>
        <w:pStyle w:val="Heading4"/>
      </w:pPr>
      <w:bookmarkStart w:id="202" w:name="MCADopplerWaveforms"/>
      <w:r w:rsidRPr="009C452F">
        <w:t>Middle cerebral artery Doppler pulsatility index</w:t>
      </w:r>
    </w:p>
    <w:p w14:paraId="53F7E577" w14:textId="77777777" w:rsidR="00076A70" w:rsidRPr="009C452F" w:rsidRDefault="00076A70" w:rsidP="00971C05">
      <w:pPr>
        <w:pStyle w:val="Image"/>
      </w:pPr>
      <w:bookmarkStart w:id="203" w:name="_Toc4493842"/>
      <w:bookmarkEnd w:id="202"/>
      <w:r w:rsidRPr="009C452F">
        <w:t>Image 38: Normal MCA Doppler: High resistance with low diastolic flow velocities</w:t>
      </w:r>
      <w:bookmarkEnd w:id="203"/>
    </w:p>
    <w:p w14:paraId="50A37B8C" w14:textId="281EBD40" w:rsidR="00971C05" w:rsidRDefault="00DF240D" w:rsidP="00971C05">
      <w:r>
        <w:rPr>
          <w:noProof/>
          <w:lang w:eastAsia="en-NZ"/>
        </w:rPr>
        <w:drawing>
          <wp:inline distT="0" distB="0" distL="0" distR="0" wp14:anchorId="3E4F07F5" wp14:editId="083D46D0">
            <wp:extent cx="3103809" cy="1537217"/>
            <wp:effectExtent l="0" t="0" r="1905" b="6350"/>
            <wp:docPr id="1012" name="Picture 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3"/>
                    <a:stretch>
                      <a:fillRect/>
                    </a:stretch>
                  </pic:blipFill>
                  <pic:spPr>
                    <a:xfrm>
                      <a:off x="0" y="0"/>
                      <a:ext cx="3109750" cy="1540159"/>
                    </a:xfrm>
                    <a:prstGeom prst="rect">
                      <a:avLst/>
                    </a:prstGeom>
                  </pic:spPr>
                </pic:pic>
              </a:graphicData>
            </a:graphic>
          </wp:inline>
        </w:drawing>
      </w:r>
    </w:p>
    <w:p w14:paraId="50EBE50E" w14:textId="77777777" w:rsidR="00DF240D" w:rsidRDefault="00DF240D" w:rsidP="00971C05"/>
    <w:p w14:paraId="2AC77BAF" w14:textId="48B43BA1" w:rsidR="00076A70" w:rsidRPr="009C452F" w:rsidRDefault="009432CD" w:rsidP="00971C05">
      <w:pPr>
        <w:pStyle w:val="Image"/>
      </w:pPr>
      <w:bookmarkStart w:id="204" w:name="_Toc4493843"/>
      <w:r>
        <w:lastRenderedPageBreak/>
        <w:t>Image 39: Abnormal: L</w:t>
      </w:r>
      <w:r w:rsidR="00076A70" w:rsidRPr="009C452F">
        <w:t>ow-resistance MCA waveform with high diastolic velocities</w:t>
      </w:r>
      <w:bookmarkEnd w:id="204"/>
    </w:p>
    <w:p w14:paraId="62D4D91D" w14:textId="7A8C1978" w:rsidR="00076A70" w:rsidRDefault="003D338A" w:rsidP="003D338A">
      <w:r>
        <w:rPr>
          <w:noProof/>
          <w:lang w:eastAsia="en-NZ"/>
        </w:rPr>
        <w:drawing>
          <wp:inline distT="0" distB="0" distL="0" distR="0" wp14:anchorId="6BBA05A1" wp14:editId="5A76E70D">
            <wp:extent cx="2924175" cy="1543050"/>
            <wp:effectExtent l="0" t="0" r="9525" b="0"/>
            <wp:docPr id="1013" name="Picture 1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4"/>
                    <a:stretch>
                      <a:fillRect/>
                    </a:stretch>
                  </pic:blipFill>
                  <pic:spPr>
                    <a:xfrm>
                      <a:off x="0" y="0"/>
                      <a:ext cx="2924175" cy="1543050"/>
                    </a:xfrm>
                    <a:prstGeom prst="rect">
                      <a:avLst/>
                    </a:prstGeom>
                  </pic:spPr>
                </pic:pic>
              </a:graphicData>
            </a:graphic>
          </wp:inline>
        </w:drawing>
      </w:r>
    </w:p>
    <w:p w14:paraId="4AAB213E" w14:textId="77777777" w:rsidR="003D338A" w:rsidRPr="009C452F" w:rsidRDefault="003D338A" w:rsidP="003D338A"/>
    <w:p w14:paraId="1A9A2067" w14:textId="77777777" w:rsidR="00076A70" w:rsidRPr="009C452F" w:rsidRDefault="00076A70" w:rsidP="00971C05">
      <w:pPr>
        <w:pStyle w:val="Heading4"/>
      </w:pPr>
      <w:bookmarkStart w:id="205" w:name="DuctusVenosusDopplerWaveforms"/>
      <w:r w:rsidRPr="009C452F">
        <w:t>Ductus venosus Doppler</w:t>
      </w:r>
    </w:p>
    <w:p w14:paraId="25D9D45B" w14:textId="77777777" w:rsidR="00076A70" w:rsidRPr="009C452F" w:rsidRDefault="00076A70" w:rsidP="00971C05">
      <w:pPr>
        <w:pStyle w:val="Image"/>
      </w:pPr>
      <w:bookmarkStart w:id="206" w:name="_Toc4493844"/>
      <w:bookmarkEnd w:id="205"/>
      <w:r w:rsidRPr="009C452F">
        <w:t>Image 40: Normal waveform with A wave above baseline</w:t>
      </w:r>
      <w:bookmarkEnd w:id="206"/>
    </w:p>
    <w:p w14:paraId="22272928" w14:textId="4C4FDD1D" w:rsidR="003D338A" w:rsidRPr="00971C05" w:rsidRDefault="003D338A" w:rsidP="003D338A">
      <w:r>
        <w:rPr>
          <w:noProof/>
          <w:lang w:eastAsia="en-NZ"/>
        </w:rPr>
        <w:drawing>
          <wp:inline distT="0" distB="0" distL="0" distR="0" wp14:anchorId="2EE272C2" wp14:editId="4059526B">
            <wp:extent cx="2105025" cy="2171700"/>
            <wp:effectExtent l="0" t="0" r="9525" b="0"/>
            <wp:docPr id="373"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5"/>
                    <a:stretch>
                      <a:fillRect/>
                    </a:stretch>
                  </pic:blipFill>
                  <pic:spPr>
                    <a:xfrm>
                      <a:off x="0" y="0"/>
                      <a:ext cx="2105025" cy="2171700"/>
                    </a:xfrm>
                    <a:prstGeom prst="rect">
                      <a:avLst/>
                    </a:prstGeom>
                  </pic:spPr>
                </pic:pic>
              </a:graphicData>
            </a:graphic>
          </wp:inline>
        </w:drawing>
      </w:r>
    </w:p>
    <w:p w14:paraId="12A30434" w14:textId="77777777" w:rsidR="00076A70" w:rsidRPr="009C452F" w:rsidRDefault="00076A70" w:rsidP="00971C05">
      <w:pPr>
        <w:pStyle w:val="Note"/>
      </w:pPr>
      <w:r w:rsidRPr="009C452F">
        <w:t>Notes:</w:t>
      </w:r>
    </w:p>
    <w:p w14:paraId="12E4F152" w14:textId="77777777" w:rsidR="00076A70" w:rsidRPr="009C452F" w:rsidRDefault="00076A70" w:rsidP="00971C05">
      <w:pPr>
        <w:pStyle w:val="Note"/>
        <w:spacing w:before="0"/>
      </w:pPr>
      <w:r w:rsidRPr="009C452F">
        <w:t>S = ventricular systole, D = early diastole, A = atrial contraction</w:t>
      </w:r>
    </w:p>
    <w:p w14:paraId="740A93A1" w14:textId="77777777" w:rsidR="00076A70" w:rsidRPr="009C452F" w:rsidRDefault="00076A70" w:rsidP="00971C05"/>
    <w:p w14:paraId="54CE7435" w14:textId="77777777" w:rsidR="00076A70" w:rsidRPr="009C452F" w:rsidRDefault="00076A70" w:rsidP="00971C05">
      <w:pPr>
        <w:pStyle w:val="Image"/>
        <w:rPr>
          <w:szCs w:val="24"/>
        </w:rPr>
      </w:pPr>
      <w:bookmarkStart w:id="207" w:name="_Toc4493845"/>
      <w:r w:rsidRPr="009C452F">
        <w:t>Image 41: Normal waveform with A wave above baseline</w:t>
      </w:r>
      <w:bookmarkEnd w:id="207"/>
    </w:p>
    <w:p w14:paraId="18B91826" w14:textId="1538210D" w:rsidR="00076A70" w:rsidRDefault="003D338A" w:rsidP="00971C05">
      <w:r>
        <w:rPr>
          <w:noProof/>
          <w:lang w:eastAsia="en-NZ"/>
        </w:rPr>
        <w:drawing>
          <wp:inline distT="0" distB="0" distL="0" distR="0" wp14:anchorId="2558B7E1" wp14:editId="6E6BED13">
            <wp:extent cx="2099256" cy="2390242"/>
            <wp:effectExtent l="0" t="0" r="0" b="0"/>
            <wp:docPr id="375" name="Picture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6"/>
                    <a:stretch>
                      <a:fillRect/>
                    </a:stretch>
                  </pic:blipFill>
                  <pic:spPr>
                    <a:xfrm>
                      <a:off x="0" y="0"/>
                      <a:ext cx="2104833" cy="2396592"/>
                    </a:xfrm>
                    <a:prstGeom prst="rect">
                      <a:avLst/>
                    </a:prstGeom>
                  </pic:spPr>
                </pic:pic>
              </a:graphicData>
            </a:graphic>
          </wp:inline>
        </w:drawing>
      </w:r>
    </w:p>
    <w:p w14:paraId="45B7BB8F" w14:textId="77777777" w:rsidR="003D338A" w:rsidRPr="009C452F" w:rsidRDefault="003D338A" w:rsidP="00971C05"/>
    <w:p w14:paraId="0FE01F3B" w14:textId="77777777" w:rsidR="00076A70" w:rsidRPr="009C452F" w:rsidRDefault="00076A70" w:rsidP="00971C05">
      <w:pPr>
        <w:pStyle w:val="Image"/>
      </w:pPr>
      <w:bookmarkStart w:id="208" w:name="_Toc4493846"/>
      <w:r w:rsidRPr="009C452F">
        <w:lastRenderedPageBreak/>
        <w:t>Image 42: Abnormal waveform: A wave below baseline and</w:t>
      </w:r>
      <w:r w:rsidR="00971C05">
        <w:t xml:space="preserve"> </w:t>
      </w:r>
      <w:r w:rsidRPr="009C452F">
        <w:t>increased pulsatility</w:t>
      </w:r>
      <w:bookmarkEnd w:id="208"/>
    </w:p>
    <w:p w14:paraId="36487390" w14:textId="61213369" w:rsidR="00076A70" w:rsidRDefault="003D338A" w:rsidP="00971C05">
      <w:r>
        <w:rPr>
          <w:noProof/>
          <w:lang w:eastAsia="en-NZ"/>
        </w:rPr>
        <w:drawing>
          <wp:inline distT="0" distB="0" distL="0" distR="0" wp14:anchorId="51BE3FC0" wp14:editId="0AA08537">
            <wp:extent cx="3276600" cy="2162175"/>
            <wp:effectExtent l="0" t="0" r="0" b="9525"/>
            <wp:docPr id="515" name="Picture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7"/>
                    <a:stretch>
                      <a:fillRect/>
                    </a:stretch>
                  </pic:blipFill>
                  <pic:spPr>
                    <a:xfrm>
                      <a:off x="0" y="0"/>
                      <a:ext cx="3276600" cy="2162175"/>
                    </a:xfrm>
                    <a:prstGeom prst="rect">
                      <a:avLst/>
                    </a:prstGeom>
                  </pic:spPr>
                </pic:pic>
              </a:graphicData>
            </a:graphic>
          </wp:inline>
        </w:drawing>
      </w:r>
    </w:p>
    <w:p w14:paraId="238E0A9C" w14:textId="77777777" w:rsidR="003D338A" w:rsidRPr="009C452F" w:rsidRDefault="003D338A" w:rsidP="00971C05"/>
    <w:p w14:paraId="14863348" w14:textId="77777777" w:rsidR="00076A70" w:rsidRPr="009C452F" w:rsidRDefault="00076A70" w:rsidP="00971C05">
      <w:pPr>
        <w:pStyle w:val="Heading4"/>
      </w:pPr>
      <w:bookmarkStart w:id="209" w:name="UterineArteryDopplerWaveforms"/>
      <w:r w:rsidRPr="009C452F">
        <w:t>Uterine artery Doppler</w:t>
      </w:r>
    </w:p>
    <w:p w14:paraId="7B6A0E12" w14:textId="77777777" w:rsidR="00076A70" w:rsidRPr="00971C05" w:rsidRDefault="00076A70" w:rsidP="00971C05">
      <w:pPr>
        <w:pStyle w:val="Image"/>
      </w:pPr>
      <w:bookmarkStart w:id="210" w:name="_Toc4493847"/>
      <w:bookmarkEnd w:id="209"/>
      <w:r w:rsidRPr="009C452F">
        <w:t>Image 43: Normal low impedance / low resistance waveform with high diastolic flow and no notch</w:t>
      </w:r>
      <w:bookmarkEnd w:id="210"/>
    </w:p>
    <w:p w14:paraId="6703E84A" w14:textId="0F5EB851" w:rsidR="00076A70" w:rsidRDefault="003D338A" w:rsidP="00971C05">
      <w:r>
        <w:rPr>
          <w:noProof/>
          <w:lang w:eastAsia="en-NZ"/>
        </w:rPr>
        <w:drawing>
          <wp:inline distT="0" distB="0" distL="0" distR="0" wp14:anchorId="3FD1B50C" wp14:editId="5A453B20">
            <wp:extent cx="2949397" cy="1906073"/>
            <wp:effectExtent l="0" t="0" r="3810" b="0"/>
            <wp:docPr id="516" name="Picture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8"/>
                    <a:stretch>
                      <a:fillRect/>
                    </a:stretch>
                  </pic:blipFill>
                  <pic:spPr>
                    <a:xfrm>
                      <a:off x="0" y="0"/>
                      <a:ext cx="2955343" cy="1909916"/>
                    </a:xfrm>
                    <a:prstGeom prst="rect">
                      <a:avLst/>
                    </a:prstGeom>
                  </pic:spPr>
                </pic:pic>
              </a:graphicData>
            </a:graphic>
          </wp:inline>
        </w:drawing>
      </w:r>
    </w:p>
    <w:p w14:paraId="70C0CED0" w14:textId="77777777" w:rsidR="003D338A" w:rsidRPr="009C452F" w:rsidRDefault="003D338A" w:rsidP="00971C05"/>
    <w:p w14:paraId="1BF35C51" w14:textId="77777777" w:rsidR="00076A70" w:rsidRPr="009C452F" w:rsidRDefault="00076A70" w:rsidP="00971C05">
      <w:pPr>
        <w:pStyle w:val="Image"/>
      </w:pPr>
      <w:bookmarkStart w:id="211" w:name="_Toc4493848"/>
      <w:r w:rsidRPr="009C452F">
        <w:t>Image 44: Normal diastolic flow (normal impedance to flow) but early diastolic notching</w:t>
      </w:r>
      <w:bookmarkEnd w:id="211"/>
    </w:p>
    <w:p w14:paraId="645A2531" w14:textId="66537C02" w:rsidR="00076A70" w:rsidRDefault="003D338A" w:rsidP="00971C05">
      <w:pPr>
        <w:rPr>
          <w:lang w:eastAsia="en-NZ"/>
        </w:rPr>
      </w:pPr>
      <w:r>
        <w:rPr>
          <w:noProof/>
          <w:lang w:eastAsia="en-NZ"/>
        </w:rPr>
        <w:drawing>
          <wp:inline distT="0" distB="0" distL="0" distR="0" wp14:anchorId="2BC9418E" wp14:editId="62E49C7B">
            <wp:extent cx="2952750" cy="1819275"/>
            <wp:effectExtent l="0" t="0" r="0" b="9525"/>
            <wp:docPr id="518" name="Picture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9"/>
                    <a:stretch>
                      <a:fillRect/>
                    </a:stretch>
                  </pic:blipFill>
                  <pic:spPr>
                    <a:xfrm>
                      <a:off x="0" y="0"/>
                      <a:ext cx="2952750" cy="1819275"/>
                    </a:xfrm>
                    <a:prstGeom prst="rect">
                      <a:avLst/>
                    </a:prstGeom>
                  </pic:spPr>
                </pic:pic>
              </a:graphicData>
            </a:graphic>
          </wp:inline>
        </w:drawing>
      </w:r>
    </w:p>
    <w:p w14:paraId="6DBE28FC" w14:textId="77777777" w:rsidR="003D338A" w:rsidRPr="009C452F" w:rsidRDefault="003D338A" w:rsidP="00971C05">
      <w:pPr>
        <w:rPr>
          <w:lang w:eastAsia="en-NZ"/>
        </w:rPr>
      </w:pPr>
    </w:p>
    <w:p w14:paraId="7151AF86" w14:textId="77777777" w:rsidR="00076A70" w:rsidRPr="009C452F" w:rsidRDefault="00076A70" w:rsidP="00971C05">
      <w:pPr>
        <w:pStyle w:val="Image"/>
      </w:pPr>
      <w:bookmarkStart w:id="212" w:name="_Toc4493849"/>
      <w:r w:rsidRPr="009C452F">
        <w:lastRenderedPageBreak/>
        <w:t>Image 45: Abnormal waveform: Increased pulsatility index, with reduced diastolic flow and early diastolic notching</w:t>
      </w:r>
      <w:bookmarkEnd w:id="212"/>
    </w:p>
    <w:p w14:paraId="37AB78FC" w14:textId="62C47771" w:rsidR="00076A70" w:rsidRDefault="003D338A" w:rsidP="00971C05">
      <w:r>
        <w:rPr>
          <w:noProof/>
          <w:lang w:eastAsia="en-NZ"/>
        </w:rPr>
        <w:drawing>
          <wp:inline distT="0" distB="0" distL="0" distR="0" wp14:anchorId="26271CEB" wp14:editId="458D284E">
            <wp:extent cx="2828925" cy="1828800"/>
            <wp:effectExtent l="0" t="0" r="9525" b="0"/>
            <wp:docPr id="520" name="Picture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0"/>
                    <a:stretch>
                      <a:fillRect/>
                    </a:stretch>
                  </pic:blipFill>
                  <pic:spPr>
                    <a:xfrm>
                      <a:off x="0" y="0"/>
                      <a:ext cx="2828925" cy="1828800"/>
                    </a:xfrm>
                    <a:prstGeom prst="rect">
                      <a:avLst/>
                    </a:prstGeom>
                  </pic:spPr>
                </pic:pic>
              </a:graphicData>
            </a:graphic>
          </wp:inline>
        </w:drawing>
      </w:r>
    </w:p>
    <w:p w14:paraId="427712C7" w14:textId="77777777" w:rsidR="003D338A" w:rsidRPr="009C452F" w:rsidRDefault="003D338A" w:rsidP="00971C05"/>
    <w:p w14:paraId="484D2B6C" w14:textId="717D9E9B" w:rsidR="00076A70" w:rsidRPr="00971C05" w:rsidRDefault="00076A70" w:rsidP="00971C05">
      <w:pPr>
        <w:pStyle w:val="Heading4"/>
      </w:pPr>
      <w:r w:rsidRPr="009C452F">
        <w:t>Middle cerebral artery</w:t>
      </w:r>
      <w:r w:rsidR="00760B84">
        <w:t xml:space="preserve"> </w:t>
      </w:r>
      <w:r w:rsidRPr="009C452F">
        <w:t>peak systolic velocity (MCA PSV)</w:t>
      </w:r>
    </w:p>
    <w:p w14:paraId="538799D6" w14:textId="77777777" w:rsidR="00076A70" w:rsidRPr="009C452F" w:rsidRDefault="00076A70" w:rsidP="00971C05">
      <w:pPr>
        <w:pStyle w:val="Image"/>
      </w:pPr>
      <w:bookmarkStart w:id="213" w:name="_Toc4493850"/>
      <w:r w:rsidRPr="009C452F">
        <w:t>Image 46: Elevated MCA PSV, well above 1.5 MoM</w:t>
      </w:r>
      <w:bookmarkEnd w:id="213"/>
    </w:p>
    <w:p w14:paraId="7F57F390" w14:textId="7BB36F66" w:rsidR="00076A70" w:rsidRDefault="003D338A" w:rsidP="00971C05">
      <w:pPr>
        <w:rPr>
          <w:lang w:eastAsia="en-NZ"/>
        </w:rPr>
      </w:pPr>
      <w:r>
        <w:rPr>
          <w:noProof/>
          <w:lang w:eastAsia="en-NZ"/>
        </w:rPr>
        <w:drawing>
          <wp:inline distT="0" distB="0" distL="0" distR="0" wp14:anchorId="2DC5A746" wp14:editId="3F6E1538">
            <wp:extent cx="2743200" cy="2299157"/>
            <wp:effectExtent l="0" t="0" r="0" b="6350"/>
            <wp:docPr id="523" name="Picture 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1"/>
                    <a:stretch>
                      <a:fillRect/>
                    </a:stretch>
                  </pic:blipFill>
                  <pic:spPr>
                    <a:xfrm>
                      <a:off x="0" y="0"/>
                      <a:ext cx="2748350" cy="2303474"/>
                    </a:xfrm>
                    <a:prstGeom prst="rect">
                      <a:avLst/>
                    </a:prstGeom>
                  </pic:spPr>
                </pic:pic>
              </a:graphicData>
            </a:graphic>
          </wp:inline>
        </w:drawing>
      </w:r>
    </w:p>
    <w:p w14:paraId="6454E6B2" w14:textId="77777777" w:rsidR="003D338A" w:rsidRPr="009C452F" w:rsidRDefault="003D338A" w:rsidP="00971C05">
      <w:pPr>
        <w:rPr>
          <w:lang w:eastAsia="en-NZ"/>
        </w:rPr>
      </w:pPr>
    </w:p>
    <w:p w14:paraId="6C27D571" w14:textId="77777777" w:rsidR="00076A70" w:rsidRPr="00971C05" w:rsidRDefault="00076A70" w:rsidP="00971C05">
      <w:pPr>
        <w:pStyle w:val="Heading3"/>
      </w:pPr>
      <w:bookmarkStart w:id="214" w:name="_Toc533056868"/>
      <w:r w:rsidRPr="009C452F">
        <w:rPr>
          <w:lang w:eastAsia="en-NZ"/>
        </w:rPr>
        <w:t>Reporting guide and recommendations</w:t>
      </w:r>
      <w:bookmarkEnd w:id="214"/>
    </w:p>
    <w:p w14:paraId="4F345340" w14:textId="77777777" w:rsidR="00076A70" w:rsidRPr="009C452F" w:rsidRDefault="00076A70" w:rsidP="00971C05">
      <w:pPr>
        <w:pStyle w:val="Bullet"/>
        <w:rPr>
          <w:lang w:eastAsia="en-NZ"/>
        </w:rPr>
      </w:pPr>
      <w:r w:rsidRPr="009C452F">
        <w:rPr>
          <w:lang w:eastAsia="en-NZ"/>
        </w:rPr>
        <w:t>Report the PI value, and whether it is normal or abnormal for each Doppler performed.</w:t>
      </w:r>
    </w:p>
    <w:p w14:paraId="256A9A30" w14:textId="77777777" w:rsidR="00076A70" w:rsidRPr="009C452F" w:rsidRDefault="00076A70" w:rsidP="00971C05">
      <w:pPr>
        <w:pStyle w:val="Bullet"/>
        <w:rPr>
          <w:lang w:eastAsia="en-NZ"/>
        </w:rPr>
      </w:pPr>
      <w:r w:rsidRPr="009C452F">
        <w:rPr>
          <w:lang w:eastAsia="en-NZ"/>
        </w:rPr>
        <w:t>Report the MoM for MCA PSV, if performed.</w:t>
      </w:r>
    </w:p>
    <w:p w14:paraId="05A9F869" w14:textId="77777777" w:rsidR="00076A70" w:rsidRPr="009C452F" w:rsidRDefault="00076A70" w:rsidP="00971C05">
      <w:pPr>
        <w:rPr>
          <w:lang w:eastAsia="en-NZ"/>
        </w:rPr>
      </w:pPr>
    </w:p>
    <w:p w14:paraId="64AB86DE" w14:textId="77777777" w:rsidR="00076A70" w:rsidRPr="009C452F" w:rsidRDefault="00076A70" w:rsidP="00971C05">
      <w:pPr>
        <w:pStyle w:val="Heading3"/>
        <w:rPr>
          <w:lang w:eastAsia="en-NZ"/>
        </w:rPr>
      </w:pPr>
      <w:bookmarkStart w:id="215" w:name="_Toc533056869"/>
      <w:r w:rsidRPr="009C452F">
        <w:rPr>
          <w:lang w:eastAsia="en-NZ"/>
        </w:rPr>
        <w:t>Reporting alerts</w:t>
      </w:r>
      <w:bookmarkEnd w:id="215"/>
    </w:p>
    <w:p w14:paraId="2361F1BB" w14:textId="77777777" w:rsidR="00076A70" w:rsidRPr="00C15986" w:rsidRDefault="00076A70" w:rsidP="00C15986">
      <w:pPr>
        <w:keepNext/>
        <w:spacing w:before="100" w:beforeAutospacing="1" w:after="100" w:afterAutospacing="1"/>
      </w:pPr>
      <w:r w:rsidRPr="009C452F">
        <w:rPr>
          <w:rFonts w:cs="Arial"/>
          <w:noProof/>
          <w:lang w:eastAsia="en-NZ"/>
        </w:rPr>
        <mc:AlternateContent>
          <mc:Choice Requires="wps">
            <w:drawing>
              <wp:inline distT="0" distB="0" distL="0" distR="0" wp14:anchorId="5BFD7D83" wp14:editId="26C50360">
                <wp:extent cx="3782291" cy="756459"/>
                <wp:effectExtent l="0" t="0" r="8890" b="5715"/>
                <wp:docPr id="63" name="Rounded Rectangle 63"/>
                <wp:cNvGraphicFramePr/>
                <a:graphic xmlns:a="http://schemas.openxmlformats.org/drawingml/2006/main">
                  <a:graphicData uri="http://schemas.microsoft.com/office/word/2010/wordprocessingShape">
                    <wps:wsp>
                      <wps:cNvSpPr/>
                      <wps:spPr>
                        <a:xfrm>
                          <a:off x="0" y="0"/>
                          <a:ext cx="3782291" cy="756459"/>
                        </a:xfrm>
                        <a:prstGeom prst="roundRect">
                          <a:avLst/>
                        </a:prstGeom>
                        <a:solidFill>
                          <a:srgbClr val="E27C3E"/>
                        </a:solidFill>
                        <a:ln w="12700" cap="flat" cmpd="sng" algn="ctr">
                          <a:noFill/>
                          <a:prstDash val="solid"/>
                          <a:miter lim="800000"/>
                        </a:ln>
                        <a:effectLst/>
                      </wps:spPr>
                      <wps:txbx>
                        <w:txbxContent>
                          <w:p w14:paraId="62B416EC" w14:textId="77777777" w:rsidR="007F62B7" w:rsidRPr="00C15986" w:rsidRDefault="007F62B7" w:rsidP="00C15986">
                            <w:pPr>
                              <w:pStyle w:val="Textboxbullet"/>
                            </w:pPr>
                            <w:r w:rsidRPr="00C15986">
                              <w:t>Critically abnormal Doppler, eg, umbilical artery absent or reversed end-diastolic flow</w:t>
                            </w:r>
                          </w:p>
                          <w:p w14:paraId="31E03D4B" w14:textId="77777777" w:rsidR="007F62B7" w:rsidRPr="00C15986" w:rsidRDefault="007F62B7" w:rsidP="00C15986">
                            <w:pPr>
                              <w:pStyle w:val="Textboxbullet"/>
                            </w:pPr>
                            <w:r w:rsidRPr="00C15986">
                              <w:t>MCA PSV &gt;1.5 MoM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5BFD7D83" id="Rounded Rectangle 63" o:spid="_x0000_s1049" style="width:297.8pt;height:59.5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" fillcolor="#e27c3e" stroked="f" strokeweight="1pt">
                <v:stroke joinstyle="miter"/>
                <v:textbox>
                  <w:txbxContent>
                    <w:p w14:paraId="62B416EC" w14:textId="77777777" w:rsidR="007F62B7" w:rsidRPr="00C15986" w:rsidRDefault="007F62B7" w:rsidP="00C15986">
                      <w:pPr>
                        <w:pStyle w:val="Textboxbullet"/>
                      </w:pPr>
                      <w:r w:rsidRPr="00C15986">
                        <w:t>Critically abnormal Doppler, eg, umbilical artery absent or reversed end-diastolic flow</w:t>
                      </w:r>
                    </w:p>
                    <w:p w14:paraId="31E03D4B" w14:textId="77777777" w:rsidR="007F62B7" w:rsidRPr="00C15986" w:rsidRDefault="007F62B7" w:rsidP="00C15986">
                      <w:pPr>
                        <w:pStyle w:val="Textboxbullet"/>
                      </w:pPr>
                      <w:r w:rsidRPr="00C15986">
                        <w:t>MCA PSV &gt;1.5 MoM</w:t>
                      </w:r>
                    </w:p>
                  </w:txbxContent>
                </v:textbox>
                <w10:anchorlock/>
              </v:roundrect>
            </w:pict>
          </mc:Fallback>
        </mc:AlternateContent>
      </w:r>
    </w:p>
    <w:p w14:paraId="7F8348CE" w14:textId="77777777" w:rsidR="00076A70" w:rsidRDefault="00076A70" w:rsidP="00C15986">
      <w:pPr>
        <w:spacing w:before="120"/>
      </w:pPr>
      <w:r w:rsidRPr="009C452F">
        <w:rPr>
          <w:rFonts w:cs="Arial"/>
          <w:noProof/>
          <w:lang w:eastAsia="en-NZ"/>
        </w:rPr>
        <mc:AlternateContent>
          <mc:Choice Requires="wps">
            <w:drawing>
              <wp:inline distT="0" distB="0" distL="0" distR="0" wp14:anchorId="6F1F4C38" wp14:editId="1EBBF216">
                <wp:extent cx="3733800" cy="606829"/>
                <wp:effectExtent l="0" t="0" r="0" b="3175"/>
                <wp:docPr id="64" name="Rectangle 64"/>
                <wp:cNvGraphicFramePr/>
                <a:graphic xmlns:a="http://schemas.openxmlformats.org/drawingml/2006/main">
                  <a:graphicData uri="http://schemas.microsoft.com/office/word/2010/wordprocessingShape">
                    <wps:wsp>
                      <wps:cNvSpPr/>
                      <wps:spPr>
                        <a:xfrm>
                          <a:off x="0" y="0"/>
                          <a:ext cx="3733800" cy="606829"/>
                        </a:xfrm>
                        <a:prstGeom prst="rect">
                          <a:avLst/>
                        </a:prstGeom>
                        <a:solidFill>
                          <a:srgbClr val="FFE161"/>
                        </a:solidFill>
                        <a:ln w="12700" cap="flat" cmpd="sng" algn="ctr">
                          <a:noFill/>
                          <a:prstDash val="solid"/>
                          <a:miter lim="800000"/>
                        </a:ln>
                        <a:effectLst/>
                      </wps:spPr>
                      <wps:txbx>
                        <w:txbxContent>
                          <w:p w14:paraId="3C6DBF08" w14:textId="77777777" w:rsidR="007F62B7" w:rsidRPr="00C15986" w:rsidRDefault="007F62B7" w:rsidP="00C15986">
                            <w:pPr>
                              <w:pStyle w:val="Textboxbullet"/>
                            </w:pPr>
                            <w:r w:rsidRPr="00C15986">
                              <w:rPr>
                                <w:lang w:eastAsia="en-NZ"/>
                              </w:rPr>
                              <w:t>Abnormal (but not critically abnormal) Doppler, requiring follow-up</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6F1F4C38" id="Rectangle 64" o:spid="_x0000_s1050" style="width:294pt;height:47.8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" fillcolor="#ffe161" stroked="f" strokeweight="1pt">
                <v:textbox>
                  <w:txbxContent>
                    <w:p w14:paraId="3C6DBF08" w14:textId="77777777" w:rsidR="007F62B7" w:rsidRPr="00C15986" w:rsidRDefault="007F62B7" w:rsidP="00C15986">
                      <w:pPr>
                        <w:pStyle w:val="Textboxbullet"/>
                      </w:pPr>
                      <w:r w:rsidRPr="00C15986">
                        <w:rPr>
                          <w:lang w:eastAsia="en-NZ"/>
                        </w:rPr>
                        <w:t>Abnormal (but not critically abnormal) Doppler, requiring follow-up</w:t>
                      </w:r>
                    </w:p>
                  </w:txbxContent>
                </v:textbox>
                <w10:anchorlock/>
              </v:rect>
            </w:pict>
          </mc:Fallback>
        </mc:AlternateContent>
      </w:r>
    </w:p>
    <w:p w14:paraId="6A8CF7AD" w14:textId="77777777" w:rsidR="00C15986" w:rsidRPr="009C452F" w:rsidRDefault="00C15986" w:rsidP="00C15986"/>
    <w:p w14:paraId="3D0696F8" w14:textId="77777777" w:rsidR="00076A70" w:rsidRPr="009C452F" w:rsidRDefault="00076A70" w:rsidP="00A574A2">
      <w:pPr>
        <w:pStyle w:val="Heading1"/>
      </w:pPr>
      <w:bookmarkStart w:id="216" w:name="_Toc533056870"/>
      <w:bookmarkStart w:id="217" w:name="_Toc4493739"/>
      <w:bookmarkStart w:id="218" w:name="TwinPregnancy"/>
      <w:r w:rsidRPr="009C452F">
        <w:lastRenderedPageBreak/>
        <w:t>Twin pregnancy</w:t>
      </w:r>
      <w:bookmarkEnd w:id="216"/>
      <w:bookmarkEnd w:id="217"/>
    </w:p>
    <w:bookmarkEnd w:id="218"/>
    <w:p w14:paraId="40DA69E2" w14:textId="77777777" w:rsidR="00076A70" w:rsidRDefault="00076A70" w:rsidP="0093367D">
      <w:pPr>
        <w:rPr>
          <w:lang w:eastAsia="en-NZ"/>
        </w:rPr>
      </w:pPr>
      <w:r w:rsidRPr="009C452F">
        <w:rPr>
          <w:lang w:eastAsia="en-NZ"/>
        </w:rPr>
        <w:t xml:space="preserve">Assessment of </w:t>
      </w:r>
      <w:hyperlink w:anchor="ChorionicityAmnionicity" w:history="1">
        <w:r w:rsidRPr="0093367D">
          <w:rPr>
            <w:rStyle w:val="Hyperlink"/>
          </w:rPr>
          <w:t>chorionicity and amnionicity</w:t>
        </w:r>
      </w:hyperlink>
      <w:r w:rsidRPr="009C452F">
        <w:rPr>
          <w:color w:val="414141"/>
          <w:lang w:eastAsia="en-NZ"/>
        </w:rPr>
        <w:t xml:space="preserve"> </w:t>
      </w:r>
      <w:r w:rsidRPr="009C452F">
        <w:rPr>
          <w:lang w:eastAsia="en-NZ"/>
        </w:rPr>
        <w:t>(see below) is vital (first trimester assessment is optimal).</w:t>
      </w:r>
    </w:p>
    <w:p w14:paraId="161CC903" w14:textId="77777777" w:rsidR="0093367D" w:rsidRPr="009C452F" w:rsidRDefault="0093367D" w:rsidP="0093367D">
      <w:pPr>
        <w:rPr>
          <w:lang w:eastAsia="en-NZ"/>
        </w:rPr>
      </w:pPr>
    </w:p>
    <w:p w14:paraId="69583D9F" w14:textId="77777777" w:rsidR="00076A70" w:rsidRDefault="00076A70" w:rsidP="0093367D">
      <w:pPr>
        <w:rPr>
          <w:lang w:eastAsia="en-NZ"/>
        </w:rPr>
      </w:pPr>
      <w:r w:rsidRPr="009C452F">
        <w:rPr>
          <w:lang w:eastAsia="en-NZ"/>
        </w:rPr>
        <w:t>Label the leading twin (as per local protocol, eg, twin A,) and the following twin (eg, twin</w:t>
      </w:r>
      <w:r w:rsidR="0093367D">
        <w:rPr>
          <w:lang w:eastAsia="en-NZ"/>
        </w:rPr>
        <w:t> </w:t>
      </w:r>
      <w:r w:rsidRPr="009C452F">
        <w:rPr>
          <w:lang w:eastAsia="en-NZ"/>
        </w:rPr>
        <w:t>B) as left and right and upper and lower, by the relationship of each sac to the cervix, and assign gender if discordant.</w:t>
      </w:r>
    </w:p>
    <w:p w14:paraId="7940EC2D" w14:textId="77777777" w:rsidR="0093367D" w:rsidRPr="009C452F" w:rsidRDefault="0093367D" w:rsidP="0093367D">
      <w:pPr>
        <w:rPr>
          <w:lang w:eastAsia="en-NZ"/>
        </w:rPr>
      </w:pPr>
    </w:p>
    <w:p w14:paraId="4AB17E5F" w14:textId="77777777" w:rsidR="00076A70" w:rsidRDefault="00076A70" w:rsidP="0093367D">
      <w:pPr>
        <w:rPr>
          <w:lang w:eastAsia="en-NZ"/>
        </w:rPr>
      </w:pPr>
      <w:r w:rsidRPr="009C452F">
        <w:rPr>
          <w:lang w:eastAsia="en-NZ"/>
        </w:rPr>
        <w:t>Twins frequently change position: the description of fetal position must be clear and state if the previously leading twin is no longer presenting; however, the labelling of twins A and B should not be changed during the pregnancy.</w:t>
      </w:r>
    </w:p>
    <w:p w14:paraId="1649DE74" w14:textId="77777777" w:rsidR="0093367D" w:rsidRPr="009C452F" w:rsidRDefault="0093367D" w:rsidP="0093367D">
      <w:pPr>
        <w:rPr>
          <w:lang w:eastAsia="en-NZ"/>
        </w:rPr>
      </w:pPr>
    </w:p>
    <w:p w14:paraId="2AE7B6BF" w14:textId="77777777" w:rsidR="00076A70" w:rsidRPr="009C452F" w:rsidRDefault="00076A70" w:rsidP="0093367D">
      <w:pPr>
        <w:rPr>
          <w:rFonts w:cs="Arial"/>
          <w:szCs w:val="24"/>
          <w:lang w:eastAsia="en-NZ"/>
        </w:rPr>
      </w:pPr>
      <w:r w:rsidRPr="009C452F">
        <w:rPr>
          <w:rFonts w:cs="Arial"/>
          <w:szCs w:val="24"/>
          <w:lang w:eastAsia="en-NZ"/>
        </w:rPr>
        <w:t xml:space="preserve">For further information, see the guideline on </w:t>
      </w:r>
      <w:hyperlink r:id="rId172" w:history="1">
        <w:r w:rsidRPr="0093367D">
          <w:rPr>
            <w:rStyle w:val="Hyperlink"/>
          </w:rPr>
          <w:t>Multiple Pregnancy</w:t>
        </w:r>
      </w:hyperlink>
      <w:r w:rsidRPr="009C452F">
        <w:rPr>
          <w:rFonts w:cs="Arial"/>
          <w:szCs w:val="24"/>
          <w:lang w:eastAsia="en-NZ"/>
        </w:rPr>
        <w:t xml:space="preserve"> (NZMFMN 2015g).</w:t>
      </w:r>
    </w:p>
    <w:p w14:paraId="165A967B" w14:textId="77777777" w:rsidR="00076A70" w:rsidRPr="009C452F" w:rsidRDefault="00076A70" w:rsidP="0093367D">
      <w:pPr>
        <w:rPr>
          <w:lang w:eastAsia="en-NZ"/>
        </w:rPr>
      </w:pPr>
    </w:p>
    <w:p w14:paraId="2C4B9F09" w14:textId="77777777" w:rsidR="00076A70" w:rsidRPr="009C452F" w:rsidRDefault="00076A70" w:rsidP="0093367D">
      <w:pPr>
        <w:pStyle w:val="Heading3"/>
        <w:rPr>
          <w:lang w:eastAsia="en-NZ"/>
        </w:rPr>
      </w:pPr>
      <w:bookmarkStart w:id="219" w:name="_Toc533056871"/>
      <w:r w:rsidRPr="009C452F">
        <w:rPr>
          <w:lang w:eastAsia="en-NZ"/>
        </w:rPr>
        <w:t>Ultrasound screening in twins</w:t>
      </w:r>
      <w:bookmarkEnd w:id="219"/>
    </w:p>
    <w:p w14:paraId="6C20F881" w14:textId="77777777" w:rsidR="00076A70" w:rsidRPr="009C452F" w:rsidRDefault="00076A70" w:rsidP="0093367D">
      <w:pPr>
        <w:pStyle w:val="Heading4"/>
        <w:rPr>
          <w:lang w:eastAsia="en-NZ"/>
        </w:rPr>
      </w:pPr>
      <w:r w:rsidRPr="009C452F">
        <w:rPr>
          <w:lang w:eastAsia="en-NZ"/>
        </w:rPr>
        <w:t>Dichorionic twins</w:t>
      </w:r>
    </w:p>
    <w:p w14:paraId="47EA5DB5" w14:textId="77777777" w:rsidR="00076A70" w:rsidRPr="009C452F" w:rsidRDefault="00076A70" w:rsidP="0093367D">
      <w:pPr>
        <w:pStyle w:val="Bullet"/>
        <w:rPr>
          <w:lang w:eastAsia="en-NZ"/>
        </w:rPr>
      </w:pPr>
      <w:r w:rsidRPr="009C452F">
        <w:rPr>
          <w:lang w:eastAsia="en-NZ"/>
        </w:rPr>
        <w:t xml:space="preserve">12+ week </w:t>
      </w:r>
      <w:hyperlink w:anchor="NuchalTranslucency" w:history="1">
        <w:r w:rsidRPr="0093367D">
          <w:rPr>
            <w:rStyle w:val="Hyperlink"/>
          </w:rPr>
          <w:t>NT</w:t>
        </w:r>
      </w:hyperlink>
      <w:r w:rsidRPr="009C452F">
        <w:rPr>
          <w:lang w:eastAsia="en-NZ"/>
        </w:rPr>
        <w:t xml:space="preserve"> scan (see above) of both twins</w:t>
      </w:r>
    </w:p>
    <w:p w14:paraId="0519B183" w14:textId="77777777" w:rsidR="00076A70" w:rsidRPr="009C452F" w:rsidRDefault="007F62B7" w:rsidP="0093367D">
      <w:pPr>
        <w:pStyle w:val="Bullet"/>
        <w:rPr>
          <w:lang w:eastAsia="en-NZ"/>
        </w:rPr>
      </w:pPr>
      <w:hyperlink w:anchor="AnatomyScan" w:history="1">
        <w:r w:rsidR="00076A70" w:rsidRPr="0093367D">
          <w:rPr>
            <w:rStyle w:val="Hyperlink"/>
          </w:rPr>
          <w:t>Anatomy scan</w:t>
        </w:r>
      </w:hyperlink>
      <w:r w:rsidR="00076A70" w:rsidRPr="009C452F">
        <w:rPr>
          <w:lang w:eastAsia="en-NZ"/>
        </w:rPr>
        <w:t xml:space="preserve"> (see above) at 19+ weeks</w:t>
      </w:r>
    </w:p>
    <w:p w14:paraId="45BBB060" w14:textId="77777777" w:rsidR="00076A70" w:rsidRPr="009C452F" w:rsidRDefault="007F62B7" w:rsidP="0093367D">
      <w:pPr>
        <w:pStyle w:val="Bullet"/>
        <w:rPr>
          <w:lang w:eastAsia="en-NZ"/>
        </w:rPr>
      </w:pPr>
      <w:hyperlink w:anchor="ThirdTrimester" w:history="1">
        <w:r w:rsidR="00076A70" w:rsidRPr="0093367D">
          <w:rPr>
            <w:rStyle w:val="Hyperlink"/>
          </w:rPr>
          <w:t>Third trimester</w:t>
        </w:r>
      </w:hyperlink>
      <w:r w:rsidR="00076A70" w:rsidRPr="009C452F">
        <w:rPr>
          <w:lang w:eastAsia="en-NZ"/>
        </w:rPr>
        <w:t xml:space="preserve"> (growth scans, see above) every four weeks, with the addition of Doppler and fortnightly growth as per the </w:t>
      </w:r>
      <w:hyperlink r:id="rId173" w:tgtFrame="_blank" w:history="1">
        <w:r w:rsidR="00076A70" w:rsidRPr="0093367D">
          <w:rPr>
            <w:rStyle w:val="Hyperlink"/>
          </w:rPr>
          <w:t>NZMFM SGA</w:t>
        </w:r>
      </w:hyperlink>
      <w:r w:rsidR="00076A70" w:rsidRPr="009C452F">
        <w:rPr>
          <w:lang w:eastAsia="en-NZ"/>
        </w:rPr>
        <w:t xml:space="preserve"> guideline (NZMFMN 2014a) if either twin meets SGA criteria.</w:t>
      </w:r>
    </w:p>
    <w:p w14:paraId="4C6A3F25" w14:textId="77777777" w:rsidR="00076A70" w:rsidRPr="009C452F" w:rsidRDefault="00076A70" w:rsidP="0093367D">
      <w:pPr>
        <w:rPr>
          <w:lang w:eastAsia="en-NZ"/>
        </w:rPr>
      </w:pPr>
    </w:p>
    <w:p w14:paraId="23055A57" w14:textId="77777777" w:rsidR="00076A70" w:rsidRPr="009C452F" w:rsidRDefault="00076A70" w:rsidP="0093367D">
      <w:pPr>
        <w:pStyle w:val="Heading4"/>
        <w:rPr>
          <w:lang w:eastAsia="en-NZ"/>
        </w:rPr>
      </w:pPr>
      <w:r w:rsidRPr="009C452F">
        <w:rPr>
          <w:lang w:eastAsia="en-NZ"/>
        </w:rPr>
        <w:t>Monochorionic twins</w:t>
      </w:r>
    </w:p>
    <w:p w14:paraId="1F6784AA" w14:textId="77777777" w:rsidR="001B616E" w:rsidRPr="009C452F" w:rsidRDefault="00076A70" w:rsidP="0093367D">
      <w:pPr>
        <w:pStyle w:val="Bullet"/>
        <w:rPr>
          <w:lang w:eastAsia="en-NZ"/>
        </w:rPr>
      </w:pPr>
      <w:r w:rsidRPr="009C452F">
        <w:rPr>
          <w:lang w:eastAsia="en-NZ"/>
        </w:rPr>
        <w:t xml:space="preserve">12+ week </w:t>
      </w:r>
      <w:hyperlink w:anchor="NuchalTranslucency" w:history="1">
        <w:r w:rsidRPr="0093367D">
          <w:rPr>
            <w:rStyle w:val="Hyperlink"/>
          </w:rPr>
          <w:t>NT</w:t>
        </w:r>
      </w:hyperlink>
      <w:r w:rsidRPr="009C452F">
        <w:rPr>
          <w:lang w:eastAsia="en-NZ"/>
        </w:rPr>
        <w:t xml:space="preserve"> scan (see above) for both twins.</w:t>
      </w:r>
    </w:p>
    <w:p w14:paraId="6159250E" w14:textId="77777777" w:rsidR="0093367D" w:rsidRDefault="0093367D" w:rsidP="0093367D">
      <w:pPr>
        <w:rPr>
          <w:lang w:eastAsia="en-NZ"/>
        </w:rPr>
      </w:pPr>
    </w:p>
    <w:p w14:paraId="33EF65E0" w14:textId="77777777" w:rsidR="00076A70" w:rsidRPr="009C452F" w:rsidRDefault="00076A70" w:rsidP="0093367D">
      <w:pPr>
        <w:rPr>
          <w:lang w:eastAsia="en-NZ"/>
        </w:rPr>
      </w:pPr>
      <w:r w:rsidRPr="009C452F">
        <w:rPr>
          <w:lang w:eastAsia="en-NZ"/>
        </w:rPr>
        <w:t>NT is as accurate in twin pregnancies as in singletons and can provide an individual risk of aneuploidy to each fetus.</w:t>
      </w:r>
    </w:p>
    <w:p w14:paraId="02240969" w14:textId="77777777" w:rsidR="00076A70" w:rsidRPr="009C452F" w:rsidRDefault="00076A70" w:rsidP="0093367D">
      <w:pPr>
        <w:pStyle w:val="Bullet"/>
        <w:rPr>
          <w:lang w:eastAsia="en-NZ"/>
        </w:rPr>
      </w:pPr>
      <w:r w:rsidRPr="009C452F">
        <w:rPr>
          <w:lang w:eastAsia="en-NZ"/>
        </w:rPr>
        <w:t>In dichorionic twins, each NT is combined with serum analytes to give individual risks of aneuploidy.</w:t>
      </w:r>
    </w:p>
    <w:p w14:paraId="3B89BC1D" w14:textId="77777777" w:rsidR="001B616E" w:rsidRPr="009C452F" w:rsidRDefault="00076A70" w:rsidP="0093367D">
      <w:pPr>
        <w:pStyle w:val="Bullet"/>
        <w:rPr>
          <w:lang w:eastAsia="en-NZ"/>
        </w:rPr>
      </w:pPr>
      <w:r w:rsidRPr="009C452F">
        <w:rPr>
          <w:lang w:eastAsia="en-NZ"/>
        </w:rPr>
        <w:t>In monochorionic twins, the NT is averaged and combined with serum analytes to give the same risk for both fetuses.</w:t>
      </w:r>
    </w:p>
    <w:p w14:paraId="2E027C81" w14:textId="77777777" w:rsidR="00076A70" w:rsidRPr="009C452F" w:rsidRDefault="00076A70" w:rsidP="0093367D">
      <w:pPr>
        <w:pStyle w:val="Bullet"/>
        <w:rPr>
          <w:lang w:eastAsia="en-NZ"/>
        </w:rPr>
      </w:pPr>
      <w:r w:rsidRPr="009C452F">
        <w:rPr>
          <w:lang w:eastAsia="en-NZ"/>
        </w:rPr>
        <w:t>In triplet and higher order pregnancies, aneuploidy risk is determined by the NT alone.</w:t>
      </w:r>
    </w:p>
    <w:p w14:paraId="306F34C9" w14:textId="77777777" w:rsidR="0093367D" w:rsidRDefault="0093367D" w:rsidP="0093367D">
      <w:pPr>
        <w:rPr>
          <w:lang w:eastAsia="en-NZ"/>
        </w:rPr>
      </w:pPr>
    </w:p>
    <w:p w14:paraId="3548C748" w14:textId="77777777" w:rsidR="00076A70" w:rsidRPr="009C452F" w:rsidRDefault="00076A70" w:rsidP="0093367D">
      <w:pPr>
        <w:rPr>
          <w:lang w:eastAsia="en-NZ"/>
        </w:rPr>
      </w:pPr>
      <w:r w:rsidRPr="009C452F">
        <w:rPr>
          <w:lang w:eastAsia="en-NZ"/>
        </w:rPr>
        <w:t>Discordant CRL in monochorionic twins is associated with an increased risk of subsequent development of selective fetal growth restriction (sFGR).</w:t>
      </w:r>
    </w:p>
    <w:p w14:paraId="4411DAD7" w14:textId="77777777" w:rsidR="0093367D" w:rsidRDefault="0093367D" w:rsidP="0093367D">
      <w:pPr>
        <w:rPr>
          <w:lang w:eastAsia="en-NZ"/>
        </w:rPr>
      </w:pPr>
    </w:p>
    <w:p w14:paraId="7C054118" w14:textId="77777777" w:rsidR="00076A70" w:rsidRDefault="00076A70" w:rsidP="0093367D">
      <w:pPr>
        <w:rPr>
          <w:lang w:eastAsia="en-NZ"/>
        </w:rPr>
      </w:pPr>
      <w:r w:rsidRPr="009C452F">
        <w:rPr>
          <w:lang w:eastAsia="en-NZ"/>
        </w:rPr>
        <w:t>Discordant NT in monochorionic twins may be associated with an increased risk of subsequent development of TTTS.</w:t>
      </w:r>
    </w:p>
    <w:p w14:paraId="709F317F" w14:textId="77777777" w:rsidR="0093367D" w:rsidRPr="009C452F" w:rsidRDefault="0093367D" w:rsidP="0093367D">
      <w:pPr>
        <w:rPr>
          <w:lang w:eastAsia="en-NZ"/>
        </w:rPr>
      </w:pPr>
    </w:p>
    <w:p w14:paraId="263AD80A" w14:textId="77777777" w:rsidR="00076A70" w:rsidRPr="0093367D" w:rsidRDefault="00076A70" w:rsidP="006B608A">
      <w:pPr>
        <w:keepNext/>
        <w:rPr>
          <w:rFonts w:cs="Arial"/>
          <w:spacing w:val="-2"/>
          <w:szCs w:val="24"/>
          <w:lang w:eastAsia="en-NZ"/>
        </w:rPr>
      </w:pPr>
      <w:r w:rsidRPr="0093367D">
        <w:rPr>
          <w:rFonts w:cs="Arial"/>
          <w:spacing w:val="-2"/>
          <w:szCs w:val="24"/>
          <w:lang w:eastAsia="en-NZ"/>
        </w:rPr>
        <w:lastRenderedPageBreak/>
        <w:t xml:space="preserve">Because of the potential </w:t>
      </w:r>
      <w:hyperlink w:anchor="ComplicationsMCtwins" w:tgtFrame="_self" w:history="1">
        <w:r w:rsidRPr="0093367D">
          <w:rPr>
            <w:rStyle w:val="Hyperlink"/>
            <w:spacing w:val="-2"/>
          </w:rPr>
          <w:t>complications of monochorionic twinning</w:t>
        </w:r>
      </w:hyperlink>
      <w:r w:rsidRPr="0093367D">
        <w:rPr>
          <w:rFonts w:cs="Arial"/>
          <w:color w:val="0000FF"/>
          <w:spacing w:val="-2"/>
          <w:szCs w:val="24"/>
          <w:lang w:eastAsia="en-NZ"/>
        </w:rPr>
        <w:t xml:space="preserve"> </w:t>
      </w:r>
      <w:r w:rsidRPr="0093367D">
        <w:rPr>
          <w:rFonts w:cs="Arial"/>
          <w:spacing w:val="-2"/>
          <w:szCs w:val="24"/>
          <w:lang w:eastAsia="en-NZ"/>
        </w:rPr>
        <w:t xml:space="preserve">(see below), including </w:t>
      </w:r>
      <w:hyperlink w:anchor="TwinPregnancyTTTS" w:tgtFrame="_self" w:history="1">
        <w:r w:rsidRPr="0093367D">
          <w:rPr>
            <w:rStyle w:val="Hyperlink"/>
            <w:spacing w:val="-2"/>
          </w:rPr>
          <w:t>TTTS</w:t>
        </w:r>
      </w:hyperlink>
      <w:r w:rsidRPr="0093367D">
        <w:rPr>
          <w:spacing w:val="-2"/>
        </w:rPr>
        <w:t xml:space="preserve">, </w:t>
      </w:r>
      <w:hyperlink w:anchor="TwinPregnancyTAPS" w:history="1">
        <w:r w:rsidRPr="0093367D">
          <w:rPr>
            <w:rStyle w:val="Hyperlink"/>
            <w:spacing w:val="-2"/>
          </w:rPr>
          <w:t>TAPS</w:t>
        </w:r>
      </w:hyperlink>
      <w:r w:rsidRPr="0093367D">
        <w:rPr>
          <w:spacing w:val="-2"/>
        </w:rPr>
        <w:t xml:space="preserve"> </w:t>
      </w:r>
      <w:r w:rsidRPr="0093367D">
        <w:rPr>
          <w:rFonts w:cs="Arial"/>
          <w:spacing w:val="-2"/>
          <w:szCs w:val="24"/>
          <w:lang w:eastAsia="en-NZ"/>
        </w:rPr>
        <w:t xml:space="preserve">and </w:t>
      </w:r>
      <w:hyperlink w:anchor="TwinPregnancySFGR" w:history="1">
        <w:r w:rsidRPr="0093367D">
          <w:rPr>
            <w:rStyle w:val="Hyperlink"/>
            <w:spacing w:val="-2"/>
          </w:rPr>
          <w:t>sFGR</w:t>
        </w:r>
      </w:hyperlink>
      <w:r w:rsidRPr="0093367D">
        <w:rPr>
          <w:rFonts w:cs="Arial"/>
          <w:spacing w:val="-2"/>
          <w:szCs w:val="24"/>
          <w:lang w:eastAsia="en-NZ"/>
        </w:rPr>
        <w:t xml:space="preserve">, </w:t>
      </w:r>
      <w:r w:rsidRPr="0093367D">
        <w:rPr>
          <w:rFonts w:cs="Arial"/>
          <w:b/>
          <w:bCs/>
          <w:spacing w:val="-2"/>
          <w:szCs w:val="24"/>
          <w:lang w:eastAsia="en-NZ"/>
        </w:rPr>
        <w:t>fortnightly scans</w:t>
      </w:r>
      <w:r w:rsidRPr="0093367D">
        <w:rPr>
          <w:rFonts w:cs="Arial"/>
          <w:spacing w:val="-2"/>
          <w:szCs w:val="24"/>
          <w:lang w:eastAsia="en-NZ"/>
        </w:rPr>
        <w:t xml:space="preserve"> are required </w:t>
      </w:r>
      <w:r w:rsidRPr="0093367D">
        <w:rPr>
          <w:rFonts w:cs="Arial"/>
          <w:b/>
          <w:bCs/>
          <w:spacing w:val="-2"/>
          <w:szCs w:val="24"/>
          <w:lang w:eastAsia="en-NZ"/>
        </w:rPr>
        <w:t>from 16 weeks gestation to delivery</w:t>
      </w:r>
      <w:r w:rsidRPr="0093367D">
        <w:rPr>
          <w:rFonts w:cs="Arial"/>
          <w:spacing w:val="-2"/>
          <w:szCs w:val="24"/>
          <w:lang w:eastAsia="en-NZ"/>
        </w:rPr>
        <w:t>.</w:t>
      </w:r>
    </w:p>
    <w:p w14:paraId="3A7EB7B2" w14:textId="77777777" w:rsidR="0093367D" w:rsidRDefault="0093367D" w:rsidP="0093367D">
      <w:pPr>
        <w:rPr>
          <w:lang w:eastAsia="en-NZ"/>
        </w:rPr>
      </w:pPr>
    </w:p>
    <w:p w14:paraId="2A5A0D1E" w14:textId="77777777" w:rsidR="00076A70" w:rsidRPr="009C452F" w:rsidRDefault="00076A70" w:rsidP="0093367D">
      <w:pPr>
        <w:rPr>
          <w:lang w:eastAsia="en-NZ"/>
        </w:rPr>
      </w:pPr>
      <w:r w:rsidRPr="009C452F">
        <w:rPr>
          <w:lang w:eastAsia="en-NZ"/>
        </w:rPr>
        <w:t>Every scan must include:</w:t>
      </w:r>
    </w:p>
    <w:p w14:paraId="5BB60F7D" w14:textId="4C257B86" w:rsidR="00076A70" w:rsidRPr="009C452F" w:rsidRDefault="0093367D" w:rsidP="0093367D">
      <w:pPr>
        <w:pStyle w:val="Bullet"/>
        <w:rPr>
          <w:lang w:eastAsia="en-NZ"/>
        </w:rPr>
      </w:pPr>
      <w:r>
        <w:rPr>
          <w:lang w:eastAsia="en-NZ"/>
        </w:rPr>
        <w:t>b</w:t>
      </w:r>
      <w:r w:rsidR="00076A70" w:rsidRPr="009C452F">
        <w:rPr>
          <w:lang w:eastAsia="en-NZ"/>
        </w:rPr>
        <w:t>iometry for both twins, including EFW, amniotic fluid deepest vertical pool for both sacs, presence/absence of bladder and stomach filling</w:t>
      </w:r>
    </w:p>
    <w:p w14:paraId="727D1536" w14:textId="77777777" w:rsidR="00076A70" w:rsidRPr="009C452F" w:rsidRDefault="007F62B7" w:rsidP="0093367D">
      <w:pPr>
        <w:pStyle w:val="Bullet"/>
        <w:rPr>
          <w:lang w:eastAsia="en-NZ"/>
        </w:rPr>
      </w:pPr>
      <w:hyperlink w:anchor="AnatomyScan" w:history="1">
        <w:r w:rsidR="0093367D" w:rsidRPr="0093367D">
          <w:rPr>
            <w:rStyle w:val="Hyperlink"/>
          </w:rPr>
          <w:t>a</w:t>
        </w:r>
        <w:r w:rsidR="00076A70" w:rsidRPr="0093367D">
          <w:rPr>
            <w:rStyle w:val="Hyperlink"/>
          </w:rPr>
          <w:t>natomy scan</w:t>
        </w:r>
      </w:hyperlink>
      <w:r w:rsidR="00076A70" w:rsidRPr="009C452F">
        <w:rPr>
          <w:color w:val="0000FF"/>
          <w:lang w:eastAsia="en-NZ"/>
        </w:rPr>
        <w:t xml:space="preserve"> </w:t>
      </w:r>
      <w:r w:rsidR="00076A70" w:rsidRPr="009C452F">
        <w:rPr>
          <w:lang w:eastAsia="en-NZ"/>
        </w:rPr>
        <w:t>(see above) at 18–20 weeks</w:t>
      </w:r>
    </w:p>
    <w:p w14:paraId="43A39A8C" w14:textId="77777777" w:rsidR="00076A70" w:rsidRPr="009C452F" w:rsidRDefault="0093367D" w:rsidP="0093367D">
      <w:pPr>
        <w:pStyle w:val="Bullet"/>
        <w:rPr>
          <w:lang w:eastAsia="en-NZ"/>
        </w:rPr>
      </w:pPr>
      <w:r>
        <w:rPr>
          <w:lang w:eastAsia="en-NZ"/>
        </w:rPr>
        <w:t>f</w:t>
      </w:r>
      <w:r w:rsidR="00076A70" w:rsidRPr="009C452F">
        <w:rPr>
          <w:lang w:eastAsia="en-NZ"/>
        </w:rPr>
        <w:t>rom 24 weeks,</w:t>
      </w:r>
      <w:r>
        <w:rPr>
          <w:lang w:eastAsia="en-NZ"/>
        </w:rPr>
        <w:t xml:space="preserve"> </w:t>
      </w:r>
      <w:r w:rsidR="00076A70" w:rsidRPr="009C452F">
        <w:rPr>
          <w:lang w:eastAsia="en-NZ"/>
        </w:rPr>
        <w:t>umbilical artery Doppler and MCA PSV in both twins</w:t>
      </w:r>
    </w:p>
    <w:p w14:paraId="766CD648" w14:textId="77777777" w:rsidR="00076A70" w:rsidRPr="009C452F" w:rsidRDefault="00076A70" w:rsidP="0093367D">
      <w:pPr>
        <w:pStyle w:val="Bullet"/>
        <w:rPr>
          <w:lang w:eastAsia="en-NZ"/>
        </w:rPr>
      </w:pPr>
      <w:r w:rsidRPr="009C452F">
        <w:rPr>
          <w:lang w:eastAsia="en-NZ"/>
        </w:rPr>
        <w:t>In the case of fetal demise of one fetus, there is a significant risk of ischemic brain damage in the surviving co-twin. Consideration should be given to magnetic resonance imaging (MRI) six weeks after the event, or longer depending on the gestation and parental wishes.</w:t>
      </w:r>
    </w:p>
    <w:p w14:paraId="486577CD" w14:textId="77777777" w:rsidR="00076A70" w:rsidRPr="009C452F" w:rsidRDefault="00076A70" w:rsidP="0093367D">
      <w:pPr>
        <w:rPr>
          <w:lang w:eastAsia="en-NZ"/>
        </w:rPr>
      </w:pPr>
    </w:p>
    <w:p w14:paraId="77B1BFD2" w14:textId="77777777" w:rsidR="00076A70" w:rsidRPr="009C452F" w:rsidRDefault="00076A70" w:rsidP="0063230E">
      <w:pPr>
        <w:pStyle w:val="Heading4"/>
        <w:rPr>
          <w:lang w:eastAsia="en-NZ"/>
        </w:rPr>
      </w:pPr>
      <w:bookmarkStart w:id="220" w:name="_Toc533056872"/>
      <w:bookmarkStart w:id="221" w:name="TwinPregnancyDiagnosisTTTS"/>
      <w:r w:rsidRPr="009C452F">
        <w:rPr>
          <w:lang w:eastAsia="en-NZ"/>
        </w:rPr>
        <w:t>Diagnosis of TTTS</w:t>
      </w:r>
      <w:bookmarkEnd w:id="220"/>
    </w:p>
    <w:bookmarkEnd w:id="221"/>
    <w:p w14:paraId="7918DF03" w14:textId="77777777" w:rsidR="00076A70" w:rsidRPr="009C452F" w:rsidRDefault="00076A70" w:rsidP="0014601F">
      <w:pPr>
        <w:pStyle w:val="Bullet"/>
        <w:rPr>
          <w:lang w:eastAsia="en-NZ"/>
        </w:rPr>
      </w:pPr>
      <w:r w:rsidRPr="009C452F">
        <w:rPr>
          <w:lang w:eastAsia="en-NZ"/>
        </w:rPr>
        <w:t>Oligohydramnios of one twin with deepest pocket</w:t>
      </w:r>
      <w:r w:rsidR="0014601F">
        <w:rPr>
          <w:lang w:eastAsia="en-NZ"/>
        </w:rPr>
        <w:t xml:space="preserve"> </w:t>
      </w:r>
      <w:r w:rsidRPr="009C452F">
        <w:rPr>
          <w:lang w:eastAsia="en-NZ"/>
        </w:rPr>
        <w:t>&lt;2 cm and polyhydramnios of the other, deepest pocket &gt;10 cm</w:t>
      </w:r>
    </w:p>
    <w:p w14:paraId="4A305C84" w14:textId="77777777" w:rsidR="00076A70" w:rsidRDefault="00076A70" w:rsidP="0014601F">
      <w:pPr>
        <w:pStyle w:val="Bullet"/>
        <w:spacing w:after="120"/>
        <w:rPr>
          <w:lang w:eastAsia="en-NZ"/>
        </w:rPr>
      </w:pPr>
      <w:r w:rsidRPr="009C452F">
        <w:rPr>
          <w:lang w:eastAsia="en-NZ"/>
        </w:rPr>
        <w:t>Quintero staging: based on discrepancy</w:t>
      </w:r>
      <w:r w:rsidR="0014601F">
        <w:rPr>
          <w:lang w:eastAsia="en-NZ"/>
        </w:rPr>
        <w:t xml:space="preserve"> </w:t>
      </w:r>
      <w:r w:rsidRPr="009C452F">
        <w:rPr>
          <w:lang w:eastAsia="en-NZ"/>
        </w:rPr>
        <w:t>of amniotic fluid:</w:t>
      </w:r>
    </w:p>
    <w:tbl>
      <w:tblPr>
        <w:tblW w:w="0" w:type="auto"/>
        <w:tblInd w:w="340" w:type="dxa"/>
        <w:tblBorders>
          <w:top w:val="single" w:sz="4" w:space="0" w:color="A6A6A6" w:themeColor="background1" w:themeShade="A6"/>
          <w:bottom w:val="single" w:sz="4" w:space="0" w:color="A6A6A6" w:themeColor="background1" w:themeShade="A6"/>
          <w:insideH w:val="single" w:sz="4" w:space="0" w:color="A6A6A6" w:themeColor="background1" w:themeShade="A6"/>
        </w:tblBorders>
        <w:tblLayout w:type="fixed"/>
        <w:tblCellMar>
          <w:left w:w="57" w:type="dxa"/>
          <w:right w:w="57" w:type="dxa"/>
        </w:tblCellMar>
        <w:tblLook w:val="04A0" w:firstRow="1" w:lastRow="0" w:firstColumn="1" w:lastColumn="0" w:noHBand="0" w:noVBand="1"/>
      </w:tblPr>
      <w:tblGrid>
        <w:gridCol w:w="7372"/>
      </w:tblGrid>
      <w:tr w:rsidR="00076A70" w:rsidRPr="0014601F" w14:paraId="6790623E" w14:textId="77777777" w:rsidTr="0014601F">
        <w:trPr>
          <w:cantSplit/>
        </w:trPr>
        <w:tc>
          <w:tcPr>
            <w:tcW w:w="7372" w:type="dxa"/>
            <w:tcBorders>
              <w:top w:val="nil"/>
              <w:bottom w:val="nil"/>
            </w:tcBorders>
            <w:shd w:val="clear" w:color="auto" w:fill="D9D9D9" w:themeFill="background1" w:themeFillShade="D9"/>
          </w:tcPr>
          <w:p w14:paraId="3C5A197B" w14:textId="77777777" w:rsidR="00076A70" w:rsidRPr="0014601F" w:rsidRDefault="00076A70" w:rsidP="0014601F">
            <w:pPr>
              <w:pStyle w:val="TableText"/>
              <w:rPr>
                <w:b/>
                <w:lang w:eastAsia="en-NZ"/>
              </w:rPr>
            </w:pPr>
            <w:r w:rsidRPr="0014601F">
              <w:rPr>
                <w:b/>
                <w:lang w:eastAsia="en-NZ"/>
              </w:rPr>
              <w:t>Quintero staging</w:t>
            </w:r>
          </w:p>
        </w:tc>
      </w:tr>
      <w:tr w:rsidR="00076A70" w:rsidRPr="009C452F" w14:paraId="68269357" w14:textId="77777777" w:rsidTr="0014601F">
        <w:trPr>
          <w:cantSplit/>
        </w:trPr>
        <w:tc>
          <w:tcPr>
            <w:tcW w:w="7372" w:type="dxa"/>
            <w:tcBorders>
              <w:top w:val="nil"/>
            </w:tcBorders>
          </w:tcPr>
          <w:p w14:paraId="2915C735" w14:textId="77777777" w:rsidR="001B616E" w:rsidRPr="009C452F" w:rsidRDefault="00076A70" w:rsidP="0014601F">
            <w:pPr>
              <w:pStyle w:val="TableText"/>
              <w:rPr>
                <w:lang w:eastAsia="en-NZ"/>
              </w:rPr>
            </w:pPr>
            <w:r w:rsidRPr="009C452F">
              <w:rPr>
                <w:lang w:eastAsia="en-NZ"/>
              </w:rPr>
              <w:t>Stage 1:</w:t>
            </w:r>
          </w:p>
          <w:p w14:paraId="4387F832" w14:textId="77777777" w:rsidR="00076A70" w:rsidRPr="009C452F" w:rsidRDefault="00076A70" w:rsidP="0014601F">
            <w:pPr>
              <w:pStyle w:val="TableBullet"/>
              <w:rPr>
                <w:lang w:eastAsia="en-NZ"/>
              </w:rPr>
            </w:pPr>
            <w:r w:rsidRPr="009C452F">
              <w:rPr>
                <w:lang w:eastAsia="en-NZ"/>
              </w:rPr>
              <w:t>&lt;20 weeks twin 1 DVP &lt;2 cm; twin 2 &gt;8 cm</w:t>
            </w:r>
          </w:p>
          <w:p w14:paraId="52497BFE" w14:textId="77777777" w:rsidR="00076A70" w:rsidRPr="009C452F" w:rsidRDefault="00076A70" w:rsidP="0014601F">
            <w:pPr>
              <w:pStyle w:val="TableBullet"/>
              <w:rPr>
                <w:lang w:eastAsia="en-NZ"/>
              </w:rPr>
            </w:pPr>
            <w:r w:rsidRPr="009C452F">
              <w:rPr>
                <w:lang w:eastAsia="en-NZ"/>
              </w:rPr>
              <w:t>&gt;20 weeks twin 1 DVP &lt;2 cm; twin 2 &gt;10 cm.</w:t>
            </w:r>
          </w:p>
        </w:tc>
      </w:tr>
      <w:tr w:rsidR="00076A70" w:rsidRPr="009C452F" w14:paraId="177FC18E" w14:textId="77777777" w:rsidTr="0014601F">
        <w:trPr>
          <w:cantSplit/>
        </w:trPr>
        <w:tc>
          <w:tcPr>
            <w:tcW w:w="7372" w:type="dxa"/>
          </w:tcPr>
          <w:p w14:paraId="2AEF692B" w14:textId="77777777" w:rsidR="00076A70" w:rsidRPr="009C452F" w:rsidRDefault="00076A70" w:rsidP="0014601F">
            <w:pPr>
              <w:pStyle w:val="TableText"/>
              <w:rPr>
                <w:lang w:eastAsia="en-NZ"/>
              </w:rPr>
            </w:pPr>
            <w:r w:rsidRPr="009C452F">
              <w:rPr>
                <w:lang w:eastAsia="en-NZ"/>
              </w:rPr>
              <w:t>Stage 2:</w:t>
            </w:r>
          </w:p>
          <w:p w14:paraId="3DA25410" w14:textId="77777777" w:rsidR="00076A70" w:rsidRPr="009C452F" w:rsidRDefault="00076A70" w:rsidP="0014601F">
            <w:pPr>
              <w:pStyle w:val="TableBullet"/>
              <w:rPr>
                <w:lang w:eastAsia="en-NZ"/>
              </w:rPr>
            </w:pPr>
            <w:r w:rsidRPr="009C452F">
              <w:rPr>
                <w:lang w:eastAsia="en-NZ"/>
              </w:rPr>
              <w:t>Absent bladder in twin with oligohydramnios.</w:t>
            </w:r>
          </w:p>
        </w:tc>
      </w:tr>
      <w:tr w:rsidR="00076A70" w:rsidRPr="009C452F" w14:paraId="56D2C02F" w14:textId="77777777" w:rsidTr="0014601F">
        <w:trPr>
          <w:cantSplit/>
        </w:trPr>
        <w:tc>
          <w:tcPr>
            <w:tcW w:w="7372" w:type="dxa"/>
          </w:tcPr>
          <w:p w14:paraId="1B3132F7" w14:textId="77777777" w:rsidR="00076A70" w:rsidRPr="009C452F" w:rsidRDefault="00076A70" w:rsidP="0014601F">
            <w:pPr>
              <w:pStyle w:val="TableText"/>
              <w:rPr>
                <w:lang w:eastAsia="en-NZ"/>
              </w:rPr>
            </w:pPr>
            <w:r w:rsidRPr="009C452F">
              <w:rPr>
                <w:lang w:eastAsia="en-NZ"/>
              </w:rPr>
              <w:t>Stage 3:</w:t>
            </w:r>
          </w:p>
          <w:p w14:paraId="497CE10E" w14:textId="77777777" w:rsidR="00076A70" w:rsidRPr="009C452F" w:rsidRDefault="00076A70" w:rsidP="0014601F">
            <w:pPr>
              <w:pStyle w:val="TableBullet"/>
              <w:rPr>
                <w:lang w:eastAsia="en-NZ"/>
              </w:rPr>
            </w:pPr>
            <w:r w:rsidRPr="009C452F">
              <w:rPr>
                <w:lang w:eastAsia="en-NZ"/>
              </w:rPr>
              <w:t>Critically abnormal Doppler in either twin (absent or reversed umbilical artery Doppler).</w:t>
            </w:r>
          </w:p>
        </w:tc>
      </w:tr>
      <w:tr w:rsidR="00076A70" w:rsidRPr="009C452F" w14:paraId="09C2CF62" w14:textId="77777777" w:rsidTr="0014601F">
        <w:trPr>
          <w:cantSplit/>
        </w:trPr>
        <w:tc>
          <w:tcPr>
            <w:tcW w:w="7372" w:type="dxa"/>
          </w:tcPr>
          <w:p w14:paraId="6E23ACB4" w14:textId="77777777" w:rsidR="00076A70" w:rsidRPr="009C452F" w:rsidRDefault="00076A70" w:rsidP="0014601F">
            <w:pPr>
              <w:pStyle w:val="TableText"/>
              <w:rPr>
                <w:lang w:eastAsia="en-NZ"/>
              </w:rPr>
            </w:pPr>
            <w:r w:rsidRPr="009C452F">
              <w:rPr>
                <w:lang w:eastAsia="en-NZ"/>
              </w:rPr>
              <w:t>Stage 4:</w:t>
            </w:r>
          </w:p>
          <w:p w14:paraId="69A5693A" w14:textId="77777777" w:rsidR="00076A70" w:rsidRPr="009C452F" w:rsidRDefault="00076A70" w:rsidP="0014601F">
            <w:pPr>
              <w:pStyle w:val="TableBullet"/>
              <w:rPr>
                <w:lang w:eastAsia="en-NZ"/>
              </w:rPr>
            </w:pPr>
            <w:r w:rsidRPr="009C452F">
              <w:rPr>
                <w:lang w:eastAsia="en-NZ"/>
              </w:rPr>
              <w:t>Hydrops in either twin.</w:t>
            </w:r>
          </w:p>
        </w:tc>
      </w:tr>
    </w:tbl>
    <w:p w14:paraId="119A9901" w14:textId="77777777" w:rsidR="0014601F" w:rsidRDefault="0014601F" w:rsidP="0014601F">
      <w:pPr>
        <w:rPr>
          <w:lang w:eastAsia="en-NZ"/>
        </w:rPr>
      </w:pPr>
    </w:p>
    <w:p w14:paraId="72EC69E4" w14:textId="77777777" w:rsidR="00076A70" w:rsidRPr="009C452F" w:rsidRDefault="00076A70" w:rsidP="0014601F">
      <w:pPr>
        <w:rPr>
          <w:lang w:eastAsia="en-NZ"/>
        </w:rPr>
      </w:pPr>
      <w:r w:rsidRPr="009C452F">
        <w:rPr>
          <w:lang w:eastAsia="en-NZ"/>
        </w:rPr>
        <w:t>There may be associated growth discrepancy and abnormal Doppler.</w:t>
      </w:r>
    </w:p>
    <w:p w14:paraId="72A7484F" w14:textId="77777777" w:rsidR="00076A70" w:rsidRPr="009C452F" w:rsidRDefault="00076A70" w:rsidP="00076A70">
      <w:pPr>
        <w:spacing w:before="100" w:beforeAutospacing="1" w:after="100" w:afterAutospacing="1"/>
        <w:rPr>
          <w:rFonts w:cs="Arial"/>
          <w:szCs w:val="24"/>
          <w:lang w:eastAsia="en-NZ"/>
        </w:rPr>
      </w:pPr>
    </w:p>
    <w:p w14:paraId="168E01E7" w14:textId="77777777" w:rsidR="00076A70" w:rsidRPr="009C452F" w:rsidRDefault="00076A70" w:rsidP="0063230E">
      <w:pPr>
        <w:pStyle w:val="Heading4"/>
        <w:rPr>
          <w:lang w:eastAsia="en-NZ"/>
        </w:rPr>
      </w:pPr>
      <w:bookmarkStart w:id="222" w:name="_Toc533056873"/>
      <w:r w:rsidRPr="009C452F">
        <w:rPr>
          <w:lang w:eastAsia="en-NZ"/>
        </w:rPr>
        <w:t>Diagnosis of TAPS</w:t>
      </w:r>
      <w:bookmarkEnd w:id="222"/>
    </w:p>
    <w:p w14:paraId="60EBB07D" w14:textId="77777777" w:rsidR="00076A70" w:rsidRPr="009C452F" w:rsidRDefault="00076A70" w:rsidP="0014601F">
      <w:pPr>
        <w:rPr>
          <w:lang w:eastAsia="en-NZ"/>
        </w:rPr>
      </w:pPr>
      <w:r w:rsidRPr="009C452F">
        <w:rPr>
          <w:lang w:eastAsia="en-NZ"/>
        </w:rPr>
        <w:t xml:space="preserve">Raised MCA PSV (&gt;1.5 MoM) indicating fetal anaemia in one twin </w:t>
      </w:r>
      <w:r w:rsidRPr="009C452F">
        <w:rPr>
          <w:b/>
          <w:bCs/>
          <w:lang w:eastAsia="en-NZ"/>
        </w:rPr>
        <w:t>and</w:t>
      </w:r>
      <w:r w:rsidRPr="009C452F">
        <w:rPr>
          <w:lang w:eastAsia="en-NZ"/>
        </w:rPr>
        <w:t xml:space="preserve"> MCA PSV &lt;1.0</w:t>
      </w:r>
      <w:r w:rsidR="0014601F">
        <w:rPr>
          <w:lang w:eastAsia="en-NZ"/>
        </w:rPr>
        <w:t> </w:t>
      </w:r>
      <w:r w:rsidRPr="009C452F">
        <w:rPr>
          <w:lang w:eastAsia="en-NZ"/>
        </w:rPr>
        <w:t>MoM in the other.</w:t>
      </w:r>
    </w:p>
    <w:p w14:paraId="4CDEA6BE" w14:textId="77777777" w:rsidR="00076A70" w:rsidRPr="009C452F" w:rsidRDefault="00076A70" w:rsidP="00076A70">
      <w:pPr>
        <w:spacing w:before="100" w:beforeAutospacing="1" w:after="100" w:afterAutospacing="1"/>
        <w:rPr>
          <w:rFonts w:cs="Arial"/>
          <w:szCs w:val="24"/>
          <w:lang w:eastAsia="en-NZ"/>
        </w:rPr>
      </w:pPr>
    </w:p>
    <w:p w14:paraId="14AFA01E" w14:textId="77777777" w:rsidR="00076A70" w:rsidRPr="009C452F" w:rsidRDefault="00076A70" w:rsidP="0063230E">
      <w:pPr>
        <w:pStyle w:val="Heading4"/>
        <w:rPr>
          <w:lang w:eastAsia="en-NZ"/>
        </w:rPr>
      </w:pPr>
      <w:bookmarkStart w:id="223" w:name="_Toc533056874"/>
      <w:r w:rsidRPr="009C452F">
        <w:rPr>
          <w:lang w:eastAsia="en-NZ"/>
        </w:rPr>
        <w:t>Diagnosis of sFGR</w:t>
      </w:r>
      <w:bookmarkEnd w:id="223"/>
    </w:p>
    <w:p w14:paraId="309E5140" w14:textId="77777777" w:rsidR="00076A70" w:rsidRPr="009C452F" w:rsidRDefault="00076A70" w:rsidP="0014601F">
      <w:pPr>
        <w:rPr>
          <w:lang w:eastAsia="en-NZ"/>
        </w:rPr>
      </w:pPr>
      <w:r w:rsidRPr="009C452F">
        <w:rPr>
          <w:lang w:eastAsia="en-NZ"/>
        </w:rPr>
        <w:t>EFW discordancy of &gt;25 percent OR EFW of one twin &lt;10th centile.</w:t>
      </w:r>
    </w:p>
    <w:p w14:paraId="449FE07D" w14:textId="77777777" w:rsidR="0014601F" w:rsidRDefault="0014601F" w:rsidP="0014601F">
      <w:pPr>
        <w:rPr>
          <w:lang w:eastAsia="en-NZ"/>
        </w:rPr>
      </w:pPr>
    </w:p>
    <w:p w14:paraId="4473E5E4" w14:textId="77777777" w:rsidR="00076A70" w:rsidRDefault="00076A70" w:rsidP="0014601F">
      <w:pPr>
        <w:rPr>
          <w:lang w:eastAsia="en-NZ"/>
        </w:rPr>
      </w:pPr>
      <w:r w:rsidRPr="009C452F">
        <w:rPr>
          <w:lang w:eastAsia="en-NZ"/>
        </w:rPr>
        <w:t>Note: Weight discordance is calculated as: (EFW larger twin – EFW smaller twin) / EFW larger twin.</w:t>
      </w:r>
    </w:p>
    <w:p w14:paraId="2D47246F" w14:textId="77777777" w:rsidR="0014601F" w:rsidRPr="009C452F" w:rsidRDefault="0014601F" w:rsidP="0014601F">
      <w:pPr>
        <w:rPr>
          <w:lang w:eastAsia="en-NZ"/>
        </w:rPr>
      </w:pPr>
    </w:p>
    <w:p w14:paraId="1D4D908A" w14:textId="77777777" w:rsidR="00076A70" w:rsidRPr="009C452F" w:rsidRDefault="00076A70" w:rsidP="0014601F">
      <w:pPr>
        <w:pStyle w:val="Heading3"/>
        <w:rPr>
          <w:lang w:eastAsia="en-NZ"/>
        </w:rPr>
      </w:pPr>
      <w:bookmarkStart w:id="224" w:name="_Toc533056875"/>
      <w:r w:rsidRPr="009C452F">
        <w:rPr>
          <w:lang w:eastAsia="en-NZ"/>
        </w:rPr>
        <w:lastRenderedPageBreak/>
        <w:t>Referral recommendations</w:t>
      </w:r>
      <w:bookmarkEnd w:id="224"/>
    </w:p>
    <w:p w14:paraId="43AECC48" w14:textId="77777777" w:rsidR="00076A70" w:rsidRPr="009C452F" w:rsidRDefault="00076A70" w:rsidP="0014601F">
      <w:pPr>
        <w:keepNext/>
        <w:rPr>
          <w:lang w:eastAsia="en-NZ"/>
        </w:rPr>
      </w:pPr>
      <w:r w:rsidRPr="009C452F">
        <w:rPr>
          <w:lang w:eastAsia="en-NZ"/>
        </w:rPr>
        <w:t>Under section 88, women with a multiple pregnancy should be under the care of a specialist obstetrician, though in many cases care is shared with a midwifery LMC.</w:t>
      </w:r>
    </w:p>
    <w:p w14:paraId="23DFD14E" w14:textId="77777777" w:rsidR="0014601F" w:rsidRDefault="0014601F" w:rsidP="0014601F">
      <w:pPr>
        <w:rPr>
          <w:lang w:eastAsia="en-NZ"/>
        </w:rPr>
      </w:pPr>
    </w:p>
    <w:p w14:paraId="5C6D6D6F" w14:textId="77777777" w:rsidR="00076A70" w:rsidRPr="009C452F" w:rsidRDefault="00076A70" w:rsidP="0014601F">
      <w:pPr>
        <w:rPr>
          <w:lang w:eastAsia="en-NZ"/>
        </w:rPr>
      </w:pPr>
      <w:r w:rsidRPr="009C452F">
        <w:rPr>
          <w:lang w:eastAsia="en-NZ"/>
        </w:rPr>
        <w:t>A specialist with an interest in high-risk pregnancy should be involved in the following situations.</w:t>
      </w:r>
    </w:p>
    <w:p w14:paraId="6D0C1BD4" w14:textId="77777777" w:rsidR="00076A70" w:rsidRPr="009C452F" w:rsidRDefault="00076A70" w:rsidP="0063230E">
      <w:pPr>
        <w:pStyle w:val="Bullet"/>
        <w:rPr>
          <w:lang w:eastAsia="en-NZ"/>
        </w:rPr>
      </w:pPr>
      <w:r w:rsidRPr="009C452F">
        <w:rPr>
          <w:lang w:eastAsia="en-NZ"/>
        </w:rPr>
        <w:t>High-risk first-trimester screening or anomaly on anatomy scan</w:t>
      </w:r>
      <w:r w:rsidR="0063230E">
        <w:rPr>
          <w:lang w:eastAsia="en-NZ"/>
        </w:rPr>
        <w:t>.</w:t>
      </w:r>
    </w:p>
    <w:p w14:paraId="0494926C" w14:textId="77777777" w:rsidR="00076A70" w:rsidRPr="009C452F" w:rsidRDefault="00076A70" w:rsidP="0063230E">
      <w:pPr>
        <w:pStyle w:val="Bullet"/>
        <w:rPr>
          <w:lang w:eastAsia="en-NZ"/>
        </w:rPr>
      </w:pPr>
      <w:r w:rsidRPr="009C452F">
        <w:rPr>
          <w:lang w:eastAsia="en-NZ"/>
        </w:rPr>
        <w:t>Amniotic fluid discordancy</w:t>
      </w:r>
      <w:r w:rsidR="0063230E">
        <w:rPr>
          <w:lang w:eastAsia="en-NZ"/>
        </w:rPr>
        <w:t>.</w:t>
      </w:r>
    </w:p>
    <w:p w14:paraId="52C1FD32" w14:textId="77777777" w:rsidR="00076A70" w:rsidRPr="009C452F" w:rsidRDefault="00076A70" w:rsidP="0063230E">
      <w:pPr>
        <w:pStyle w:val="Bullet"/>
        <w:rPr>
          <w:lang w:eastAsia="en-NZ"/>
        </w:rPr>
      </w:pPr>
      <w:r w:rsidRPr="009C452F">
        <w:rPr>
          <w:lang w:eastAsia="en-NZ"/>
        </w:rPr>
        <w:t>Growth discordancy of &gt;20 percent EFW.</w:t>
      </w:r>
    </w:p>
    <w:p w14:paraId="771B3756" w14:textId="77777777" w:rsidR="0063230E" w:rsidRDefault="0063230E" w:rsidP="0063230E">
      <w:pPr>
        <w:rPr>
          <w:lang w:eastAsia="en-NZ"/>
        </w:rPr>
      </w:pPr>
    </w:p>
    <w:p w14:paraId="6A26C5B7" w14:textId="77777777" w:rsidR="00076A70" w:rsidRPr="009C452F" w:rsidRDefault="00076A70" w:rsidP="0063230E">
      <w:pPr>
        <w:rPr>
          <w:lang w:eastAsia="en-NZ"/>
        </w:rPr>
      </w:pPr>
      <w:r w:rsidRPr="009C452F">
        <w:rPr>
          <w:lang w:eastAsia="en-NZ"/>
        </w:rPr>
        <w:t>Where there is a possible diagnosis of TTTS, early referral within 24 hours to the regional Fetal Medicine unit is recommended for further assessment. This condition can deteriorate quickly and treatment for severe cases is available only in Auckland.</w:t>
      </w:r>
    </w:p>
    <w:p w14:paraId="6C7BF7D6" w14:textId="77777777" w:rsidR="00076A70" w:rsidRPr="009C452F" w:rsidRDefault="00076A70" w:rsidP="0063230E">
      <w:pPr>
        <w:rPr>
          <w:lang w:eastAsia="en-NZ"/>
        </w:rPr>
      </w:pPr>
    </w:p>
    <w:p w14:paraId="6ADFBE55" w14:textId="77777777" w:rsidR="00076A70" w:rsidRPr="009C452F" w:rsidRDefault="00076A70" w:rsidP="0063230E">
      <w:pPr>
        <w:pStyle w:val="Heading3"/>
        <w:rPr>
          <w:lang w:eastAsia="en-NZ"/>
        </w:rPr>
      </w:pPr>
      <w:bookmarkStart w:id="225" w:name="_Toc533056876"/>
      <w:r w:rsidRPr="009C452F">
        <w:rPr>
          <w:lang w:eastAsia="en-NZ"/>
        </w:rPr>
        <w:t>Reporting alerts</w:t>
      </w:r>
      <w:bookmarkEnd w:id="225"/>
    </w:p>
    <w:p w14:paraId="2495AACE" w14:textId="77777777" w:rsidR="00076A70" w:rsidRPr="009C452F" w:rsidRDefault="00076A70" w:rsidP="00076A70">
      <w:pPr>
        <w:spacing w:before="100" w:beforeAutospacing="1" w:after="100" w:afterAutospacing="1"/>
      </w:pPr>
      <w:r w:rsidRPr="009C452F">
        <w:rPr>
          <w:noProof/>
          <w:lang w:eastAsia="en-NZ"/>
        </w:rPr>
        <mc:AlternateContent>
          <mc:Choice Requires="wps">
            <w:drawing>
              <wp:inline distT="0" distB="0" distL="0" distR="0" wp14:anchorId="2B4305A4" wp14:editId="453C41A4">
                <wp:extent cx="3740150" cy="556952"/>
                <wp:effectExtent l="0" t="0" r="0" b="0"/>
                <wp:docPr id="65" name="Rounded Rectangle 65"/>
                <wp:cNvGraphicFramePr/>
                <a:graphic xmlns:a="http://schemas.openxmlformats.org/drawingml/2006/main">
                  <a:graphicData uri="http://schemas.microsoft.com/office/word/2010/wordprocessingShape">
                    <wps:wsp>
                      <wps:cNvSpPr/>
                      <wps:spPr>
                        <a:xfrm>
                          <a:off x="0" y="0"/>
                          <a:ext cx="3740150" cy="556952"/>
                        </a:xfrm>
                        <a:prstGeom prst="roundRect">
                          <a:avLst/>
                        </a:prstGeom>
                        <a:solidFill>
                          <a:srgbClr val="FF5353"/>
                        </a:solidFill>
                        <a:ln w="12700" cap="flat" cmpd="sng" algn="ctr">
                          <a:noFill/>
                          <a:prstDash val="solid"/>
                          <a:miter lim="800000"/>
                        </a:ln>
                        <a:effectLst/>
                      </wps:spPr>
                      <wps:txbx>
                        <w:txbxContent>
                          <w:p w14:paraId="7C84EEB7" w14:textId="77777777" w:rsidR="007F62B7" w:rsidRPr="00A34613" w:rsidRDefault="007F62B7" w:rsidP="00E76265">
                            <w:pPr>
                              <w:pStyle w:val="Textboxbullet"/>
                            </w:pPr>
                            <w:r>
                              <w:t>Open cervix</w:t>
                            </w:r>
                          </w:p>
                          <w:p w14:paraId="12C6E5C2" w14:textId="77777777" w:rsidR="007F62B7" w:rsidRDefault="007F62B7" w:rsidP="00E76265">
                            <w:pPr>
                              <w:pStyle w:val="Textboxbullet"/>
                            </w:pPr>
                            <w:r>
                              <w:t>Abruption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2B4305A4" id="Rounded Rectangle 65" o:spid="_x0000_s1051" style="width:294.5pt;height:43.8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" fillcolor="#ff5353" stroked="f" strokeweight="1pt">
                <v:stroke joinstyle="miter"/>
                <v:textbox>
                  <w:txbxContent>
                    <w:p w14:paraId="7C84EEB7" w14:textId="77777777" w:rsidR="007F62B7" w:rsidRPr="00A34613" w:rsidRDefault="007F62B7" w:rsidP="00E76265">
                      <w:pPr>
                        <w:pStyle w:val="Textboxbullet"/>
                      </w:pPr>
                      <w:r>
                        <w:t>Open cervix</w:t>
                      </w:r>
                    </w:p>
                    <w:p w14:paraId="12C6E5C2" w14:textId="77777777" w:rsidR="007F62B7" w:rsidRDefault="007F62B7" w:rsidP="00E76265">
                      <w:pPr>
                        <w:pStyle w:val="Textboxbullet"/>
                      </w:pPr>
                      <w:r>
                        <w:t>Abruption</w:t>
                      </w:r>
                    </w:p>
                  </w:txbxContent>
                </v:textbox>
                <w10:anchorlock/>
              </v:roundrect>
            </w:pict>
          </mc:Fallback>
        </mc:AlternateContent>
      </w:r>
    </w:p>
    <w:p w14:paraId="1CC67848" w14:textId="77777777" w:rsidR="00076A70" w:rsidRPr="009C452F" w:rsidRDefault="00E76265" w:rsidP="000B10CE">
      <w:pPr>
        <w:spacing w:before="120"/>
      </w:pPr>
      <w:bookmarkStart w:id="226" w:name="_Toc533056877"/>
      <w:r w:rsidRPr="009C452F">
        <w:rPr>
          <w:rFonts w:cs="Arial"/>
          <w:noProof/>
          <w:lang w:eastAsia="en-NZ"/>
        </w:rPr>
        <mc:AlternateContent>
          <mc:Choice Requires="wps">
            <w:drawing>
              <wp:inline distT="0" distB="0" distL="0" distR="0" wp14:anchorId="33AEFAFC" wp14:editId="5ADF572F">
                <wp:extent cx="3740150" cy="1147156"/>
                <wp:effectExtent l="0" t="0" r="0" b="0"/>
                <wp:docPr id="67" name="Rounded Rectangle 67"/>
                <wp:cNvGraphicFramePr/>
                <a:graphic xmlns:a="http://schemas.openxmlformats.org/drawingml/2006/main">
                  <a:graphicData uri="http://schemas.microsoft.com/office/word/2010/wordprocessingShape">
                    <wps:wsp>
                      <wps:cNvSpPr/>
                      <wps:spPr>
                        <a:xfrm>
                          <a:off x="0" y="0"/>
                          <a:ext cx="3740150" cy="1147156"/>
                        </a:xfrm>
                        <a:prstGeom prst="roundRect">
                          <a:avLst/>
                        </a:prstGeom>
                        <a:solidFill>
                          <a:srgbClr val="E27C3E"/>
                        </a:solidFill>
                        <a:ln w="12700" cap="flat" cmpd="sng" algn="ctr">
                          <a:noFill/>
                          <a:prstDash val="solid"/>
                          <a:miter lim="800000"/>
                        </a:ln>
                        <a:effectLst/>
                      </wps:spPr>
                      <wps:txbx>
                        <w:txbxContent>
                          <w:p w14:paraId="1E2FB0CC" w14:textId="77777777" w:rsidR="007F62B7" w:rsidRPr="00E76265" w:rsidRDefault="007F62B7" w:rsidP="000B10CE">
                            <w:pPr>
                              <w:pStyle w:val="Textboxbullet"/>
                            </w:pPr>
                            <w:r w:rsidRPr="00A34613">
                              <w:rPr>
                                <w:lang w:eastAsia="en-NZ"/>
                              </w:rPr>
                              <w:t xml:space="preserve">New </w:t>
                            </w:r>
                            <w:r w:rsidRPr="00E76265">
                              <w:t>diagnosis of TTTS</w:t>
                            </w:r>
                          </w:p>
                          <w:p w14:paraId="269E397C" w14:textId="77777777" w:rsidR="007F62B7" w:rsidRPr="00E76265" w:rsidRDefault="007F62B7" w:rsidP="000B10CE">
                            <w:pPr>
                              <w:pStyle w:val="Textboxbullet"/>
                            </w:pPr>
                            <w:r w:rsidRPr="00E76265">
                              <w:t>Critically abnormal Doppler</w:t>
                            </w:r>
                          </w:p>
                          <w:p w14:paraId="1F100671" w14:textId="77777777" w:rsidR="007F62B7" w:rsidRDefault="007F62B7" w:rsidP="000B10CE">
                            <w:pPr>
                              <w:pStyle w:val="Textboxbullet"/>
                              <w:rPr>
                                <w:lang w:eastAsia="en-NZ"/>
                              </w:rPr>
                            </w:pPr>
                            <w:r w:rsidRPr="00E76265">
                              <w:t>PV bleeding</w:t>
                            </w:r>
                            <w:r>
                              <w:rPr>
                                <w:lang w:eastAsia="en-NZ"/>
                              </w:rPr>
                              <w:t xml:space="preserve"> in context of accreta</w:t>
                            </w:r>
                          </w:p>
                          <w:p w14:paraId="44D3DFF6" w14:textId="77777777" w:rsidR="007F62B7" w:rsidRPr="00E76265" w:rsidRDefault="007F62B7" w:rsidP="000B10CE">
                            <w:pPr>
                              <w:pStyle w:val="Textboxbullet"/>
                            </w:pPr>
                            <w:r>
                              <w:t>Sustained bradycardia/tachycardia in a viable pregnancy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33AEFAFC" id="Rounded Rectangle 67" o:spid="_x0000_s1052" style="width:294.5pt;height:90.3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" fillcolor="#e27c3e" stroked="f" strokeweight="1pt">
                <v:stroke joinstyle="miter"/>
                <v:textbox>
                  <w:txbxContent>
                    <w:p w14:paraId="1E2FB0CC" w14:textId="77777777" w:rsidR="007F62B7" w:rsidRPr="00E76265" w:rsidRDefault="007F62B7" w:rsidP="000B10CE">
                      <w:pPr>
                        <w:pStyle w:val="Textboxbullet"/>
                      </w:pPr>
                      <w:r w:rsidRPr="00A34613">
                        <w:rPr>
                          <w:lang w:eastAsia="en-NZ"/>
                        </w:rPr>
                        <w:t xml:space="preserve">New </w:t>
                      </w:r>
                      <w:r w:rsidRPr="00E76265">
                        <w:t>diagnosis of TTTS</w:t>
                      </w:r>
                    </w:p>
                    <w:p w14:paraId="269E397C" w14:textId="77777777" w:rsidR="007F62B7" w:rsidRPr="00E76265" w:rsidRDefault="007F62B7" w:rsidP="000B10CE">
                      <w:pPr>
                        <w:pStyle w:val="Textboxbullet"/>
                      </w:pPr>
                      <w:r w:rsidRPr="00E76265">
                        <w:t>Critically abnormal Doppler</w:t>
                      </w:r>
                    </w:p>
                    <w:p w14:paraId="1F100671" w14:textId="77777777" w:rsidR="007F62B7" w:rsidRDefault="007F62B7" w:rsidP="000B10CE">
                      <w:pPr>
                        <w:pStyle w:val="Textboxbullet"/>
                        <w:rPr>
                          <w:lang w:eastAsia="en-NZ"/>
                        </w:rPr>
                      </w:pPr>
                      <w:r w:rsidRPr="00E76265">
                        <w:t>PV bleeding</w:t>
                      </w:r>
                      <w:r>
                        <w:rPr>
                          <w:lang w:eastAsia="en-NZ"/>
                        </w:rPr>
                        <w:t xml:space="preserve"> in context of accreta</w:t>
                      </w:r>
                    </w:p>
                    <w:p w14:paraId="44D3DFF6" w14:textId="77777777" w:rsidR="007F62B7" w:rsidRPr="00E76265" w:rsidRDefault="007F62B7" w:rsidP="000B10CE">
                      <w:pPr>
                        <w:pStyle w:val="Textboxbullet"/>
                      </w:pPr>
                      <w:r>
                        <w:t>Sustained bradycardia/tachycardia in a viable pregnancy</w:t>
                      </w:r>
                    </w:p>
                  </w:txbxContent>
                </v:textbox>
                <w10:anchorlock/>
              </v:roundrect>
            </w:pict>
          </mc:Fallback>
        </mc:AlternateContent>
      </w:r>
    </w:p>
    <w:p w14:paraId="050114A9" w14:textId="77777777" w:rsidR="000B10CE" w:rsidRPr="009C452F" w:rsidRDefault="000B10CE" w:rsidP="000B10CE">
      <w:pPr>
        <w:spacing w:before="120"/>
      </w:pPr>
      <w:r w:rsidRPr="009C452F">
        <w:rPr>
          <w:rFonts w:cs="Arial"/>
          <w:noProof/>
          <w:lang w:eastAsia="en-NZ"/>
        </w:rPr>
        <mc:AlternateContent>
          <mc:Choice Requires="wps">
            <w:drawing>
              <wp:inline distT="0" distB="0" distL="0" distR="0" wp14:anchorId="45208469" wp14:editId="0B847DEC">
                <wp:extent cx="3740150" cy="590204"/>
                <wp:effectExtent l="0" t="0" r="0" b="635"/>
                <wp:docPr id="66" name="Rectangle 66"/>
                <wp:cNvGraphicFramePr/>
                <a:graphic xmlns:a="http://schemas.openxmlformats.org/drawingml/2006/main">
                  <a:graphicData uri="http://schemas.microsoft.com/office/word/2010/wordprocessingShape">
                    <wps:wsp>
                      <wps:cNvSpPr/>
                      <wps:spPr>
                        <a:xfrm>
                          <a:off x="0" y="0"/>
                          <a:ext cx="3740150" cy="590204"/>
                        </a:xfrm>
                        <a:prstGeom prst="rect">
                          <a:avLst/>
                        </a:prstGeom>
                        <a:solidFill>
                          <a:srgbClr val="FFE161"/>
                        </a:solidFill>
                        <a:ln w="12700" cap="flat" cmpd="sng" algn="ctr">
                          <a:noFill/>
                          <a:prstDash val="solid"/>
                          <a:miter lim="800000"/>
                        </a:ln>
                        <a:effectLst/>
                      </wps:spPr>
                      <wps:txbx>
                        <w:txbxContent>
                          <w:p w14:paraId="35792759" w14:textId="77777777" w:rsidR="007F62B7" w:rsidRPr="00A34613" w:rsidRDefault="007F62B7" w:rsidP="000B10CE">
                            <w:pPr>
                              <w:pStyle w:val="Textboxbullet"/>
                            </w:pPr>
                            <w:r w:rsidRPr="00A34613">
                              <w:t>New diagnosis of TAPS</w:t>
                            </w:r>
                          </w:p>
                          <w:p w14:paraId="03E75003" w14:textId="77777777" w:rsidR="007F62B7" w:rsidRPr="00A34613" w:rsidRDefault="007F62B7" w:rsidP="000B10CE">
                            <w:pPr>
                              <w:pStyle w:val="Textboxbullet"/>
                            </w:pPr>
                            <w:r w:rsidRPr="00A34613">
                              <w:t>New diagnosis of sFGR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45208469" id="Rectangle 66" o:spid="_x0000_s1053" style="width:294.5pt;height:46.4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" fillcolor="#ffe161" stroked="f" strokeweight="1pt">
                <v:textbox>
                  <w:txbxContent>
                    <w:p w14:paraId="35792759" w14:textId="77777777" w:rsidR="007F62B7" w:rsidRPr="00A34613" w:rsidRDefault="007F62B7" w:rsidP="000B10CE">
                      <w:pPr>
                        <w:pStyle w:val="Textboxbullet"/>
                      </w:pPr>
                      <w:r w:rsidRPr="00A34613">
                        <w:t>New diagnosis of TAPS</w:t>
                      </w:r>
                    </w:p>
                    <w:p w14:paraId="03E75003" w14:textId="77777777" w:rsidR="007F62B7" w:rsidRPr="00A34613" w:rsidRDefault="007F62B7" w:rsidP="000B10CE">
                      <w:pPr>
                        <w:pStyle w:val="Textboxbullet"/>
                      </w:pPr>
                      <w:r w:rsidRPr="00A34613">
                        <w:t>New diagnosis of sFGR</w:t>
                      </w:r>
                    </w:p>
                  </w:txbxContent>
                </v:textbox>
                <w10:anchorlock/>
              </v:rect>
            </w:pict>
          </mc:Fallback>
        </mc:AlternateContent>
      </w:r>
    </w:p>
    <w:p w14:paraId="15825B35" w14:textId="77777777" w:rsidR="00076A70" w:rsidRPr="009C452F" w:rsidRDefault="00076A70" w:rsidP="000B10CE"/>
    <w:p w14:paraId="44F1C27E" w14:textId="77777777" w:rsidR="00076A70" w:rsidRPr="009C452F" w:rsidRDefault="00076A70" w:rsidP="00165392">
      <w:pPr>
        <w:pStyle w:val="Heading3"/>
      </w:pPr>
      <w:bookmarkStart w:id="227" w:name="ChorionicityAmnionicity"/>
      <w:r w:rsidRPr="009C452F">
        <w:t>Determining chorionicity and amnionicity in twins</w:t>
      </w:r>
      <w:bookmarkEnd w:id="226"/>
      <w:bookmarkEnd w:id="227"/>
    </w:p>
    <w:p w14:paraId="09BF2522" w14:textId="77777777" w:rsidR="00076A70" w:rsidRPr="009C452F" w:rsidRDefault="00076A70" w:rsidP="00486947">
      <w:r w:rsidRPr="009C452F">
        <w:t>Chorionicity should be ascertained and clearly imaged for future reference at the earliest scan possible (ideally &lt;15 weeks). If it is too early or</w:t>
      </w:r>
      <w:r w:rsidR="001456FD">
        <w:t xml:space="preserve"> </w:t>
      </w:r>
      <w:r w:rsidRPr="009C452F">
        <w:t>not clear, a follow-up scan should be offered.</w:t>
      </w:r>
    </w:p>
    <w:p w14:paraId="0500362A" w14:textId="77777777" w:rsidR="00076A70" w:rsidRPr="009C452F" w:rsidRDefault="00076A70" w:rsidP="001456FD"/>
    <w:p w14:paraId="742A8E32" w14:textId="77777777" w:rsidR="00076A70" w:rsidRPr="009C452F" w:rsidRDefault="00076A70" w:rsidP="00D727DC">
      <w:pPr>
        <w:pStyle w:val="Heading4"/>
      </w:pPr>
      <w:r w:rsidRPr="009C452F">
        <w:t>Dichorionic twins</w:t>
      </w:r>
    </w:p>
    <w:p w14:paraId="1F9E030F" w14:textId="77777777" w:rsidR="00076A70" w:rsidRPr="009C452F" w:rsidRDefault="00076A70" w:rsidP="00D727DC">
      <w:pPr>
        <w:pStyle w:val="Bullet"/>
      </w:pPr>
      <w:r w:rsidRPr="009C452F">
        <w:t>Lambda sign (λ) indicates dichorionic diamniotic (DCDA) pregnancy.</w:t>
      </w:r>
    </w:p>
    <w:p w14:paraId="0BE829B3" w14:textId="77777777" w:rsidR="00076A70" w:rsidRPr="009C452F" w:rsidRDefault="00076A70" w:rsidP="00D727DC">
      <w:pPr>
        <w:pStyle w:val="Bullet"/>
      </w:pPr>
      <w:r w:rsidRPr="009C452F">
        <w:t>Identification of two separate placentas</w:t>
      </w:r>
      <w:r w:rsidR="00D727DC">
        <w:t xml:space="preserve"> </w:t>
      </w:r>
      <w:r w:rsidRPr="009C452F">
        <w:t>has a specificity of 100 percent but may not be evident after the first</w:t>
      </w:r>
      <w:r w:rsidR="00D727DC">
        <w:t xml:space="preserve"> </w:t>
      </w:r>
      <w:r w:rsidRPr="009C452F">
        <w:t>trimester because the placentas often fuse later in gestation.</w:t>
      </w:r>
    </w:p>
    <w:p w14:paraId="649463EF" w14:textId="77777777" w:rsidR="001B616E" w:rsidRPr="009C452F" w:rsidRDefault="00076A70" w:rsidP="00D727DC">
      <w:pPr>
        <w:pStyle w:val="Bullet"/>
      </w:pPr>
      <w:r w:rsidRPr="009C452F">
        <w:t>Fetuses with different genders are always dizygous and therefore dichorionic.</w:t>
      </w:r>
    </w:p>
    <w:p w14:paraId="2BCAB299" w14:textId="77777777" w:rsidR="00076A70" w:rsidRPr="009C452F" w:rsidRDefault="00076A70" w:rsidP="00D727DC"/>
    <w:p w14:paraId="1A326B34" w14:textId="77777777" w:rsidR="00076A70" w:rsidRPr="009C452F" w:rsidRDefault="00076A70" w:rsidP="00C16433">
      <w:pPr>
        <w:pStyle w:val="Image"/>
      </w:pPr>
      <w:bookmarkStart w:id="228" w:name="_Toc4493851"/>
      <w:r w:rsidRPr="009C452F">
        <w:lastRenderedPageBreak/>
        <w:t>Image 47: (</w:t>
      </w:r>
      <w:r w:rsidRPr="009C452F">
        <w:rPr>
          <w:bCs/>
        </w:rPr>
        <w:t>A</w:t>
      </w:r>
      <w:r w:rsidRPr="009C452F">
        <w:t>) Lambda sign (arrow) indicating DCDA twin pregnancy</w:t>
      </w:r>
      <w:bookmarkEnd w:id="228"/>
    </w:p>
    <w:p w14:paraId="7A5DA1D5" w14:textId="09953E99" w:rsidR="00C92BD8" w:rsidRDefault="00C92BD8" w:rsidP="00C92BD8">
      <w:r>
        <w:rPr>
          <w:noProof/>
          <w:lang w:eastAsia="en-NZ"/>
        </w:rPr>
        <w:drawing>
          <wp:inline distT="0" distB="0" distL="0" distR="0" wp14:anchorId="3D8F390B" wp14:editId="3559A253">
            <wp:extent cx="2639105" cy="2202288"/>
            <wp:effectExtent l="0" t="0" r="8890" b="7620"/>
            <wp:docPr id="524" name="Picture 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4"/>
                    <a:stretch>
                      <a:fillRect/>
                    </a:stretch>
                  </pic:blipFill>
                  <pic:spPr>
                    <a:xfrm>
                      <a:off x="0" y="0"/>
                      <a:ext cx="2645015" cy="2207220"/>
                    </a:xfrm>
                    <a:prstGeom prst="rect">
                      <a:avLst/>
                    </a:prstGeom>
                  </pic:spPr>
                </pic:pic>
              </a:graphicData>
            </a:graphic>
          </wp:inline>
        </w:drawing>
      </w:r>
    </w:p>
    <w:p w14:paraId="5D64E78E" w14:textId="77777777" w:rsidR="00C92BD8" w:rsidRPr="00C16433" w:rsidRDefault="00C92BD8" w:rsidP="00C92BD8"/>
    <w:p w14:paraId="3C0BD1E1" w14:textId="77777777" w:rsidR="00076A70" w:rsidRPr="009C452F" w:rsidRDefault="00076A70" w:rsidP="00C16433">
      <w:pPr>
        <w:pStyle w:val="Heading4"/>
      </w:pPr>
      <w:r w:rsidRPr="009C452F">
        <w:t>Monochorionic twins</w:t>
      </w:r>
    </w:p>
    <w:p w14:paraId="2C7F883F" w14:textId="77777777" w:rsidR="00076A70" w:rsidRPr="009C452F" w:rsidRDefault="00076A70" w:rsidP="00234412">
      <w:pPr>
        <w:pStyle w:val="Bullet"/>
      </w:pPr>
      <w:r w:rsidRPr="009C452F">
        <w:t>Tau sign (τ) has a sensitivity of 100 percent and specificity of 98 percent for</w:t>
      </w:r>
      <w:r w:rsidR="00234412">
        <w:t xml:space="preserve"> </w:t>
      </w:r>
      <w:r w:rsidRPr="009C452F">
        <w:t>monochorionic diamniotic (MCDA) pregnancy.</w:t>
      </w:r>
    </w:p>
    <w:p w14:paraId="339A94C1" w14:textId="77777777" w:rsidR="001B616E" w:rsidRPr="009C452F" w:rsidRDefault="00076A70" w:rsidP="00234412">
      <w:pPr>
        <w:pStyle w:val="Bullet"/>
      </w:pPr>
      <w:r w:rsidRPr="009C452F">
        <w:t>Thickness of membranes &lt;1.5 mm or lack of Lambda sign suggests MCDA pregnancy.</w:t>
      </w:r>
    </w:p>
    <w:p w14:paraId="4C498EF9" w14:textId="77777777" w:rsidR="00076A70" w:rsidRDefault="00076A70" w:rsidP="00234412">
      <w:pPr>
        <w:pStyle w:val="Bullet"/>
      </w:pPr>
      <w:r w:rsidRPr="009C452F">
        <w:t>Absence of membranes indicates monochorionic monoamniotic (MCMA) pregnancy (confirm with TV scan if possible).</w:t>
      </w:r>
    </w:p>
    <w:p w14:paraId="3CFEBEA6" w14:textId="77777777" w:rsidR="00234412" w:rsidRPr="009C452F" w:rsidRDefault="00234412" w:rsidP="00234412"/>
    <w:p w14:paraId="13E4B821" w14:textId="77777777" w:rsidR="00076A70" w:rsidRDefault="00076A70" w:rsidP="00234412">
      <w:pPr>
        <w:pStyle w:val="Image"/>
      </w:pPr>
      <w:bookmarkStart w:id="229" w:name="_Toc4493852"/>
      <w:r w:rsidRPr="009C452F">
        <w:t>Image 48: T sign (arrow) indicating MCDA</w:t>
      </w:r>
      <w:r w:rsidR="00234412">
        <w:t xml:space="preserve"> </w:t>
      </w:r>
      <w:r w:rsidRPr="009C452F">
        <w:t>twin pregnancy (B) and absent intertwin membrane (C) in a MCMA twin pregnancy</w:t>
      </w:r>
      <w:bookmarkEnd w:id="229"/>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289"/>
        <w:gridCol w:w="4290"/>
      </w:tblGrid>
      <w:tr w:rsidR="00C92BD8" w14:paraId="2DC7E4A3" w14:textId="77777777" w:rsidTr="00026A72">
        <w:trPr>
          <w:cantSplit/>
        </w:trPr>
        <w:tc>
          <w:tcPr>
            <w:tcW w:w="4289" w:type="dxa"/>
          </w:tcPr>
          <w:p w14:paraId="20C92DC9" w14:textId="314D2FB4" w:rsidR="00C92BD8" w:rsidRPr="009C452F" w:rsidRDefault="00C92BD8" w:rsidP="00234412">
            <w:pPr>
              <w:rPr>
                <w:rFonts w:ascii="Arial" w:hAnsi="Arial" w:cs="Arial"/>
                <w:noProof/>
                <w:lang w:eastAsia="en-NZ"/>
              </w:rPr>
            </w:pPr>
            <w:r>
              <w:rPr>
                <w:noProof/>
                <w:lang w:eastAsia="en-NZ"/>
              </w:rPr>
              <w:drawing>
                <wp:inline distT="0" distB="0" distL="0" distR="0" wp14:anchorId="792BDD9C" wp14:editId="5936CADF">
                  <wp:extent cx="2544418" cy="2138665"/>
                  <wp:effectExtent l="0" t="0" r="8890" b="0"/>
                  <wp:docPr id="525" name="Picture 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5"/>
                          <a:stretch>
                            <a:fillRect/>
                          </a:stretch>
                        </pic:blipFill>
                        <pic:spPr>
                          <a:xfrm>
                            <a:off x="0" y="0"/>
                            <a:ext cx="2545031" cy="2139181"/>
                          </a:xfrm>
                          <a:prstGeom prst="rect">
                            <a:avLst/>
                          </a:prstGeom>
                        </pic:spPr>
                      </pic:pic>
                    </a:graphicData>
                  </a:graphic>
                </wp:inline>
              </w:drawing>
            </w:r>
          </w:p>
        </w:tc>
        <w:tc>
          <w:tcPr>
            <w:tcW w:w="4290" w:type="dxa"/>
          </w:tcPr>
          <w:p w14:paraId="60EE372F" w14:textId="000B4276" w:rsidR="00C92BD8" w:rsidRPr="009C452F" w:rsidRDefault="00C92BD8" w:rsidP="00234412">
            <w:pPr>
              <w:rPr>
                <w:rFonts w:ascii="Arial" w:hAnsi="Arial" w:cs="Arial"/>
                <w:noProof/>
                <w:lang w:eastAsia="en-NZ"/>
              </w:rPr>
            </w:pPr>
            <w:r>
              <w:rPr>
                <w:noProof/>
                <w:lang w:eastAsia="en-NZ"/>
              </w:rPr>
              <w:drawing>
                <wp:inline distT="0" distB="0" distL="0" distR="0" wp14:anchorId="4B016555" wp14:editId="5898885E">
                  <wp:extent cx="2696551" cy="2122998"/>
                  <wp:effectExtent l="0" t="0" r="8890" b="0"/>
                  <wp:docPr id="526" name="Picture 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6"/>
                          <a:stretch>
                            <a:fillRect/>
                          </a:stretch>
                        </pic:blipFill>
                        <pic:spPr>
                          <a:xfrm>
                            <a:off x="0" y="0"/>
                            <a:ext cx="2699100" cy="2125005"/>
                          </a:xfrm>
                          <a:prstGeom prst="rect">
                            <a:avLst/>
                          </a:prstGeom>
                        </pic:spPr>
                      </pic:pic>
                    </a:graphicData>
                  </a:graphic>
                </wp:inline>
              </w:drawing>
            </w:r>
          </w:p>
        </w:tc>
      </w:tr>
    </w:tbl>
    <w:p w14:paraId="314A0B6C" w14:textId="77777777" w:rsidR="00234412" w:rsidRPr="009C452F" w:rsidRDefault="00234412" w:rsidP="00234412"/>
    <w:p w14:paraId="00A50C46" w14:textId="77777777" w:rsidR="00076A70" w:rsidRPr="00165392" w:rsidRDefault="00076A70" w:rsidP="00760B84">
      <w:pPr>
        <w:pStyle w:val="Heading3"/>
      </w:pPr>
      <w:bookmarkStart w:id="230" w:name="_Toc533056878"/>
      <w:r w:rsidRPr="009C452F">
        <w:t>Dating</w:t>
      </w:r>
      <w:bookmarkEnd w:id="230"/>
    </w:p>
    <w:p w14:paraId="56D48B55" w14:textId="77777777" w:rsidR="001B616E" w:rsidRPr="009C452F" w:rsidRDefault="00076A70" w:rsidP="00165392">
      <w:pPr>
        <w:pStyle w:val="Bullet"/>
      </w:pPr>
      <w:r w:rsidRPr="009C452F">
        <w:t>The largest CRL should be used for dating in twin pregnancy, unless IVF/assisted reproduction, in which case the IVF dates (date of intrauterine insemination or ovum pick-up) should be used.</w:t>
      </w:r>
    </w:p>
    <w:p w14:paraId="32F214AC" w14:textId="77777777" w:rsidR="001B616E" w:rsidRPr="009C452F" w:rsidRDefault="00076A70" w:rsidP="00165392">
      <w:pPr>
        <w:pStyle w:val="Bullet"/>
      </w:pPr>
      <w:r w:rsidRPr="009C452F">
        <w:t>Ideally, the pregnancy should be dated by CRL</w:t>
      </w:r>
      <w:r w:rsidR="0099742A">
        <w:t xml:space="preserve"> </w:t>
      </w:r>
      <w:r w:rsidRPr="009C452F">
        <w:t>between 10+0 and 12+6 weeks gestation.</w:t>
      </w:r>
    </w:p>
    <w:p w14:paraId="0C0FD2CB" w14:textId="77777777" w:rsidR="001B616E" w:rsidRPr="009C452F" w:rsidRDefault="00076A70" w:rsidP="00165392">
      <w:pPr>
        <w:pStyle w:val="Bullet"/>
      </w:pPr>
      <w:r w:rsidRPr="009C452F">
        <w:t>After 13 weeks, dating may be performed using mean HC.</w:t>
      </w:r>
    </w:p>
    <w:p w14:paraId="56167416" w14:textId="77777777" w:rsidR="00076A70" w:rsidRPr="009C452F" w:rsidRDefault="00076A70" w:rsidP="0099742A"/>
    <w:p w14:paraId="36704EA1" w14:textId="3A594E29" w:rsidR="00076A70" w:rsidRPr="009C452F" w:rsidRDefault="00076A70" w:rsidP="0099742A">
      <w:pPr>
        <w:pStyle w:val="Heading3"/>
      </w:pPr>
      <w:bookmarkStart w:id="231" w:name="ComplicationsMCtwins"/>
      <w:bookmarkStart w:id="232" w:name="_Toc533056879"/>
      <w:r w:rsidRPr="009C452F">
        <w:lastRenderedPageBreak/>
        <w:t>Complications in monochorionic</w:t>
      </w:r>
      <w:r w:rsidR="00A67E92">
        <w:t xml:space="preserve"> (MC)</w:t>
      </w:r>
      <w:r w:rsidRPr="009C452F">
        <w:t xml:space="preserve"> twin pregnancies</w:t>
      </w:r>
      <w:bookmarkEnd w:id="231"/>
      <w:bookmarkEnd w:id="232"/>
    </w:p>
    <w:p w14:paraId="0D8539C7" w14:textId="77777777" w:rsidR="00076A70" w:rsidRPr="009C452F" w:rsidRDefault="00076A70" w:rsidP="0099742A">
      <w:r w:rsidRPr="009C452F">
        <w:t>All twin pregnancies have increased rates of anomaly, preterm birth (both spontaneous and iatrogenic), pre-eclampsia, sFGR, GDM and complicated delivery, but the rate of complications is significantly</w:t>
      </w:r>
      <w:r w:rsidR="00FE45D8">
        <w:t xml:space="preserve"> </w:t>
      </w:r>
      <w:r w:rsidRPr="009C452F">
        <w:t>increased in MC twinning, due to placental anastomoses.</w:t>
      </w:r>
    </w:p>
    <w:p w14:paraId="4B063F1D" w14:textId="77777777" w:rsidR="00076A70" w:rsidRPr="009C452F" w:rsidRDefault="00076A70" w:rsidP="0099742A"/>
    <w:p w14:paraId="49B021BD" w14:textId="77777777" w:rsidR="00076A70" w:rsidRPr="009C452F" w:rsidRDefault="00076A70" w:rsidP="0099742A">
      <w:pPr>
        <w:pStyle w:val="Heading4"/>
      </w:pPr>
      <w:bookmarkStart w:id="233" w:name="TwinPregnancyTTTS"/>
      <w:r w:rsidRPr="009C452F">
        <w:t>Twin-to-twin transfusion syndrome (TTTS)</w:t>
      </w:r>
      <w:bookmarkEnd w:id="233"/>
    </w:p>
    <w:p w14:paraId="050B2036" w14:textId="77777777" w:rsidR="00076A70" w:rsidRPr="009C452F" w:rsidRDefault="00076A70" w:rsidP="0099742A">
      <w:pPr>
        <w:pStyle w:val="Bullet"/>
      </w:pPr>
      <w:r w:rsidRPr="009C452F">
        <w:t>Occurs in 10–15 percent of MC twin</w:t>
      </w:r>
      <w:r w:rsidR="00FE45D8">
        <w:t xml:space="preserve"> </w:t>
      </w:r>
      <w:r w:rsidRPr="009C452F">
        <w:t>pregnancies.</w:t>
      </w:r>
    </w:p>
    <w:p w14:paraId="16DF7536" w14:textId="77777777" w:rsidR="001B616E" w:rsidRPr="009C452F" w:rsidRDefault="00076A70" w:rsidP="0099742A">
      <w:pPr>
        <w:pStyle w:val="Bullet"/>
      </w:pPr>
      <w:r w:rsidRPr="009C452F">
        <w:t>Most commonly occurs between 16–26 weeks gestation and if untreated has a perinatal mortality rate of 80–90 percent.</w:t>
      </w:r>
    </w:p>
    <w:p w14:paraId="15A057EF" w14:textId="77777777" w:rsidR="00076A70" w:rsidRPr="009C452F" w:rsidRDefault="00076A70" w:rsidP="0099742A">
      <w:pPr>
        <w:pStyle w:val="Bullet"/>
      </w:pPr>
      <w:r w:rsidRPr="009C452F">
        <w:t>Due to placental anastomoses, which cause unidirectional flow along connecting vessels, one twin receives more blood flow than the other.</w:t>
      </w:r>
    </w:p>
    <w:p w14:paraId="435A31F5" w14:textId="77777777" w:rsidR="001B616E" w:rsidRPr="009C452F" w:rsidRDefault="00076A70" w:rsidP="0099742A">
      <w:pPr>
        <w:pStyle w:val="Bullet"/>
      </w:pPr>
      <w:r w:rsidRPr="009C452F">
        <w:t>Extremely poor prognosis, leading to up to 20 percent of all perinatal deaths in twins.</w:t>
      </w:r>
    </w:p>
    <w:p w14:paraId="763B5E70" w14:textId="77777777" w:rsidR="001B616E" w:rsidRPr="009C452F" w:rsidRDefault="00076A70" w:rsidP="0099742A">
      <w:pPr>
        <w:pStyle w:val="Bullet"/>
      </w:pPr>
      <w:r w:rsidRPr="009C452F">
        <w:t>Discordant amniotic fluid volumes are the initial findings.</w:t>
      </w:r>
    </w:p>
    <w:p w14:paraId="5EA2F81B" w14:textId="77777777" w:rsidR="00076A70" w:rsidRPr="009C452F" w:rsidRDefault="00076A70" w:rsidP="0099742A"/>
    <w:p w14:paraId="2D1502BF" w14:textId="77777777" w:rsidR="00076A70" w:rsidRPr="009C452F" w:rsidRDefault="00076A70" w:rsidP="0099742A">
      <w:pPr>
        <w:pStyle w:val="Heading4"/>
      </w:pPr>
      <w:bookmarkStart w:id="234" w:name="TwinPregnancyTAPS"/>
      <w:r w:rsidRPr="009C452F">
        <w:t>Twin anaemia-polycythaemia syndrome (TAPS)</w:t>
      </w:r>
    </w:p>
    <w:bookmarkEnd w:id="234"/>
    <w:p w14:paraId="1A17122F" w14:textId="77777777" w:rsidR="00076A70" w:rsidRPr="009C452F" w:rsidRDefault="00076A70" w:rsidP="0099742A">
      <w:pPr>
        <w:pStyle w:val="Bullet"/>
      </w:pPr>
      <w:r w:rsidRPr="009C452F">
        <w:t>Also due to placental anastomoses.</w:t>
      </w:r>
    </w:p>
    <w:p w14:paraId="022162C7" w14:textId="77777777" w:rsidR="001B616E" w:rsidRPr="009C452F" w:rsidRDefault="00076A70" w:rsidP="0099742A">
      <w:pPr>
        <w:pStyle w:val="Bullet"/>
      </w:pPr>
      <w:r w:rsidRPr="009C452F">
        <w:t>Usually occurs later in pregnancy.</w:t>
      </w:r>
    </w:p>
    <w:p w14:paraId="55D72DA1" w14:textId="77777777" w:rsidR="001B616E" w:rsidRPr="009C452F" w:rsidRDefault="00076A70" w:rsidP="0099742A">
      <w:pPr>
        <w:pStyle w:val="Bullet"/>
      </w:pPr>
      <w:r w:rsidRPr="009C452F">
        <w:t>Has a better prognosis.</w:t>
      </w:r>
    </w:p>
    <w:p w14:paraId="3AFE6251" w14:textId="77777777" w:rsidR="001B616E" w:rsidRPr="009C452F" w:rsidRDefault="00076A70" w:rsidP="0099742A">
      <w:pPr>
        <w:pStyle w:val="Bullet"/>
      </w:pPr>
      <w:r w:rsidRPr="009C452F">
        <w:t>Characterised by one twin being anaemic and the other polycythaemic, without the discordant amniotic fluid associated with TTTS.</w:t>
      </w:r>
    </w:p>
    <w:p w14:paraId="4C0E8C53" w14:textId="77777777" w:rsidR="00076A70" w:rsidRPr="009C452F" w:rsidRDefault="00076A70" w:rsidP="0099742A"/>
    <w:p w14:paraId="652A3041" w14:textId="77777777" w:rsidR="00076A70" w:rsidRPr="009C452F" w:rsidRDefault="00076A70" w:rsidP="0099742A">
      <w:pPr>
        <w:pStyle w:val="Heading4"/>
      </w:pPr>
      <w:bookmarkStart w:id="235" w:name="TwinPregnancySFGR"/>
      <w:r w:rsidRPr="009C452F">
        <w:t>Selective fetal growth restriction (sFGR)</w:t>
      </w:r>
    </w:p>
    <w:bookmarkEnd w:id="235"/>
    <w:p w14:paraId="1E8A213B" w14:textId="77777777" w:rsidR="00076A70" w:rsidRPr="009C452F" w:rsidRDefault="00076A70" w:rsidP="0099742A">
      <w:pPr>
        <w:pStyle w:val="Bullet"/>
      </w:pPr>
      <w:r w:rsidRPr="009C452F">
        <w:t>Common complication of a MC twin pregnancy.</w:t>
      </w:r>
    </w:p>
    <w:p w14:paraId="34299253" w14:textId="77777777" w:rsidR="001B616E" w:rsidRPr="009C452F" w:rsidRDefault="00076A70" w:rsidP="0099742A">
      <w:pPr>
        <w:pStyle w:val="Bullet"/>
      </w:pPr>
      <w:r w:rsidRPr="009C452F">
        <w:t>Due to unequal placental sharing.</w:t>
      </w:r>
    </w:p>
    <w:p w14:paraId="39DF5557" w14:textId="77777777" w:rsidR="001B616E" w:rsidRPr="009C452F" w:rsidRDefault="00076A70" w:rsidP="0099742A">
      <w:pPr>
        <w:pStyle w:val="Bullet"/>
      </w:pPr>
      <w:r w:rsidRPr="009C452F">
        <w:t>Can be associated with a poor outcome if it occurs early</w:t>
      </w:r>
      <w:r w:rsidR="0099742A">
        <w:t xml:space="preserve"> </w:t>
      </w:r>
      <w:r w:rsidRPr="009C452F">
        <w:t>in pregnancy.</w:t>
      </w:r>
    </w:p>
    <w:p w14:paraId="47D9C69E" w14:textId="77777777" w:rsidR="00076A70" w:rsidRPr="009C452F" w:rsidRDefault="00076A70" w:rsidP="0099742A">
      <w:pPr>
        <w:pStyle w:val="Bullet"/>
      </w:pPr>
      <w:r w:rsidRPr="009C452F">
        <w:t>May occur</w:t>
      </w:r>
      <w:r w:rsidR="0099742A">
        <w:t xml:space="preserve"> </w:t>
      </w:r>
      <w:r w:rsidRPr="009C452F">
        <w:t>in combination with TTTS and contributes to difficulties in diagnosis and treatment.</w:t>
      </w:r>
    </w:p>
    <w:p w14:paraId="08A57757" w14:textId="77777777" w:rsidR="00076A70" w:rsidRPr="009C452F" w:rsidRDefault="00076A70" w:rsidP="0099742A"/>
    <w:p w14:paraId="4EDFF336" w14:textId="77777777" w:rsidR="00076A70" w:rsidRPr="009C452F" w:rsidRDefault="00076A70" w:rsidP="0099742A">
      <w:pPr>
        <w:pStyle w:val="Heading4"/>
      </w:pPr>
      <w:r w:rsidRPr="009C452F">
        <w:t>Demise of one twin</w:t>
      </w:r>
    </w:p>
    <w:p w14:paraId="008237B6" w14:textId="77777777" w:rsidR="001B616E" w:rsidRPr="009C452F" w:rsidRDefault="00076A70" w:rsidP="0099742A">
      <w:pPr>
        <w:pStyle w:val="Bullet"/>
      </w:pPr>
      <w:r w:rsidRPr="009C452F">
        <w:t>Depending on the gestational age at demise, may have a significant effect on the surviving twin, including increased rates of:</w:t>
      </w:r>
    </w:p>
    <w:p w14:paraId="1E9FF379" w14:textId="77777777" w:rsidR="00076A70" w:rsidRPr="009C452F" w:rsidRDefault="00076A70" w:rsidP="0099742A">
      <w:pPr>
        <w:pStyle w:val="Dash"/>
      </w:pPr>
      <w:r w:rsidRPr="009C452F">
        <w:t>death of co-twin</w:t>
      </w:r>
    </w:p>
    <w:p w14:paraId="794C1ED4" w14:textId="77777777" w:rsidR="001B616E" w:rsidRPr="009C452F" w:rsidRDefault="00076A70" w:rsidP="0099742A">
      <w:pPr>
        <w:pStyle w:val="Dash"/>
      </w:pPr>
      <w:r w:rsidRPr="009C452F">
        <w:t>neurologic abnormality (due to ischaemic brain damage)</w:t>
      </w:r>
    </w:p>
    <w:p w14:paraId="7847A75B" w14:textId="77777777" w:rsidR="00076A70" w:rsidRPr="009C452F" w:rsidRDefault="00076A70" w:rsidP="0099742A">
      <w:pPr>
        <w:pStyle w:val="Dash"/>
      </w:pPr>
      <w:r w:rsidRPr="009C452F">
        <w:t>preterm delivery.</w:t>
      </w:r>
    </w:p>
    <w:p w14:paraId="6FEC4BB6" w14:textId="77777777" w:rsidR="00076A70" w:rsidRPr="009C452F" w:rsidRDefault="00076A70" w:rsidP="0099742A">
      <w:pPr>
        <w:pStyle w:val="Bullet"/>
      </w:pPr>
      <w:r w:rsidRPr="009C452F">
        <w:t>Consider MRI for surviving co-twin.</w:t>
      </w:r>
    </w:p>
    <w:p w14:paraId="5721767C" w14:textId="77777777" w:rsidR="00076A70" w:rsidRPr="009C452F" w:rsidRDefault="00076A70" w:rsidP="0099742A"/>
    <w:p w14:paraId="39CB4625" w14:textId="77777777" w:rsidR="00076A70" w:rsidRPr="009C452F" w:rsidRDefault="00076A70" w:rsidP="0099742A">
      <w:pPr>
        <w:pStyle w:val="Heading4"/>
      </w:pPr>
      <w:r w:rsidRPr="009C452F">
        <w:lastRenderedPageBreak/>
        <w:t>Monoamniotic twins</w:t>
      </w:r>
    </w:p>
    <w:p w14:paraId="464EBDC7" w14:textId="77777777" w:rsidR="00076A70" w:rsidRPr="009C452F" w:rsidRDefault="00076A70" w:rsidP="006B608A">
      <w:pPr>
        <w:pStyle w:val="Bullet"/>
        <w:keepNext/>
      </w:pPr>
      <w:r w:rsidRPr="009C452F">
        <w:t>Identical twins that share the same sac.</w:t>
      </w:r>
    </w:p>
    <w:p w14:paraId="55D347F2" w14:textId="77777777" w:rsidR="001B616E" w:rsidRPr="009C452F" w:rsidRDefault="00076A70" w:rsidP="00FE3AD9">
      <w:pPr>
        <w:pStyle w:val="Bullet"/>
      </w:pPr>
      <w:r w:rsidRPr="009C452F">
        <w:t>Very high risk pregnancy due to:</w:t>
      </w:r>
    </w:p>
    <w:p w14:paraId="257BE1C9" w14:textId="77777777" w:rsidR="00076A70" w:rsidRPr="009C452F" w:rsidRDefault="00076A70" w:rsidP="00FE3AD9">
      <w:pPr>
        <w:pStyle w:val="Dash"/>
      </w:pPr>
      <w:r w:rsidRPr="009C452F">
        <w:t>cord entanglement</w:t>
      </w:r>
    </w:p>
    <w:p w14:paraId="1C91B1D1" w14:textId="77777777" w:rsidR="00076A70" w:rsidRPr="009C452F" w:rsidRDefault="00076A70" w:rsidP="00FE3AD9">
      <w:pPr>
        <w:pStyle w:val="Dash"/>
      </w:pPr>
      <w:r w:rsidRPr="009C452F">
        <w:t>cord compression</w:t>
      </w:r>
    </w:p>
    <w:p w14:paraId="1C5F5194" w14:textId="77777777" w:rsidR="00076A70" w:rsidRPr="009C452F" w:rsidRDefault="00076A70" w:rsidP="00FE3AD9">
      <w:pPr>
        <w:pStyle w:val="Dash"/>
      </w:pPr>
      <w:r w:rsidRPr="009C452F">
        <w:t>TTTS – which is difficult to diagnose due to the single sac.</w:t>
      </w:r>
    </w:p>
    <w:p w14:paraId="0FC96C84" w14:textId="77777777" w:rsidR="00076A70" w:rsidRPr="009C452F" w:rsidRDefault="00076A70" w:rsidP="00FE3AD9"/>
    <w:p w14:paraId="3D54BDF3" w14:textId="77777777" w:rsidR="00076A70" w:rsidRPr="009C452F" w:rsidRDefault="00076A70" w:rsidP="00FE3AD9">
      <w:pPr>
        <w:pStyle w:val="Heading4"/>
      </w:pPr>
      <w:r w:rsidRPr="009C452F">
        <w:t>Twin reversed</w:t>
      </w:r>
      <w:r w:rsidR="00FE3AD9">
        <w:t xml:space="preserve"> </w:t>
      </w:r>
      <w:r w:rsidRPr="009C452F">
        <w:t>arterial perfusion (TRAP) sequence</w:t>
      </w:r>
    </w:p>
    <w:p w14:paraId="7707DD61" w14:textId="77777777" w:rsidR="00076A70" w:rsidRPr="009C452F" w:rsidRDefault="00076A70" w:rsidP="00FE3AD9">
      <w:pPr>
        <w:pStyle w:val="Bullet"/>
      </w:pPr>
      <w:r w:rsidRPr="009C452F">
        <w:t>Also known as acardiac twinning.</w:t>
      </w:r>
    </w:p>
    <w:p w14:paraId="03C4C4BC" w14:textId="77777777" w:rsidR="00076A70" w:rsidRPr="009C452F" w:rsidRDefault="00076A70" w:rsidP="00FE3AD9">
      <w:pPr>
        <w:pStyle w:val="Bullet"/>
      </w:pPr>
      <w:r w:rsidRPr="009C452F">
        <w:t>Rare, occurring in 1 percent of MC twin pregnancies.</w:t>
      </w:r>
    </w:p>
    <w:p w14:paraId="2EBC0264" w14:textId="77777777" w:rsidR="00076A70" w:rsidRPr="009C452F" w:rsidRDefault="00076A70" w:rsidP="00FE3AD9">
      <w:pPr>
        <w:pStyle w:val="Bullet"/>
      </w:pPr>
      <w:r w:rsidRPr="009C452F">
        <w:t xml:space="preserve">One twin is usually structurally normal (the </w:t>
      </w:r>
      <w:r w:rsidR="001B616E" w:rsidRPr="009C452F">
        <w:t>‘</w:t>
      </w:r>
      <w:r w:rsidRPr="009C452F">
        <w:t>pump twin</w:t>
      </w:r>
      <w:r w:rsidR="001B616E" w:rsidRPr="009C452F">
        <w:t>’</w:t>
      </w:r>
      <w:r w:rsidRPr="009C452F">
        <w:t>); the other (</w:t>
      </w:r>
      <w:r w:rsidR="001B616E" w:rsidRPr="009C452F">
        <w:t>‘</w:t>
      </w:r>
      <w:r w:rsidRPr="009C452F">
        <w:t>acardiac twin</w:t>
      </w:r>
      <w:r w:rsidR="001B616E" w:rsidRPr="009C452F">
        <w:t>’</w:t>
      </w:r>
      <w:r w:rsidRPr="009C452F">
        <w:t>) is abnormal, often consisting of a lower body and lower limbs with absent or rudimentary upper body, head and heart.</w:t>
      </w:r>
    </w:p>
    <w:p w14:paraId="7DB4829A" w14:textId="77777777" w:rsidR="00076A70" w:rsidRPr="009C452F" w:rsidRDefault="00076A70" w:rsidP="00FE3AD9">
      <w:pPr>
        <w:pStyle w:val="Bullet"/>
      </w:pPr>
      <w:r w:rsidRPr="009C452F">
        <w:t>Due to abnormal vascular connections between the twins with arterial flow from the umbilical artery of the pump twin into the acardiac twin – illustrated on colour Doppler or pulsed wave ultrasound as reversed arterial perfusion within the abnormal twin.</w:t>
      </w:r>
    </w:p>
    <w:p w14:paraId="11034AB4" w14:textId="77777777" w:rsidR="00076A70" w:rsidRPr="009C452F" w:rsidRDefault="00076A70" w:rsidP="00FE3AD9">
      <w:pPr>
        <w:pStyle w:val="Bullet"/>
      </w:pPr>
      <w:r w:rsidRPr="009C452F">
        <w:t>The pump/normal twin may develop high output cardiac failure.</w:t>
      </w:r>
    </w:p>
    <w:p w14:paraId="46559F80" w14:textId="77777777" w:rsidR="00076A70" w:rsidRPr="009C452F" w:rsidRDefault="00076A70" w:rsidP="00FE3AD9">
      <w:pPr>
        <w:pStyle w:val="Bullet"/>
      </w:pPr>
      <w:r w:rsidRPr="009C452F">
        <w:t>Untreated, mortality of the normal/pump twin approaches 50 percent.</w:t>
      </w:r>
    </w:p>
    <w:p w14:paraId="5DD4CF9C" w14:textId="77777777" w:rsidR="00076A70" w:rsidRPr="009C452F" w:rsidRDefault="00076A70" w:rsidP="00FE3AD9"/>
    <w:p w14:paraId="482D72E8" w14:textId="77777777" w:rsidR="00076A70" w:rsidRPr="009C452F" w:rsidRDefault="00076A70" w:rsidP="00FE3AD9">
      <w:pPr>
        <w:pStyle w:val="Heading4"/>
        <w:rPr>
          <w:szCs w:val="24"/>
          <w:lang w:eastAsia="en-NZ"/>
        </w:rPr>
      </w:pPr>
      <w:r w:rsidRPr="009C452F">
        <w:t>Conjoined twins</w:t>
      </w:r>
    </w:p>
    <w:p w14:paraId="129E02F4" w14:textId="77777777" w:rsidR="00076A70" w:rsidRPr="009C452F" w:rsidRDefault="00076A70" w:rsidP="00FE3AD9">
      <w:pPr>
        <w:pStyle w:val="Bullet"/>
      </w:pPr>
      <w:r w:rsidRPr="009C452F">
        <w:t>Rare.</w:t>
      </w:r>
    </w:p>
    <w:p w14:paraId="52E407DB" w14:textId="77777777" w:rsidR="001B616E" w:rsidRPr="009C452F" w:rsidRDefault="00076A70" w:rsidP="00FE3AD9">
      <w:pPr>
        <w:pStyle w:val="Bullet"/>
      </w:pPr>
      <w:r w:rsidRPr="009C452F">
        <w:t>Identical twins.</w:t>
      </w:r>
    </w:p>
    <w:p w14:paraId="110E45C3" w14:textId="77777777" w:rsidR="00076A70" w:rsidRPr="009C452F" w:rsidRDefault="00076A70" w:rsidP="00FE3AD9">
      <w:pPr>
        <w:pStyle w:val="Bullet"/>
      </w:pPr>
      <w:r w:rsidRPr="009C452F">
        <w:t>Classified by the anatomic site at which the twins</w:t>
      </w:r>
      <w:r w:rsidR="001B616E" w:rsidRPr="009C452F">
        <w:t>’</w:t>
      </w:r>
      <w:r w:rsidRPr="009C452F">
        <w:t xml:space="preserve"> bodies are joined, most commonly:</w:t>
      </w:r>
    </w:p>
    <w:p w14:paraId="6B96FE36" w14:textId="77777777" w:rsidR="00076A70" w:rsidRPr="009C452F" w:rsidRDefault="00076A70" w:rsidP="00FE3AD9">
      <w:pPr>
        <w:pStyle w:val="Dash"/>
      </w:pPr>
      <w:r w:rsidRPr="009C452F">
        <w:t>thoraco-omphalopagus – fused from upper chest to lower chest</w:t>
      </w:r>
    </w:p>
    <w:p w14:paraId="1AA35C8C" w14:textId="77777777" w:rsidR="00076A70" w:rsidRPr="009C452F" w:rsidRDefault="00076A70" w:rsidP="00FE3AD9">
      <w:pPr>
        <w:pStyle w:val="Dash"/>
      </w:pPr>
      <w:r w:rsidRPr="009C452F">
        <w:t>thoracopagus – fused from upper thorax to lower abdomen</w:t>
      </w:r>
    </w:p>
    <w:p w14:paraId="08223550" w14:textId="77777777" w:rsidR="00076A70" w:rsidRPr="009C452F" w:rsidRDefault="00076A70" w:rsidP="00FE3AD9">
      <w:pPr>
        <w:pStyle w:val="Dash"/>
      </w:pPr>
      <w:r w:rsidRPr="009C452F">
        <w:t>omphalophagus – fused at lower abdomen</w:t>
      </w:r>
    </w:p>
    <w:p w14:paraId="2363F85C" w14:textId="77777777" w:rsidR="00076A70" w:rsidRDefault="00076A70" w:rsidP="00FE3AD9">
      <w:pPr>
        <w:pStyle w:val="Dash"/>
      </w:pPr>
      <w:r w:rsidRPr="009C452F">
        <w:t>craniopagus – fused skulls and separate bodies.</w:t>
      </w:r>
    </w:p>
    <w:p w14:paraId="4D3BA109" w14:textId="77777777" w:rsidR="00FE3AD9" w:rsidRPr="009C452F" w:rsidRDefault="00FE3AD9" w:rsidP="00FE3AD9"/>
    <w:p w14:paraId="039DB848" w14:textId="77777777" w:rsidR="00076A70" w:rsidRPr="009C452F" w:rsidRDefault="00076A70" w:rsidP="00A574A2">
      <w:pPr>
        <w:pStyle w:val="Heading1"/>
      </w:pPr>
      <w:bookmarkStart w:id="236" w:name="_Toc533056880"/>
      <w:bookmarkStart w:id="237" w:name="_Toc4493740"/>
      <w:r w:rsidRPr="009C452F">
        <w:lastRenderedPageBreak/>
        <w:t>References</w:t>
      </w:r>
      <w:bookmarkEnd w:id="236"/>
      <w:bookmarkEnd w:id="237"/>
    </w:p>
    <w:p w14:paraId="54B345BF" w14:textId="77777777" w:rsidR="00076A70" w:rsidRPr="009C452F" w:rsidRDefault="00076A70" w:rsidP="00EE5D5E">
      <w:pPr>
        <w:pStyle w:val="References"/>
      </w:pPr>
      <w:r w:rsidRPr="009C452F">
        <w:t xml:space="preserve">Abuhamad A, Chaoui R. 2010. </w:t>
      </w:r>
      <w:r w:rsidRPr="009C452F">
        <w:rPr>
          <w:i/>
        </w:rPr>
        <w:t xml:space="preserve">A Practical Guide to Fetal Echocardiography. </w:t>
      </w:r>
      <w:r w:rsidRPr="009C452F">
        <w:t>Philadelphia: Lippincott Williams &amp; Wilkins.</w:t>
      </w:r>
    </w:p>
    <w:p w14:paraId="7C8794F0" w14:textId="77777777" w:rsidR="00076A70" w:rsidRPr="009C452F" w:rsidRDefault="00076A70" w:rsidP="00EE5D5E">
      <w:pPr>
        <w:pStyle w:val="References"/>
      </w:pPr>
      <w:r w:rsidRPr="009C452F">
        <w:t xml:space="preserve">Agathokleous M, Chaveeva P, Poon LCY, et al. 2013. Meta-analysis of second-trimester markers for trisomy 21. </w:t>
      </w:r>
      <w:r w:rsidRPr="009C452F">
        <w:rPr>
          <w:i/>
        </w:rPr>
        <w:t xml:space="preserve">Ultrasound Obstet Gynecol </w:t>
      </w:r>
      <w:r w:rsidRPr="009C452F">
        <w:t>41: 247–61. DOI: 10.1002/uog.12364 (accessed 18 December 2018).</w:t>
      </w:r>
    </w:p>
    <w:p w14:paraId="7869B23F" w14:textId="77777777" w:rsidR="00076A70" w:rsidRPr="009C452F" w:rsidRDefault="00076A70" w:rsidP="00EE5D5E">
      <w:pPr>
        <w:pStyle w:val="References"/>
      </w:pPr>
      <w:r w:rsidRPr="009C452F">
        <w:t xml:space="preserve">Alfirevic Z, Tang A-W, Collins SL, et al. 2016. </w:t>
      </w:r>
      <w:r w:rsidRPr="009C452F">
        <w:rPr>
          <w:lang w:eastAsia="en-NZ"/>
        </w:rPr>
        <w:t xml:space="preserve">Pro forma for ultrasound reporting in suspected abnormally invasive placenta (AIP): an international consensus. </w:t>
      </w:r>
      <w:r w:rsidRPr="009C452F">
        <w:rPr>
          <w:i/>
        </w:rPr>
        <w:t xml:space="preserve">Ultrasound Obstet Gynecol </w:t>
      </w:r>
      <w:r w:rsidRPr="009C452F">
        <w:t>47: 276–78. DOI: 10.1002/uog.15810 (accessed 18 December 2018).</w:t>
      </w:r>
    </w:p>
    <w:p w14:paraId="09E80CDB" w14:textId="77777777" w:rsidR="00076A70" w:rsidRPr="009C452F" w:rsidRDefault="00076A70" w:rsidP="00EE5D5E">
      <w:pPr>
        <w:pStyle w:val="References"/>
      </w:pPr>
      <w:r w:rsidRPr="009C452F">
        <w:t xml:space="preserve">ASUM. 2017. </w:t>
      </w:r>
      <w:r w:rsidRPr="009C452F">
        <w:rPr>
          <w:i/>
        </w:rPr>
        <w:t xml:space="preserve">Policies, Standards, and Guidelines: Guidelines for the Performance of First Trimester Ultrasound. </w:t>
      </w:r>
      <w:r w:rsidRPr="009C452F">
        <w:t xml:space="preserve">Chatswood: Australian Society for Ultrasound in Medicine (ASUM). URL: </w:t>
      </w:r>
      <w:hyperlink r:id="rId177" w:history="1">
        <w:r w:rsidRPr="00D52935">
          <w:rPr>
            <w:rStyle w:val="Hyperlink"/>
          </w:rPr>
          <w:t>www.asum.com.au/files/public/SoP/Current/Obstetrics_and_Gynaecology/Guidelines-for-the-Performance-of-First-Trimester-Ultrasound-G02-D11.pdf</w:t>
        </w:r>
      </w:hyperlink>
      <w:r w:rsidRPr="009C452F">
        <w:t xml:space="preserve"> (accessed 11 December 2018).</w:t>
      </w:r>
    </w:p>
    <w:p w14:paraId="2641EBAD" w14:textId="77777777" w:rsidR="00076A70" w:rsidRPr="009C452F" w:rsidRDefault="00076A70" w:rsidP="00EE5D5E">
      <w:pPr>
        <w:pStyle w:val="References"/>
      </w:pPr>
      <w:r w:rsidRPr="009C452F">
        <w:t xml:space="preserve">Collins SL, Ashcroft A, Braun T, et al. 2016. Proposal for standardized ultrasound descriptors of abnormally invasive placenta (AIP). </w:t>
      </w:r>
      <w:r w:rsidRPr="009C452F">
        <w:rPr>
          <w:i/>
        </w:rPr>
        <w:t xml:space="preserve">Ultrasound Obstet Gynecol </w:t>
      </w:r>
      <w:r w:rsidRPr="009C452F">
        <w:t>47: 271–75. DOI: 10.1002/uog.14952 (accessed 18 December 2018).</w:t>
      </w:r>
    </w:p>
    <w:p w14:paraId="49FB1594" w14:textId="77777777" w:rsidR="00076A70" w:rsidRDefault="00076A70" w:rsidP="00EE5D5E">
      <w:pPr>
        <w:pStyle w:val="References"/>
      </w:pPr>
      <w:r w:rsidRPr="009C452F">
        <w:t xml:space="preserve">ISUOG. 2013. ISUOG Practice guidelines: Performance of first-trimester fetal ultrasound scan. </w:t>
      </w:r>
      <w:r w:rsidRPr="009C452F">
        <w:rPr>
          <w:i/>
        </w:rPr>
        <w:t>Ultrasound Obstet Gynecol</w:t>
      </w:r>
      <w:r w:rsidRPr="009C452F">
        <w:t xml:space="preserve"> 41: 102–13. URL:</w:t>
      </w:r>
      <w:r w:rsidRPr="00D52935">
        <w:t xml:space="preserve"> </w:t>
      </w:r>
      <w:hyperlink r:id="rId178" w:history="1">
        <w:r w:rsidRPr="00D52935">
          <w:rPr>
            <w:rStyle w:val="Hyperlink"/>
          </w:rPr>
          <w:t>www.isuog.org/resource/performance-of-first-trimester-pdf.html</w:t>
        </w:r>
      </w:hyperlink>
      <w:r w:rsidRPr="00D52935">
        <w:t xml:space="preserve"> (accessed 11 December 2018).</w:t>
      </w:r>
    </w:p>
    <w:p w14:paraId="40779E6A" w14:textId="77777777" w:rsidR="00D52935" w:rsidRDefault="00D52935" w:rsidP="00EE5D5E">
      <w:pPr>
        <w:pStyle w:val="References"/>
      </w:pPr>
      <w:r>
        <w:t xml:space="preserve">Jauniaux E, Bhide A, Kennedy A, et al. 2018. FIGO consensus guidelines on placenta accreta spectrum disorders: Prenatal diagnosis and screening. FIGO Guidelines. </w:t>
      </w:r>
      <w:r>
        <w:rPr>
          <w:i/>
        </w:rPr>
        <w:t>International Journal of Gynecology and Obstetrics</w:t>
      </w:r>
      <w:r>
        <w:t xml:space="preserve"> 140(3): 274–80. DOI: 10.1002/ijgo.12408 (accessed 18 December 2018).</w:t>
      </w:r>
    </w:p>
    <w:p w14:paraId="48052592" w14:textId="77777777" w:rsidR="00076A70" w:rsidRPr="00D52935" w:rsidRDefault="00076A70" w:rsidP="00EE5D5E">
      <w:pPr>
        <w:pStyle w:val="References"/>
      </w:pPr>
      <w:r w:rsidRPr="00D52935">
        <w:t xml:space="preserve">Matsui H, Mellander M, Roughton M, et al. 2008. Morphological and physiological predictors of fetal aortic coarctation. </w:t>
      </w:r>
      <w:r w:rsidRPr="00D52935">
        <w:rPr>
          <w:i/>
        </w:rPr>
        <w:t>Circulation</w:t>
      </w:r>
      <w:r w:rsidRPr="00D52935">
        <w:t xml:space="preserve"> 118: 1793–1801. DOI: 10.1161/CIRCULATIONAHA.108.787598 (accessed 19 December 2018).</w:t>
      </w:r>
    </w:p>
    <w:p w14:paraId="087F1C72" w14:textId="77777777" w:rsidR="00076A70" w:rsidRPr="00D52935" w:rsidRDefault="00076A70" w:rsidP="00EE5D5E">
      <w:pPr>
        <w:pStyle w:val="References"/>
      </w:pPr>
      <w:r w:rsidRPr="00D52935">
        <w:t xml:space="preserve">Ministry of Health. 2015. </w:t>
      </w:r>
      <w:r w:rsidRPr="00D52935">
        <w:rPr>
          <w:i/>
        </w:rPr>
        <w:t>Antenatal Screening for Down Syndrome and Other Conditions: Guidelines for nuchal translucency (NT) and crown rump length (CRL) measurements</w:t>
      </w:r>
      <w:r w:rsidRPr="00D52935">
        <w:t>. Wellington: Ministry of Health. URL:</w:t>
      </w:r>
      <w:r w:rsidRPr="009C452F">
        <w:rPr>
          <w:rStyle w:val="Hyperlink"/>
          <w:rFonts w:cs="Arial"/>
          <w:szCs w:val="24"/>
          <w:lang w:eastAsia="en-NZ"/>
        </w:rPr>
        <w:t xml:space="preserve"> </w:t>
      </w:r>
      <w:hyperlink r:id="rId179" w:history="1">
        <w:r w:rsidRPr="00D52935">
          <w:rPr>
            <w:rStyle w:val="Hyperlink"/>
          </w:rPr>
          <w:t>www.nsu.govt.nz/system/files/resources/antenatal_screening_for_down_syndrome_and_other_conditions_-_guidelines_for_nt_and_crl_measurements.pdf</w:t>
        </w:r>
      </w:hyperlink>
      <w:r w:rsidRPr="00D52935">
        <w:t xml:space="preserve"> (accessed 18 December 2018).</w:t>
      </w:r>
    </w:p>
    <w:p w14:paraId="0F73030E" w14:textId="77777777" w:rsidR="00076A70" w:rsidRPr="009C452F" w:rsidRDefault="00076A70" w:rsidP="00EE5D5E">
      <w:pPr>
        <w:pStyle w:val="References"/>
      </w:pPr>
      <w:r w:rsidRPr="00D52935">
        <w:t xml:space="preserve">Morrison ML, McMahon CJ. 2018. Congenital heart disease in Down syndrome. DOI: </w:t>
      </w:r>
      <w:r w:rsidRPr="009C452F">
        <w:t>10.5772/intechopen.71060 (accessed 12 December 2018).</w:t>
      </w:r>
    </w:p>
    <w:p w14:paraId="4A48E80F" w14:textId="77777777" w:rsidR="00076A70" w:rsidRPr="009C452F" w:rsidRDefault="00076A70" w:rsidP="00EE5D5E">
      <w:pPr>
        <w:pStyle w:val="References"/>
      </w:pPr>
      <w:r w:rsidRPr="009C452F">
        <w:t xml:space="preserve">Necas M, Bagnall C. 2014. </w:t>
      </w:r>
      <w:r w:rsidRPr="009C452F">
        <w:rPr>
          <w:i/>
        </w:rPr>
        <w:t xml:space="preserve">Fetal Heart Assessment during the 18–20 Week Anatomy Scan. </w:t>
      </w:r>
      <w:r w:rsidRPr="009C452F">
        <w:t xml:space="preserve">Wellington: NZMFMN and ASUMNZ. URL: </w:t>
      </w:r>
      <w:hyperlink r:id="rId180" w:history="1">
        <w:r w:rsidRPr="00D52935">
          <w:rPr>
            <w:rStyle w:val="Hyperlink"/>
          </w:rPr>
          <w:t>www.asum.com.au/files/public/SoP/Current/Obstetrics_and_Gynaecology/Fetal-Heart-Assessment-Brochure-Landscape-2014.pdf</w:t>
        </w:r>
      </w:hyperlink>
      <w:r w:rsidRPr="009C452F">
        <w:t xml:space="preserve"> (accessed 18 December 2018).</w:t>
      </w:r>
    </w:p>
    <w:p w14:paraId="69FB5539" w14:textId="77777777" w:rsidR="008F4A45" w:rsidRPr="008F4A45" w:rsidRDefault="008F4A45" w:rsidP="008F4A45">
      <w:pPr>
        <w:pStyle w:val="References"/>
        <w:rPr>
          <w:rFonts w:eastAsiaTheme="majorEastAsia"/>
        </w:rPr>
      </w:pPr>
      <w:r w:rsidRPr="009C452F">
        <w:lastRenderedPageBreak/>
        <w:t>New Zealand Public Health and Disability Act 2000: Primary Maternity Services Notice 2007. Section 88</w:t>
      </w:r>
      <w:r>
        <w:t>.</w:t>
      </w:r>
      <w:r w:rsidRPr="009C452F">
        <w:t xml:space="preserve"> URL: </w:t>
      </w:r>
      <w:hyperlink r:id="rId181" w:history="1">
        <w:r w:rsidRPr="008F4A45">
          <w:rPr>
            <w:rStyle w:val="Hyperlink"/>
          </w:rPr>
          <w:t>www.health.govt.nz/publication/primary-maternity-services-notice-2007</w:t>
        </w:r>
      </w:hyperlink>
      <w:r>
        <w:rPr>
          <w:rStyle w:val="Hyperlink"/>
        </w:rPr>
        <w:t>.</w:t>
      </w:r>
    </w:p>
    <w:p w14:paraId="6A015A60" w14:textId="1CCC9933" w:rsidR="00D52935" w:rsidRDefault="00076A70" w:rsidP="00A4494F">
      <w:r w:rsidRPr="00D52935">
        <w:t>Nicolaides KH, Sebire NJ, Snijders RJM, et al. 2001. The 11</w:t>
      </w:r>
      <w:r w:rsidR="00D52935">
        <w:t>–</w:t>
      </w:r>
      <w:r w:rsidRPr="00D52935">
        <w:t xml:space="preserve">14 weeks scan: Chapter 1. </w:t>
      </w:r>
      <w:r w:rsidRPr="00D52935">
        <w:rPr>
          <w:i/>
        </w:rPr>
        <w:t xml:space="preserve">Diploma in Fetal Medicine &amp; ISUOG Educational Series. </w:t>
      </w:r>
      <w:r w:rsidRPr="00D52935">
        <w:t xml:space="preserve">The Fetal Medicine Foundation </w:t>
      </w:r>
      <w:r w:rsidRPr="009C452F">
        <w:t>(accessed 15 January 2019).</w:t>
      </w:r>
      <w:r w:rsidR="00E7073C">
        <w:t xml:space="preserve"> </w:t>
      </w:r>
      <w:r w:rsidR="00D52935">
        <w:t xml:space="preserve">URL: </w:t>
      </w:r>
      <w:hyperlink r:id="rId182" w:history="1">
        <w:r w:rsidR="000A2C6F">
          <w:rPr>
            <w:rStyle w:val="Hyperlink"/>
          </w:rPr>
          <w:t>www.</w:t>
        </w:r>
        <w:r w:rsidR="00A4494F" w:rsidRPr="00091FE2">
          <w:rPr>
            <w:rStyle w:val="Hyperlink"/>
          </w:rPr>
          <w:t>sonoworld.com/client/fetus/html/11-14week/chapter-01/images/fig01-09.gif</w:t>
        </w:r>
      </w:hyperlink>
      <w:r w:rsidR="00A4494F">
        <w:t>.</w:t>
      </w:r>
    </w:p>
    <w:p w14:paraId="2C1B6BF9" w14:textId="77777777" w:rsidR="00A4494F" w:rsidRDefault="00A4494F" w:rsidP="00A4494F"/>
    <w:p w14:paraId="50F4F994" w14:textId="77777777" w:rsidR="00076A70" w:rsidRPr="009C452F" w:rsidRDefault="00076A70" w:rsidP="00EE5D5E">
      <w:pPr>
        <w:pStyle w:val="References"/>
      </w:pPr>
      <w:r w:rsidRPr="009C452F">
        <w:t>Nicolaides K, Rizzo G, Hecher K, et al. 2002. Doppler in Obstetrics</w:t>
      </w:r>
      <w:r w:rsidRPr="009C452F">
        <w:rPr>
          <w:i/>
        </w:rPr>
        <w:t xml:space="preserve">. Diploma in Fetal Medicine &amp; ISUOG Educational Series. </w:t>
      </w:r>
      <w:r w:rsidRPr="009C452F">
        <w:t xml:space="preserve">The Fetal Medicine Foundation. URL: </w:t>
      </w:r>
      <w:hyperlink r:id="rId183" w:history="1">
        <w:r w:rsidRPr="00D52935">
          <w:rPr>
            <w:rStyle w:val="Hyperlink"/>
          </w:rPr>
          <w:t>www.fetalmedicine.org/var/uploads/Doppler-in-Obstetrics.pdf</w:t>
        </w:r>
      </w:hyperlink>
      <w:r w:rsidRPr="009C452F">
        <w:t xml:space="preserve"> (accessed 19 December 2018).</w:t>
      </w:r>
    </w:p>
    <w:p w14:paraId="61178166" w14:textId="1A7CC129" w:rsidR="00076A70" w:rsidRPr="009C452F" w:rsidRDefault="00076A70" w:rsidP="00EE5D5E">
      <w:pPr>
        <w:pStyle w:val="References"/>
      </w:pPr>
      <w:r w:rsidRPr="009C452F">
        <w:t>NSU. 201</w:t>
      </w:r>
      <w:r w:rsidR="004C53B6">
        <w:t>9</w:t>
      </w:r>
      <w:r w:rsidRPr="009C452F">
        <w:t xml:space="preserve">. </w:t>
      </w:r>
      <w:r w:rsidRPr="009C452F">
        <w:rPr>
          <w:i/>
        </w:rPr>
        <w:t xml:space="preserve">Position Statement on Non-Invasive Prenatal Screening (NIPS). </w:t>
      </w:r>
      <w:r w:rsidRPr="009C452F">
        <w:t xml:space="preserve">Wellington: National Screening Unit. URL: </w:t>
      </w:r>
      <w:hyperlink r:id="rId184" w:history="1">
        <w:r w:rsidRPr="00D52935">
          <w:rPr>
            <w:rStyle w:val="Hyperlink"/>
          </w:rPr>
          <w:t>www.nsu.govt.nz/health-professionals/antenatal-screening-down-syndrome-and-other-conditions/procedures-guidelines-2</w:t>
        </w:r>
      </w:hyperlink>
      <w:r w:rsidRPr="009C452F">
        <w:t xml:space="preserve"> (accessed </w:t>
      </w:r>
      <w:r w:rsidR="004C53B6">
        <w:t>14 March 2019</w:t>
      </w:r>
      <w:r w:rsidRPr="009C452F">
        <w:t>).</w:t>
      </w:r>
    </w:p>
    <w:p w14:paraId="5DCC0FB4" w14:textId="77777777" w:rsidR="00076A70" w:rsidRPr="00D52935" w:rsidRDefault="00076A70" w:rsidP="00EE5D5E">
      <w:pPr>
        <w:pStyle w:val="References"/>
      </w:pPr>
      <w:r w:rsidRPr="00D52935">
        <w:t xml:space="preserve">NZMFMN. 2010. </w:t>
      </w:r>
      <w:r w:rsidRPr="00B73DEF">
        <w:rPr>
          <w:i/>
        </w:rPr>
        <w:t>Fetal Ventriculomegaly</w:t>
      </w:r>
      <w:r w:rsidRPr="00D52935">
        <w:t xml:space="preserve">. New Zealand Maternal Fetal Medicine Network. URL: </w:t>
      </w:r>
      <w:hyperlink r:id="rId185" w:history="1">
        <w:r w:rsidRPr="00D52935">
          <w:rPr>
            <w:rStyle w:val="Hyperlink"/>
          </w:rPr>
          <w:t>www.healthpoint.co.nz/public/new-zealand-maternal-fetal-medicine-network/?solo=otherList&amp;index=5</w:t>
        </w:r>
      </w:hyperlink>
      <w:r w:rsidRPr="00D52935">
        <w:t xml:space="preserve"> (accessed 12 December 2018).</w:t>
      </w:r>
    </w:p>
    <w:p w14:paraId="78834A93" w14:textId="77777777" w:rsidR="00076A70" w:rsidRPr="00D52935" w:rsidRDefault="00076A70" w:rsidP="00EE5D5E">
      <w:pPr>
        <w:pStyle w:val="References"/>
      </w:pPr>
      <w:r w:rsidRPr="00D52935">
        <w:t xml:space="preserve">NZMFMN. 2011a. </w:t>
      </w:r>
      <w:r w:rsidRPr="00B73DEF">
        <w:rPr>
          <w:i/>
        </w:rPr>
        <w:t>Cleft Lip/Palate</w:t>
      </w:r>
      <w:r w:rsidRPr="00D52935">
        <w:t xml:space="preserve">. New Zealand Maternal Fetal Medicine Network. URL: </w:t>
      </w:r>
      <w:hyperlink r:id="rId186" w:history="1">
        <w:r w:rsidRPr="00D52935">
          <w:rPr>
            <w:rStyle w:val="Hyperlink"/>
          </w:rPr>
          <w:t>www.healthpoint.co.nz/public/new-zealand-maternal-fetal-medicine-network/?solo=otherList&amp;index=5</w:t>
        </w:r>
      </w:hyperlink>
      <w:r w:rsidRPr="00D52935">
        <w:t xml:space="preserve"> (accessed 12 December 2018).</w:t>
      </w:r>
    </w:p>
    <w:p w14:paraId="5FD0CF9A" w14:textId="77777777" w:rsidR="00076A70" w:rsidRPr="00D52935" w:rsidRDefault="00076A70" w:rsidP="00EE5D5E">
      <w:pPr>
        <w:pStyle w:val="References"/>
      </w:pPr>
      <w:r w:rsidRPr="009C452F">
        <w:t xml:space="preserve">NZMFMN. 2011b. Routine measurement of cervical length at time of mid trimester anomaly scan in all women. </w:t>
      </w:r>
      <w:r w:rsidRPr="009C452F">
        <w:rPr>
          <w:i/>
        </w:rPr>
        <w:t>Statement from the New Zealand Maternal Fetal Medicine Network.</w:t>
      </w:r>
      <w:r w:rsidRPr="00D52935">
        <w:t xml:space="preserve"> New Zealand Maternal Fetal Medicine Network. URL: </w:t>
      </w:r>
      <w:hyperlink r:id="rId187" w:history="1">
        <w:r w:rsidRPr="00D52935">
          <w:rPr>
            <w:rStyle w:val="Hyperlink"/>
          </w:rPr>
          <w:t>www.healthpoint.co.nz/public/new-zealand-maternal-fetal-medicine-network/?solo=otherList</w:t>
        </w:r>
      </w:hyperlink>
      <w:r w:rsidRPr="00D52935">
        <w:t xml:space="preserve"> (accessed 12 December 2018).</w:t>
      </w:r>
    </w:p>
    <w:p w14:paraId="68B93DDB" w14:textId="77777777" w:rsidR="00076A70" w:rsidRPr="00D52935" w:rsidRDefault="00076A70" w:rsidP="00EE5D5E">
      <w:pPr>
        <w:pStyle w:val="References"/>
      </w:pPr>
      <w:r w:rsidRPr="00D52935">
        <w:t xml:space="preserve">NZMFMN. 2012. </w:t>
      </w:r>
      <w:r w:rsidRPr="00B73DEF">
        <w:rPr>
          <w:i/>
        </w:rPr>
        <w:t>Nonimmune Hydrops Fetalis</w:t>
      </w:r>
      <w:r w:rsidRPr="00D52935">
        <w:t xml:space="preserve">. New Zealand Maternal Fetal Medicine Network. URL: </w:t>
      </w:r>
      <w:hyperlink r:id="rId188" w:history="1">
        <w:r w:rsidRPr="00D52935">
          <w:rPr>
            <w:rStyle w:val="Hyperlink"/>
          </w:rPr>
          <w:t>www.healthpoint.co.nz/public/new-zealand-maternal-fetal-medicine-network/?solo=otherList&amp;index=5</w:t>
        </w:r>
      </w:hyperlink>
      <w:r w:rsidRPr="00D52935">
        <w:t xml:space="preserve"> (accessed 12 December 2018).</w:t>
      </w:r>
    </w:p>
    <w:p w14:paraId="2586DE84" w14:textId="77777777" w:rsidR="00076A70" w:rsidRPr="00D52935" w:rsidRDefault="00076A70" w:rsidP="00EE5D5E">
      <w:pPr>
        <w:pStyle w:val="References"/>
      </w:pPr>
      <w:r w:rsidRPr="00D52935">
        <w:t xml:space="preserve">NZMFMN. 2014a. </w:t>
      </w:r>
      <w:r w:rsidRPr="00B73DEF">
        <w:rPr>
          <w:i/>
        </w:rPr>
        <w:t>Guideline for the Management of Suspected Small for Gestational Age Singleton Pregnancies and Infants after 34 Weeks</w:t>
      </w:r>
      <w:r w:rsidR="001B616E" w:rsidRPr="00B73DEF">
        <w:rPr>
          <w:i/>
        </w:rPr>
        <w:t>’</w:t>
      </w:r>
      <w:r w:rsidRPr="00B73DEF">
        <w:rPr>
          <w:i/>
        </w:rPr>
        <w:t xml:space="preserve"> Gestation</w:t>
      </w:r>
      <w:r w:rsidRPr="00D52935">
        <w:t xml:space="preserve">. New Zealand Maternal Fetal Medicine Network. URL: </w:t>
      </w:r>
      <w:hyperlink r:id="rId189" w:history="1">
        <w:r w:rsidRPr="00D52935">
          <w:rPr>
            <w:rStyle w:val="Hyperlink"/>
          </w:rPr>
          <w:t>www.healthpoint.co.nz/public/new-zealand-maternal-fetal-medicine-network/?solo=otherList&amp;index=5</w:t>
        </w:r>
      </w:hyperlink>
      <w:r w:rsidRPr="00D52935">
        <w:t xml:space="preserve"> (accessed 12 December 2018).</w:t>
      </w:r>
    </w:p>
    <w:p w14:paraId="42132D45" w14:textId="77777777" w:rsidR="00076A70" w:rsidRPr="00D52935" w:rsidRDefault="00076A70" w:rsidP="00EE5D5E">
      <w:pPr>
        <w:pStyle w:val="References"/>
      </w:pPr>
      <w:r w:rsidRPr="00D52935">
        <w:t xml:space="preserve">NZMFMN. 2014b. </w:t>
      </w:r>
      <w:r w:rsidRPr="00B73DEF">
        <w:rPr>
          <w:i/>
        </w:rPr>
        <w:t>New Zealand Obstetric Doppler Guideline</w:t>
      </w:r>
      <w:r w:rsidRPr="00D52935">
        <w:t xml:space="preserve">. New Zealand Maternal Fetal Medicine Network. URL: </w:t>
      </w:r>
      <w:hyperlink r:id="rId190" w:history="1">
        <w:r w:rsidRPr="00D52935">
          <w:rPr>
            <w:rStyle w:val="Hyperlink"/>
          </w:rPr>
          <w:t>www.healthpoint.co.nz/public/new-zealand-maternal-fetal-medicine-network/?solo=otherList&amp;index=5</w:t>
        </w:r>
      </w:hyperlink>
      <w:r w:rsidRPr="00D52935">
        <w:t xml:space="preserve"> (accessed 19 December 2018).</w:t>
      </w:r>
    </w:p>
    <w:p w14:paraId="74BC7632" w14:textId="77777777" w:rsidR="00076A70" w:rsidRPr="00D52935" w:rsidRDefault="00076A70" w:rsidP="00EE5D5E">
      <w:pPr>
        <w:pStyle w:val="References"/>
      </w:pPr>
      <w:r w:rsidRPr="00D52935">
        <w:t xml:space="preserve">NZMFMN. 2015a. </w:t>
      </w:r>
      <w:r w:rsidRPr="00B73DEF">
        <w:rPr>
          <w:i/>
        </w:rPr>
        <w:t>Congenital Diaphragmatic Hernia</w:t>
      </w:r>
      <w:r w:rsidRPr="00D52935">
        <w:t>. New Zealand Maternal Fetal Medicine Network. URL:</w:t>
      </w:r>
      <w:r w:rsidRPr="009C452F">
        <w:rPr>
          <w:rStyle w:val="Hyperlink"/>
          <w:rFonts w:cs="Arial"/>
          <w:szCs w:val="24"/>
          <w:lang w:eastAsia="en-NZ"/>
        </w:rPr>
        <w:t xml:space="preserve"> </w:t>
      </w:r>
      <w:hyperlink r:id="rId191" w:history="1">
        <w:r w:rsidRPr="00D52935">
          <w:rPr>
            <w:rStyle w:val="Hyperlink"/>
          </w:rPr>
          <w:t>www.healthpoint.co.nz/public/new-zealand-maternal-fetal-medicine-network/?solo=otherList&amp;index=5</w:t>
        </w:r>
      </w:hyperlink>
      <w:r w:rsidRPr="00D52935">
        <w:t xml:space="preserve"> (accessed 12 December 2018).</w:t>
      </w:r>
    </w:p>
    <w:p w14:paraId="7D0F5CF6" w14:textId="77777777" w:rsidR="00076A70" w:rsidRPr="00D52935" w:rsidRDefault="00076A70" w:rsidP="00EE5D5E">
      <w:pPr>
        <w:pStyle w:val="References"/>
      </w:pPr>
      <w:r w:rsidRPr="00D52935">
        <w:t xml:space="preserve">NZMFMN. 2015b. </w:t>
      </w:r>
      <w:r w:rsidRPr="00B73DEF">
        <w:rPr>
          <w:i/>
        </w:rPr>
        <w:t>Fetal Arrhythmia</w:t>
      </w:r>
      <w:r w:rsidRPr="00D52935">
        <w:t xml:space="preserve">. New Zealand Maternal Fetal Medicine Network. URL: </w:t>
      </w:r>
      <w:hyperlink r:id="rId192" w:history="1">
        <w:r w:rsidRPr="00D52935">
          <w:rPr>
            <w:rStyle w:val="Hyperlink"/>
          </w:rPr>
          <w:t>www.healthpoint.co.nz/public/new-zealand-maternal-fetal-medicine-network/?solo=otherList&amp;index=5</w:t>
        </w:r>
      </w:hyperlink>
      <w:r w:rsidRPr="00D52935">
        <w:t xml:space="preserve"> (accessed 12 December 2018).</w:t>
      </w:r>
    </w:p>
    <w:p w14:paraId="516E52DC" w14:textId="77777777" w:rsidR="00076A70" w:rsidRPr="00B73DEF" w:rsidRDefault="00076A70" w:rsidP="00EE5D5E">
      <w:pPr>
        <w:pStyle w:val="References"/>
      </w:pPr>
      <w:r w:rsidRPr="00B73DEF">
        <w:lastRenderedPageBreak/>
        <w:t xml:space="preserve">NZMFMN. 2015c. </w:t>
      </w:r>
      <w:r w:rsidRPr="00B73DEF">
        <w:rPr>
          <w:i/>
        </w:rPr>
        <w:t>Fetal Echogenic Bowel</w:t>
      </w:r>
      <w:r w:rsidRPr="00B73DEF">
        <w:t xml:space="preserve">. New Zealand Maternal Fetal Medicine Network. URL: </w:t>
      </w:r>
      <w:hyperlink r:id="rId193" w:history="1">
        <w:r w:rsidRPr="00B73DEF">
          <w:rPr>
            <w:rStyle w:val="Hyperlink"/>
          </w:rPr>
          <w:t>www.healthpoint.co.nz/public/new-zealand-maternal-fetal-medicine-network/?solo=otherList&amp;index=5</w:t>
        </w:r>
      </w:hyperlink>
      <w:r w:rsidRPr="00B73DEF">
        <w:t xml:space="preserve"> (accessed 12 December 2018).</w:t>
      </w:r>
    </w:p>
    <w:p w14:paraId="106DA7C1" w14:textId="77777777" w:rsidR="00076A70" w:rsidRPr="00B73DEF" w:rsidRDefault="00076A70" w:rsidP="00EE5D5E">
      <w:pPr>
        <w:pStyle w:val="References"/>
      </w:pPr>
      <w:r w:rsidRPr="00B73DEF">
        <w:t xml:space="preserve">NZMFMN. 2015d. </w:t>
      </w:r>
      <w:r w:rsidRPr="00B73DEF">
        <w:rPr>
          <w:i/>
        </w:rPr>
        <w:t>Gastroschisis</w:t>
      </w:r>
      <w:r w:rsidRPr="00B73DEF">
        <w:t xml:space="preserve">. New Zealand Maternal Fetal Medicine Network. URL: </w:t>
      </w:r>
      <w:hyperlink r:id="rId194" w:history="1">
        <w:r w:rsidRPr="00B73DEF">
          <w:rPr>
            <w:rStyle w:val="Hyperlink"/>
          </w:rPr>
          <w:t>www.healthpoint.co.nz/public/new-zealand-maternal-fetal-medicine-network/?solo=otherList&amp;index=5</w:t>
        </w:r>
      </w:hyperlink>
      <w:r w:rsidRPr="00B73DEF">
        <w:t xml:space="preserve"> (accessed 12 December 2018).</w:t>
      </w:r>
    </w:p>
    <w:p w14:paraId="59C944D1" w14:textId="77777777" w:rsidR="00076A70" w:rsidRPr="00B73DEF" w:rsidRDefault="00076A70" w:rsidP="00EE5D5E">
      <w:pPr>
        <w:pStyle w:val="References"/>
      </w:pPr>
      <w:r w:rsidRPr="00B73DEF">
        <w:t xml:space="preserve">NZMFMN. 2015e. </w:t>
      </w:r>
      <w:r w:rsidRPr="00B73DEF">
        <w:rPr>
          <w:i/>
        </w:rPr>
        <w:t>Isolated Choroid Plexus Cyst</w:t>
      </w:r>
      <w:r w:rsidRPr="00B73DEF">
        <w:t xml:space="preserve">. New Zealand Maternal Fetal Medicine Network. URL: </w:t>
      </w:r>
      <w:hyperlink r:id="rId195" w:history="1">
        <w:r w:rsidRPr="00B73DEF">
          <w:rPr>
            <w:rStyle w:val="Hyperlink"/>
          </w:rPr>
          <w:t>www.healthpoint.co.nz/public/new-zealand-maternal-fetal-medicine-network/?solo=otherList&amp;index=5</w:t>
        </w:r>
      </w:hyperlink>
      <w:r w:rsidRPr="00B73DEF">
        <w:t xml:space="preserve"> (accessed 12 December 2018).</w:t>
      </w:r>
    </w:p>
    <w:p w14:paraId="1961FE7D" w14:textId="77777777" w:rsidR="00076A70" w:rsidRPr="00B73DEF" w:rsidRDefault="00076A70" w:rsidP="00EE5D5E">
      <w:pPr>
        <w:pStyle w:val="References"/>
      </w:pPr>
      <w:r w:rsidRPr="00B73DEF">
        <w:t xml:space="preserve">NZMFMN. 2015f. </w:t>
      </w:r>
      <w:r w:rsidRPr="00B73DEF">
        <w:rPr>
          <w:i/>
        </w:rPr>
        <w:t>Lethal Skeletal Dysplasia</w:t>
      </w:r>
      <w:r w:rsidRPr="00B73DEF">
        <w:t>. New Zealand Maternal Fetal Medicine Network. URL:</w:t>
      </w:r>
      <w:r w:rsidRPr="009C452F">
        <w:rPr>
          <w:rStyle w:val="Hyperlink"/>
          <w:rFonts w:cs="Arial"/>
          <w:szCs w:val="24"/>
          <w:lang w:eastAsia="en-NZ"/>
        </w:rPr>
        <w:t xml:space="preserve"> </w:t>
      </w:r>
      <w:hyperlink r:id="rId196" w:history="1">
        <w:r w:rsidRPr="00B73DEF">
          <w:rPr>
            <w:rStyle w:val="Hyperlink"/>
          </w:rPr>
          <w:t>www.healthpoint.co.nz/public/new-zealand-maternal-fetal-medicine-network/?solo=otherList&amp;index=5</w:t>
        </w:r>
      </w:hyperlink>
      <w:r w:rsidRPr="00B73DEF">
        <w:t xml:space="preserve"> (accessed 12 December 2018).</w:t>
      </w:r>
    </w:p>
    <w:p w14:paraId="5F6CBEDA" w14:textId="77777777" w:rsidR="00076A70" w:rsidRPr="00B73DEF" w:rsidRDefault="00076A70" w:rsidP="00EE5D5E">
      <w:pPr>
        <w:pStyle w:val="References"/>
      </w:pPr>
      <w:r w:rsidRPr="00B73DEF">
        <w:t xml:space="preserve">NZMFMN. 2015g. </w:t>
      </w:r>
      <w:r w:rsidRPr="00B73DEF">
        <w:rPr>
          <w:i/>
        </w:rPr>
        <w:t>Multiple Pregnancy</w:t>
      </w:r>
      <w:r w:rsidRPr="00B73DEF">
        <w:t xml:space="preserve">. New Zealand Maternal Fetal Medicine Network. URL: </w:t>
      </w:r>
      <w:hyperlink r:id="rId197" w:history="1">
        <w:r w:rsidRPr="00B73DEF">
          <w:rPr>
            <w:rStyle w:val="Hyperlink"/>
          </w:rPr>
          <w:t>www.healthpoint.co.nz/public/new-zealand-maternal-fetal-medicine-network/?solo=otherList&amp;index=5</w:t>
        </w:r>
      </w:hyperlink>
      <w:r w:rsidRPr="00B73DEF">
        <w:t xml:space="preserve"> (accessed 12 December 2018).</w:t>
      </w:r>
    </w:p>
    <w:p w14:paraId="69E288EF" w14:textId="77777777" w:rsidR="00076A70" w:rsidRPr="00B73DEF" w:rsidRDefault="00076A70" w:rsidP="00EE5D5E">
      <w:pPr>
        <w:pStyle w:val="References"/>
      </w:pPr>
      <w:r w:rsidRPr="00B73DEF">
        <w:t xml:space="preserve">NZMFMN. 2016. </w:t>
      </w:r>
      <w:r w:rsidRPr="00B73DEF">
        <w:rPr>
          <w:i/>
        </w:rPr>
        <w:t>NZMFMN Statement on the Use of Non-Invasive Prenatal Testing (NIPT)</w:t>
      </w:r>
      <w:r w:rsidRPr="00B73DEF">
        <w:t>. New Zealand Maternal Fetal Medicine Network. URL:</w:t>
      </w:r>
      <w:r w:rsidRPr="009C452F">
        <w:rPr>
          <w:rStyle w:val="Hyperlink"/>
          <w:rFonts w:cs="Arial"/>
          <w:szCs w:val="24"/>
          <w:lang w:eastAsia="en-NZ"/>
        </w:rPr>
        <w:t xml:space="preserve"> </w:t>
      </w:r>
      <w:hyperlink r:id="rId198" w:history="1">
        <w:r w:rsidRPr="00B73DEF">
          <w:rPr>
            <w:rStyle w:val="Hyperlink"/>
          </w:rPr>
          <w:t>www.healthpoint.co.nz/public/new-zealand-maternal-fetal-medicine-network/?solo=otherList&amp;index=4</w:t>
        </w:r>
      </w:hyperlink>
      <w:r w:rsidRPr="00B73DEF">
        <w:t xml:space="preserve"> (accessed 17</w:t>
      </w:r>
      <w:r w:rsidR="00B73DEF">
        <w:t> </w:t>
      </w:r>
      <w:r w:rsidRPr="00B73DEF">
        <w:t>December 2018).</w:t>
      </w:r>
    </w:p>
    <w:p w14:paraId="32AC2D90" w14:textId="77777777" w:rsidR="00076A70" w:rsidRPr="00B73DEF" w:rsidRDefault="00076A70" w:rsidP="00EE5D5E">
      <w:pPr>
        <w:pStyle w:val="References"/>
      </w:pPr>
      <w:r w:rsidRPr="00B73DEF">
        <w:t xml:space="preserve">NZMFMN 2017a. </w:t>
      </w:r>
      <w:r w:rsidRPr="00B73DEF">
        <w:rPr>
          <w:i/>
        </w:rPr>
        <w:t xml:space="preserve">Guideline for the </w:t>
      </w:r>
      <w:r w:rsidR="00B73DEF">
        <w:rPr>
          <w:i/>
        </w:rPr>
        <w:t>M</w:t>
      </w:r>
      <w:r w:rsidRPr="00B73DEF">
        <w:rPr>
          <w:i/>
        </w:rPr>
        <w:t xml:space="preserve">anagement of </w:t>
      </w:r>
      <w:r w:rsidR="00B73DEF">
        <w:rPr>
          <w:i/>
        </w:rPr>
        <w:t>F</w:t>
      </w:r>
      <w:r w:rsidRPr="00B73DEF">
        <w:rPr>
          <w:i/>
        </w:rPr>
        <w:t xml:space="preserve">etal </w:t>
      </w:r>
      <w:r w:rsidR="00B73DEF">
        <w:rPr>
          <w:i/>
        </w:rPr>
        <w:t>R</w:t>
      </w:r>
      <w:r w:rsidRPr="00B73DEF">
        <w:rPr>
          <w:i/>
        </w:rPr>
        <w:t xml:space="preserve">enal </w:t>
      </w:r>
      <w:r w:rsidR="00B73DEF">
        <w:rPr>
          <w:i/>
        </w:rPr>
        <w:t>T</w:t>
      </w:r>
      <w:r w:rsidRPr="00B73DEF">
        <w:rPr>
          <w:i/>
        </w:rPr>
        <w:t xml:space="preserve">ract </w:t>
      </w:r>
      <w:r w:rsidR="00B73DEF">
        <w:rPr>
          <w:i/>
        </w:rPr>
        <w:t>D</w:t>
      </w:r>
      <w:r w:rsidRPr="00B73DEF">
        <w:rPr>
          <w:i/>
        </w:rPr>
        <w:t xml:space="preserve">ilatation both </w:t>
      </w:r>
      <w:r w:rsidR="00B73DEF">
        <w:rPr>
          <w:i/>
        </w:rPr>
        <w:t>A</w:t>
      </w:r>
      <w:r w:rsidRPr="00B73DEF">
        <w:rPr>
          <w:i/>
        </w:rPr>
        <w:t xml:space="preserve">ntenatal and </w:t>
      </w:r>
      <w:r w:rsidR="00B73DEF">
        <w:rPr>
          <w:i/>
        </w:rPr>
        <w:t>P</w:t>
      </w:r>
      <w:r w:rsidRPr="00B73DEF">
        <w:rPr>
          <w:i/>
        </w:rPr>
        <w:t>ostnatal</w:t>
      </w:r>
      <w:r w:rsidRPr="00B73DEF">
        <w:t>.</w:t>
      </w:r>
      <w:r w:rsidR="001B616E" w:rsidRPr="00B73DEF">
        <w:t xml:space="preserve"> </w:t>
      </w:r>
      <w:r w:rsidRPr="00B73DEF">
        <w:t xml:space="preserve">New Zealand Maternal Fetal Medicine Network. URL: </w:t>
      </w:r>
      <w:hyperlink r:id="rId199" w:history="1">
        <w:r w:rsidRPr="00B73DEF">
          <w:rPr>
            <w:rStyle w:val="Hyperlink"/>
          </w:rPr>
          <w:t>www.healthpoint.co.nz/public/new-zealand-maternal-fetal-medicine-network/?solo=otherList&amp;index=6</w:t>
        </w:r>
      </w:hyperlink>
      <w:r w:rsidRPr="00B73DEF">
        <w:t xml:space="preserve"> (accessed 18 February 2019).</w:t>
      </w:r>
    </w:p>
    <w:p w14:paraId="125CC701" w14:textId="77777777" w:rsidR="00076A70" w:rsidRPr="00B73DEF" w:rsidRDefault="00076A70" w:rsidP="00EE5D5E">
      <w:pPr>
        <w:pStyle w:val="References"/>
      </w:pPr>
      <w:r w:rsidRPr="00B73DEF">
        <w:t xml:space="preserve">NZMFMN. 2017b. </w:t>
      </w:r>
      <w:r w:rsidRPr="00B73DEF">
        <w:rPr>
          <w:i/>
        </w:rPr>
        <w:t>Umbilical Vein Varix</w:t>
      </w:r>
      <w:r w:rsidRPr="00B73DEF">
        <w:t>. New Zealand Maternal Fetal Medicine Network. URL:</w:t>
      </w:r>
      <w:r w:rsidRPr="009C452F">
        <w:rPr>
          <w:rStyle w:val="Hyperlink"/>
          <w:rFonts w:cs="Arial"/>
          <w:szCs w:val="24"/>
          <w:lang w:eastAsia="en-NZ"/>
        </w:rPr>
        <w:t xml:space="preserve"> </w:t>
      </w:r>
      <w:hyperlink r:id="rId200" w:history="1">
        <w:r w:rsidRPr="00B73DEF">
          <w:rPr>
            <w:rStyle w:val="Hyperlink"/>
          </w:rPr>
          <w:t>www.healthpoint.co.nz/public/new-zealand-maternal-fetal-medicine-network/?solo=otherList&amp;index=5</w:t>
        </w:r>
      </w:hyperlink>
      <w:r w:rsidRPr="00B73DEF">
        <w:t xml:space="preserve"> (accessed 12 December 2018).</w:t>
      </w:r>
    </w:p>
    <w:p w14:paraId="0C4B351A" w14:textId="77777777" w:rsidR="008F4A45" w:rsidRPr="00B73DEF" w:rsidRDefault="008F4A45" w:rsidP="008F4A45">
      <w:pPr>
        <w:pStyle w:val="References"/>
      </w:pPr>
      <w:r w:rsidRPr="00B73DEF">
        <w:t xml:space="preserve">RANZCOG. 2016. </w:t>
      </w:r>
      <w:r w:rsidRPr="00B73DEF">
        <w:rPr>
          <w:i/>
        </w:rPr>
        <w:t>Vasa Praevia</w:t>
      </w:r>
      <w:r w:rsidRPr="00B73DEF">
        <w:t>. Melbourne: The Royal Australian</w:t>
      </w:r>
      <w:r w:rsidRPr="009C452F">
        <w:rPr>
          <w:szCs w:val="24"/>
          <w:lang w:eastAsia="en-NZ"/>
        </w:rPr>
        <w:t xml:space="preserve"> and New Zealand College of Obstetricians and Gynaecologists. URL: </w:t>
      </w:r>
      <w:hyperlink r:id="rId201" w:history="1">
        <w:r w:rsidRPr="00B73DEF">
          <w:rPr>
            <w:rStyle w:val="Hyperlink"/>
          </w:rPr>
          <w:t>www.ranzcog.edu.au/RANZCOG_SITE/media/RANZCOG-MEDIA/Women%27s%20Health/Statement%20and%20guidelines/Clinical-Obstetrics/Vasa-praevia-(C-Obs-47)-Review-July-2016.pdf?ext=.pdf</w:t>
        </w:r>
      </w:hyperlink>
      <w:r w:rsidRPr="009C452F">
        <w:rPr>
          <w:szCs w:val="24"/>
          <w:lang w:eastAsia="en-NZ"/>
        </w:rPr>
        <w:t xml:space="preserve"> (accessed 18</w:t>
      </w:r>
      <w:r>
        <w:rPr>
          <w:szCs w:val="24"/>
          <w:lang w:eastAsia="en-NZ"/>
        </w:rPr>
        <w:t> </w:t>
      </w:r>
      <w:r w:rsidRPr="009C452F">
        <w:rPr>
          <w:szCs w:val="24"/>
          <w:lang w:eastAsia="en-NZ"/>
        </w:rPr>
        <w:t>December 2018).</w:t>
      </w:r>
    </w:p>
    <w:p w14:paraId="3C40E1B7" w14:textId="77777777" w:rsidR="008F4A45" w:rsidRPr="009C452F" w:rsidRDefault="008F4A45" w:rsidP="00EE5D5E">
      <w:pPr>
        <w:rPr>
          <w:rFonts w:eastAsiaTheme="majorEastAsia"/>
        </w:rPr>
      </w:pPr>
    </w:p>
    <w:p w14:paraId="201FF6F5" w14:textId="77777777" w:rsidR="00076A70" w:rsidRDefault="00076A70" w:rsidP="00A574A2">
      <w:pPr>
        <w:pStyle w:val="Heading1"/>
      </w:pPr>
      <w:bookmarkStart w:id="238" w:name="_Appendix_1:_Section"/>
      <w:bookmarkStart w:id="239" w:name="_Toc533056881"/>
      <w:bookmarkStart w:id="240" w:name="_Toc4493741"/>
      <w:bookmarkStart w:id="241" w:name="Section88"/>
      <w:bookmarkEnd w:id="238"/>
      <w:r w:rsidRPr="009C452F">
        <w:lastRenderedPageBreak/>
        <w:t>Appendix 1:</w:t>
      </w:r>
      <w:r w:rsidR="006B608A">
        <w:t xml:space="preserve"> </w:t>
      </w:r>
      <w:r w:rsidRPr="009C452F">
        <w:t>Section 88 clinical indications</w:t>
      </w:r>
      <w:bookmarkEnd w:id="239"/>
      <w:bookmarkEnd w:id="240"/>
    </w:p>
    <w:tbl>
      <w:tblPr>
        <w:tblW w:w="0" w:type="auto"/>
        <w:tblInd w:w="57" w:type="dxa"/>
        <w:tblBorders>
          <w:top w:val="single" w:sz="4" w:space="0" w:color="A6A6A6" w:themeColor="background1" w:themeShade="A6"/>
          <w:bottom w:val="single" w:sz="4" w:space="0" w:color="A6A6A6" w:themeColor="background1" w:themeShade="A6"/>
          <w:insideH w:val="single" w:sz="4" w:space="0" w:color="A6A6A6" w:themeColor="background1" w:themeShade="A6"/>
        </w:tblBorders>
        <w:tblLayout w:type="fixed"/>
        <w:tblCellMar>
          <w:left w:w="57" w:type="dxa"/>
          <w:right w:w="57" w:type="dxa"/>
        </w:tblCellMar>
        <w:tblLook w:val="00A0" w:firstRow="1" w:lastRow="0" w:firstColumn="1" w:lastColumn="0" w:noHBand="0" w:noVBand="0"/>
      </w:tblPr>
      <w:tblGrid>
        <w:gridCol w:w="851"/>
        <w:gridCol w:w="2410"/>
        <w:gridCol w:w="5103"/>
      </w:tblGrid>
      <w:tr w:rsidR="00076A70" w:rsidRPr="008F4A45" w14:paraId="396232C2" w14:textId="77777777" w:rsidTr="008F4A45">
        <w:trPr>
          <w:cantSplit/>
          <w:tblHeader/>
        </w:trPr>
        <w:tc>
          <w:tcPr>
            <w:tcW w:w="851" w:type="dxa"/>
            <w:tcBorders>
              <w:top w:val="nil"/>
              <w:bottom w:val="nil"/>
            </w:tcBorders>
            <w:shd w:val="clear" w:color="auto" w:fill="D9D9D9" w:themeFill="background1" w:themeFillShade="D9"/>
          </w:tcPr>
          <w:p w14:paraId="0551E7CE" w14:textId="77777777" w:rsidR="00076A70" w:rsidRPr="008F4A45" w:rsidRDefault="00076A70" w:rsidP="006B608A">
            <w:pPr>
              <w:pStyle w:val="TableText"/>
              <w:spacing w:before="50" w:after="50"/>
              <w:rPr>
                <w:b/>
              </w:rPr>
            </w:pPr>
            <w:r w:rsidRPr="008F4A45">
              <w:rPr>
                <w:b/>
              </w:rPr>
              <w:t>Code</w:t>
            </w:r>
          </w:p>
        </w:tc>
        <w:tc>
          <w:tcPr>
            <w:tcW w:w="2410" w:type="dxa"/>
            <w:tcBorders>
              <w:top w:val="nil"/>
              <w:bottom w:val="nil"/>
            </w:tcBorders>
            <w:shd w:val="clear" w:color="auto" w:fill="D9D9D9" w:themeFill="background1" w:themeFillShade="D9"/>
          </w:tcPr>
          <w:p w14:paraId="3236724C" w14:textId="77777777" w:rsidR="00076A70" w:rsidRPr="008F4A45" w:rsidRDefault="00076A70" w:rsidP="006B608A">
            <w:pPr>
              <w:pStyle w:val="TableText"/>
              <w:spacing w:before="50" w:after="50"/>
              <w:ind w:right="142"/>
              <w:rPr>
                <w:b/>
              </w:rPr>
            </w:pPr>
            <w:r w:rsidRPr="008F4A45">
              <w:rPr>
                <w:b/>
              </w:rPr>
              <w:t>Clinical indication</w:t>
            </w:r>
          </w:p>
        </w:tc>
        <w:tc>
          <w:tcPr>
            <w:tcW w:w="5103" w:type="dxa"/>
            <w:tcBorders>
              <w:top w:val="nil"/>
              <w:bottom w:val="nil"/>
            </w:tcBorders>
            <w:shd w:val="clear" w:color="auto" w:fill="D9D9D9" w:themeFill="background1" w:themeFillShade="D9"/>
          </w:tcPr>
          <w:p w14:paraId="6DCBAABE" w14:textId="77777777" w:rsidR="00076A70" w:rsidRPr="008F4A45" w:rsidRDefault="00076A70" w:rsidP="006B608A">
            <w:pPr>
              <w:pStyle w:val="TableText"/>
              <w:spacing w:before="50" w:after="50"/>
              <w:rPr>
                <w:b/>
              </w:rPr>
            </w:pPr>
            <w:r w:rsidRPr="008F4A45">
              <w:rPr>
                <w:b/>
              </w:rPr>
              <w:t>Comment</w:t>
            </w:r>
          </w:p>
        </w:tc>
      </w:tr>
      <w:tr w:rsidR="00076A70" w:rsidRPr="009C452F" w14:paraId="0D348EC3" w14:textId="77777777" w:rsidTr="008F4A45">
        <w:tblPrEx>
          <w:tblLook w:val="01E0" w:firstRow="1" w:lastRow="1" w:firstColumn="1" w:lastColumn="1" w:noHBand="0" w:noVBand="0"/>
        </w:tblPrEx>
        <w:trPr>
          <w:cantSplit/>
        </w:trPr>
        <w:tc>
          <w:tcPr>
            <w:tcW w:w="851" w:type="dxa"/>
            <w:tcBorders>
              <w:top w:val="nil"/>
            </w:tcBorders>
            <w:shd w:val="clear" w:color="auto" w:fill="auto"/>
          </w:tcPr>
          <w:p w14:paraId="07422082" w14:textId="77777777" w:rsidR="00076A70" w:rsidRPr="009C452F" w:rsidRDefault="00076A70" w:rsidP="006B608A">
            <w:pPr>
              <w:pStyle w:val="TableText"/>
              <w:spacing w:before="50" w:after="50"/>
            </w:pPr>
            <w:r w:rsidRPr="009C452F">
              <w:t>TA</w:t>
            </w:r>
          </w:p>
        </w:tc>
        <w:tc>
          <w:tcPr>
            <w:tcW w:w="2410" w:type="dxa"/>
            <w:tcBorders>
              <w:top w:val="nil"/>
            </w:tcBorders>
            <w:shd w:val="clear" w:color="auto" w:fill="auto"/>
          </w:tcPr>
          <w:p w14:paraId="0EE5E183" w14:textId="77777777" w:rsidR="00076A70" w:rsidRPr="009C452F" w:rsidRDefault="00076A70" w:rsidP="006B608A">
            <w:pPr>
              <w:pStyle w:val="TableText"/>
              <w:spacing w:before="50" w:after="50"/>
              <w:ind w:right="142"/>
            </w:pPr>
            <w:r w:rsidRPr="009C452F">
              <w:t>Threatened abortion</w:t>
            </w:r>
          </w:p>
        </w:tc>
        <w:tc>
          <w:tcPr>
            <w:tcW w:w="5103" w:type="dxa"/>
            <w:tcBorders>
              <w:top w:val="nil"/>
            </w:tcBorders>
            <w:shd w:val="clear" w:color="auto" w:fill="auto"/>
          </w:tcPr>
          <w:p w14:paraId="2409209B" w14:textId="77777777" w:rsidR="00076A70" w:rsidRPr="009C452F" w:rsidRDefault="00076A70" w:rsidP="006B608A">
            <w:pPr>
              <w:pStyle w:val="TableText"/>
              <w:spacing w:before="50" w:after="50"/>
            </w:pPr>
            <w:r w:rsidRPr="009C452F">
              <w:t>Scan at time of bleeding. Serial scans may be necessary if bleeding persists.</w:t>
            </w:r>
          </w:p>
        </w:tc>
      </w:tr>
      <w:tr w:rsidR="00076A70" w:rsidRPr="009C452F" w14:paraId="5912DE97" w14:textId="77777777" w:rsidTr="008F4A45">
        <w:tblPrEx>
          <w:tblLook w:val="01E0" w:firstRow="1" w:lastRow="1" w:firstColumn="1" w:lastColumn="1" w:noHBand="0" w:noVBand="0"/>
        </w:tblPrEx>
        <w:trPr>
          <w:cantSplit/>
        </w:trPr>
        <w:tc>
          <w:tcPr>
            <w:tcW w:w="851" w:type="dxa"/>
            <w:shd w:val="clear" w:color="auto" w:fill="auto"/>
          </w:tcPr>
          <w:p w14:paraId="34558803" w14:textId="77777777" w:rsidR="00076A70" w:rsidRPr="009C452F" w:rsidRDefault="00076A70" w:rsidP="006B608A">
            <w:pPr>
              <w:pStyle w:val="TableText"/>
              <w:spacing w:before="50" w:after="50"/>
            </w:pPr>
            <w:r w:rsidRPr="009C452F">
              <w:t>EP</w:t>
            </w:r>
          </w:p>
        </w:tc>
        <w:tc>
          <w:tcPr>
            <w:tcW w:w="2410" w:type="dxa"/>
            <w:shd w:val="clear" w:color="auto" w:fill="auto"/>
          </w:tcPr>
          <w:p w14:paraId="504FA545" w14:textId="77777777" w:rsidR="00076A70" w:rsidRPr="009C452F" w:rsidRDefault="00076A70" w:rsidP="006B608A">
            <w:pPr>
              <w:pStyle w:val="TableText"/>
              <w:spacing w:before="50" w:after="50"/>
              <w:ind w:right="142"/>
            </w:pPr>
            <w:r w:rsidRPr="009C452F">
              <w:t>Suspected ectopic pregnancy</w:t>
            </w:r>
          </w:p>
        </w:tc>
        <w:tc>
          <w:tcPr>
            <w:tcW w:w="5103" w:type="dxa"/>
            <w:shd w:val="clear" w:color="auto" w:fill="auto"/>
          </w:tcPr>
          <w:p w14:paraId="1A841B2A" w14:textId="77777777" w:rsidR="00076A70" w:rsidRPr="009C452F" w:rsidRDefault="008F4A45" w:rsidP="006B608A">
            <w:pPr>
              <w:pStyle w:val="TableText"/>
              <w:spacing w:before="50" w:after="50"/>
            </w:pPr>
            <w:r>
              <w:t>For example,</w:t>
            </w:r>
            <w:r w:rsidR="00076A70" w:rsidRPr="009C452F">
              <w:t xml:space="preserve"> </w:t>
            </w:r>
            <w:r>
              <w:t>p</w:t>
            </w:r>
            <w:r w:rsidR="00076A70" w:rsidRPr="009C452F">
              <w:t>revious tubal surgery, PID or ectopic. Suggestive symptoms (</w:t>
            </w:r>
            <w:r>
              <w:t>for example,</w:t>
            </w:r>
            <w:r w:rsidR="00076A70" w:rsidRPr="009C452F">
              <w:t xml:space="preserve"> abdominal pain).</w:t>
            </w:r>
          </w:p>
        </w:tc>
      </w:tr>
      <w:tr w:rsidR="00076A70" w:rsidRPr="009C452F" w14:paraId="72523334" w14:textId="77777777" w:rsidTr="008F4A45">
        <w:tblPrEx>
          <w:tblLook w:val="01E0" w:firstRow="1" w:lastRow="1" w:firstColumn="1" w:lastColumn="1" w:noHBand="0" w:noVBand="0"/>
        </w:tblPrEx>
        <w:trPr>
          <w:cantSplit/>
        </w:trPr>
        <w:tc>
          <w:tcPr>
            <w:tcW w:w="851" w:type="dxa"/>
            <w:shd w:val="clear" w:color="auto" w:fill="auto"/>
          </w:tcPr>
          <w:p w14:paraId="43F239DF" w14:textId="77777777" w:rsidR="00076A70" w:rsidRPr="009C452F" w:rsidRDefault="00076A70" w:rsidP="006B608A">
            <w:pPr>
              <w:pStyle w:val="TableText"/>
              <w:spacing w:before="50" w:after="50"/>
            </w:pPr>
            <w:r w:rsidRPr="009C452F">
              <w:t>PM</w:t>
            </w:r>
          </w:p>
        </w:tc>
        <w:tc>
          <w:tcPr>
            <w:tcW w:w="2410" w:type="dxa"/>
            <w:shd w:val="clear" w:color="auto" w:fill="auto"/>
          </w:tcPr>
          <w:p w14:paraId="3EA2F2E2" w14:textId="77777777" w:rsidR="00076A70" w:rsidRPr="009C452F" w:rsidRDefault="00076A70" w:rsidP="006B608A">
            <w:pPr>
              <w:pStyle w:val="TableText"/>
              <w:spacing w:before="50" w:after="50"/>
              <w:ind w:right="142"/>
            </w:pPr>
            <w:r w:rsidRPr="009C452F">
              <w:t>Pelvic mass in pregnancy</w:t>
            </w:r>
          </w:p>
        </w:tc>
        <w:tc>
          <w:tcPr>
            <w:tcW w:w="5103" w:type="dxa"/>
            <w:shd w:val="clear" w:color="auto" w:fill="auto"/>
          </w:tcPr>
          <w:p w14:paraId="0C4C9DE6" w14:textId="77777777" w:rsidR="00076A70" w:rsidRPr="009C452F" w:rsidRDefault="00076A70" w:rsidP="006B608A">
            <w:pPr>
              <w:pStyle w:val="TableText"/>
              <w:spacing w:before="50" w:after="50"/>
            </w:pPr>
            <w:r w:rsidRPr="009C452F">
              <w:t>Any palpable abnormality in early pregnancy.</w:t>
            </w:r>
          </w:p>
        </w:tc>
      </w:tr>
      <w:tr w:rsidR="00076A70" w:rsidRPr="009C452F" w14:paraId="72BD2A0F" w14:textId="77777777" w:rsidTr="008F4A45">
        <w:tblPrEx>
          <w:tblLook w:val="01E0" w:firstRow="1" w:lastRow="1" w:firstColumn="1" w:lastColumn="1" w:noHBand="0" w:noVBand="0"/>
        </w:tblPrEx>
        <w:trPr>
          <w:cantSplit/>
        </w:trPr>
        <w:tc>
          <w:tcPr>
            <w:tcW w:w="851" w:type="dxa"/>
            <w:shd w:val="clear" w:color="auto" w:fill="auto"/>
          </w:tcPr>
          <w:p w14:paraId="56834A00" w14:textId="77777777" w:rsidR="00076A70" w:rsidRPr="009C452F" w:rsidRDefault="00076A70" w:rsidP="006B608A">
            <w:pPr>
              <w:pStyle w:val="TableText"/>
              <w:spacing w:before="50" w:after="50"/>
            </w:pPr>
            <w:r w:rsidRPr="009C452F">
              <w:t>UD</w:t>
            </w:r>
          </w:p>
        </w:tc>
        <w:tc>
          <w:tcPr>
            <w:tcW w:w="2410" w:type="dxa"/>
            <w:shd w:val="clear" w:color="auto" w:fill="auto"/>
          </w:tcPr>
          <w:p w14:paraId="05BAC270" w14:textId="77777777" w:rsidR="00076A70" w:rsidRPr="009C452F" w:rsidRDefault="00076A70" w:rsidP="006B608A">
            <w:pPr>
              <w:pStyle w:val="TableText"/>
              <w:spacing w:before="50" w:after="50"/>
              <w:ind w:right="142"/>
            </w:pPr>
            <w:r w:rsidRPr="009C452F">
              <w:t>Uterus not equal to dates</w:t>
            </w:r>
          </w:p>
        </w:tc>
        <w:tc>
          <w:tcPr>
            <w:tcW w:w="5103" w:type="dxa"/>
            <w:shd w:val="clear" w:color="auto" w:fill="auto"/>
          </w:tcPr>
          <w:p w14:paraId="68C1ED65" w14:textId="77777777" w:rsidR="00076A70" w:rsidRPr="009C452F" w:rsidRDefault="00076A70" w:rsidP="006B608A">
            <w:pPr>
              <w:pStyle w:val="TableText"/>
              <w:spacing w:before="50" w:after="50"/>
            </w:pPr>
            <w:r w:rsidRPr="009C452F">
              <w:t>If discrepancy &gt; 4 weeks, or discrepancy in amniotic fluid.</w:t>
            </w:r>
          </w:p>
        </w:tc>
      </w:tr>
      <w:tr w:rsidR="00076A70" w:rsidRPr="009C452F" w14:paraId="2D831DD6" w14:textId="77777777" w:rsidTr="008F4A45">
        <w:tblPrEx>
          <w:tblLook w:val="01E0" w:firstRow="1" w:lastRow="1" w:firstColumn="1" w:lastColumn="1" w:noHBand="0" w:noVBand="0"/>
        </w:tblPrEx>
        <w:trPr>
          <w:cantSplit/>
        </w:trPr>
        <w:tc>
          <w:tcPr>
            <w:tcW w:w="851" w:type="dxa"/>
            <w:shd w:val="clear" w:color="auto" w:fill="auto"/>
          </w:tcPr>
          <w:p w14:paraId="5E0370A4" w14:textId="77777777" w:rsidR="00076A70" w:rsidRPr="009C452F" w:rsidRDefault="00076A70" w:rsidP="006B608A">
            <w:pPr>
              <w:pStyle w:val="TableText"/>
              <w:spacing w:before="50" w:after="50"/>
            </w:pPr>
            <w:r w:rsidRPr="009C452F">
              <w:t>BA</w:t>
            </w:r>
          </w:p>
        </w:tc>
        <w:tc>
          <w:tcPr>
            <w:tcW w:w="2410" w:type="dxa"/>
            <w:shd w:val="clear" w:color="auto" w:fill="auto"/>
          </w:tcPr>
          <w:p w14:paraId="450532B2" w14:textId="77777777" w:rsidR="00076A70" w:rsidRPr="009C452F" w:rsidRDefault="00076A70" w:rsidP="006B608A">
            <w:pPr>
              <w:pStyle w:val="TableText"/>
              <w:spacing w:before="50" w:after="50"/>
              <w:ind w:right="142"/>
            </w:pPr>
            <w:r w:rsidRPr="009C452F">
              <w:t>Prior to booking CVS or amniocentesis or Nuchal Translucency</w:t>
            </w:r>
          </w:p>
        </w:tc>
        <w:tc>
          <w:tcPr>
            <w:tcW w:w="5103" w:type="dxa"/>
            <w:shd w:val="clear" w:color="auto" w:fill="auto"/>
          </w:tcPr>
          <w:p w14:paraId="7376BED0" w14:textId="77777777" w:rsidR="00076A70" w:rsidRPr="009C452F" w:rsidRDefault="00076A70" w:rsidP="006B608A">
            <w:pPr>
              <w:pStyle w:val="TableText"/>
              <w:spacing w:before="50" w:after="50"/>
            </w:pPr>
            <w:r w:rsidRPr="009C452F">
              <w:t>When unsure dates.</w:t>
            </w:r>
          </w:p>
        </w:tc>
      </w:tr>
      <w:tr w:rsidR="00076A70" w:rsidRPr="009C452F" w14:paraId="2C2253C4" w14:textId="77777777" w:rsidTr="008F4A45">
        <w:tblPrEx>
          <w:tblLook w:val="01E0" w:firstRow="1" w:lastRow="1" w:firstColumn="1" w:lastColumn="1" w:noHBand="0" w:noVBand="0"/>
        </w:tblPrEx>
        <w:trPr>
          <w:cantSplit/>
        </w:trPr>
        <w:tc>
          <w:tcPr>
            <w:tcW w:w="851" w:type="dxa"/>
            <w:shd w:val="clear" w:color="auto" w:fill="auto"/>
          </w:tcPr>
          <w:p w14:paraId="1A1C605A" w14:textId="77777777" w:rsidR="00076A70" w:rsidRPr="009C452F" w:rsidRDefault="00076A70" w:rsidP="006B608A">
            <w:pPr>
              <w:pStyle w:val="TableText"/>
              <w:spacing w:before="50" w:after="50"/>
            </w:pPr>
            <w:r w:rsidRPr="009C452F">
              <w:t>CT</w:t>
            </w:r>
          </w:p>
        </w:tc>
        <w:tc>
          <w:tcPr>
            <w:tcW w:w="2410" w:type="dxa"/>
            <w:shd w:val="clear" w:color="auto" w:fill="auto"/>
          </w:tcPr>
          <w:p w14:paraId="4DA92CB8" w14:textId="77777777" w:rsidR="00076A70" w:rsidRPr="009C452F" w:rsidRDefault="00076A70" w:rsidP="006B608A">
            <w:pPr>
              <w:pStyle w:val="TableText"/>
              <w:spacing w:before="50" w:after="50"/>
              <w:ind w:right="142"/>
            </w:pPr>
            <w:r w:rsidRPr="009C452F">
              <w:t>Consideration of termination</w:t>
            </w:r>
          </w:p>
        </w:tc>
        <w:tc>
          <w:tcPr>
            <w:tcW w:w="5103" w:type="dxa"/>
            <w:shd w:val="clear" w:color="auto" w:fill="auto"/>
          </w:tcPr>
          <w:p w14:paraId="6E256861" w14:textId="77777777" w:rsidR="00076A70" w:rsidRPr="009C452F" w:rsidRDefault="00076A70" w:rsidP="006B608A">
            <w:pPr>
              <w:pStyle w:val="TableText"/>
              <w:spacing w:before="50" w:after="50"/>
            </w:pPr>
          </w:p>
        </w:tc>
      </w:tr>
      <w:tr w:rsidR="00076A70" w:rsidRPr="009C452F" w14:paraId="49CFF7CC" w14:textId="77777777" w:rsidTr="008F4A45">
        <w:tblPrEx>
          <w:tblLook w:val="01E0" w:firstRow="1" w:lastRow="1" w:firstColumn="1" w:lastColumn="1" w:noHBand="0" w:noVBand="0"/>
        </w:tblPrEx>
        <w:trPr>
          <w:cantSplit/>
        </w:trPr>
        <w:tc>
          <w:tcPr>
            <w:tcW w:w="851" w:type="dxa"/>
            <w:shd w:val="clear" w:color="auto" w:fill="auto"/>
          </w:tcPr>
          <w:p w14:paraId="3BF449DD" w14:textId="77777777" w:rsidR="00076A70" w:rsidRPr="009C452F" w:rsidRDefault="00076A70" w:rsidP="006B608A">
            <w:pPr>
              <w:pStyle w:val="TableText"/>
              <w:spacing w:before="50" w:after="50"/>
            </w:pPr>
            <w:r w:rsidRPr="009C452F">
              <w:t>NT</w:t>
            </w:r>
          </w:p>
        </w:tc>
        <w:tc>
          <w:tcPr>
            <w:tcW w:w="2410" w:type="dxa"/>
            <w:shd w:val="clear" w:color="auto" w:fill="auto"/>
          </w:tcPr>
          <w:p w14:paraId="25C27DF3" w14:textId="77777777" w:rsidR="00076A70" w:rsidRPr="009C452F" w:rsidRDefault="00076A70" w:rsidP="006B608A">
            <w:pPr>
              <w:pStyle w:val="TableText"/>
              <w:spacing w:before="50" w:after="50"/>
              <w:ind w:right="142"/>
            </w:pPr>
            <w:r w:rsidRPr="009C452F">
              <w:t>Dating and early evaluation for chromosomal abnormality</w:t>
            </w:r>
          </w:p>
        </w:tc>
        <w:tc>
          <w:tcPr>
            <w:tcW w:w="5103" w:type="dxa"/>
            <w:shd w:val="clear" w:color="auto" w:fill="auto"/>
          </w:tcPr>
          <w:p w14:paraId="3166A4E0" w14:textId="77777777" w:rsidR="00076A70" w:rsidRPr="009C452F" w:rsidRDefault="00076A70" w:rsidP="006B608A">
            <w:pPr>
              <w:pStyle w:val="TableText"/>
              <w:spacing w:before="50" w:after="50"/>
            </w:pPr>
            <w:r w:rsidRPr="009C452F">
              <w:t>Nuchal translucency assessment at 11</w:t>
            </w:r>
            <w:r w:rsidR="008F4A45">
              <w:t>–</w:t>
            </w:r>
            <w:r w:rsidRPr="009C452F">
              <w:t>13+6 weeks, assessment for gestational age, diagnosis of multiple pregnancy.</w:t>
            </w:r>
          </w:p>
        </w:tc>
      </w:tr>
      <w:tr w:rsidR="00076A70" w:rsidRPr="009C452F" w14:paraId="2CFF8212" w14:textId="77777777" w:rsidTr="008F4A45">
        <w:tblPrEx>
          <w:tblLook w:val="01E0" w:firstRow="1" w:lastRow="1" w:firstColumn="1" w:lastColumn="1" w:noHBand="0" w:noVBand="0"/>
        </w:tblPrEx>
        <w:trPr>
          <w:cantSplit/>
        </w:trPr>
        <w:tc>
          <w:tcPr>
            <w:tcW w:w="851" w:type="dxa"/>
            <w:shd w:val="clear" w:color="auto" w:fill="auto"/>
          </w:tcPr>
          <w:p w14:paraId="4A621F75" w14:textId="77777777" w:rsidR="00076A70" w:rsidRPr="009C452F" w:rsidRDefault="00076A70" w:rsidP="006B608A">
            <w:pPr>
              <w:pStyle w:val="TableText"/>
              <w:spacing w:before="50" w:after="50"/>
            </w:pPr>
            <w:r w:rsidRPr="009C452F">
              <w:t>NF</w:t>
            </w:r>
          </w:p>
        </w:tc>
        <w:tc>
          <w:tcPr>
            <w:tcW w:w="2410" w:type="dxa"/>
            <w:shd w:val="clear" w:color="auto" w:fill="auto"/>
          </w:tcPr>
          <w:p w14:paraId="315D96E2" w14:textId="77777777" w:rsidR="00076A70" w:rsidRPr="009C452F" w:rsidRDefault="00076A70" w:rsidP="006B608A">
            <w:pPr>
              <w:pStyle w:val="TableText"/>
              <w:spacing w:before="50" w:after="50"/>
              <w:ind w:right="142"/>
            </w:pPr>
            <w:r w:rsidRPr="009C452F">
              <w:t>Early evaluation for chromosomal abnormality follow up</w:t>
            </w:r>
          </w:p>
        </w:tc>
        <w:tc>
          <w:tcPr>
            <w:tcW w:w="5103" w:type="dxa"/>
            <w:shd w:val="clear" w:color="auto" w:fill="auto"/>
          </w:tcPr>
          <w:p w14:paraId="6E722B99" w14:textId="77777777" w:rsidR="00076A70" w:rsidRPr="009C452F" w:rsidRDefault="00076A70" w:rsidP="006B608A">
            <w:pPr>
              <w:pStyle w:val="TableText"/>
              <w:spacing w:before="50" w:after="50"/>
            </w:pPr>
            <w:r w:rsidRPr="009C452F">
              <w:t>In cases where the first scan was technically unsuccessful.</w:t>
            </w:r>
          </w:p>
        </w:tc>
      </w:tr>
      <w:tr w:rsidR="00076A70" w:rsidRPr="009C452F" w14:paraId="5062D007" w14:textId="77777777" w:rsidTr="008F4A45">
        <w:tblPrEx>
          <w:tblLook w:val="01E0" w:firstRow="1" w:lastRow="1" w:firstColumn="1" w:lastColumn="1" w:noHBand="0" w:noVBand="0"/>
        </w:tblPrEx>
        <w:trPr>
          <w:cantSplit/>
        </w:trPr>
        <w:tc>
          <w:tcPr>
            <w:tcW w:w="851" w:type="dxa"/>
            <w:shd w:val="clear" w:color="auto" w:fill="auto"/>
          </w:tcPr>
          <w:p w14:paraId="612DBF2F" w14:textId="77777777" w:rsidR="00076A70" w:rsidRPr="009C452F" w:rsidRDefault="00076A70" w:rsidP="006B608A">
            <w:pPr>
              <w:pStyle w:val="TableText"/>
              <w:spacing w:before="50" w:after="50"/>
            </w:pPr>
            <w:r w:rsidRPr="009C452F">
              <w:t>AN</w:t>
            </w:r>
          </w:p>
        </w:tc>
        <w:tc>
          <w:tcPr>
            <w:tcW w:w="2410" w:type="dxa"/>
            <w:shd w:val="clear" w:color="auto" w:fill="auto"/>
          </w:tcPr>
          <w:p w14:paraId="330C5554" w14:textId="77777777" w:rsidR="00076A70" w:rsidRPr="009C452F" w:rsidRDefault="00076A70" w:rsidP="006B608A">
            <w:pPr>
              <w:pStyle w:val="TableText"/>
              <w:spacing w:before="50" w:after="50"/>
              <w:ind w:right="142"/>
            </w:pPr>
            <w:r w:rsidRPr="009C452F">
              <w:t>Anatomy</w:t>
            </w:r>
          </w:p>
        </w:tc>
        <w:tc>
          <w:tcPr>
            <w:tcW w:w="5103" w:type="dxa"/>
            <w:shd w:val="clear" w:color="auto" w:fill="auto"/>
          </w:tcPr>
          <w:p w14:paraId="7B323687" w14:textId="77777777" w:rsidR="00076A70" w:rsidRPr="009C452F" w:rsidRDefault="00076A70" w:rsidP="006B608A">
            <w:pPr>
              <w:pStyle w:val="TableText"/>
              <w:spacing w:before="50" w:after="50"/>
            </w:pPr>
            <w:r w:rsidRPr="009C452F">
              <w:t>Scan to confirm dates, assess foetal anatomy and plac</w:t>
            </w:r>
            <w:r w:rsidR="008F4A45">
              <w:t>ental position. Performed at 18–</w:t>
            </w:r>
            <w:r w:rsidRPr="009C452F">
              <w:t>20 weeks ideally.</w:t>
            </w:r>
          </w:p>
        </w:tc>
      </w:tr>
      <w:tr w:rsidR="00076A70" w:rsidRPr="009C452F" w14:paraId="068E497D" w14:textId="77777777" w:rsidTr="008F4A45">
        <w:tblPrEx>
          <w:tblLook w:val="01E0" w:firstRow="1" w:lastRow="1" w:firstColumn="1" w:lastColumn="1" w:noHBand="0" w:noVBand="0"/>
        </w:tblPrEx>
        <w:trPr>
          <w:cantSplit/>
        </w:trPr>
        <w:tc>
          <w:tcPr>
            <w:tcW w:w="851" w:type="dxa"/>
            <w:shd w:val="clear" w:color="auto" w:fill="auto"/>
          </w:tcPr>
          <w:p w14:paraId="79D38776" w14:textId="77777777" w:rsidR="00076A70" w:rsidRPr="009C452F" w:rsidRDefault="00076A70" w:rsidP="006B608A">
            <w:pPr>
              <w:pStyle w:val="TableText"/>
              <w:spacing w:before="50" w:after="50"/>
            </w:pPr>
            <w:r w:rsidRPr="009C452F">
              <w:t>AF</w:t>
            </w:r>
          </w:p>
        </w:tc>
        <w:tc>
          <w:tcPr>
            <w:tcW w:w="2410" w:type="dxa"/>
            <w:shd w:val="clear" w:color="auto" w:fill="auto"/>
          </w:tcPr>
          <w:p w14:paraId="4300C1CA" w14:textId="77777777" w:rsidR="00076A70" w:rsidRPr="009C452F" w:rsidRDefault="00076A70" w:rsidP="006B608A">
            <w:pPr>
              <w:pStyle w:val="TableText"/>
              <w:spacing w:before="50" w:after="50"/>
              <w:ind w:right="142"/>
            </w:pPr>
            <w:r w:rsidRPr="009C452F">
              <w:t>Anatomy follow up</w:t>
            </w:r>
          </w:p>
        </w:tc>
        <w:tc>
          <w:tcPr>
            <w:tcW w:w="5103" w:type="dxa"/>
            <w:shd w:val="clear" w:color="auto" w:fill="auto"/>
          </w:tcPr>
          <w:p w14:paraId="0F17290B" w14:textId="77777777" w:rsidR="00076A70" w:rsidRPr="009C452F" w:rsidRDefault="00076A70" w:rsidP="006B608A">
            <w:pPr>
              <w:pStyle w:val="TableText"/>
              <w:spacing w:before="50" w:after="50"/>
            </w:pPr>
            <w:r w:rsidRPr="009C452F">
              <w:t>In cases where the first scan was technically unsuccessful.</w:t>
            </w:r>
          </w:p>
        </w:tc>
      </w:tr>
      <w:tr w:rsidR="00076A70" w:rsidRPr="009C452F" w14:paraId="6793A9B9" w14:textId="77777777" w:rsidTr="008F4A45">
        <w:tblPrEx>
          <w:tblLook w:val="01E0" w:firstRow="1" w:lastRow="1" w:firstColumn="1" w:lastColumn="1" w:noHBand="0" w:noVBand="0"/>
        </w:tblPrEx>
        <w:trPr>
          <w:cantSplit/>
        </w:trPr>
        <w:tc>
          <w:tcPr>
            <w:tcW w:w="851" w:type="dxa"/>
            <w:shd w:val="clear" w:color="auto" w:fill="auto"/>
          </w:tcPr>
          <w:p w14:paraId="1BA6069F" w14:textId="77777777" w:rsidR="00076A70" w:rsidRPr="009C452F" w:rsidRDefault="00076A70" w:rsidP="006B608A">
            <w:pPr>
              <w:pStyle w:val="TableText"/>
              <w:spacing w:before="50" w:after="50"/>
            </w:pPr>
            <w:r w:rsidRPr="009C452F">
              <w:t>GR</w:t>
            </w:r>
          </w:p>
        </w:tc>
        <w:tc>
          <w:tcPr>
            <w:tcW w:w="2410" w:type="dxa"/>
            <w:shd w:val="clear" w:color="auto" w:fill="auto"/>
          </w:tcPr>
          <w:p w14:paraId="4B58BCCE" w14:textId="77777777" w:rsidR="00076A70" w:rsidRPr="009C452F" w:rsidRDefault="00076A70" w:rsidP="006B608A">
            <w:pPr>
              <w:pStyle w:val="TableText"/>
              <w:spacing w:before="50" w:after="50"/>
              <w:ind w:right="142"/>
            </w:pPr>
            <w:r w:rsidRPr="009C452F">
              <w:t>Suspected growth abnormality (IUGR or macrosomia)</w:t>
            </w:r>
          </w:p>
        </w:tc>
        <w:tc>
          <w:tcPr>
            <w:tcW w:w="5103" w:type="dxa"/>
            <w:shd w:val="clear" w:color="auto" w:fill="auto"/>
          </w:tcPr>
          <w:p w14:paraId="265009C6" w14:textId="77777777" w:rsidR="00076A70" w:rsidRPr="009C452F" w:rsidRDefault="00076A70" w:rsidP="006B608A">
            <w:pPr>
              <w:pStyle w:val="TableText"/>
              <w:spacing w:before="50" w:after="50"/>
            </w:pPr>
            <w:r w:rsidRPr="009C452F">
              <w:t>Clinical suspicion of abnormal growth of foetus (IUGR or macrosomia) or abnormal volume of amniotic fluid.</w:t>
            </w:r>
          </w:p>
        </w:tc>
      </w:tr>
      <w:tr w:rsidR="00076A70" w:rsidRPr="009C452F" w14:paraId="6E9F1AE0" w14:textId="77777777" w:rsidTr="008F4A45">
        <w:tblPrEx>
          <w:tblLook w:val="01E0" w:firstRow="1" w:lastRow="1" w:firstColumn="1" w:lastColumn="1" w:noHBand="0" w:noVBand="0"/>
        </w:tblPrEx>
        <w:trPr>
          <w:cantSplit/>
        </w:trPr>
        <w:tc>
          <w:tcPr>
            <w:tcW w:w="851" w:type="dxa"/>
            <w:shd w:val="clear" w:color="auto" w:fill="auto"/>
          </w:tcPr>
          <w:p w14:paraId="26E31246" w14:textId="77777777" w:rsidR="00076A70" w:rsidRPr="009C452F" w:rsidRDefault="00076A70" w:rsidP="006B608A">
            <w:pPr>
              <w:pStyle w:val="TableText"/>
              <w:spacing w:before="50" w:after="50"/>
            </w:pPr>
            <w:r w:rsidRPr="009C452F">
              <w:t>GF</w:t>
            </w:r>
          </w:p>
        </w:tc>
        <w:tc>
          <w:tcPr>
            <w:tcW w:w="2410" w:type="dxa"/>
            <w:shd w:val="clear" w:color="auto" w:fill="auto"/>
          </w:tcPr>
          <w:p w14:paraId="7040C8C4" w14:textId="77777777" w:rsidR="00076A70" w:rsidRPr="009C452F" w:rsidRDefault="00076A70" w:rsidP="006B608A">
            <w:pPr>
              <w:pStyle w:val="TableText"/>
              <w:spacing w:before="50" w:after="50"/>
              <w:ind w:right="142"/>
            </w:pPr>
            <w:r w:rsidRPr="009C452F">
              <w:t>Suspected growth abnormality (IUGR or macrosomia) follow up</w:t>
            </w:r>
          </w:p>
        </w:tc>
        <w:tc>
          <w:tcPr>
            <w:tcW w:w="5103" w:type="dxa"/>
            <w:shd w:val="clear" w:color="auto" w:fill="auto"/>
          </w:tcPr>
          <w:p w14:paraId="0062F008" w14:textId="77777777" w:rsidR="00076A70" w:rsidRPr="009C452F" w:rsidRDefault="00076A70" w:rsidP="006B608A">
            <w:pPr>
              <w:pStyle w:val="TableText"/>
              <w:spacing w:before="50" w:after="50"/>
            </w:pPr>
            <w:r w:rsidRPr="009C452F">
              <w:t>To assess growth trend (2 weeks after GR scan).</w:t>
            </w:r>
          </w:p>
        </w:tc>
      </w:tr>
      <w:tr w:rsidR="00076A70" w:rsidRPr="009C452F" w14:paraId="61F8E7DA" w14:textId="77777777" w:rsidTr="008F4A45">
        <w:tblPrEx>
          <w:tblLook w:val="01E0" w:firstRow="1" w:lastRow="1" w:firstColumn="1" w:lastColumn="1" w:noHBand="0" w:noVBand="0"/>
        </w:tblPrEx>
        <w:trPr>
          <w:cantSplit/>
        </w:trPr>
        <w:tc>
          <w:tcPr>
            <w:tcW w:w="851" w:type="dxa"/>
            <w:shd w:val="clear" w:color="auto" w:fill="auto"/>
          </w:tcPr>
          <w:p w14:paraId="68D6F783" w14:textId="77777777" w:rsidR="00076A70" w:rsidRPr="009C452F" w:rsidRDefault="00076A70" w:rsidP="006B608A">
            <w:pPr>
              <w:pStyle w:val="TableText"/>
              <w:spacing w:before="50" w:after="50"/>
            </w:pPr>
            <w:r w:rsidRPr="009C452F">
              <w:t>PL</w:t>
            </w:r>
          </w:p>
        </w:tc>
        <w:tc>
          <w:tcPr>
            <w:tcW w:w="2410" w:type="dxa"/>
            <w:shd w:val="clear" w:color="auto" w:fill="auto"/>
          </w:tcPr>
          <w:p w14:paraId="19E259A6" w14:textId="77777777" w:rsidR="00076A70" w:rsidRPr="009C452F" w:rsidRDefault="00076A70" w:rsidP="006B608A">
            <w:pPr>
              <w:pStyle w:val="TableText"/>
              <w:spacing w:before="50" w:after="50"/>
              <w:ind w:right="142"/>
            </w:pPr>
            <w:r w:rsidRPr="009C452F">
              <w:t>Check placenta</w:t>
            </w:r>
          </w:p>
        </w:tc>
        <w:tc>
          <w:tcPr>
            <w:tcW w:w="5103" w:type="dxa"/>
            <w:shd w:val="clear" w:color="auto" w:fill="auto"/>
          </w:tcPr>
          <w:p w14:paraId="1B95EEDA" w14:textId="77777777" w:rsidR="00076A70" w:rsidRPr="009C452F" w:rsidRDefault="00076A70" w:rsidP="006B608A">
            <w:pPr>
              <w:pStyle w:val="TableText"/>
              <w:spacing w:before="50" w:after="50"/>
            </w:pPr>
            <w:r w:rsidRPr="009C452F">
              <w:t>To check placental site at around 36 weeks.</w:t>
            </w:r>
          </w:p>
        </w:tc>
      </w:tr>
      <w:tr w:rsidR="00076A70" w:rsidRPr="009C452F" w14:paraId="66628195" w14:textId="77777777" w:rsidTr="008F4A45">
        <w:tblPrEx>
          <w:tblLook w:val="01E0" w:firstRow="1" w:lastRow="1" w:firstColumn="1" w:lastColumn="1" w:noHBand="0" w:noVBand="0"/>
        </w:tblPrEx>
        <w:trPr>
          <w:cantSplit/>
        </w:trPr>
        <w:tc>
          <w:tcPr>
            <w:tcW w:w="851" w:type="dxa"/>
            <w:shd w:val="clear" w:color="auto" w:fill="auto"/>
          </w:tcPr>
          <w:p w14:paraId="24E37B0D" w14:textId="77777777" w:rsidR="00076A70" w:rsidRPr="009C452F" w:rsidRDefault="00076A70" w:rsidP="006B608A">
            <w:pPr>
              <w:pStyle w:val="TableText"/>
              <w:spacing w:before="50" w:after="50"/>
            </w:pPr>
            <w:r w:rsidRPr="009C452F">
              <w:t>AH</w:t>
            </w:r>
          </w:p>
        </w:tc>
        <w:tc>
          <w:tcPr>
            <w:tcW w:w="2410" w:type="dxa"/>
            <w:shd w:val="clear" w:color="auto" w:fill="auto"/>
          </w:tcPr>
          <w:p w14:paraId="45F467EE" w14:textId="77777777" w:rsidR="00076A70" w:rsidRPr="009C452F" w:rsidRDefault="00076A70" w:rsidP="006B608A">
            <w:pPr>
              <w:pStyle w:val="TableText"/>
              <w:spacing w:before="50" w:after="50"/>
              <w:ind w:right="142"/>
            </w:pPr>
            <w:r w:rsidRPr="009C452F">
              <w:t>Antepartum haemorhage</w:t>
            </w:r>
          </w:p>
        </w:tc>
        <w:tc>
          <w:tcPr>
            <w:tcW w:w="5103" w:type="dxa"/>
            <w:shd w:val="clear" w:color="auto" w:fill="auto"/>
          </w:tcPr>
          <w:p w14:paraId="4C43F6DE" w14:textId="77777777" w:rsidR="00076A70" w:rsidRPr="009C452F" w:rsidRDefault="00076A70" w:rsidP="006B608A">
            <w:pPr>
              <w:pStyle w:val="TableText"/>
              <w:spacing w:before="50" w:after="50"/>
            </w:pPr>
            <w:r w:rsidRPr="009C452F">
              <w:t>Bleeding in pregnancy.</w:t>
            </w:r>
            <w:r w:rsidR="001B616E" w:rsidRPr="009C452F">
              <w:t xml:space="preserve"> </w:t>
            </w:r>
            <w:r w:rsidRPr="009C452F">
              <w:t>If serial scans are required refer to secondary maternity services.</w:t>
            </w:r>
          </w:p>
        </w:tc>
      </w:tr>
      <w:tr w:rsidR="00076A70" w:rsidRPr="009C452F" w14:paraId="1FAE50B7" w14:textId="77777777" w:rsidTr="008F4A45">
        <w:tblPrEx>
          <w:tblLook w:val="01E0" w:firstRow="1" w:lastRow="1" w:firstColumn="1" w:lastColumn="1" w:noHBand="0" w:noVBand="0"/>
        </w:tblPrEx>
        <w:trPr>
          <w:cantSplit/>
        </w:trPr>
        <w:tc>
          <w:tcPr>
            <w:tcW w:w="851" w:type="dxa"/>
            <w:shd w:val="clear" w:color="auto" w:fill="auto"/>
          </w:tcPr>
          <w:p w14:paraId="6C121049" w14:textId="77777777" w:rsidR="00076A70" w:rsidRPr="009C452F" w:rsidRDefault="00076A70" w:rsidP="006B608A">
            <w:pPr>
              <w:pStyle w:val="TableText"/>
              <w:spacing w:before="50" w:after="50"/>
            </w:pPr>
            <w:r w:rsidRPr="009C452F">
              <w:t>AP</w:t>
            </w:r>
          </w:p>
        </w:tc>
        <w:tc>
          <w:tcPr>
            <w:tcW w:w="2410" w:type="dxa"/>
            <w:shd w:val="clear" w:color="auto" w:fill="auto"/>
          </w:tcPr>
          <w:p w14:paraId="0C07B496" w14:textId="77777777" w:rsidR="00076A70" w:rsidRPr="009C452F" w:rsidRDefault="00076A70" w:rsidP="006B608A">
            <w:pPr>
              <w:pStyle w:val="TableText"/>
              <w:spacing w:before="50" w:after="50"/>
              <w:ind w:right="142"/>
            </w:pPr>
            <w:r w:rsidRPr="009C452F">
              <w:t>Abdominal pain</w:t>
            </w:r>
          </w:p>
        </w:tc>
        <w:tc>
          <w:tcPr>
            <w:tcW w:w="5103" w:type="dxa"/>
            <w:shd w:val="clear" w:color="auto" w:fill="auto"/>
          </w:tcPr>
          <w:p w14:paraId="1EA79FE8" w14:textId="77777777" w:rsidR="00076A70" w:rsidRPr="009C452F" w:rsidRDefault="00076A70" w:rsidP="006B608A">
            <w:pPr>
              <w:pStyle w:val="TableText"/>
              <w:spacing w:before="50" w:after="50"/>
            </w:pPr>
            <w:r w:rsidRPr="009C452F">
              <w:t>Abdominal pain in pregnancy.</w:t>
            </w:r>
          </w:p>
        </w:tc>
      </w:tr>
      <w:tr w:rsidR="00076A70" w:rsidRPr="009C452F" w14:paraId="169293F1" w14:textId="77777777" w:rsidTr="008F4A45">
        <w:tblPrEx>
          <w:tblLook w:val="01E0" w:firstRow="1" w:lastRow="1" w:firstColumn="1" w:lastColumn="1" w:noHBand="0" w:noVBand="0"/>
        </w:tblPrEx>
        <w:trPr>
          <w:cantSplit/>
        </w:trPr>
        <w:tc>
          <w:tcPr>
            <w:tcW w:w="851" w:type="dxa"/>
            <w:shd w:val="clear" w:color="auto" w:fill="auto"/>
          </w:tcPr>
          <w:p w14:paraId="7D5B3041" w14:textId="77777777" w:rsidR="00076A70" w:rsidRPr="009C452F" w:rsidRDefault="00076A70" w:rsidP="006B608A">
            <w:pPr>
              <w:pStyle w:val="TableText"/>
              <w:spacing w:before="50" w:after="50"/>
            </w:pPr>
            <w:r w:rsidRPr="009C452F">
              <w:t>MP</w:t>
            </w:r>
          </w:p>
        </w:tc>
        <w:tc>
          <w:tcPr>
            <w:tcW w:w="2410" w:type="dxa"/>
            <w:shd w:val="clear" w:color="auto" w:fill="auto"/>
          </w:tcPr>
          <w:p w14:paraId="2E571B29" w14:textId="77777777" w:rsidR="00076A70" w:rsidRPr="009C452F" w:rsidRDefault="00076A70" w:rsidP="006B608A">
            <w:pPr>
              <w:pStyle w:val="TableText"/>
              <w:spacing w:before="50" w:after="50"/>
              <w:ind w:right="142"/>
            </w:pPr>
            <w:r w:rsidRPr="009C452F">
              <w:t>Malpresentation</w:t>
            </w:r>
          </w:p>
        </w:tc>
        <w:tc>
          <w:tcPr>
            <w:tcW w:w="5103" w:type="dxa"/>
            <w:shd w:val="clear" w:color="auto" w:fill="auto"/>
          </w:tcPr>
          <w:p w14:paraId="5EB9BCF3" w14:textId="77777777" w:rsidR="00076A70" w:rsidRPr="009C452F" w:rsidRDefault="00076A70" w:rsidP="006B608A">
            <w:pPr>
              <w:pStyle w:val="TableText"/>
              <w:spacing w:before="50" w:after="50"/>
            </w:pPr>
            <w:r w:rsidRPr="009C452F">
              <w:t>To assess fetal position and size, after 36 weeks.</w:t>
            </w:r>
          </w:p>
        </w:tc>
      </w:tr>
      <w:tr w:rsidR="00076A70" w:rsidRPr="009C452F" w14:paraId="3AC2F102" w14:textId="77777777" w:rsidTr="008F4A45">
        <w:tblPrEx>
          <w:tblLook w:val="01E0" w:firstRow="1" w:lastRow="1" w:firstColumn="1" w:lastColumn="1" w:noHBand="0" w:noVBand="0"/>
        </w:tblPrEx>
        <w:trPr>
          <w:cantSplit/>
        </w:trPr>
        <w:tc>
          <w:tcPr>
            <w:tcW w:w="851" w:type="dxa"/>
            <w:shd w:val="clear" w:color="auto" w:fill="auto"/>
          </w:tcPr>
          <w:p w14:paraId="104239FA" w14:textId="77777777" w:rsidR="00076A70" w:rsidRPr="009C452F" w:rsidRDefault="00076A70" w:rsidP="006B608A">
            <w:pPr>
              <w:pStyle w:val="TableText"/>
              <w:spacing w:before="50" w:after="50"/>
            </w:pPr>
            <w:r w:rsidRPr="009C452F">
              <w:t>FC</w:t>
            </w:r>
          </w:p>
        </w:tc>
        <w:tc>
          <w:tcPr>
            <w:tcW w:w="2410" w:type="dxa"/>
            <w:shd w:val="clear" w:color="auto" w:fill="auto"/>
          </w:tcPr>
          <w:p w14:paraId="57B6F2DA" w14:textId="77777777" w:rsidR="00076A70" w:rsidRPr="009C452F" w:rsidRDefault="00076A70" w:rsidP="006B608A">
            <w:pPr>
              <w:pStyle w:val="TableText"/>
              <w:spacing w:before="50" w:after="50"/>
              <w:ind w:right="142"/>
            </w:pPr>
            <w:r w:rsidRPr="009C452F">
              <w:t>Suspected foetal compromise</w:t>
            </w:r>
          </w:p>
        </w:tc>
        <w:tc>
          <w:tcPr>
            <w:tcW w:w="5103" w:type="dxa"/>
            <w:shd w:val="clear" w:color="auto" w:fill="auto"/>
          </w:tcPr>
          <w:p w14:paraId="208F7688" w14:textId="77777777" w:rsidR="00076A70" w:rsidRPr="009C452F" w:rsidRDefault="00076A70" w:rsidP="006B608A">
            <w:pPr>
              <w:pStyle w:val="TableText"/>
              <w:spacing w:before="50" w:after="50"/>
            </w:pPr>
            <w:r w:rsidRPr="009C452F">
              <w:t>Significant reduction in foetal movements.</w:t>
            </w:r>
          </w:p>
        </w:tc>
      </w:tr>
      <w:tr w:rsidR="00076A70" w:rsidRPr="009C452F" w14:paraId="60C07EFB" w14:textId="77777777" w:rsidTr="008F4A45">
        <w:tblPrEx>
          <w:tblLook w:val="01E0" w:firstRow="1" w:lastRow="1" w:firstColumn="1" w:lastColumn="1" w:noHBand="0" w:noVBand="0"/>
        </w:tblPrEx>
        <w:trPr>
          <w:cantSplit/>
        </w:trPr>
        <w:tc>
          <w:tcPr>
            <w:tcW w:w="851" w:type="dxa"/>
            <w:shd w:val="clear" w:color="auto" w:fill="auto"/>
          </w:tcPr>
          <w:p w14:paraId="63A4BD01" w14:textId="77777777" w:rsidR="00076A70" w:rsidRPr="009C452F" w:rsidRDefault="00076A70" w:rsidP="006B608A">
            <w:pPr>
              <w:pStyle w:val="TableText"/>
              <w:spacing w:before="50" w:after="50"/>
            </w:pPr>
            <w:r w:rsidRPr="009C452F">
              <w:t>FD</w:t>
            </w:r>
          </w:p>
        </w:tc>
        <w:tc>
          <w:tcPr>
            <w:tcW w:w="2410" w:type="dxa"/>
            <w:shd w:val="clear" w:color="auto" w:fill="auto"/>
          </w:tcPr>
          <w:p w14:paraId="41F3C30E" w14:textId="77777777" w:rsidR="00076A70" w:rsidRPr="009C452F" w:rsidRDefault="00076A70" w:rsidP="006B608A">
            <w:pPr>
              <w:pStyle w:val="TableText"/>
              <w:spacing w:before="50" w:after="50"/>
              <w:ind w:right="142"/>
            </w:pPr>
            <w:r w:rsidRPr="009C452F">
              <w:t>Suspected intrauterine foetal death</w:t>
            </w:r>
          </w:p>
        </w:tc>
        <w:tc>
          <w:tcPr>
            <w:tcW w:w="5103" w:type="dxa"/>
            <w:shd w:val="clear" w:color="auto" w:fill="auto"/>
          </w:tcPr>
          <w:p w14:paraId="3F8EB4F2" w14:textId="77777777" w:rsidR="00076A70" w:rsidRPr="009C452F" w:rsidRDefault="00076A70" w:rsidP="006B608A">
            <w:pPr>
              <w:pStyle w:val="TableText"/>
              <w:spacing w:before="50" w:after="50"/>
            </w:pPr>
          </w:p>
        </w:tc>
      </w:tr>
      <w:tr w:rsidR="00076A70" w:rsidRPr="009C452F" w14:paraId="4D13C39C" w14:textId="77777777" w:rsidTr="008F4A45">
        <w:tblPrEx>
          <w:tblLook w:val="01E0" w:firstRow="1" w:lastRow="1" w:firstColumn="1" w:lastColumn="1" w:noHBand="0" w:noVBand="0"/>
        </w:tblPrEx>
        <w:trPr>
          <w:cantSplit/>
        </w:trPr>
        <w:tc>
          <w:tcPr>
            <w:tcW w:w="851" w:type="dxa"/>
            <w:shd w:val="clear" w:color="auto" w:fill="auto"/>
          </w:tcPr>
          <w:p w14:paraId="53D43F92" w14:textId="77777777" w:rsidR="00076A70" w:rsidRPr="009C452F" w:rsidRDefault="00076A70" w:rsidP="006B608A">
            <w:pPr>
              <w:pStyle w:val="TableText"/>
              <w:spacing w:before="50" w:after="50"/>
            </w:pPr>
            <w:r w:rsidRPr="009C452F">
              <w:t>PP</w:t>
            </w:r>
          </w:p>
        </w:tc>
        <w:tc>
          <w:tcPr>
            <w:tcW w:w="2410" w:type="dxa"/>
            <w:shd w:val="clear" w:color="auto" w:fill="auto"/>
          </w:tcPr>
          <w:p w14:paraId="10979C75" w14:textId="77777777" w:rsidR="00076A70" w:rsidRPr="009C452F" w:rsidRDefault="00076A70" w:rsidP="006B608A">
            <w:pPr>
              <w:pStyle w:val="TableText"/>
              <w:spacing w:before="50" w:after="50"/>
              <w:ind w:right="142"/>
            </w:pPr>
            <w:r w:rsidRPr="009C452F">
              <w:t>Maternal postpartum</w:t>
            </w:r>
          </w:p>
        </w:tc>
        <w:tc>
          <w:tcPr>
            <w:tcW w:w="5103" w:type="dxa"/>
            <w:shd w:val="clear" w:color="auto" w:fill="auto"/>
          </w:tcPr>
          <w:p w14:paraId="2359F4DF" w14:textId="77777777" w:rsidR="00076A70" w:rsidRPr="009C452F" w:rsidRDefault="00076A70" w:rsidP="006B608A">
            <w:pPr>
              <w:pStyle w:val="TableText"/>
              <w:spacing w:before="50" w:after="50"/>
            </w:pPr>
            <w:r w:rsidRPr="009C452F">
              <w:t>For suspected retained products or postpartum bleeding.</w:t>
            </w:r>
          </w:p>
        </w:tc>
      </w:tr>
    </w:tbl>
    <w:p w14:paraId="0A442525" w14:textId="77777777" w:rsidR="00076A70" w:rsidRPr="009C452F" w:rsidRDefault="00076A70" w:rsidP="008F4A45">
      <w:pPr>
        <w:pStyle w:val="Source"/>
      </w:pPr>
      <w:r w:rsidRPr="009C452F">
        <w:t>Source:</w:t>
      </w:r>
      <w:r w:rsidR="001B616E" w:rsidRPr="009C452F">
        <w:t xml:space="preserve"> </w:t>
      </w:r>
      <w:r w:rsidRPr="009C452F">
        <w:t>Section 88 of the New Zealand Public Health and Disability Act 2000: Primary Maternity Services Notice 2007.</w:t>
      </w:r>
      <w:r w:rsidR="001B616E" w:rsidRPr="009C452F">
        <w:t xml:space="preserve"> </w:t>
      </w:r>
      <w:r w:rsidRPr="009C452F">
        <w:t xml:space="preserve">URL: </w:t>
      </w:r>
      <w:hyperlink r:id="rId202" w:history="1">
        <w:r w:rsidRPr="006B608A">
          <w:rPr>
            <w:rStyle w:val="Hyperlink"/>
            <w:sz w:val="17"/>
            <w:szCs w:val="17"/>
          </w:rPr>
          <w:t>www.health.govt.nz/publication/primary-maternity-services-notice-2007</w:t>
        </w:r>
      </w:hyperlink>
    </w:p>
    <w:p w14:paraId="7351BE60" w14:textId="77777777" w:rsidR="00076A70" w:rsidRPr="009C452F" w:rsidRDefault="00076A70" w:rsidP="008F4A45"/>
    <w:p w14:paraId="22016316" w14:textId="77777777" w:rsidR="00076A70" w:rsidRPr="009C452F" w:rsidRDefault="00076A70" w:rsidP="00A574A2">
      <w:pPr>
        <w:pStyle w:val="Heading1"/>
      </w:pPr>
      <w:bookmarkStart w:id="242" w:name="AppendixTwoLowGestationSac"/>
      <w:bookmarkStart w:id="243" w:name="_Toc533056882"/>
      <w:bookmarkStart w:id="244" w:name="_Toc4493742"/>
      <w:bookmarkEnd w:id="241"/>
      <w:r w:rsidRPr="009C452F">
        <w:lastRenderedPageBreak/>
        <w:t>Appendix 2:</w:t>
      </w:r>
      <w:r w:rsidR="006B608A">
        <w:t xml:space="preserve"> </w:t>
      </w:r>
      <w:r w:rsidRPr="009C452F">
        <w:t>Low</w:t>
      </w:r>
      <w:r w:rsidRPr="009C452F">
        <w:rPr>
          <w:spacing w:val="-2"/>
        </w:rPr>
        <w:t xml:space="preserve"> </w:t>
      </w:r>
      <w:r w:rsidRPr="009C452F">
        <w:t>gestational sac</w:t>
      </w:r>
      <w:r w:rsidRPr="009C452F">
        <w:rPr>
          <w:spacing w:val="-2"/>
        </w:rPr>
        <w:t xml:space="preserve"> </w:t>
      </w:r>
      <w:r w:rsidRPr="009C452F">
        <w:t>in</w:t>
      </w:r>
      <w:r w:rsidRPr="009C452F">
        <w:rPr>
          <w:spacing w:val="-3"/>
        </w:rPr>
        <w:t xml:space="preserve"> </w:t>
      </w:r>
      <w:r w:rsidRPr="009C452F">
        <w:t>the first</w:t>
      </w:r>
      <w:r w:rsidRPr="009C452F">
        <w:rPr>
          <w:spacing w:val="1"/>
        </w:rPr>
        <w:t xml:space="preserve"> </w:t>
      </w:r>
      <w:r w:rsidRPr="009C452F">
        <w:t>trimester</w:t>
      </w:r>
      <w:r w:rsidRPr="009C452F">
        <w:rPr>
          <w:spacing w:val="1"/>
        </w:rPr>
        <w:t xml:space="preserve"> </w:t>
      </w:r>
      <w:r w:rsidRPr="009C452F">
        <w:t>with previous caesarean section</w:t>
      </w:r>
      <w:bookmarkEnd w:id="242"/>
      <w:bookmarkEnd w:id="243"/>
      <w:bookmarkEnd w:id="244"/>
    </w:p>
    <w:p w14:paraId="2A43005C" w14:textId="77777777" w:rsidR="00076A70" w:rsidRPr="009C452F" w:rsidRDefault="00076A70" w:rsidP="008F4A45">
      <w:r w:rsidRPr="009C452F">
        <w:t>The presence</w:t>
      </w:r>
      <w:r w:rsidRPr="009C452F">
        <w:rPr>
          <w:spacing w:val="-2"/>
        </w:rPr>
        <w:t xml:space="preserve"> </w:t>
      </w:r>
      <w:r w:rsidRPr="009C452F">
        <w:t>of a</w:t>
      </w:r>
      <w:r w:rsidRPr="009C452F">
        <w:rPr>
          <w:spacing w:val="-3"/>
        </w:rPr>
        <w:t xml:space="preserve"> </w:t>
      </w:r>
      <w:r w:rsidRPr="009C452F">
        <w:t>sac</w:t>
      </w:r>
      <w:r w:rsidRPr="009C452F">
        <w:rPr>
          <w:spacing w:val="1"/>
        </w:rPr>
        <w:t xml:space="preserve"> </w:t>
      </w:r>
      <w:r w:rsidRPr="009C452F">
        <w:t>located in an abnormally</w:t>
      </w:r>
      <w:r w:rsidRPr="009C452F">
        <w:rPr>
          <w:spacing w:val="-2"/>
        </w:rPr>
        <w:t xml:space="preserve"> </w:t>
      </w:r>
      <w:r w:rsidRPr="009C452F">
        <w:t>low</w:t>
      </w:r>
      <w:r w:rsidRPr="009C452F">
        <w:rPr>
          <w:spacing w:val="1"/>
        </w:rPr>
        <w:t xml:space="preserve"> </w:t>
      </w:r>
      <w:r w:rsidRPr="009C452F">
        <w:t>position within</w:t>
      </w:r>
      <w:r w:rsidRPr="009C452F">
        <w:rPr>
          <w:spacing w:val="-3"/>
        </w:rPr>
        <w:t xml:space="preserve"> </w:t>
      </w:r>
      <w:r w:rsidRPr="009C452F">
        <w:t>the uterus</w:t>
      </w:r>
      <w:r w:rsidRPr="009C452F">
        <w:rPr>
          <w:spacing w:val="2"/>
        </w:rPr>
        <w:t xml:space="preserve"> </w:t>
      </w:r>
      <w:r w:rsidRPr="009C452F">
        <w:t xml:space="preserve">in </w:t>
      </w:r>
      <w:r w:rsidRPr="009C452F">
        <w:rPr>
          <w:spacing w:val="-2"/>
        </w:rPr>
        <w:t xml:space="preserve">the </w:t>
      </w:r>
      <w:r w:rsidRPr="009C452F">
        <w:t>first</w:t>
      </w:r>
      <w:r w:rsidRPr="009C452F">
        <w:rPr>
          <w:spacing w:val="2"/>
        </w:rPr>
        <w:t xml:space="preserve"> </w:t>
      </w:r>
      <w:r w:rsidRPr="009C452F">
        <w:t>trimester in a</w:t>
      </w:r>
      <w:r w:rsidRPr="009C452F">
        <w:rPr>
          <w:spacing w:val="57"/>
        </w:rPr>
        <w:t xml:space="preserve"> </w:t>
      </w:r>
      <w:r w:rsidRPr="009C452F">
        <w:t>woman</w:t>
      </w:r>
      <w:r w:rsidRPr="009C452F">
        <w:rPr>
          <w:spacing w:val="-3"/>
        </w:rPr>
        <w:t xml:space="preserve"> </w:t>
      </w:r>
      <w:r w:rsidRPr="009C452F">
        <w:t>who has</w:t>
      </w:r>
      <w:r w:rsidRPr="009C452F">
        <w:rPr>
          <w:spacing w:val="-3"/>
        </w:rPr>
        <w:t xml:space="preserve"> </w:t>
      </w:r>
      <w:r w:rsidRPr="009C452F">
        <w:t>had one</w:t>
      </w:r>
      <w:r w:rsidRPr="009C452F">
        <w:rPr>
          <w:spacing w:val="-2"/>
        </w:rPr>
        <w:t xml:space="preserve"> </w:t>
      </w:r>
      <w:r w:rsidRPr="009C452F">
        <w:t>or more</w:t>
      </w:r>
      <w:r w:rsidRPr="009C452F">
        <w:rPr>
          <w:spacing w:val="-2"/>
        </w:rPr>
        <w:t xml:space="preserve"> </w:t>
      </w:r>
      <w:r w:rsidRPr="009C452F">
        <w:t>caesarean sections</w:t>
      </w:r>
      <w:r w:rsidRPr="009C452F">
        <w:rPr>
          <w:spacing w:val="-2"/>
        </w:rPr>
        <w:t xml:space="preserve"> </w:t>
      </w:r>
      <w:r w:rsidRPr="009C452F">
        <w:t>should</w:t>
      </w:r>
      <w:r w:rsidRPr="009C452F">
        <w:rPr>
          <w:spacing w:val="-2"/>
        </w:rPr>
        <w:t xml:space="preserve"> </w:t>
      </w:r>
      <w:r w:rsidRPr="009C452F">
        <w:t>prompt careful further review, including</w:t>
      </w:r>
      <w:r w:rsidRPr="009C452F">
        <w:rPr>
          <w:spacing w:val="33"/>
        </w:rPr>
        <w:t xml:space="preserve"> </w:t>
      </w:r>
      <w:r w:rsidRPr="009C452F">
        <w:t>transvaginal (TV) scanning, if possible.</w:t>
      </w:r>
    </w:p>
    <w:p w14:paraId="67719A31" w14:textId="77777777" w:rsidR="00076A70" w:rsidRPr="009C452F" w:rsidRDefault="00076A70" w:rsidP="008F4A45"/>
    <w:p w14:paraId="0C3542AA" w14:textId="68549790" w:rsidR="00076A70" w:rsidRPr="009C452F" w:rsidRDefault="00076A70" w:rsidP="008F4A45">
      <w:r w:rsidRPr="009C452F">
        <w:t>The differential diagnosis</w:t>
      </w:r>
      <w:r w:rsidRPr="009C452F">
        <w:rPr>
          <w:spacing w:val="-3"/>
        </w:rPr>
        <w:t xml:space="preserve"> </w:t>
      </w:r>
      <w:r w:rsidRPr="009C452F">
        <w:t>includes a normally</w:t>
      </w:r>
      <w:r w:rsidRPr="009C452F">
        <w:rPr>
          <w:spacing w:val="2"/>
        </w:rPr>
        <w:t xml:space="preserve"> </w:t>
      </w:r>
      <w:r w:rsidRPr="009C452F">
        <w:rPr>
          <w:spacing w:val="-2"/>
        </w:rPr>
        <w:t>developing</w:t>
      </w:r>
      <w:r w:rsidRPr="009C452F">
        <w:t xml:space="preserve"> but low</w:t>
      </w:r>
      <w:r w:rsidRPr="009C452F">
        <w:rPr>
          <w:spacing w:val="-2"/>
        </w:rPr>
        <w:t xml:space="preserve"> </w:t>
      </w:r>
      <w:r w:rsidRPr="009C452F">
        <w:t xml:space="preserve">sac that </w:t>
      </w:r>
      <w:r w:rsidRPr="009C452F">
        <w:rPr>
          <w:spacing w:val="-2"/>
        </w:rPr>
        <w:t>shows</w:t>
      </w:r>
      <w:r w:rsidRPr="009C452F">
        <w:rPr>
          <w:spacing w:val="1"/>
        </w:rPr>
        <w:t xml:space="preserve"> </w:t>
      </w:r>
      <w:r w:rsidRPr="009C452F">
        <w:t>normal</w:t>
      </w:r>
      <w:r w:rsidRPr="009C452F">
        <w:rPr>
          <w:spacing w:val="-2"/>
        </w:rPr>
        <w:t xml:space="preserve"> </w:t>
      </w:r>
      <w:r w:rsidRPr="009C452F">
        <w:t>subsequent</w:t>
      </w:r>
      <w:r w:rsidRPr="009C452F">
        <w:rPr>
          <w:spacing w:val="77"/>
        </w:rPr>
        <w:t xml:space="preserve"> </w:t>
      </w:r>
      <w:r w:rsidRPr="009C452F">
        <w:t>development</w:t>
      </w:r>
      <w:r w:rsidRPr="009C452F">
        <w:rPr>
          <w:spacing w:val="-2"/>
        </w:rPr>
        <w:t xml:space="preserve"> </w:t>
      </w:r>
      <w:r w:rsidRPr="009C452F">
        <w:t>on follow</w:t>
      </w:r>
      <w:r w:rsidRPr="009C452F">
        <w:rPr>
          <w:spacing w:val="1"/>
        </w:rPr>
        <w:t>-</w:t>
      </w:r>
      <w:r w:rsidRPr="009C452F">
        <w:t>up</w:t>
      </w:r>
      <w:r w:rsidRPr="009C452F">
        <w:rPr>
          <w:spacing w:val="-3"/>
        </w:rPr>
        <w:t xml:space="preserve"> </w:t>
      </w:r>
      <w:r w:rsidRPr="009C452F">
        <w:t>scans, an inevitable</w:t>
      </w:r>
      <w:r w:rsidRPr="009C452F">
        <w:rPr>
          <w:spacing w:val="-2"/>
        </w:rPr>
        <w:t xml:space="preserve"> miscarriage</w:t>
      </w:r>
      <w:r w:rsidRPr="009C452F">
        <w:rPr>
          <w:spacing w:val="2"/>
        </w:rPr>
        <w:t xml:space="preserve"> </w:t>
      </w:r>
      <w:r w:rsidRPr="009C452F">
        <w:t>(which appears avascular), scar</w:t>
      </w:r>
      <w:r w:rsidRPr="009C452F">
        <w:rPr>
          <w:spacing w:val="-2"/>
        </w:rPr>
        <w:t xml:space="preserve"> </w:t>
      </w:r>
      <w:r w:rsidRPr="009C452F">
        <w:t>ectopic</w:t>
      </w:r>
      <w:r w:rsidRPr="009C452F">
        <w:rPr>
          <w:spacing w:val="-2"/>
        </w:rPr>
        <w:t xml:space="preserve"> </w:t>
      </w:r>
      <w:r w:rsidRPr="009C452F">
        <w:rPr>
          <w:spacing w:val="1"/>
        </w:rPr>
        <w:t>or</w:t>
      </w:r>
      <w:r w:rsidR="00576F4E">
        <w:rPr>
          <w:spacing w:val="78"/>
        </w:rPr>
        <w:t xml:space="preserve"> </w:t>
      </w:r>
      <w:r w:rsidRPr="009C452F">
        <w:t>abnormally adherent trophoblast/placenta</w:t>
      </w:r>
      <w:r w:rsidRPr="009C452F">
        <w:rPr>
          <w:spacing w:val="-3"/>
        </w:rPr>
        <w:t xml:space="preserve"> </w:t>
      </w:r>
      <w:r w:rsidRPr="009C452F">
        <w:t>(early evidence</w:t>
      </w:r>
      <w:r w:rsidRPr="009C452F">
        <w:rPr>
          <w:spacing w:val="-2"/>
        </w:rPr>
        <w:t xml:space="preserve"> </w:t>
      </w:r>
      <w:r w:rsidRPr="009C452F">
        <w:t>of</w:t>
      </w:r>
      <w:r w:rsidRPr="009C452F">
        <w:rPr>
          <w:spacing w:val="3"/>
        </w:rPr>
        <w:t xml:space="preserve"> </w:t>
      </w:r>
      <w:r w:rsidRPr="009C452F">
        <w:t>placenta accreta/abnormally implanted</w:t>
      </w:r>
      <w:r w:rsidRPr="009C452F">
        <w:rPr>
          <w:spacing w:val="73"/>
        </w:rPr>
        <w:t xml:space="preserve"> </w:t>
      </w:r>
      <w:r w:rsidRPr="009C452F">
        <w:t>placenta).</w:t>
      </w:r>
    </w:p>
    <w:p w14:paraId="724B26B5" w14:textId="77777777" w:rsidR="00076A70" w:rsidRPr="009C452F" w:rsidRDefault="00076A70" w:rsidP="008F4A45">
      <w:pPr>
        <w:rPr>
          <w:rFonts w:eastAsia="Calibri"/>
        </w:rPr>
      </w:pPr>
    </w:p>
    <w:p w14:paraId="4818DB60" w14:textId="77777777" w:rsidR="00076A70" w:rsidRPr="009C452F" w:rsidRDefault="00076A70" w:rsidP="008F4A45">
      <w:pPr>
        <w:pStyle w:val="Heading3"/>
      </w:pPr>
      <w:bookmarkStart w:id="245" w:name="_Toc533056883"/>
      <w:r w:rsidRPr="009C452F">
        <w:t>Early</w:t>
      </w:r>
      <w:r w:rsidRPr="009C452F">
        <w:rPr>
          <w:spacing w:val="1"/>
        </w:rPr>
        <w:t xml:space="preserve"> </w:t>
      </w:r>
      <w:r w:rsidRPr="009C452F">
        <w:t>placenta accreta / abnormally implanted</w:t>
      </w:r>
      <w:r w:rsidRPr="009C452F">
        <w:rPr>
          <w:spacing w:val="-4"/>
        </w:rPr>
        <w:t xml:space="preserve"> </w:t>
      </w:r>
      <w:r w:rsidRPr="009C452F">
        <w:t>trophoblast</w:t>
      </w:r>
      <w:r w:rsidR="006B608A">
        <w:t xml:space="preserve"> </w:t>
      </w:r>
      <w:r w:rsidRPr="009C452F">
        <w:t>/</w:t>
      </w:r>
      <w:r w:rsidR="006B608A">
        <w:t xml:space="preserve"> </w:t>
      </w:r>
      <w:r w:rsidRPr="009C452F">
        <w:t>placenta</w:t>
      </w:r>
      <w:bookmarkEnd w:id="245"/>
    </w:p>
    <w:p w14:paraId="7CA4C1D2" w14:textId="77777777" w:rsidR="00076A70" w:rsidRPr="009C452F" w:rsidRDefault="00076A70" w:rsidP="008F4A45">
      <w:r w:rsidRPr="009C452F">
        <w:t>The trophoblast</w:t>
      </w:r>
      <w:r w:rsidRPr="009C452F">
        <w:rPr>
          <w:spacing w:val="-3"/>
        </w:rPr>
        <w:t xml:space="preserve"> </w:t>
      </w:r>
      <w:r w:rsidRPr="009C452F">
        <w:t>is directly implanted</w:t>
      </w:r>
      <w:r w:rsidRPr="009C452F">
        <w:rPr>
          <w:spacing w:val="-3"/>
        </w:rPr>
        <w:t xml:space="preserve"> </w:t>
      </w:r>
      <w:r w:rsidRPr="009C452F">
        <w:t>over</w:t>
      </w:r>
      <w:r w:rsidRPr="009C452F">
        <w:rPr>
          <w:spacing w:val="-2"/>
        </w:rPr>
        <w:t xml:space="preserve"> </w:t>
      </w:r>
      <w:r w:rsidRPr="009C452F">
        <w:t>the scar.</w:t>
      </w:r>
      <w:r w:rsidRPr="009C452F">
        <w:rPr>
          <w:spacing w:val="2"/>
        </w:rPr>
        <w:t xml:space="preserve"> </w:t>
      </w:r>
      <w:r w:rsidRPr="009C452F">
        <w:t>These cases</w:t>
      </w:r>
      <w:r w:rsidRPr="009C452F">
        <w:rPr>
          <w:spacing w:val="-2"/>
        </w:rPr>
        <w:t xml:space="preserve"> </w:t>
      </w:r>
      <w:r w:rsidRPr="009C452F">
        <w:t>may be</w:t>
      </w:r>
      <w:r w:rsidRPr="009C452F">
        <w:rPr>
          <w:spacing w:val="-2"/>
        </w:rPr>
        <w:t xml:space="preserve"> </w:t>
      </w:r>
      <w:r w:rsidRPr="009C452F">
        <w:t>very difficult to</w:t>
      </w:r>
      <w:r w:rsidRPr="009C452F">
        <w:rPr>
          <w:spacing w:val="1"/>
        </w:rPr>
        <w:t xml:space="preserve"> </w:t>
      </w:r>
      <w:r w:rsidRPr="009C452F">
        <w:t>differentiate</w:t>
      </w:r>
      <w:r w:rsidRPr="009C452F">
        <w:rPr>
          <w:spacing w:val="69"/>
        </w:rPr>
        <w:t xml:space="preserve"> </w:t>
      </w:r>
      <w:r w:rsidRPr="009C452F">
        <w:t>from</w:t>
      </w:r>
      <w:r w:rsidRPr="009C452F">
        <w:rPr>
          <w:spacing w:val="-2"/>
        </w:rPr>
        <w:t xml:space="preserve"> </w:t>
      </w:r>
      <w:r w:rsidRPr="009C452F">
        <w:t>scar</w:t>
      </w:r>
      <w:r w:rsidRPr="009C452F">
        <w:rPr>
          <w:spacing w:val="-2"/>
        </w:rPr>
        <w:t xml:space="preserve"> </w:t>
      </w:r>
      <w:r w:rsidRPr="009C452F">
        <w:t>ectopic pregnancies.</w:t>
      </w:r>
    </w:p>
    <w:p w14:paraId="57AC8E39" w14:textId="77777777" w:rsidR="00076A70" w:rsidRPr="009C452F" w:rsidRDefault="00076A70" w:rsidP="008F4A45"/>
    <w:p w14:paraId="11D90125" w14:textId="77777777" w:rsidR="00076A70" w:rsidRPr="009C452F" w:rsidRDefault="00076A70" w:rsidP="008F4A45">
      <w:r w:rsidRPr="009C452F">
        <w:t>A TV ultrasound scan is recommended to</w:t>
      </w:r>
      <w:r w:rsidRPr="009C452F">
        <w:rPr>
          <w:spacing w:val="1"/>
        </w:rPr>
        <w:t xml:space="preserve"> </w:t>
      </w:r>
      <w:r w:rsidRPr="009C452F">
        <w:rPr>
          <w:spacing w:val="-2"/>
        </w:rPr>
        <w:t>assess</w:t>
      </w:r>
      <w:r w:rsidRPr="009C452F">
        <w:rPr>
          <w:spacing w:val="1"/>
        </w:rPr>
        <w:t xml:space="preserve"> </w:t>
      </w:r>
      <w:r w:rsidRPr="009C452F">
        <w:t>location</w:t>
      </w:r>
      <w:r w:rsidRPr="009C452F">
        <w:rPr>
          <w:spacing w:val="-3"/>
        </w:rPr>
        <w:t xml:space="preserve"> </w:t>
      </w:r>
      <w:r w:rsidRPr="009C452F">
        <w:t>of</w:t>
      </w:r>
      <w:r w:rsidRPr="009C452F">
        <w:rPr>
          <w:spacing w:val="-2"/>
        </w:rPr>
        <w:t xml:space="preserve"> </w:t>
      </w:r>
      <w:r w:rsidRPr="009C452F">
        <w:t>the pregnancy. Implantation into</w:t>
      </w:r>
      <w:r w:rsidRPr="009C452F">
        <w:rPr>
          <w:spacing w:val="63"/>
        </w:rPr>
        <w:t xml:space="preserve"> </w:t>
      </w:r>
      <w:r w:rsidRPr="009C452F">
        <w:t>the previous</w:t>
      </w:r>
      <w:r w:rsidRPr="009C452F">
        <w:rPr>
          <w:spacing w:val="-3"/>
        </w:rPr>
        <w:t xml:space="preserve"> </w:t>
      </w:r>
      <w:r w:rsidRPr="009C452F">
        <w:t>caesarean section scar</w:t>
      </w:r>
      <w:r w:rsidRPr="009C452F">
        <w:rPr>
          <w:spacing w:val="1"/>
        </w:rPr>
        <w:t xml:space="preserve"> </w:t>
      </w:r>
      <w:r w:rsidRPr="009C452F">
        <w:t>can be</w:t>
      </w:r>
      <w:r w:rsidRPr="009C452F">
        <w:rPr>
          <w:spacing w:val="-2"/>
        </w:rPr>
        <w:t xml:space="preserve"> </w:t>
      </w:r>
      <w:r w:rsidRPr="009C452F">
        <w:t>diagnosed</w:t>
      </w:r>
      <w:r w:rsidRPr="009C452F">
        <w:rPr>
          <w:spacing w:val="-5"/>
        </w:rPr>
        <w:t xml:space="preserve"> </w:t>
      </w:r>
      <w:r w:rsidRPr="009C452F">
        <w:t>when:</w:t>
      </w:r>
    </w:p>
    <w:p w14:paraId="4D0D9326" w14:textId="77777777" w:rsidR="00076A70" w:rsidRPr="009C452F" w:rsidRDefault="00076A70" w:rsidP="008F4A45">
      <w:pPr>
        <w:pStyle w:val="Number"/>
      </w:pPr>
      <w:r w:rsidRPr="009C452F">
        <w:t>the</w:t>
      </w:r>
      <w:r w:rsidRPr="009C452F">
        <w:rPr>
          <w:spacing w:val="1"/>
        </w:rPr>
        <w:t xml:space="preserve"> </w:t>
      </w:r>
      <w:r w:rsidRPr="009C452F">
        <w:t>gestational sac</w:t>
      </w:r>
      <w:r w:rsidRPr="009C452F">
        <w:rPr>
          <w:spacing w:val="1"/>
        </w:rPr>
        <w:t xml:space="preserve"> </w:t>
      </w:r>
      <w:r w:rsidRPr="009C452F">
        <w:t>is</w:t>
      </w:r>
      <w:r w:rsidRPr="009C452F">
        <w:rPr>
          <w:spacing w:val="1"/>
        </w:rPr>
        <w:t xml:space="preserve"> </w:t>
      </w:r>
      <w:r w:rsidRPr="009C452F">
        <w:rPr>
          <w:spacing w:val="-2"/>
        </w:rPr>
        <w:t>low</w:t>
      </w:r>
      <w:r w:rsidRPr="009C452F">
        <w:rPr>
          <w:spacing w:val="1"/>
        </w:rPr>
        <w:t xml:space="preserve"> </w:t>
      </w:r>
      <w:r w:rsidRPr="009C452F">
        <w:t>lying and located anteriorly</w:t>
      </w:r>
      <w:r w:rsidRPr="009C452F">
        <w:rPr>
          <w:spacing w:val="1"/>
        </w:rPr>
        <w:t xml:space="preserve"> </w:t>
      </w:r>
      <w:r w:rsidRPr="009C452F">
        <w:t>or</w:t>
      </w:r>
      <w:r w:rsidRPr="009C452F">
        <w:rPr>
          <w:spacing w:val="-3"/>
        </w:rPr>
        <w:t xml:space="preserve"> </w:t>
      </w:r>
      <w:r w:rsidRPr="009C452F">
        <w:t>deviated</w:t>
      </w:r>
      <w:r w:rsidRPr="009C452F">
        <w:rPr>
          <w:spacing w:val="-3"/>
        </w:rPr>
        <w:t xml:space="preserve"> </w:t>
      </w:r>
      <w:r w:rsidRPr="009C452F">
        <w:t>towards</w:t>
      </w:r>
      <w:r w:rsidRPr="009C452F">
        <w:rPr>
          <w:spacing w:val="-3"/>
        </w:rPr>
        <w:t xml:space="preserve"> </w:t>
      </w:r>
      <w:r w:rsidRPr="009C452F">
        <w:t>the</w:t>
      </w:r>
      <w:r w:rsidRPr="009C452F">
        <w:rPr>
          <w:spacing w:val="-3"/>
        </w:rPr>
        <w:t xml:space="preserve"> </w:t>
      </w:r>
      <w:r w:rsidRPr="009C452F">
        <w:t>scar,</w:t>
      </w:r>
      <w:r w:rsidRPr="009C452F">
        <w:rPr>
          <w:spacing w:val="-3"/>
        </w:rPr>
        <w:t xml:space="preserve"> </w:t>
      </w:r>
      <w:r w:rsidRPr="009C452F">
        <w:t>within the</w:t>
      </w:r>
      <w:r w:rsidRPr="009C452F">
        <w:rPr>
          <w:spacing w:val="-2"/>
        </w:rPr>
        <w:t xml:space="preserve"> </w:t>
      </w:r>
      <w:r w:rsidRPr="009C452F">
        <w:t>lower</w:t>
      </w:r>
      <w:r w:rsidRPr="009C452F">
        <w:rPr>
          <w:spacing w:val="85"/>
        </w:rPr>
        <w:t xml:space="preserve"> </w:t>
      </w:r>
      <w:r w:rsidRPr="009C452F">
        <w:t>uterus, at the level</w:t>
      </w:r>
      <w:r w:rsidRPr="009C452F">
        <w:rPr>
          <w:spacing w:val="-2"/>
        </w:rPr>
        <w:t xml:space="preserve"> </w:t>
      </w:r>
      <w:r w:rsidRPr="009C452F">
        <w:t>of the</w:t>
      </w:r>
      <w:r w:rsidRPr="009C452F">
        <w:rPr>
          <w:spacing w:val="-2"/>
        </w:rPr>
        <w:t xml:space="preserve"> </w:t>
      </w:r>
      <w:r w:rsidRPr="009C452F">
        <w:t>internal os</w:t>
      </w:r>
    </w:p>
    <w:p w14:paraId="1CD3072D" w14:textId="77777777" w:rsidR="00076A70" w:rsidRPr="009C452F" w:rsidRDefault="00076A70" w:rsidP="008F4A45">
      <w:pPr>
        <w:pStyle w:val="Number"/>
      </w:pPr>
      <w:r w:rsidRPr="009C452F">
        <w:rPr>
          <w:spacing w:val="-2"/>
        </w:rPr>
        <w:t>there</w:t>
      </w:r>
      <w:r w:rsidRPr="009C452F">
        <w:rPr>
          <w:spacing w:val="1"/>
        </w:rPr>
        <w:t xml:space="preserve"> </w:t>
      </w:r>
      <w:r w:rsidRPr="009C452F">
        <w:t>is increased peritrophoblastic or</w:t>
      </w:r>
      <w:r w:rsidRPr="009C452F">
        <w:rPr>
          <w:spacing w:val="-3"/>
        </w:rPr>
        <w:t xml:space="preserve"> </w:t>
      </w:r>
      <w:r w:rsidRPr="009C452F">
        <w:t>periplacental vascularity</w:t>
      </w:r>
      <w:r w:rsidRPr="009C452F">
        <w:rPr>
          <w:spacing w:val="-2"/>
        </w:rPr>
        <w:t xml:space="preserve"> </w:t>
      </w:r>
      <w:r w:rsidRPr="009C452F">
        <w:t>on colour Doppler examination and</w:t>
      </w:r>
      <w:r w:rsidRPr="009C452F">
        <w:rPr>
          <w:spacing w:val="63"/>
        </w:rPr>
        <w:t xml:space="preserve"> </w:t>
      </w:r>
      <w:r w:rsidRPr="009C452F">
        <w:t>high</w:t>
      </w:r>
      <w:r w:rsidRPr="009C452F">
        <w:rPr>
          <w:rFonts w:ascii="Cambria Math" w:hAnsi="Cambria Math" w:cs="Cambria Math"/>
        </w:rPr>
        <w:t>‐</w:t>
      </w:r>
      <w:r w:rsidRPr="009C452F">
        <w:t>velocity</w:t>
      </w:r>
      <w:r w:rsidRPr="009C452F">
        <w:rPr>
          <w:spacing w:val="1"/>
        </w:rPr>
        <w:t xml:space="preserve"> </w:t>
      </w:r>
      <w:r w:rsidRPr="009C452F">
        <w:t>(peak</w:t>
      </w:r>
      <w:r w:rsidRPr="009C452F">
        <w:rPr>
          <w:spacing w:val="-2"/>
        </w:rPr>
        <w:t xml:space="preserve"> </w:t>
      </w:r>
      <w:r w:rsidRPr="009C452F">
        <w:t>velocity</w:t>
      </w:r>
      <w:r w:rsidRPr="009C452F">
        <w:rPr>
          <w:spacing w:val="-2"/>
        </w:rPr>
        <w:t xml:space="preserve"> </w:t>
      </w:r>
      <w:r w:rsidRPr="009C452F">
        <w:t>&gt;20 cm/s),</w:t>
      </w:r>
      <w:r w:rsidRPr="009C452F">
        <w:rPr>
          <w:spacing w:val="-2"/>
        </w:rPr>
        <w:t xml:space="preserve"> </w:t>
      </w:r>
      <w:r w:rsidRPr="009C452F">
        <w:t>low</w:t>
      </w:r>
      <w:r w:rsidRPr="009C452F">
        <w:rPr>
          <w:rFonts w:ascii="Cambria Math" w:hAnsi="Cambria Math" w:cs="Cambria Math"/>
        </w:rPr>
        <w:t>‐</w:t>
      </w:r>
      <w:r w:rsidRPr="009C452F">
        <w:t xml:space="preserve">impedance (pulsatility index &lt;1) </w:t>
      </w:r>
      <w:r w:rsidRPr="009C452F">
        <w:rPr>
          <w:spacing w:val="-2"/>
        </w:rPr>
        <w:t>flow</w:t>
      </w:r>
      <w:r w:rsidRPr="009C452F">
        <w:rPr>
          <w:spacing w:val="1"/>
        </w:rPr>
        <w:t xml:space="preserve"> </w:t>
      </w:r>
      <w:r w:rsidRPr="009C452F">
        <w:t>velocity waveforms</w:t>
      </w:r>
      <w:r w:rsidRPr="009C452F">
        <w:rPr>
          <w:spacing w:val="51"/>
        </w:rPr>
        <w:t xml:space="preserve"> </w:t>
      </w:r>
      <w:r w:rsidRPr="009C452F">
        <w:t>on pulsed</w:t>
      </w:r>
      <w:r w:rsidRPr="009C452F">
        <w:rPr>
          <w:spacing w:val="-3"/>
        </w:rPr>
        <w:t xml:space="preserve"> </w:t>
      </w:r>
      <w:r w:rsidRPr="009C452F">
        <w:t>Doppler,</w:t>
      </w:r>
      <w:r w:rsidRPr="009C452F">
        <w:rPr>
          <w:spacing w:val="-2"/>
        </w:rPr>
        <w:t xml:space="preserve"> </w:t>
      </w:r>
      <w:r w:rsidRPr="009C452F">
        <w:t>in keeping with functional trophoblastic/placental</w:t>
      </w:r>
      <w:r w:rsidRPr="009C452F">
        <w:rPr>
          <w:spacing w:val="-3"/>
        </w:rPr>
        <w:t xml:space="preserve"> </w:t>
      </w:r>
      <w:r w:rsidRPr="009C452F">
        <w:t>circulation</w:t>
      </w:r>
    </w:p>
    <w:p w14:paraId="66C7122D" w14:textId="77777777" w:rsidR="00076A70" w:rsidRPr="009C452F" w:rsidRDefault="00076A70" w:rsidP="008F4A45">
      <w:pPr>
        <w:pStyle w:val="Number"/>
      </w:pPr>
      <w:r w:rsidRPr="009C452F">
        <w:t>there is negative</w:t>
      </w:r>
      <w:r w:rsidRPr="009C452F">
        <w:rPr>
          <w:spacing w:val="-2"/>
        </w:rPr>
        <w:t xml:space="preserve"> </w:t>
      </w:r>
      <w:r w:rsidR="001B616E" w:rsidRPr="009C452F">
        <w:t>‘</w:t>
      </w:r>
      <w:r w:rsidRPr="009C452F">
        <w:t>sliding organs</w:t>
      </w:r>
      <w:r w:rsidRPr="009C452F">
        <w:rPr>
          <w:spacing w:val="-2"/>
        </w:rPr>
        <w:t xml:space="preserve"> </w:t>
      </w:r>
      <w:r w:rsidRPr="009C452F">
        <w:t>sign</w:t>
      </w:r>
      <w:r w:rsidR="001B616E" w:rsidRPr="009C452F">
        <w:t>’</w:t>
      </w:r>
      <w:r w:rsidRPr="009C452F">
        <w:t>, in the first</w:t>
      </w:r>
      <w:r w:rsidRPr="009C452F">
        <w:rPr>
          <w:spacing w:val="2"/>
        </w:rPr>
        <w:t xml:space="preserve"> </w:t>
      </w:r>
      <w:r w:rsidRPr="009C452F">
        <w:t>trimester</w:t>
      </w:r>
      <w:r w:rsidRPr="009C452F">
        <w:rPr>
          <w:spacing w:val="46"/>
        </w:rPr>
        <w:t xml:space="preserve"> </w:t>
      </w:r>
      <w:r w:rsidRPr="009C452F">
        <w:t xml:space="preserve">defined as </w:t>
      </w:r>
      <w:r w:rsidRPr="009C452F">
        <w:rPr>
          <w:spacing w:val="-2"/>
        </w:rPr>
        <w:t>the</w:t>
      </w:r>
      <w:r w:rsidRPr="009C452F">
        <w:t xml:space="preserve"> inability</w:t>
      </w:r>
      <w:r w:rsidRPr="009C452F">
        <w:rPr>
          <w:spacing w:val="-2"/>
        </w:rPr>
        <w:t xml:space="preserve"> </w:t>
      </w:r>
      <w:r w:rsidRPr="009C452F">
        <w:t>to displace the</w:t>
      </w:r>
      <w:r w:rsidRPr="009C452F">
        <w:rPr>
          <w:spacing w:val="-2"/>
        </w:rPr>
        <w:t xml:space="preserve"> </w:t>
      </w:r>
      <w:r w:rsidRPr="009C452F">
        <w:t>gestational</w:t>
      </w:r>
      <w:r w:rsidRPr="009C452F">
        <w:rPr>
          <w:spacing w:val="89"/>
        </w:rPr>
        <w:t xml:space="preserve"> </w:t>
      </w:r>
      <w:r w:rsidRPr="009C452F">
        <w:t>sac from</w:t>
      </w:r>
      <w:r w:rsidRPr="009C452F">
        <w:rPr>
          <w:spacing w:val="-2"/>
        </w:rPr>
        <w:t xml:space="preserve"> </w:t>
      </w:r>
      <w:r w:rsidRPr="009C452F">
        <w:t>its position at</w:t>
      </w:r>
      <w:r w:rsidRPr="009C452F">
        <w:rPr>
          <w:spacing w:val="-2"/>
        </w:rPr>
        <w:t xml:space="preserve"> </w:t>
      </w:r>
      <w:r w:rsidRPr="009C452F">
        <w:t>the</w:t>
      </w:r>
      <w:r w:rsidRPr="009C452F">
        <w:rPr>
          <w:spacing w:val="-2"/>
        </w:rPr>
        <w:t xml:space="preserve"> </w:t>
      </w:r>
      <w:r w:rsidRPr="009C452F">
        <w:t>level</w:t>
      </w:r>
      <w:r w:rsidRPr="009C452F">
        <w:rPr>
          <w:spacing w:val="-3"/>
        </w:rPr>
        <w:t xml:space="preserve"> </w:t>
      </w:r>
      <w:r w:rsidRPr="009C452F">
        <w:t>of</w:t>
      </w:r>
      <w:r w:rsidRPr="009C452F">
        <w:rPr>
          <w:spacing w:val="-3"/>
        </w:rPr>
        <w:t xml:space="preserve"> </w:t>
      </w:r>
      <w:r w:rsidRPr="009C452F">
        <w:t>the internal</w:t>
      </w:r>
      <w:r w:rsidRPr="009C452F">
        <w:rPr>
          <w:spacing w:val="-2"/>
        </w:rPr>
        <w:t xml:space="preserve"> </w:t>
      </w:r>
      <w:r w:rsidRPr="009C452F">
        <w:t xml:space="preserve">os </w:t>
      </w:r>
      <w:r w:rsidRPr="009C452F">
        <w:rPr>
          <w:spacing w:val="-2"/>
        </w:rPr>
        <w:t>using</w:t>
      </w:r>
      <w:r w:rsidRPr="009C452F">
        <w:t xml:space="preserve"> gentle </w:t>
      </w:r>
      <w:r w:rsidRPr="009C452F">
        <w:rPr>
          <w:spacing w:val="-2"/>
        </w:rPr>
        <w:t>pressure</w:t>
      </w:r>
      <w:r w:rsidRPr="009C452F">
        <w:t xml:space="preserve"> applied </w:t>
      </w:r>
      <w:r w:rsidRPr="009C452F">
        <w:rPr>
          <w:spacing w:val="-2"/>
        </w:rPr>
        <w:t>by</w:t>
      </w:r>
      <w:r w:rsidRPr="009C452F">
        <w:t xml:space="preserve"> the</w:t>
      </w:r>
      <w:r w:rsidRPr="009C452F">
        <w:rPr>
          <w:spacing w:val="-2"/>
        </w:rPr>
        <w:t xml:space="preserve"> </w:t>
      </w:r>
      <w:r w:rsidRPr="009C452F">
        <w:t>TV</w:t>
      </w:r>
      <w:r w:rsidRPr="009C452F">
        <w:rPr>
          <w:spacing w:val="61"/>
        </w:rPr>
        <w:t xml:space="preserve"> </w:t>
      </w:r>
      <w:r w:rsidRPr="009C452F">
        <w:t>probe.</w:t>
      </w:r>
    </w:p>
    <w:p w14:paraId="7E113776" w14:textId="77777777" w:rsidR="008F4A45" w:rsidRDefault="008F4A45" w:rsidP="008F4A45"/>
    <w:p w14:paraId="7589B861" w14:textId="77777777" w:rsidR="00076A70" w:rsidRPr="009C452F" w:rsidRDefault="00076A70" w:rsidP="008F4A45">
      <w:r w:rsidRPr="009C452F">
        <w:t>The scar</w:t>
      </w:r>
      <w:r w:rsidRPr="009C452F">
        <w:rPr>
          <w:spacing w:val="-2"/>
        </w:rPr>
        <w:t xml:space="preserve"> </w:t>
      </w:r>
      <w:r w:rsidRPr="009C452F">
        <w:t>may be thin,</w:t>
      </w:r>
      <w:r w:rsidRPr="009C452F">
        <w:rPr>
          <w:spacing w:val="-2"/>
        </w:rPr>
        <w:t xml:space="preserve"> </w:t>
      </w:r>
      <w:r w:rsidRPr="009C452F">
        <w:t>or</w:t>
      </w:r>
      <w:r w:rsidRPr="009C452F">
        <w:rPr>
          <w:spacing w:val="1"/>
        </w:rPr>
        <w:t xml:space="preserve"> </w:t>
      </w:r>
      <w:r w:rsidRPr="009C452F">
        <w:t>deficient,</w:t>
      </w:r>
      <w:r w:rsidRPr="009C452F">
        <w:rPr>
          <w:spacing w:val="-3"/>
        </w:rPr>
        <w:t xml:space="preserve"> </w:t>
      </w:r>
      <w:r w:rsidRPr="009C452F">
        <w:t>with a</w:t>
      </w:r>
      <w:r w:rsidRPr="009C452F">
        <w:rPr>
          <w:spacing w:val="-2"/>
        </w:rPr>
        <w:t xml:space="preserve"> </w:t>
      </w:r>
      <w:r w:rsidRPr="009C452F">
        <w:t>visible gap</w:t>
      </w:r>
      <w:r w:rsidRPr="009C452F">
        <w:rPr>
          <w:spacing w:val="-2"/>
        </w:rPr>
        <w:t xml:space="preserve"> </w:t>
      </w:r>
      <w:r w:rsidRPr="009C452F">
        <w:t>in</w:t>
      </w:r>
      <w:r w:rsidRPr="009C452F">
        <w:rPr>
          <w:spacing w:val="-3"/>
        </w:rPr>
        <w:t xml:space="preserve"> </w:t>
      </w:r>
      <w:r w:rsidRPr="009C452F">
        <w:t>the</w:t>
      </w:r>
      <w:r w:rsidRPr="009C452F">
        <w:rPr>
          <w:spacing w:val="-2"/>
        </w:rPr>
        <w:t xml:space="preserve"> </w:t>
      </w:r>
      <w:r w:rsidRPr="009C452F">
        <w:t>myometrium of</w:t>
      </w:r>
      <w:r w:rsidRPr="009C452F">
        <w:rPr>
          <w:spacing w:val="-2"/>
        </w:rPr>
        <w:t xml:space="preserve"> </w:t>
      </w:r>
      <w:r w:rsidRPr="009C452F">
        <w:t>the anterior</w:t>
      </w:r>
      <w:r w:rsidRPr="009C452F">
        <w:rPr>
          <w:spacing w:val="-2"/>
        </w:rPr>
        <w:t xml:space="preserve"> </w:t>
      </w:r>
      <w:r w:rsidRPr="009C452F">
        <w:t>uterine</w:t>
      </w:r>
      <w:r w:rsidRPr="009C452F">
        <w:rPr>
          <w:spacing w:val="-2"/>
        </w:rPr>
        <w:t xml:space="preserve"> </w:t>
      </w:r>
      <w:r w:rsidRPr="009C452F">
        <w:t>wall.</w:t>
      </w:r>
      <w:r w:rsidRPr="009C452F">
        <w:rPr>
          <w:spacing w:val="-3"/>
        </w:rPr>
        <w:t xml:space="preserve"> </w:t>
      </w:r>
      <w:r w:rsidRPr="009C452F">
        <w:t>The</w:t>
      </w:r>
      <w:r w:rsidRPr="009C452F">
        <w:rPr>
          <w:spacing w:val="66"/>
        </w:rPr>
        <w:t xml:space="preserve"> </w:t>
      </w:r>
      <w:r w:rsidRPr="009C452F">
        <w:t>gestational sac</w:t>
      </w:r>
      <w:r w:rsidRPr="009C452F">
        <w:rPr>
          <w:spacing w:val="-2"/>
        </w:rPr>
        <w:t xml:space="preserve"> </w:t>
      </w:r>
      <w:r w:rsidRPr="009C452F">
        <w:t>may bulge</w:t>
      </w:r>
      <w:r w:rsidRPr="009C452F">
        <w:rPr>
          <w:spacing w:val="-2"/>
        </w:rPr>
        <w:t xml:space="preserve"> </w:t>
      </w:r>
      <w:r w:rsidRPr="009C452F">
        <w:t>towards the</w:t>
      </w:r>
      <w:r w:rsidRPr="009C452F">
        <w:rPr>
          <w:spacing w:val="-3"/>
        </w:rPr>
        <w:t xml:space="preserve"> </w:t>
      </w:r>
      <w:r w:rsidRPr="009C452F">
        <w:t>bladder in these</w:t>
      </w:r>
      <w:r w:rsidRPr="009C452F">
        <w:rPr>
          <w:spacing w:val="-2"/>
        </w:rPr>
        <w:t xml:space="preserve"> </w:t>
      </w:r>
      <w:r w:rsidRPr="009C452F">
        <w:t>cases.</w:t>
      </w:r>
    </w:p>
    <w:p w14:paraId="3F734DA9" w14:textId="77777777" w:rsidR="008F4A45" w:rsidRDefault="008F4A45" w:rsidP="008F4A45"/>
    <w:p w14:paraId="45771FF1" w14:textId="77777777" w:rsidR="00076A70" w:rsidRPr="009C452F" w:rsidRDefault="00076A70" w:rsidP="008F4A45">
      <w:r w:rsidRPr="009C452F">
        <w:t>From</w:t>
      </w:r>
      <w:r w:rsidRPr="009C452F">
        <w:rPr>
          <w:spacing w:val="-2"/>
        </w:rPr>
        <w:t xml:space="preserve"> </w:t>
      </w:r>
      <w:r w:rsidRPr="009C452F">
        <w:t>about 16 weeks, irregular vascular</w:t>
      </w:r>
      <w:r w:rsidRPr="009C452F">
        <w:rPr>
          <w:spacing w:val="-3"/>
        </w:rPr>
        <w:t xml:space="preserve"> </w:t>
      </w:r>
      <w:r w:rsidRPr="009C452F">
        <w:t>sinuses appear, with</w:t>
      </w:r>
      <w:r w:rsidRPr="009C452F">
        <w:rPr>
          <w:spacing w:val="-3"/>
        </w:rPr>
        <w:t xml:space="preserve"> </w:t>
      </w:r>
      <w:r w:rsidRPr="009C452F">
        <w:t>turbulent flow.</w:t>
      </w:r>
      <w:r w:rsidRPr="009C452F">
        <w:rPr>
          <w:spacing w:val="2"/>
        </w:rPr>
        <w:t xml:space="preserve"> </w:t>
      </w:r>
      <w:r w:rsidRPr="009C452F">
        <w:rPr>
          <w:spacing w:val="-2"/>
        </w:rPr>
        <w:t xml:space="preserve">The </w:t>
      </w:r>
      <w:r w:rsidRPr="009C452F">
        <w:t>bladder wall</w:t>
      </w:r>
      <w:r w:rsidRPr="009C452F">
        <w:rPr>
          <w:spacing w:val="-2"/>
        </w:rPr>
        <w:t xml:space="preserve"> </w:t>
      </w:r>
      <w:r w:rsidRPr="009C452F">
        <w:t>may</w:t>
      </w:r>
      <w:r w:rsidRPr="009C452F">
        <w:rPr>
          <w:spacing w:val="65"/>
        </w:rPr>
        <w:t xml:space="preserve"> </w:t>
      </w:r>
      <w:r w:rsidRPr="009C452F">
        <w:t>appear interrupted</w:t>
      </w:r>
      <w:r w:rsidRPr="009C452F">
        <w:rPr>
          <w:spacing w:val="-3"/>
        </w:rPr>
        <w:t xml:space="preserve"> </w:t>
      </w:r>
      <w:r w:rsidRPr="009C452F">
        <w:t>or</w:t>
      </w:r>
      <w:r w:rsidRPr="009C452F">
        <w:rPr>
          <w:spacing w:val="-3"/>
        </w:rPr>
        <w:t xml:space="preserve"> </w:t>
      </w:r>
      <w:r w:rsidRPr="009C452F">
        <w:t>have small bulges</w:t>
      </w:r>
      <w:r w:rsidRPr="009C452F">
        <w:rPr>
          <w:spacing w:val="-2"/>
        </w:rPr>
        <w:t xml:space="preserve"> </w:t>
      </w:r>
      <w:r w:rsidRPr="009C452F">
        <w:t>of</w:t>
      </w:r>
      <w:r w:rsidRPr="009C452F">
        <w:rPr>
          <w:spacing w:val="-3"/>
        </w:rPr>
        <w:t xml:space="preserve"> </w:t>
      </w:r>
      <w:r w:rsidRPr="009C452F">
        <w:t>the</w:t>
      </w:r>
      <w:r w:rsidRPr="009C452F">
        <w:rPr>
          <w:spacing w:val="-2"/>
        </w:rPr>
        <w:t xml:space="preserve"> </w:t>
      </w:r>
      <w:r w:rsidRPr="009C452F">
        <w:t>placenta into the bladder</w:t>
      </w:r>
      <w:r w:rsidRPr="009C452F">
        <w:rPr>
          <w:spacing w:val="-2"/>
        </w:rPr>
        <w:t xml:space="preserve"> </w:t>
      </w:r>
      <w:r w:rsidRPr="009C452F">
        <w:t xml:space="preserve">space. </w:t>
      </w:r>
      <w:r w:rsidRPr="009C452F">
        <w:rPr>
          <w:spacing w:val="-2"/>
        </w:rPr>
        <w:t xml:space="preserve">Absence </w:t>
      </w:r>
      <w:r w:rsidRPr="009C452F">
        <w:rPr>
          <w:spacing w:val="1"/>
        </w:rPr>
        <w:t>of</w:t>
      </w:r>
      <w:r w:rsidRPr="009C452F">
        <w:t xml:space="preserve"> </w:t>
      </w:r>
      <w:r w:rsidRPr="009C452F">
        <w:rPr>
          <w:spacing w:val="-2"/>
        </w:rPr>
        <w:t>the</w:t>
      </w:r>
      <w:r w:rsidRPr="009C452F">
        <w:t xml:space="preserve"> normal</w:t>
      </w:r>
      <w:r w:rsidRPr="009C452F">
        <w:rPr>
          <w:spacing w:val="81"/>
        </w:rPr>
        <w:t xml:space="preserve"> </w:t>
      </w:r>
      <w:r w:rsidRPr="009C452F">
        <w:t>retroplacental</w:t>
      </w:r>
      <w:r w:rsidRPr="009C452F">
        <w:rPr>
          <w:spacing w:val="-3"/>
        </w:rPr>
        <w:t xml:space="preserve"> </w:t>
      </w:r>
      <w:r w:rsidR="001B616E" w:rsidRPr="009C452F">
        <w:t>‘</w:t>
      </w:r>
      <w:r w:rsidRPr="009C452F">
        <w:t>clear zone</w:t>
      </w:r>
      <w:r w:rsidR="001B616E" w:rsidRPr="009C452F">
        <w:t>’</w:t>
      </w:r>
      <w:r w:rsidRPr="009C452F">
        <w:t xml:space="preserve"> (the echolucent space</w:t>
      </w:r>
      <w:r w:rsidRPr="009C452F">
        <w:rPr>
          <w:spacing w:val="1"/>
        </w:rPr>
        <w:t xml:space="preserve"> </w:t>
      </w:r>
      <w:r w:rsidRPr="009C452F">
        <w:t>between</w:t>
      </w:r>
      <w:r w:rsidRPr="009C452F">
        <w:rPr>
          <w:spacing w:val="-3"/>
        </w:rPr>
        <w:t xml:space="preserve"> </w:t>
      </w:r>
      <w:r w:rsidRPr="009C452F">
        <w:t>the placenta and</w:t>
      </w:r>
      <w:r w:rsidRPr="009C452F">
        <w:rPr>
          <w:spacing w:val="-4"/>
        </w:rPr>
        <w:t xml:space="preserve"> </w:t>
      </w:r>
      <w:r w:rsidRPr="009C452F">
        <w:t>myometrium)</w:t>
      </w:r>
      <w:r w:rsidRPr="009C452F">
        <w:rPr>
          <w:spacing w:val="-2"/>
        </w:rPr>
        <w:t xml:space="preserve"> </w:t>
      </w:r>
      <w:r w:rsidRPr="009C452F">
        <w:t>may be</w:t>
      </w:r>
      <w:r w:rsidRPr="009C452F">
        <w:rPr>
          <w:spacing w:val="74"/>
        </w:rPr>
        <w:t xml:space="preserve"> </w:t>
      </w:r>
      <w:r w:rsidRPr="009C452F">
        <w:t>unreliable. Colour</w:t>
      </w:r>
      <w:r w:rsidRPr="009C452F">
        <w:rPr>
          <w:spacing w:val="-2"/>
        </w:rPr>
        <w:t xml:space="preserve"> </w:t>
      </w:r>
      <w:r w:rsidRPr="009C452F">
        <w:t>Doppler</w:t>
      </w:r>
      <w:r w:rsidRPr="009C452F">
        <w:rPr>
          <w:spacing w:val="-4"/>
        </w:rPr>
        <w:t xml:space="preserve"> </w:t>
      </w:r>
      <w:r w:rsidRPr="009C452F">
        <w:t>may</w:t>
      </w:r>
      <w:r w:rsidRPr="009C452F">
        <w:rPr>
          <w:spacing w:val="-2"/>
        </w:rPr>
        <w:t xml:space="preserve"> </w:t>
      </w:r>
      <w:r w:rsidRPr="009C452F">
        <w:t>show</w:t>
      </w:r>
      <w:r w:rsidRPr="009C452F">
        <w:rPr>
          <w:spacing w:val="1"/>
        </w:rPr>
        <w:t xml:space="preserve"> </w:t>
      </w:r>
      <w:r w:rsidRPr="009C452F">
        <w:t>placental bed hypervascularity</w:t>
      </w:r>
      <w:r w:rsidRPr="009C452F">
        <w:rPr>
          <w:spacing w:val="3"/>
        </w:rPr>
        <w:t xml:space="preserve"> </w:t>
      </w:r>
      <w:r w:rsidRPr="009C452F">
        <w:t>and</w:t>
      </w:r>
      <w:r w:rsidRPr="009C452F">
        <w:rPr>
          <w:spacing w:val="-3"/>
        </w:rPr>
        <w:t xml:space="preserve"> </w:t>
      </w:r>
      <w:r w:rsidRPr="009C452F">
        <w:t>that some</w:t>
      </w:r>
      <w:r w:rsidRPr="009C452F">
        <w:rPr>
          <w:spacing w:val="-2"/>
        </w:rPr>
        <w:t xml:space="preserve"> </w:t>
      </w:r>
      <w:r w:rsidRPr="009C452F">
        <w:t>of</w:t>
      </w:r>
      <w:r w:rsidRPr="009C452F">
        <w:rPr>
          <w:spacing w:val="-2"/>
        </w:rPr>
        <w:t xml:space="preserve"> </w:t>
      </w:r>
      <w:r w:rsidRPr="009C452F">
        <w:t>the placental</w:t>
      </w:r>
      <w:r w:rsidRPr="009C452F">
        <w:rPr>
          <w:spacing w:val="63"/>
        </w:rPr>
        <w:t xml:space="preserve"> </w:t>
      </w:r>
      <w:r w:rsidRPr="009C452F">
        <w:t>sinuses</w:t>
      </w:r>
      <w:r w:rsidRPr="009C452F">
        <w:rPr>
          <w:spacing w:val="1"/>
        </w:rPr>
        <w:t xml:space="preserve"> </w:t>
      </w:r>
      <w:r w:rsidRPr="009C452F">
        <w:t>traverse the</w:t>
      </w:r>
      <w:r w:rsidRPr="009C452F">
        <w:rPr>
          <w:spacing w:val="-3"/>
        </w:rPr>
        <w:t xml:space="preserve"> </w:t>
      </w:r>
      <w:r w:rsidRPr="009C452F">
        <w:rPr>
          <w:spacing w:val="-2"/>
        </w:rPr>
        <w:t>uterine</w:t>
      </w:r>
      <w:r w:rsidRPr="009C452F">
        <w:rPr>
          <w:spacing w:val="2"/>
        </w:rPr>
        <w:t xml:space="preserve"> </w:t>
      </w:r>
      <w:r w:rsidRPr="009C452F">
        <w:t>wall.</w:t>
      </w:r>
    </w:p>
    <w:p w14:paraId="06112856" w14:textId="77777777" w:rsidR="00076A70" w:rsidRDefault="00076A70" w:rsidP="006B608A">
      <w:pPr>
        <w:pStyle w:val="Image"/>
        <w:spacing w:before="360"/>
      </w:pPr>
      <w:bookmarkStart w:id="246" w:name="_Toc4493853"/>
      <w:r w:rsidRPr="009C452F">
        <w:lastRenderedPageBreak/>
        <w:t>Image A</w:t>
      </w:r>
      <w:r w:rsidR="008F4A45">
        <w:t>2.</w:t>
      </w:r>
      <w:r w:rsidRPr="009C452F">
        <w:t>1: Low</w:t>
      </w:r>
      <w:r w:rsidRPr="009C452F">
        <w:rPr>
          <w:spacing w:val="1"/>
        </w:rPr>
        <w:t xml:space="preserve"> </w:t>
      </w:r>
      <w:r w:rsidRPr="009C452F">
        <w:t>implantation of</w:t>
      </w:r>
      <w:r w:rsidRPr="009C452F">
        <w:rPr>
          <w:spacing w:val="-3"/>
        </w:rPr>
        <w:t xml:space="preserve"> </w:t>
      </w:r>
      <w:r w:rsidRPr="009C452F">
        <w:t>the gestational</w:t>
      </w:r>
      <w:r w:rsidRPr="009C452F">
        <w:rPr>
          <w:spacing w:val="-3"/>
        </w:rPr>
        <w:t xml:space="preserve"> </w:t>
      </w:r>
      <w:r w:rsidRPr="009C452F">
        <w:t>sac</w:t>
      </w:r>
      <w:r w:rsidRPr="009C452F">
        <w:rPr>
          <w:spacing w:val="1"/>
        </w:rPr>
        <w:t xml:space="preserve"> </w:t>
      </w:r>
      <w:r w:rsidRPr="009C452F">
        <w:t>in a</w:t>
      </w:r>
      <w:r w:rsidRPr="009C452F">
        <w:rPr>
          <w:spacing w:val="-2"/>
        </w:rPr>
        <w:t xml:space="preserve"> </w:t>
      </w:r>
      <w:r w:rsidRPr="009C452F">
        <w:t>retroverted</w:t>
      </w:r>
      <w:r w:rsidRPr="009C452F">
        <w:rPr>
          <w:spacing w:val="-3"/>
        </w:rPr>
        <w:t xml:space="preserve"> </w:t>
      </w:r>
      <w:r w:rsidRPr="009C452F">
        <w:t>uterus</w:t>
      </w:r>
      <w:r w:rsidRPr="009C452F">
        <w:rPr>
          <w:spacing w:val="1"/>
        </w:rPr>
        <w:t xml:space="preserve"> </w:t>
      </w:r>
      <w:r w:rsidRPr="009C452F">
        <w:t>(TV scan) (A),</w:t>
      </w:r>
      <w:r w:rsidRPr="009C452F">
        <w:rPr>
          <w:spacing w:val="-2"/>
        </w:rPr>
        <w:t xml:space="preserve"> </w:t>
      </w:r>
      <w:r w:rsidRPr="009C452F">
        <w:t>with</w:t>
      </w:r>
      <w:r w:rsidRPr="009C452F">
        <w:rPr>
          <w:spacing w:val="-2"/>
        </w:rPr>
        <w:t xml:space="preserve"> </w:t>
      </w:r>
      <w:r w:rsidRPr="009C452F">
        <w:t>the sac</w:t>
      </w:r>
      <w:r w:rsidRPr="009C452F">
        <w:rPr>
          <w:spacing w:val="-3"/>
        </w:rPr>
        <w:t xml:space="preserve"> </w:t>
      </w:r>
      <w:r w:rsidRPr="009C452F">
        <w:t>deviated</w:t>
      </w:r>
      <w:r w:rsidRPr="009C452F">
        <w:rPr>
          <w:spacing w:val="43"/>
        </w:rPr>
        <w:t xml:space="preserve"> </w:t>
      </w:r>
      <w:r w:rsidRPr="009C452F">
        <w:t>anteriorly into</w:t>
      </w:r>
      <w:r w:rsidRPr="009C452F">
        <w:rPr>
          <w:spacing w:val="1"/>
        </w:rPr>
        <w:t xml:space="preserve"> </w:t>
      </w:r>
      <w:r w:rsidRPr="009C452F">
        <w:rPr>
          <w:spacing w:val="-2"/>
        </w:rPr>
        <w:t>the</w:t>
      </w:r>
      <w:r w:rsidRPr="009C452F">
        <w:t xml:space="preserve"> scar, arrows</w:t>
      </w:r>
      <w:r w:rsidRPr="009C452F">
        <w:rPr>
          <w:spacing w:val="-2"/>
        </w:rPr>
        <w:t xml:space="preserve"> </w:t>
      </w:r>
      <w:r w:rsidRPr="009C452F">
        <w:t>(B),</w:t>
      </w:r>
      <w:r w:rsidRPr="009C452F">
        <w:rPr>
          <w:spacing w:val="1"/>
        </w:rPr>
        <w:t xml:space="preserve"> </w:t>
      </w:r>
      <w:r w:rsidRPr="009C452F">
        <w:t>suspicious for</w:t>
      </w:r>
      <w:r w:rsidRPr="009C452F">
        <w:rPr>
          <w:spacing w:val="-2"/>
        </w:rPr>
        <w:t xml:space="preserve"> </w:t>
      </w:r>
      <w:r w:rsidRPr="009C452F">
        <w:t>early accreta / abnormal</w:t>
      </w:r>
      <w:r w:rsidRPr="009C452F">
        <w:rPr>
          <w:spacing w:val="-3"/>
        </w:rPr>
        <w:t xml:space="preserve"> </w:t>
      </w:r>
      <w:r w:rsidRPr="009C452F">
        <w:t>trophoblast</w:t>
      </w:r>
      <w:r w:rsidRPr="009C452F">
        <w:rPr>
          <w:spacing w:val="2"/>
        </w:rPr>
        <w:t xml:space="preserve"> </w:t>
      </w:r>
      <w:r w:rsidRPr="009C452F">
        <w:t>implantation</w:t>
      </w:r>
      <w:bookmarkEnd w:id="246"/>
    </w:p>
    <w:p w14:paraId="5B451F2B" w14:textId="5F28557B" w:rsidR="00076A70" w:rsidRPr="009C452F" w:rsidRDefault="00C762A5" w:rsidP="00C762A5">
      <w:pPr>
        <w:rPr>
          <w:rFonts w:eastAsia="Calibri"/>
        </w:rPr>
      </w:pPr>
      <w:r>
        <w:rPr>
          <w:rFonts w:eastAsia="Calibri"/>
        </w:rPr>
        <w:t xml:space="preserve"> </w:t>
      </w:r>
      <w:r w:rsidRPr="00C762A5">
        <w:rPr>
          <w:rFonts w:eastAsia="Calibri"/>
          <w:noProof/>
          <w:lang w:eastAsia="en-NZ"/>
        </w:rPr>
        <w:drawing>
          <wp:inline distT="0" distB="0" distL="0" distR="0" wp14:anchorId="4AA6D000" wp14:editId="4A25BD29">
            <wp:extent cx="2647950" cy="1968500"/>
            <wp:effectExtent l="0" t="0" r="0" b="0"/>
            <wp:docPr id="26" name="Picture 26" descr="\\moh.govt.nz\dfs-userdata\userstate\mhooper\Desktop\Image A2.1_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oh.govt.nz\dfs-userdata\userstate\mhooper\Desktop\Image A2.1_A.JPG"/>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2647950" cy="1968500"/>
                    </a:xfrm>
                    <a:prstGeom prst="rect">
                      <a:avLst/>
                    </a:prstGeom>
                    <a:noFill/>
                    <a:ln>
                      <a:noFill/>
                    </a:ln>
                  </pic:spPr>
                </pic:pic>
              </a:graphicData>
            </a:graphic>
          </wp:inline>
        </w:drawing>
      </w:r>
      <w:r>
        <w:rPr>
          <w:rFonts w:eastAsia="Calibri"/>
          <w:noProof/>
          <w:lang w:eastAsia="en-NZ"/>
        </w:rPr>
        <w:t xml:space="preserve">  </w:t>
      </w:r>
      <w:r w:rsidRPr="00C762A5">
        <w:rPr>
          <w:rFonts w:eastAsia="Calibri"/>
          <w:noProof/>
          <w:lang w:eastAsia="en-NZ"/>
        </w:rPr>
        <w:drawing>
          <wp:inline distT="0" distB="0" distL="0" distR="0" wp14:anchorId="29644A31" wp14:editId="09B666DD">
            <wp:extent cx="2546349" cy="1981200"/>
            <wp:effectExtent l="0" t="0" r="6985" b="0"/>
            <wp:docPr id="24" name="Picture 24" descr="\\moh.govt.nz\dfs-userdata\userstate\mhooper\Desktop\Image A2.1_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oh.govt.nz\dfs-userdata\userstate\mhooper\Desktop\Image A2.1_B.JPG"/>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2568053" cy="1998087"/>
                    </a:xfrm>
                    <a:prstGeom prst="rect">
                      <a:avLst/>
                    </a:prstGeom>
                    <a:noFill/>
                    <a:ln>
                      <a:noFill/>
                    </a:ln>
                  </pic:spPr>
                </pic:pic>
              </a:graphicData>
            </a:graphic>
          </wp:inline>
        </w:drawing>
      </w:r>
    </w:p>
    <w:p w14:paraId="05C989BE" w14:textId="77777777" w:rsidR="00076A70" w:rsidRDefault="00076A70" w:rsidP="008F4A45">
      <w:pPr>
        <w:pStyle w:val="Note"/>
      </w:pPr>
      <w:r w:rsidRPr="009C452F">
        <w:t>Note: Scans later</w:t>
      </w:r>
      <w:r w:rsidRPr="009C452F">
        <w:rPr>
          <w:spacing w:val="-2"/>
        </w:rPr>
        <w:t xml:space="preserve"> </w:t>
      </w:r>
      <w:r w:rsidRPr="009C452F">
        <w:t>in pregnancy showed complete placenta previa and accreta.</w:t>
      </w:r>
    </w:p>
    <w:p w14:paraId="1FB5FEB0" w14:textId="77777777" w:rsidR="008F4A45" w:rsidRPr="008F4A45" w:rsidRDefault="008F4A45" w:rsidP="008F4A45"/>
    <w:bookmarkStart w:id="247" w:name="_Toc533056884"/>
    <w:p w14:paraId="23F8766A" w14:textId="77777777" w:rsidR="00076A70" w:rsidRPr="009C452F" w:rsidRDefault="00076A70" w:rsidP="008F4A45">
      <w:pPr>
        <w:pStyle w:val="Heading3"/>
      </w:pPr>
      <w:r w:rsidRPr="009C452F">
        <w:rPr>
          <w:noProof/>
          <w:lang w:eastAsia="en-NZ"/>
        </w:rPr>
        <mc:AlternateContent>
          <mc:Choice Requires="wpg">
            <w:drawing>
              <wp:anchor distT="0" distB="0" distL="114300" distR="114300" simplePos="0" relativeHeight="251692032" behindDoc="1" locked="0" layoutInCell="1" allowOverlap="1" wp14:anchorId="795BBC2E" wp14:editId="4F4F1D35">
                <wp:simplePos x="0" y="0"/>
                <wp:positionH relativeFrom="page">
                  <wp:posOffset>3288665</wp:posOffset>
                </wp:positionH>
                <wp:positionV relativeFrom="paragraph">
                  <wp:posOffset>255270</wp:posOffset>
                </wp:positionV>
                <wp:extent cx="273685" cy="254635"/>
                <wp:effectExtent l="2540" t="4445" r="0" b="7620"/>
                <wp:wrapNone/>
                <wp:docPr id="1014" name="Group 10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3685" cy="254635"/>
                          <a:chOff x="5179" y="402"/>
                          <a:chExt cx="431" cy="401"/>
                        </a:xfrm>
                      </wpg:grpSpPr>
                      <wps:wsp>
                        <wps:cNvPr id="1015" name="Freeform 68"/>
                        <wps:cNvSpPr>
                          <a:spLocks/>
                        </wps:cNvSpPr>
                        <wps:spPr bwMode="auto">
                          <a:xfrm>
                            <a:off x="5179" y="402"/>
                            <a:ext cx="431" cy="401"/>
                          </a:xfrm>
                          <a:custGeom>
                            <a:avLst/>
                            <a:gdLst>
                              <a:gd name="T0" fmla="+- 0 5447 5179"/>
                              <a:gd name="T1" fmla="*/ T0 w 431"/>
                              <a:gd name="T2" fmla="+- 0 736 402"/>
                              <a:gd name="T3" fmla="*/ 736 h 401"/>
                              <a:gd name="T4" fmla="+- 0 5439 5179"/>
                              <a:gd name="T5" fmla="*/ T4 w 431"/>
                              <a:gd name="T6" fmla="+- 0 741 402"/>
                              <a:gd name="T7" fmla="*/ 741 h 401"/>
                              <a:gd name="T8" fmla="+- 0 5437 5179"/>
                              <a:gd name="T9" fmla="*/ T8 w 431"/>
                              <a:gd name="T10" fmla="+- 0 749 402"/>
                              <a:gd name="T11" fmla="*/ 749 h 401"/>
                              <a:gd name="T12" fmla="+- 0 5435 5179"/>
                              <a:gd name="T13" fmla="*/ T12 w 431"/>
                              <a:gd name="T14" fmla="+- 0 757 402"/>
                              <a:gd name="T15" fmla="*/ 757 h 401"/>
                              <a:gd name="T16" fmla="+- 0 5440 5179"/>
                              <a:gd name="T17" fmla="*/ T16 w 431"/>
                              <a:gd name="T18" fmla="+- 0 765 402"/>
                              <a:gd name="T19" fmla="*/ 765 h 401"/>
                              <a:gd name="T20" fmla="+- 0 5609 5179"/>
                              <a:gd name="T21" fmla="*/ T20 w 431"/>
                              <a:gd name="T22" fmla="+- 0 803 402"/>
                              <a:gd name="T23" fmla="*/ 803 h 401"/>
                              <a:gd name="T24" fmla="+- 0 5606 5179"/>
                              <a:gd name="T25" fmla="*/ T24 w 431"/>
                              <a:gd name="T26" fmla="+- 0 794 402"/>
                              <a:gd name="T27" fmla="*/ 794 h 401"/>
                              <a:gd name="T28" fmla="+- 0 5577 5179"/>
                              <a:gd name="T29" fmla="*/ T28 w 431"/>
                              <a:gd name="T30" fmla="+- 0 794 402"/>
                              <a:gd name="T31" fmla="*/ 794 h 401"/>
                              <a:gd name="T32" fmla="+- 0 5536 5179"/>
                              <a:gd name="T33" fmla="*/ T32 w 431"/>
                              <a:gd name="T34" fmla="+- 0 756 402"/>
                              <a:gd name="T35" fmla="*/ 756 h 401"/>
                              <a:gd name="T36" fmla="+- 0 5447 5179"/>
                              <a:gd name="T37" fmla="*/ T36 w 431"/>
                              <a:gd name="T38" fmla="+- 0 736 402"/>
                              <a:gd name="T39" fmla="*/ 736 h 40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431" h="401">
                                <a:moveTo>
                                  <a:pt x="268" y="334"/>
                                </a:moveTo>
                                <a:lnTo>
                                  <a:pt x="260" y="339"/>
                                </a:lnTo>
                                <a:lnTo>
                                  <a:pt x="258" y="347"/>
                                </a:lnTo>
                                <a:lnTo>
                                  <a:pt x="256" y="355"/>
                                </a:lnTo>
                                <a:lnTo>
                                  <a:pt x="261" y="363"/>
                                </a:lnTo>
                                <a:lnTo>
                                  <a:pt x="430" y="401"/>
                                </a:lnTo>
                                <a:lnTo>
                                  <a:pt x="427" y="392"/>
                                </a:lnTo>
                                <a:lnTo>
                                  <a:pt x="398" y="392"/>
                                </a:lnTo>
                                <a:lnTo>
                                  <a:pt x="357" y="354"/>
                                </a:lnTo>
                                <a:lnTo>
                                  <a:pt x="268" y="33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16" name="Freeform 69"/>
                        <wps:cNvSpPr>
                          <a:spLocks/>
                        </wps:cNvSpPr>
                        <wps:spPr bwMode="auto">
                          <a:xfrm>
                            <a:off x="5179" y="402"/>
                            <a:ext cx="431" cy="401"/>
                          </a:xfrm>
                          <a:custGeom>
                            <a:avLst/>
                            <a:gdLst>
                              <a:gd name="T0" fmla="+- 0 5536 5179"/>
                              <a:gd name="T1" fmla="*/ T0 w 431"/>
                              <a:gd name="T2" fmla="+- 0 756 402"/>
                              <a:gd name="T3" fmla="*/ 756 h 401"/>
                              <a:gd name="T4" fmla="+- 0 5577 5179"/>
                              <a:gd name="T5" fmla="*/ T4 w 431"/>
                              <a:gd name="T6" fmla="+- 0 794 402"/>
                              <a:gd name="T7" fmla="*/ 794 h 401"/>
                              <a:gd name="T8" fmla="+- 0 5583 5179"/>
                              <a:gd name="T9" fmla="*/ T8 w 431"/>
                              <a:gd name="T10" fmla="+- 0 787 402"/>
                              <a:gd name="T11" fmla="*/ 787 h 401"/>
                              <a:gd name="T12" fmla="+- 0 5573 5179"/>
                              <a:gd name="T13" fmla="*/ T12 w 431"/>
                              <a:gd name="T14" fmla="+- 0 787 402"/>
                              <a:gd name="T15" fmla="*/ 787 h 401"/>
                              <a:gd name="T16" fmla="+- 0 5565 5179"/>
                              <a:gd name="T17" fmla="*/ T16 w 431"/>
                              <a:gd name="T18" fmla="+- 0 763 402"/>
                              <a:gd name="T19" fmla="*/ 763 h 401"/>
                              <a:gd name="T20" fmla="+- 0 5536 5179"/>
                              <a:gd name="T21" fmla="*/ T20 w 431"/>
                              <a:gd name="T22" fmla="+- 0 756 402"/>
                              <a:gd name="T23" fmla="*/ 756 h 401"/>
                            </a:gdLst>
                            <a:ahLst/>
                            <a:cxnLst>
                              <a:cxn ang="0">
                                <a:pos x="T1" y="T3"/>
                              </a:cxn>
                              <a:cxn ang="0">
                                <a:pos x="T5" y="T7"/>
                              </a:cxn>
                              <a:cxn ang="0">
                                <a:pos x="T9" y="T11"/>
                              </a:cxn>
                              <a:cxn ang="0">
                                <a:pos x="T13" y="T15"/>
                              </a:cxn>
                              <a:cxn ang="0">
                                <a:pos x="T17" y="T19"/>
                              </a:cxn>
                              <a:cxn ang="0">
                                <a:pos x="T21" y="T23"/>
                              </a:cxn>
                            </a:cxnLst>
                            <a:rect l="0" t="0" r="r" b="b"/>
                            <a:pathLst>
                              <a:path w="431" h="401">
                                <a:moveTo>
                                  <a:pt x="357" y="354"/>
                                </a:moveTo>
                                <a:lnTo>
                                  <a:pt x="398" y="392"/>
                                </a:lnTo>
                                <a:lnTo>
                                  <a:pt x="404" y="385"/>
                                </a:lnTo>
                                <a:lnTo>
                                  <a:pt x="394" y="385"/>
                                </a:lnTo>
                                <a:lnTo>
                                  <a:pt x="386" y="361"/>
                                </a:lnTo>
                                <a:lnTo>
                                  <a:pt x="357" y="35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17" name="Freeform 70"/>
                        <wps:cNvSpPr>
                          <a:spLocks/>
                        </wps:cNvSpPr>
                        <wps:spPr bwMode="auto">
                          <a:xfrm>
                            <a:off x="5179" y="402"/>
                            <a:ext cx="431" cy="401"/>
                          </a:xfrm>
                          <a:custGeom>
                            <a:avLst/>
                            <a:gdLst>
                              <a:gd name="T0" fmla="+- 0 5551 5179"/>
                              <a:gd name="T1" fmla="*/ T0 w 431"/>
                              <a:gd name="T2" fmla="+- 0 633 402"/>
                              <a:gd name="T3" fmla="*/ 633 h 401"/>
                              <a:gd name="T4" fmla="+- 0 5535 5179"/>
                              <a:gd name="T5" fmla="*/ T4 w 431"/>
                              <a:gd name="T6" fmla="+- 0 638 402"/>
                              <a:gd name="T7" fmla="*/ 638 h 401"/>
                              <a:gd name="T8" fmla="+- 0 5530 5179"/>
                              <a:gd name="T9" fmla="*/ T8 w 431"/>
                              <a:gd name="T10" fmla="+- 0 646 402"/>
                              <a:gd name="T11" fmla="*/ 646 h 401"/>
                              <a:gd name="T12" fmla="+- 0 5557 5179"/>
                              <a:gd name="T13" fmla="*/ T12 w 431"/>
                              <a:gd name="T14" fmla="+- 0 734 402"/>
                              <a:gd name="T15" fmla="*/ 734 h 401"/>
                              <a:gd name="T16" fmla="+- 0 5597 5179"/>
                              <a:gd name="T17" fmla="*/ T16 w 431"/>
                              <a:gd name="T18" fmla="+- 0 772 402"/>
                              <a:gd name="T19" fmla="*/ 772 h 401"/>
                              <a:gd name="T20" fmla="+- 0 5577 5179"/>
                              <a:gd name="T21" fmla="*/ T20 w 431"/>
                              <a:gd name="T22" fmla="+- 0 794 402"/>
                              <a:gd name="T23" fmla="*/ 794 h 401"/>
                              <a:gd name="T24" fmla="+- 0 5606 5179"/>
                              <a:gd name="T25" fmla="*/ T24 w 431"/>
                              <a:gd name="T26" fmla="+- 0 794 402"/>
                              <a:gd name="T27" fmla="*/ 794 h 401"/>
                              <a:gd name="T28" fmla="+- 0 5561 5179"/>
                              <a:gd name="T29" fmla="*/ T28 w 431"/>
                              <a:gd name="T30" fmla="+- 0 645 402"/>
                              <a:gd name="T31" fmla="*/ 645 h 401"/>
                              <a:gd name="T32" fmla="+- 0 5559 5179"/>
                              <a:gd name="T33" fmla="*/ T32 w 431"/>
                              <a:gd name="T34" fmla="+- 0 638 402"/>
                              <a:gd name="T35" fmla="*/ 638 h 401"/>
                              <a:gd name="T36" fmla="+- 0 5551 5179"/>
                              <a:gd name="T37" fmla="*/ T36 w 431"/>
                              <a:gd name="T38" fmla="+- 0 633 402"/>
                              <a:gd name="T39" fmla="*/ 633 h 40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431" h="401">
                                <a:moveTo>
                                  <a:pt x="372" y="231"/>
                                </a:moveTo>
                                <a:lnTo>
                                  <a:pt x="356" y="236"/>
                                </a:lnTo>
                                <a:lnTo>
                                  <a:pt x="351" y="244"/>
                                </a:lnTo>
                                <a:lnTo>
                                  <a:pt x="378" y="332"/>
                                </a:lnTo>
                                <a:lnTo>
                                  <a:pt x="418" y="370"/>
                                </a:lnTo>
                                <a:lnTo>
                                  <a:pt x="398" y="392"/>
                                </a:lnTo>
                                <a:lnTo>
                                  <a:pt x="427" y="392"/>
                                </a:lnTo>
                                <a:lnTo>
                                  <a:pt x="382" y="243"/>
                                </a:lnTo>
                                <a:lnTo>
                                  <a:pt x="380" y="236"/>
                                </a:lnTo>
                                <a:lnTo>
                                  <a:pt x="372" y="23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18" name="Freeform 71"/>
                        <wps:cNvSpPr>
                          <a:spLocks/>
                        </wps:cNvSpPr>
                        <wps:spPr bwMode="auto">
                          <a:xfrm>
                            <a:off x="5179" y="402"/>
                            <a:ext cx="431" cy="401"/>
                          </a:xfrm>
                          <a:custGeom>
                            <a:avLst/>
                            <a:gdLst>
                              <a:gd name="T0" fmla="+- 0 5565 5179"/>
                              <a:gd name="T1" fmla="*/ T0 w 431"/>
                              <a:gd name="T2" fmla="+- 0 763 402"/>
                              <a:gd name="T3" fmla="*/ 763 h 401"/>
                              <a:gd name="T4" fmla="+- 0 5573 5179"/>
                              <a:gd name="T5" fmla="*/ T4 w 431"/>
                              <a:gd name="T6" fmla="+- 0 787 402"/>
                              <a:gd name="T7" fmla="*/ 787 h 401"/>
                              <a:gd name="T8" fmla="+- 0 5591 5179"/>
                              <a:gd name="T9" fmla="*/ T8 w 431"/>
                              <a:gd name="T10" fmla="+- 0 768 402"/>
                              <a:gd name="T11" fmla="*/ 768 h 401"/>
                              <a:gd name="T12" fmla="+- 0 5565 5179"/>
                              <a:gd name="T13" fmla="*/ T12 w 431"/>
                              <a:gd name="T14" fmla="+- 0 763 402"/>
                              <a:gd name="T15" fmla="*/ 763 h 401"/>
                            </a:gdLst>
                            <a:ahLst/>
                            <a:cxnLst>
                              <a:cxn ang="0">
                                <a:pos x="T1" y="T3"/>
                              </a:cxn>
                              <a:cxn ang="0">
                                <a:pos x="T5" y="T7"/>
                              </a:cxn>
                              <a:cxn ang="0">
                                <a:pos x="T9" y="T11"/>
                              </a:cxn>
                              <a:cxn ang="0">
                                <a:pos x="T13" y="T15"/>
                              </a:cxn>
                            </a:cxnLst>
                            <a:rect l="0" t="0" r="r" b="b"/>
                            <a:pathLst>
                              <a:path w="431" h="401">
                                <a:moveTo>
                                  <a:pt x="386" y="361"/>
                                </a:moveTo>
                                <a:lnTo>
                                  <a:pt x="394" y="385"/>
                                </a:lnTo>
                                <a:lnTo>
                                  <a:pt x="412" y="366"/>
                                </a:lnTo>
                                <a:lnTo>
                                  <a:pt x="386" y="36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19" name="Freeform 72"/>
                        <wps:cNvSpPr>
                          <a:spLocks/>
                        </wps:cNvSpPr>
                        <wps:spPr bwMode="auto">
                          <a:xfrm>
                            <a:off x="5179" y="402"/>
                            <a:ext cx="431" cy="401"/>
                          </a:xfrm>
                          <a:custGeom>
                            <a:avLst/>
                            <a:gdLst>
                              <a:gd name="T0" fmla="+- 0 5557 5179"/>
                              <a:gd name="T1" fmla="*/ T0 w 431"/>
                              <a:gd name="T2" fmla="+- 0 734 402"/>
                              <a:gd name="T3" fmla="*/ 734 h 401"/>
                              <a:gd name="T4" fmla="+- 0 5565 5179"/>
                              <a:gd name="T5" fmla="*/ T4 w 431"/>
                              <a:gd name="T6" fmla="+- 0 763 402"/>
                              <a:gd name="T7" fmla="*/ 763 h 401"/>
                              <a:gd name="T8" fmla="+- 0 5591 5179"/>
                              <a:gd name="T9" fmla="*/ T8 w 431"/>
                              <a:gd name="T10" fmla="+- 0 768 402"/>
                              <a:gd name="T11" fmla="*/ 768 h 401"/>
                              <a:gd name="T12" fmla="+- 0 5573 5179"/>
                              <a:gd name="T13" fmla="*/ T12 w 431"/>
                              <a:gd name="T14" fmla="+- 0 787 402"/>
                              <a:gd name="T15" fmla="*/ 787 h 401"/>
                              <a:gd name="T16" fmla="+- 0 5583 5179"/>
                              <a:gd name="T17" fmla="*/ T16 w 431"/>
                              <a:gd name="T18" fmla="+- 0 787 402"/>
                              <a:gd name="T19" fmla="*/ 787 h 401"/>
                              <a:gd name="T20" fmla="+- 0 5597 5179"/>
                              <a:gd name="T21" fmla="*/ T20 w 431"/>
                              <a:gd name="T22" fmla="+- 0 772 402"/>
                              <a:gd name="T23" fmla="*/ 772 h 401"/>
                              <a:gd name="T24" fmla="+- 0 5557 5179"/>
                              <a:gd name="T25" fmla="*/ T24 w 431"/>
                              <a:gd name="T26" fmla="+- 0 734 402"/>
                              <a:gd name="T27" fmla="*/ 734 h 401"/>
                            </a:gdLst>
                            <a:ahLst/>
                            <a:cxnLst>
                              <a:cxn ang="0">
                                <a:pos x="T1" y="T3"/>
                              </a:cxn>
                              <a:cxn ang="0">
                                <a:pos x="T5" y="T7"/>
                              </a:cxn>
                              <a:cxn ang="0">
                                <a:pos x="T9" y="T11"/>
                              </a:cxn>
                              <a:cxn ang="0">
                                <a:pos x="T13" y="T15"/>
                              </a:cxn>
                              <a:cxn ang="0">
                                <a:pos x="T17" y="T19"/>
                              </a:cxn>
                              <a:cxn ang="0">
                                <a:pos x="T21" y="T23"/>
                              </a:cxn>
                              <a:cxn ang="0">
                                <a:pos x="T25" y="T27"/>
                              </a:cxn>
                            </a:cxnLst>
                            <a:rect l="0" t="0" r="r" b="b"/>
                            <a:pathLst>
                              <a:path w="431" h="401">
                                <a:moveTo>
                                  <a:pt x="378" y="332"/>
                                </a:moveTo>
                                <a:lnTo>
                                  <a:pt x="386" y="361"/>
                                </a:lnTo>
                                <a:lnTo>
                                  <a:pt x="412" y="366"/>
                                </a:lnTo>
                                <a:lnTo>
                                  <a:pt x="394" y="385"/>
                                </a:lnTo>
                                <a:lnTo>
                                  <a:pt x="404" y="385"/>
                                </a:lnTo>
                                <a:lnTo>
                                  <a:pt x="418" y="370"/>
                                </a:lnTo>
                                <a:lnTo>
                                  <a:pt x="378" y="332"/>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20" name="Freeform 73"/>
                        <wps:cNvSpPr>
                          <a:spLocks/>
                        </wps:cNvSpPr>
                        <wps:spPr bwMode="auto">
                          <a:xfrm>
                            <a:off x="5179" y="402"/>
                            <a:ext cx="431" cy="401"/>
                          </a:xfrm>
                          <a:custGeom>
                            <a:avLst/>
                            <a:gdLst>
                              <a:gd name="T0" fmla="+- 0 5199 5179"/>
                              <a:gd name="T1" fmla="*/ T0 w 431"/>
                              <a:gd name="T2" fmla="+- 0 402 402"/>
                              <a:gd name="T3" fmla="*/ 402 h 401"/>
                              <a:gd name="T4" fmla="+- 0 5179 5179"/>
                              <a:gd name="T5" fmla="*/ T4 w 431"/>
                              <a:gd name="T6" fmla="+- 0 424 402"/>
                              <a:gd name="T7" fmla="*/ 424 h 401"/>
                              <a:gd name="T8" fmla="+- 0 5536 5179"/>
                              <a:gd name="T9" fmla="*/ T8 w 431"/>
                              <a:gd name="T10" fmla="+- 0 756 402"/>
                              <a:gd name="T11" fmla="*/ 756 h 401"/>
                              <a:gd name="T12" fmla="+- 0 5565 5179"/>
                              <a:gd name="T13" fmla="*/ T12 w 431"/>
                              <a:gd name="T14" fmla="+- 0 763 402"/>
                              <a:gd name="T15" fmla="*/ 763 h 401"/>
                              <a:gd name="T16" fmla="+- 0 5557 5179"/>
                              <a:gd name="T17" fmla="*/ T16 w 431"/>
                              <a:gd name="T18" fmla="+- 0 734 402"/>
                              <a:gd name="T19" fmla="*/ 734 h 401"/>
                              <a:gd name="T20" fmla="+- 0 5199 5179"/>
                              <a:gd name="T21" fmla="*/ T20 w 431"/>
                              <a:gd name="T22" fmla="+- 0 402 402"/>
                              <a:gd name="T23" fmla="*/ 402 h 401"/>
                            </a:gdLst>
                            <a:ahLst/>
                            <a:cxnLst>
                              <a:cxn ang="0">
                                <a:pos x="T1" y="T3"/>
                              </a:cxn>
                              <a:cxn ang="0">
                                <a:pos x="T5" y="T7"/>
                              </a:cxn>
                              <a:cxn ang="0">
                                <a:pos x="T9" y="T11"/>
                              </a:cxn>
                              <a:cxn ang="0">
                                <a:pos x="T13" y="T15"/>
                              </a:cxn>
                              <a:cxn ang="0">
                                <a:pos x="T17" y="T19"/>
                              </a:cxn>
                              <a:cxn ang="0">
                                <a:pos x="T21" y="T23"/>
                              </a:cxn>
                            </a:cxnLst>
                            <a:rect l="0" t="0" r="r" b="b"/>
                            <a:pathLst>
                              <a:path w="431" h="401">
                                <a:moveTo>
                                  <a:pt x="20" y="0"/>
                                </a:moveTo>
                                <a:lnTo>
                                  <a:pt x="0" y="22"/>
                                </a:lnTo>
                                <a:lnTo>
                                  <a:pt x="357" y="354"/>
                                </a:lnTo>
                                <a:lnTo>
                                  <a:pt x="386" y="361"/>
                                </a:lnTo>
                                <a:lnTo>
                                  <a:pt x="378" y="332"/>
                                </a:lnTo>
                                <a:lnTo>
                                  <a:pt x="20"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61AAE60" id="Group 1014" o:spid="_x0000_s1026" style="position:absolute;margin-left:258.95pt;margin-top:20.1pt;width:21.55pt;height:20.05pt;z-index:-251624448;mso-position-horizontal-relative:page" coordorigin="5179,402" coordsize="431,4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">
                <v:shape id="Freeform 68" o:spid="_x0000_s1027" style="position:absolute;left:5179;top:402;width:431;height:401;visibility:visible;mso-wrap-style:square;v-text-anchor:top" coordsize="431,4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7nBHMAA&#10;AADdAAAADwAAAGRycy9kb3ducmV2LnhtbERPS4vCMBC+L/gfwgh7WxOXVaSaFhFk9+DFx8Xb0Eyb&#10;YjMpTdTuvzeC4G0+vuesisG14kZ9aDxrmE4UCOLSm4ZrDafj9msBIkRkg61n0vBPAYp89LHCzPg7&#10;7+l2iLVIIRwy1GBj7DIpQ2nJYZj4jjhxle8dxgT7Wpoe7ynctfJbqbl02HBqsNjRxlJ5OVydhrOz&#10;5eynwrDZSfxtWlMp20mtP8fDegki0hDf4pf7z6T5ajqD5zfpBJk/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7nBHMAAAADdAAAADwAAAAAAAAAAAAAAAACYAgAAZHJzL2Rvd25y&#10;ZXYueG1sUEsFBgAAAAAEAAQA9QAAAIUDAAAAAA==&#10;" path="m268,334r-8,5l258,347r-2,8l261,363r169,38l427,392r-29,l357,354,268,334xe" stroked="f">
                  <v:path arrowok="t" o:connecttype="custom" o:connectlocs="268,736;260,741;258,749;256,757;261,765;430,803;427,794;398,794;357,756;268,736" o:connectangles="0,0,0,0,0,0,0,0,0,0"/>
                </v:shape>
                <v:shape id="Freeform 69" o:spid="_x0000_s1028" style="position:absolute;left:5179;top:402;width:431;height:401;visibility:visible;mso-wrap-style:square;v-text-anchor:top" coordsize="431,4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2tfa8AA&#10;AADdAAAADwAAAGRycy9kb3ducmV2LnhtbERPTYvCMBC9C/6HMII3TVxUpJoWEWT34EXXi7ehmTbF&#10;ZlKaqN1/bxYW9jaP9zm7YnCteFIfGs8aFnMFgrj0puFaw/X7ONuACBHZYOuZNPxQgCIfj3aYGf/i&#10;Mz0vsRYphEOGGmyMXSZlKC05DHPfESeu8r3DmGBfS9PjK4W7Vn4otZYOG04NFjs6WCrvl4fTcHO2&#10;XC0rDIeTxM+mNZWyndR6Ohn2WxCRhvgv/nN/mTRfLdbw+006QeZ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2tfa8AAAADdAAAADwAAAAAAAAAAAAAAAACYAgAAZHJzL2Rvd25y&#10;ZXYueG1sUEsFBgAAAAAEAAQA9QAAAIUDAAAAAA==&#10;" path="m357,354r41,38l404,385r-10,l386,361r-29,-7xe" stroked="f">
                  <v:path arrowok="t" o:connecttype="custom" o:connectlocs="357,756;398,794;404,787;394,787;386,763;357,756" o:connectangles="0,0,0,0,0,0"/>
                </v:shape>
                <v:shape id="Freeform 70" o:spid="_x0000_s1029" style="position:absolute;left:5179;top:402;width:431;height:401;visibility:visible;mso-wrap-style:square;v-text-anchor:top" coordsize="431,4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f68MAA&#10;AADdAAAADwAAAGRycy9kb3ducmV2LnhtbERPTYvCMBC9C/6HMMLebKKsq1SjiCB68LLqxdvQTJti&#10;MylN1O6/3wgLe5vH+5zVpneNeFIXas8aJpkCQVx4U3Ol4XrZjxcgQkQ22HgmDT8UYLMeDlaYG//i&#10;b3qeYyVSCIccNdgY21zKUFhyGDLfEieu9J3DmGBXSdPhK4W7Rk6V+pIOa04NFlvaWSru54fTcHO2&#10;mH2WGHYniYe6MaWyrdT6Y9RvlyAi9fFf/Oc+mjRfTebw/iadIN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Cf68MAAAADdAAAADwAAAAAAAAAAAAAAAACYAgAAZHJzL2Rvd25y&#10;ZXYueG1sUEsFBgAAAAAEAAQA9QAAAIUDAAAAAA==&#10;" path="m372,231r-16,5l351,244r27,88l418,370r-20,22l427,392,382,243r-2,-7l372,231xe" stroked="f">
                  <v:path arrowok="t" o:connecttype="custom" o:connectlocs="372,633;356,638;351,646;378,734;418,772;398,794;427,794;382,645;380,638;372,633" o:connectangles="0,0,0,0,0,0,0,0,0,0"/>
                </v:shape>
                <v:shape id="Freeform 71" o:spid="_x0000_s1030" style="position:absolute;left:5179;top:402;width:431;height:401;visibility:visible;mso-wrap-style:square;v-text-anchor:top" coordsize="431,4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hugsMA&#10;AADdAAAADwAAAGRycy9kb3ducmV2LnhtbESPQWsCMRCF70L/Q5hCb5oorchqFBGKPXipevE2bGY3&#10;i5vJskl1/fedg+BthvfmvW9WmyG06kZ9aiJbmE4MKOIyuoZrC+fT93gBKmVkh21ksvCgBJv122iF&#10;hYt3/qXbMddKQjgVaMHn3BVap9JTwDSJHbFoVewDZln7Wrse7xIeWj0zZq4DNiwNHjvaeSqvx79g&#10;4RJ8+fVZYdodNO6b1lXGd9raj/dhuwSVacgv8/P6xwm+mQqufCMj6P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bhugsMAAADdAAAADwAAAAAAAAAAAAAAAACYAgAAZHJzL2Rv&#10;d25yZXYueG1sUEsFBgAAAAAEAAQA9QAAAIgDAAAAAA==&#10;" path="m386,361r8,24l412,366r-26,-5xe" stroked="f">
                  <v:path arrowok="t" o:connecttype="custom" o:connectlocs="386,763;394,787;412,768;386,763" o:connectangles="0,0,0,0"/>
                </v:shape>
                <v:shape id="Freeform 72" o:spid="_x0000_s1031" style="position:absolute;left:5179;top:402;width:431;height:401;visibility:visible;mso-wrap-style:square;v-text-anchor:top" coordsize="431,4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TLGcAA&#10;AADdAAAADwAAAGRycy9kb3ducmV2LnhtbERPTYvCMBC9C/6HMMLebKKsi1ajiCB68LLqxdvQTJti&#10;MylN1O6/3wgLe5vH+5zVpneNeFIXas8aJpkCQVx4U3Ol4XrZj+cgQkQ22HgmDT8UYLMeDlaYG//i&#10;b3qeYyVSCIccNdgY21zKUFhyGDLfEieu9J3DmGBXSdPhK4W7Rk6V+pIOa04NFlvaWSru54fTcHO2&#10;mH2WGHYniYe6MaWyrdT6Y9RvlyAi9fFf/Oc+mjRfTRbw/iadIN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vTLGcAAAADdAAAADwAAAAAAAAAAAAAAAACYAgAAZHJzL2Rvd25y&#10;ZXYueG1sUEsFBgAAAAAEAAQA9QAAAIUDAAAAAA==&#10;" path="m378,332r8,29l412,366r-18,19l404,385r14,-15l378,332xe" stroked="f">
                  <v:path arrowok="t" o:connecttype="custom" o:connectlocs="378,734;386,763;412,768;394,787;404,787;418,772;378,734" o:connectangles="0,0,0,0,0,0,0"/>
                </v:shape>
                <v:shape id="Freeform 73" o:spid="_x0000_s1032" style="position:absolute;left:5179;top:402;width:431;height:401;visibility:visible;mso-wrap-style:square;v-text-anchor:top" coordsize="431,4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KoOcMA&#10;AADdAAAADwAAAGRycy9kb3ducmV2LnhtbESPQWsCMRCF7wX/QxjBW00UW2Q1igilHrzUevE2bGY3&#10;i5vJsom6/nvnUOhthvfmvW/W2yG06k59aiJbmE0NKOIyuoZrC+ffr/clqJSRHbaRycKTEmw3o7c1&#10;Fi4++Ifup1wrCeFUoAWfc1donUpPAdM0dsSiVbEPmGXta+16fEh4aPXcmE8dsGFp8NjR3lN5Pd2C&#10;hUvw5ceiwrQ/avxuWlcZ32lrJ+NhtwKVacj/5r/rgxN8Mxd++UZG0J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aKoOcMAAADdAAAADwAAAAAAAAAAAAAAAACYAgAAZHJzL2Rv&#10;d25yZXYueG1sUEsFBgAAAAAEAAQA9QAAAIgDAAAAAA==&#10;" path="m20,l,22,357,354r29,7l378,332,20,xe" stroked="f">
                  <v:path arrowok="t" o:connecttype="custom" o:connectlocs="20,402;0,424;357,756;386,763;378,734;20,402" o:connectangles="0,0,0,0,0,0"/>
                </v:shape>
                <w10:wrap anchorx="page"/>
              </v:group>
            </w:pict>
          </mc:Fallback>
        </mc:AlternateContent>
      </w:r>
      <w:r w:rsidRPr="009C452F">
        <w:t>Caesarean scar ectopic</w:t>
      </w:r>
      <w:r w:rsidRPr="009C452F">
        <w:rPr>
          <w:spacing w:val="-2"/>
        </w:rPr>
        <w:t xml:space="preserve"> </w:t>
      </w:r>
      <w:r w:rsidRPr="009C452F">
        <w:t>pregnancy</w:t>
      </w:r>
      <w:bookmarkEnd w:id="247"/>
    </w:p>
    <w:p w14:paraId="0DE37722" w14:textId="77777777" w:rsidR="00076A70" w:rsidRPr="009C452F" w:rsidRDefault="00076A70" w:rsidP="008F4A45">
      <w:r w:rsidRPr="009C452F">
        <w:t>The pregnancy</w:t>
      </w:r>
      <w:r w:rsidRPr="009C452F">
        <w:rPr>
          <w:spacing w:val="-2"/>
        </w:rPr>
        <w:t xml:space="preserve"> </w:t>
      </w:r>
      <w:r w:rsidRPr="009C452F">
        <w:t>is entirely</w:t>
      </w:r>
      <w:r w:rsidRPr="009C452F">
        <w:rPr>
          <w:spacing w:val="-2"/>
        </w:rPr>
        <w:t xml:space="preserve"> </w:t>
      </w:r>
      <w:r w:rsidRPr="009C452F">
        <w:t>contained</w:t>
      </w:r>
      <w:r w:rsidRPr="009C452F">
        <w:rPr>
          <w:spacing w:val="-3"/>
        </w:rPr>
        <w:t xml:space="preserve"> </w:t>
      </w:r>
      <w:r w:rsidRPr="009C452F">
        <w:t>within</w:t>
      </w:r>
      <w:r w:rsidRPr="009C452F">
        <w:rPr>
          <w:spacing w:val="-2"/>
        </w:rPr>
        <w:t xml:space="preserve"> </w:t>
      </w:r>
      <w:r w:rsidRPr="009C452F">
        <w:t>the</w:t>
      </w:r>
      <w:r w:rsidRPr="009C452F">
        <w:rPr>
          <w:spacing w:val="-2"/>
        </w:rPr>
        <w:t xml:space="preserve"> </w:t>
      </w:r>
      <w:r w:rsidRPr="009C452F">
        <w:t>myometrial confines</w:t>
      </w:r>
      <w:r w:rsidRPr="009C452F">
        <w:rPr>
          <w:spacing w:val="-2"/>
        </w:rPr>
        <w:t xml:space="preserve"> </w:t>
      </w:r>
      <w:r w:rsidRPr="009C452F">
        <w:t>of</w:t>
      </w:r>
      <w:r w:rsidRPr="009C452F">
        <w:rPr>
          <w:spacing w:val="-2"/>
        </w:rPr>
        <w:t xml:space="preserve"> </w:t>
      </w:r>
      <w:r w:rsidRPr="009C452F">
        <w:t>the scar,</w:t>
      </w:r>
      <w:r w:rsidRPr="009C452F">
        <w:rPr>
          <w:spacing w:val="-3"/>
        </w:rPr>
        <w:t xml:space="preserve"> </w:t>
      </w:r>
      <w:r w:rsidRPr="009C452F">
        <w:t>with no</w:t>
      </w:r>
      <w:r w:rsidRPr="009C452F">
        <w:rPr>
          <w:spacing w:val="-2"/>
        </w:rPr>
        <w:t xml:space="preserve"> </w:t>
      </w:r>
      <w:r w:rsidRPr="009C452F">
        <w:t>part</w:t>
      </w:r>
      <w:r w:rsidRPr="009C452F">
        <w:rPr>
          <w:spacing w:val="-2"/>
        </w:rPr>
        <w:t xml:space="preserve"> </w:t>
      </w:r>
      <w:r w:rsidRPr="009C452F">
        <w:t>within</w:t>
      </w:r>
      <w:r w:rsidRPr="009C452F">
        <w:rPr>
          <w:spacing w:val="-2"/>
        </w:rPr>
        <w:t xml:space="preserve"> </w:t>
      </w:r>
      <w:r w:rsidRPr="009C452F">
        <w:t>the</w:t>
      </w:r>
      <w:r w:rsidRPr="009C452F">
        <w:rPr>
          <w:spacing w:val="67"/>
        </w:rPr>
        <w:t xml:space="preserve"> </w:t>
      </w:r>
      <w:r w:rsidRPr="009C452F">
        <w:t>cavity itself, unlike in first trimester</w:t>
      </w:r>
      <w:r w:rsidRPr="009C452F">
        <w:rPr>
          <w:spacing w:val="-2"/>
        </w:rPr>
        <w:t xml:space="preserve"> </w:t>
      </w:r>
      <w:r w:rsidRPr="009C452F">
        <w:t>cases</w:t>
      </w:r>
      <w:r w:rsidRPr="009C452F">
        <w:rPr>
          <w:spacing w:val="-2"/>
        </w:rPr>
        <w:t xml:space="preserve"> </w:t>
      </w:r>
      <w:r w:rsidRPr="009C452F">
        <w:t>of</w:t>
      </w:r>
      <w:r w:rsidRPr="009C452F">
        <w:rPr>
          <w:spacing w:val="-2"/>
        </w:rPr>
        <w:t xml:space="preserve"> </w:t>
      </w:r>
      <w:r w:rsidRPr="009C452F">
        <w:t>abnormally</w:t>
      </w:r>
      <w:r w:rsidRPr="009C452F">
        <w:rPr>
          <w:spacing w:val="1"/>
        </w:rPr>
        <w:t xml:space="preserve"> </w:t>
      </w:r>
      <w:r w:rsidRPr="009C452F">
        <w:t>implanted trophoblast/placenta accreta.</w:t>
      </w:r>
    </w:p>
    <w:p w14:paraId="6A5E16C9" w14:textId="77777777" w:rsidR="00076A70" w:rsidRPr="009C452F" w:rsidRDefault="00076A70" w:rsidP="008F4A45"/>
    <w:p w14:paraId="369D0924" w14:textId="2BC85FAA" w:rsidR="00076A70" w:rsidRPr="009C452F" w:rsidRDefault="00076A70" w:rsidP="008F4A45">
      <w:pPr>
        <w:pStyle w:val="Image"/>
      </w:pPr>
      <w:bookmarkStart w:id="248" w:name="_Toc4493854"/>
      <w:r w:rsidRPr="009C452F">
        <w:t>Image A</w:t>
      </w:r>
      <w:r w:rsidR="008F4A45">
        <w:t>2.</w:t>
      </w:r>
      <w:r w:rsidRPr="009C452F">
        <w:t>2: Abnormal</w:t>
      </w:r>
      <w:r w:rsidRPr="009C452F">
        <w:rPr>
          <w:spacing w:val="-3"/>
        </w:rPr>
        <w:t xml:space="preserve"> </w:t>
      </w:r>
      <w:r w:rsidRPr="009C452F">
        <w:t>trophoblastic</w:t>
      </w:r>
      <w:r w:rsidRPr="009C452F">
        <w:rPr>
          <w:spacing w:val="-3"/>
        </w:rPr>
        <w:t xml:space="preserve"> </w:t>
      </w:r>
      <w:r w:rsidRPr="009C452F">
        <w:t>tissue implanted entirely</w:t>
      </w:r>
      <w:r w:rsidRPr="009C452F">
        <w:rPr>
          <w:spacing w:val="-2"/>
        </w:rPr>
        <w:t xml:space="preserve"> </w:t>
      </w:r>
      <w:r w:rsidRPr="009C452F">
        <w:t>within the confines</w:t>
      </w:r>
      <w:r w:rsidRPr="009C452F">
        <w:rPr>
          <w:spacing w:val="-2"/>
        </w:rPr>
        <w:t xml:space="preserve"> </w:t>
      </w:r>
      <w:r w:rsidRPr="009C452F">
        <w:t xml:space="preserve">of </w:t>
      </w:r>
      <w:r w:rsidRPr="009C452F">
        <w:rPr>
          <w:spacing w:val="-2"/>
        </w:rPr>
        <w:t>the</w:t>
      </w:r>
      <w:r w:rsidRPr="009C452F">
        <w:rPr>
          <w:spacing w:val="4"/>
        </w:rPr>
        <w:t xml:space="preserve"> </w:t>
      </w:r>
      <w:r w:rsidRPr="009C452F">
        <w:t>caesarean section</w:t>
      </w:r>
      <w:r w:rsidRPr="009C452F">
        <w:rPr>
          <w:spacing w:val="-3"/>
        </w:rPr>
        <w:t xml:space="preserve"> </w:t>
      </w:r>
      <w:r w:rsidRPr="009C452F">
        <w:t>scar,</w:t>
      </w:r>
      <w:r w:rsidR="00576F4E">
        <w:rPr>
          <w:spacing w:val="78"/>
        </w:rPr>
        <w:t xml:space="preserve"> </w:t>
      </w:r>
      <w:r w:rsidRPr="009C452F">
        <w:t>separate</w:t>
      </w:r>
      <w:r w:rsidRPr="009C452F">
        <w:rPr>
          <w:spacing w:val="-2"/>
        </w:rPr>
        <w:t xml:space="preserve"> </w:t>
      </w:r>
      <w:r w:rsidRPr="009C452F">
        <w:t>from the endometrial cavity (arrows), in greyscale (A),</w:t>
      </w:r>
      <w:r w:rsidRPr="009C452F">
        <w:rPr>
          <w:spacing w:val="-2"/>
        </w:rPr>
        <w:t xml:space="preserve"> </w:t>
      </w:r>
      <w:r w:rsidRPr="009C452F">
        <w:t>and colour</w:t>
      </w:r>
      <w:r w:rsidRPr="009C452F">
        <w:rPr>
          <w:spacing w:val="-2"/>
        </w:rPr>
        <w:t xml:space="preserve"> </w:t>
      </w:r>
      <w:r w:rsidRPr="009C452F">
        <w:t>Doppler (B)</w:t>
      </w:r>
      <w:bookmarkEnd w:id="248"/>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289"/>
        <w:gridCol w:w="4290"/>
      </w:tblGrid>
      <w:tr w:rsidR="008F4A45" w14:paraId="742A5F5F" w14:textId="77777777" w:rsidTr="008F4A45">
        <w:trPr>
          <w:cantSplit/>
        </w:trPr>
        <w:tc>
          <w:tcPr>
            <w:tcW w:w="4289" w:type="dxa"/>
          </w:tcPr>
          <w:p w14:paraId="4174880A" w14:textId="77777777" w:rsidR="008F4A45" w:rsidRDefault="008F4A45" w:rsidP="008F4A45">
            <w:r w:rsidRPr="009C452F">
              <w:rPr>
                <w:rFonts w:ascii="Calibri"/>
                <w:b/>
                <w:noProof/>
                <w:color w:val="FFFFFF"/>
                <w:sz w:val="40"/>
                <w:lang w:eastAsia="en-NZ"/>
              </w:rPr>
              <w:drawing>
                <wp:inline distT="0" distB="0" distL="0" distR="0" wp14:anchorId="292054B2" wp14:editId="585DED5B">
                  <wp:extent cx="2756535" cy="2251364"/>
                  <wp:effectExtent l="0" t="0" r="5715" b="0"/>
                  <wp:docPr id="522" name="Picture 522" descr="\\moh.govt.nz\dfs-userdata\userstate\mhooper\Desktop\CS ectopic 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oh.govt.nz\dfs-userdata\userstate\mhooper\Desktop\CS ectopic A.JPG"/>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2777679" cy="2268633"/>
                          </a:xfrm>
                          <a:prstGeom prst="rect">
                            <a:avLst/>
                          </a:prstGeom>
                          <a:noFill/>
                          <a:ln>
                            <a:noFill/>
                          </a:ln>
                        </pic:spPr>
                      </pic:pic>
                    </a:graphicData>
                  </a:graphic>
                </wp:inline>
              </w:drawing>
            </w:r>
          </w:p>
        </w:tc>
        <w:tc>
          <w:tcPr>
            <w:tcW w:w="4290" w:type="dxa"/>
          </w:tcPr>
          <w:p w14:paraId="2E93B8EE" w14:textId="77777777" w:rsidR="008F4A45" w:rsidRDefault="008F4A45" w:rsidP="008F4A45">
            <w:r w:rsidRPr="009C452F">
              <w:rPr>
                <w:rFonts w:ascii="Calibri"/>
                <w:b/>
                <w:noProof/>
                <w:color w:val="FFFFFF"/>
                <w:sz w:val="40"/>
                <w:lang w:eastAsia="en-NZ"/>
              </w:rPr>
              <w:drawing>
                <wp:inline distT="0" distB="0" distL="0" distR="0" wp14:anchorId="26679AD8" wp14:editId="6FAC21B0">
                  <wp:extent cx="2754271" cy="2244841"/>
                  <wp:effectExtent l="0" t="0" r="8255" b="3175"/>
                  <wp:docPr id="521" name="Picture 521" descr="\\moh.govt.nz\dfs-userdata\userstate\mhooper\Desktop\CS ectopic 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oh.govt.nz\dfs-userdata\userstate\mhooper\Desktop\CS ectopic B.JPG"/>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2781110" cy="2266716"/>
                          </a:xfrm>
                          <a:prstGeom prst="rect">
                            <a:avLst/>
                          </a:prstGeom>
                          <a:noFill/>
                          <a:ln>
                            <a:noFill/>
                          </a:ln>
                        </pic:spPr>
                      </pic:pic>
                    </a:graphicData>
                  </a:graphic>
                </wp:inline>
              </w:drawing>
            </w:r>
          </w:p>
        </w:tc>
      </w:tr>
    </w:tbl>
    <w:p w14:paraId="1899A258" w14:textId="77777777" w:rsidR="00076A70" w:rsidRPr="009C452F" w:rsidRDefault="00076A70" w:rsidP="008F4A45"/>
    <w:p w14:paraId="58F5D3EC" w14:textId="77777777" w:rsidR="00076A70" w:rsidRPr="009C452F" w:rsidRDefault="00076A70" w:rsidP="00C01E18">
      <w:pPr>
        <w:pStyle w:val="Heading1"/>
        <w:spacing w:after="600"/>
      </w:pPr>
      <w:bookmarkStart w:id="249" w:name="_Toc533056885"/>
      <w:bookmarkStart w:id="250" w:name="_Toc4493743"/>
      <w:bookmarkStart w:id="251" w:name="AppendixThreeEctopicPregnancy"/>
      <w:r w:rsidRPr="009C452F">
        <w:lastRenderedPageBreak/>
        <w:t>Appendix 3:</w:t>
      </w:r>
      <w:r w:rsidR="006B608A">
        <w:t xml:space="preserve"> </w:t>
      </w:r>
      <w:r w:rsidRPr="009C452F">
        <w:t>Findings in ectopic pregnancy</w:t>
      </w:r>
      <w:bookmarkEnd w:id="249"/>
      <w:bookmarkEnd w:id="250"/>
    </w:p>
    <w:p w14:paraId="69CFE949" w14:textId="77777777" w:rsidR="00076A70" w:rsidRPr="009C452F" w:rsidRDefault="00076A70" w:rsidP="00C01E18">
      <w:pPr>
        <w:pStyle w:val="Heading3"/>
      </w:pPr>
      <w:bookmarkStart w:id="252" w:name="_Toc533056886"/>
      <w:bookmarkEnd w:id="251"/>
      <w:r w:rsidRPr="009C452F">
        <w:t>Pseudogestational sac</w:t>
      </w:r>
      <w:bookmarkEnd w:id="252"/>
    </w:p>
    <w:p w14:paraId="68358C94" w14:textId="77777777" w:rsidR="00076A70" w:rsidRPr="009C452F" w:rsidRDefault="00076A70" w:rsidP="00C01E18">
      <w:pPr>
        <w:pStyle w:val="Bullet"/>
      </w:pPr>
      <w:r w:rsidRPr="009C452F">
        <w:t xml:space="preserve">Occurs in 5 percent </w:t>
      </w:r>
      <w:r w:rsidRPr="009C452F">
        <w:rPr>
          <w:spacing w:val="1"/>
        </w:rPr>
        <w:t>of</w:t>
      </w:r>
      <w:r w:rsidRPr="009C452F">
        <w:t xml:space="preserve"> ectopic</w:t>
      </w:r>
      <w:r w:rsidRPr="009C452F">
        <w:rPr>
          <w:spacing w:val="1"/>
        </w:rPr>
        <w:t xml:space="preserve"> </w:t>
      </w:r>
      <w:r w:rsidRPr="009C452F">
        <w:t>pregnancies.</w:t>
      </w:r>
    </w:p>
    <w:p w14:paraId="695EFBA8" w14:textId="77777777" w:rsidR="00076A70" w:rsidRPr="009C452F" w:rsidRDefault="00076A70" w:rsidP="00C01E18">
      <w:pPr>
        <w:pStyle w:val="Bullet"/>
      </w:pPr>
      <w:r w:rsidRPr="009C452F">
        <w:t>Irregular fluid collection,</w:t>
      </w:r>
      <w:r w:rsidRPr="009C452F">
        <w:rPr>
          <w:spacing w:val="2"/>
        </w:rPr>
        <w:t xml:space="preserve"> </w:t>
      </w:r>
      <w:r w:rsidRPr="009C452F">
        <w:t>centrally</w:t>
      </w:r>
      <w:r w:rsidRPr="009C452F">
        <w:rPr>
          <w:spacing w:val="-5"/>
        </w:rPr>
        <w:t xml:space="preserve"> </w:t>
      </w:r>
      <w:r w:rsidRPr="009C452F">
        <w:t>within endometrial cavity.</w:t>
      </w:r>
    </w:p>
    <w:p w14:paraId="7BE93977" w14:textId="77777777" w:rsidR="00076A70" w:rsidRPr="009C452F" w:rsidRDefault="00076A70" w:rsidP="00C01E18">
      <w:pPr>
        <w:pStyle w:val="Bullet"/>
      </w:pPr>
      <w:r w:rsidRPr="009C452F">
        <w:t>Irregular shape.</w:t>
      </w:r>
    </w:p>
    <w:p w14:paraId="3D4E777A" w14:textId="77777777" w:rsidR="00076A70" w:rsidRPr="009C452F" w:rsidRDefault="00076A70" w:rsidP="00C01E18">
      <w:pPr>
        <w:pStyle w:val="Bullet"/>
      </w:pPr>
      <w:r w:rsidRPr="009C452F">
        <w:t>No double decidual reaction.</w:t>
      </w:r>
    </w:p>
    <w:p w14:paraId="064A56DF" w14:textId="77777777" w:rsidR="00076A70" w:rsidRPr="009C452F" w:rsidRDefault="00076A70" w:rsidP="00C01E18">
      <w:pPr>
        <w:pStyle w:val="Bullet"/>
      </w:pPr>
      <w:r w:rsidRPr="009C452F">
        <w:t>No</w:t>
      </w:r>
      <w:r w:rsidRPr="009C452F">
        <w:rPr>
          <w:spacing w:val="1"/>
        </w:rPr>
        <w:t xml:space="preserve"> </w:t>
      </w:r>
      <w:r w:rsidRPr="009C452F">
        <w:rPr>
          <w:spacing w:val="-2"/>
        </w:rPr>
        <w:t>yolk</w:t>
      </w:r>
      <w:r w:rsidRPr="009C452F">
        <w:t xml:space="preserve"> sac.</w:t>
      </w:r>
    </w:p>
    <w:p w14:paraId="6CF34A6D" w14:textId="77777777" w:rsidR="00076A70" w:rsidRPr="009C452F" w:rsidRDefault="00076A70" w:rsidP="00C01E18">
      <w:pPr>
        <w:pStyle w:val="Bullet"/>
      </w:pPr>
      <w:r w:rsidRPr="009C452F">
        <w:t>May</w:t>
      </w:r>
      <w:r w:rsidRPr="009C452F">
        <w:rPr>
          <w:spacing w:val="-5"/>
        </w:rPr>
        <w:t xml:space="preserve"> </w:t>
      </w:r>
      <w:r w:rsidRPr="009C452F">
        <w:rPr>
          <w:spacing w:val="1"/>
        </w:rPr>
        <w:t>be</w:t>
      </w:r>
      <w:r w:rsidRPr="009C452F">
        <w:t xml:space="preserve"> difficult to differentiate from early</w:t>
      </w:r>
      <w:r w:rsidRPr="009C452F">
        <w:rPr>
          <w:spacing w:val="-5"/>
        </w:rPr>
        <w:t xml:space="preserve"> </w:t>
      </w:r>
      <w:r w:rsidRPr="009C452F">
        <w:t>intrauterine</w:t>
      </w:r>
      <w:r w:rsidRPr="009C452F">
        <w:rPr>
          <w:spacing w:val="-2"/>
        </w:rPr>
        <w:t xml:space="preserve"> </w:t>
      </w:r>
      <w:r w:rsidRPr="009C452F">
        <w:t>pregnancy</w:t>
      </w:r>
      <w:r w:rsidRPr="009C452F">
        <w:rPr>
          <w:spacing w:val="-5"/>
        </w:rPr>
        <w:t xml:space="preserve"> </w:t>
      </w:r>
      <w:r w:rsidRPr="009C452F">
        <w:rPr>
          <w:spacing w:val="1"/>
        </w:rPr>
        <w:t>or</w:t>
      </w:r>
      <w:r w:rsidRPr="009C452F">
        <w:t xml:space="preserve"> decidual cyst.</w:t>
      </w:r>
    </w:p>
    <w:p w14:paraId="4C7B3840" w14:textId="77777777" w:rsidR="00076A70" w:rsidRPr="009C452F" w:rsidRDefault="00076A70" w:rsidP="00C01E18">
      <w:pPr>
        <w:pStyle w:val="Bullet"/>
      </w:pPr>
      <w:r w:rsidRPr="009C452F">
        <w:t>A decidual cyst and</w:t>
      </w:r>
      <w:r w:rsidRPr="009C452F">
        <w:rPr>
          <w:spacing w:val="1"/>
        </w:rPr>
        <w:t xml:space="preserve"> </w:t>
      </w:r>
      <w:r w:rsidRPr="009C452F">
        <w:t>early</w:t>
      </w:r>
      <w:r w:rsidRPr="009C452F">
        <w:rPr>
          <w:spacing w:val="-3"/>
        </w:rPr>
        <w:t xml:space="preserve"> </w:t>
      </w:r>
      <w:r w:rsidRPr="009C452F">
        <w:t>gestational sac are</w:t>
      </w:r>
      <w:r w:rsidRPr="009C452F">
        <w:rPr>
          <w:spacing w:val="-2"/>
        </w:rPr>
        <w:t xml:space="preserve"> </w:t>
      </w:r>
      <w:r w:rsidRPr="009C452F">
        <w:t>usually</w:t>
      </w:r>
      <w:r w:rsidRPr="009C452F">
        <w:rPr>
          <w:spacing w:val="-3"/>
        </w:rPr>
        <w:t xml:space="preserve"> </w:t>
      </w:r>
      <w:r w:rsidRPr="009C452F">
        <w:t>eccentric.</w:t>
      </w:r>
    </w:p>
    <w:p w14:paraId="2E29C472" w14:textId="77777777" w:rsidR="00076A70" w:rsidRPr="009C452F" w:rsidRDefault="00076A70" w:rsidP="00C01E18">
      <w:pPr>
        <w:pStyle w:val="Bullet"/>
      </w:pPr>
      <w:r w:rsidRPr="009C452F">
        <w:t>A pseudosac is central and often contains blood clot or mobile debris.</w:t>
      </w:r>
    </w:p>
    <w:p w14:paraId="1362110C" w14:textId="77777777" w:rsidR="00076A70" w:rsidRPr="009C452F" w:rsidRDefault="00076A70" w:rsidP="00C01E18">
      <w:pPr>
        <w:rPr>
          <w:rFonts w:eastAsia="Symbol"/>
        </w:rPr>
      </w:pPr>
    </w:p>
    <w:p w14:paraId="3434C5B6" w14:textId="77777777" w:rsidR="00076A70" w:rsidRPr="009C452F" w:rsidRDefault="00076A70" w:rsidP="00C01E18">
      <w:pPr>
        <w:pStyle w:val="Heading3"/>
      </w:pPr>
      <w:bookmarkStart w:id="253" w:name="_Toc533056887"/>
      <w:r w:rsidRPr="009C452F">
        <w:t>Free</w:t>
      </w:r>
      <w:r w:rsidRPr="009C452F">
        <w:rPr>
          <w:spacing w:val="1"/>
        </w:rPr>
        <w:t xml:space="preserve"> </w:t>
      </w:r>
      <w:r w:rsidRPr="009C452F">
        <w:t>fluid</w:t>
      </w:r>
      <w:r w:rsidRPr="009C452F">
        <w:rPr>
          <w:spacing w:val="1"/>
        </w:rPr>
        <w:t xml:space="preserve"> </w:t>
      </w:r>
      <w:r w:rsidRPr="009C452F">
        <w:t>or haemoperitoneum</w:t>
      </w:r>
      <w:bookmarkEnd w:id="253"/>
    </w:p>
    <w:p w14:paraId="6791B47A" w14:textId="77777777" w:rsidR="00076A70" w:rsidRPr="009C452F" w:rsidRDefault="00076A70" w:rsidP="00C01E18">
      <w:pPr>
        <w:pStyle w:val="Bullet"/>
      </w:pPr>
      <w:r w:rsidRPr="009C452F">
        <w:t>Describe free fluid as simple or complex.</w:t>
      </w:r>
    </w:p>
    <w:p w14:paraId="5BC59299" w14:textId="77777777" w:rsidR="00076A70" w:rsidRPr="009C452F" w:rsidRDefault="00076A70" w:rsidP="00C01E18">
      <w:pPr>
        <w:pStyle w:val="Bullet"/>
      </w:pPr>
      <w:r w:rsidRPr="009C452F">
        <w:t>Quantify</w:t>
      </w:r>
      <w:r w:rsidRPr="009C452F">
        <w:rPr>
          <w:spacing w:val="-5"/>
        </w:rPr>
        <w:t xml:space="preserve"> </w:t>
      </w:r>
      <w:r w:rsidRPr="009C452F">
        <w:t>the amount, that is,</w:t>
      </w:r>
      <w:r w:rsidRPr="009C452F">
        <w:rPr>
          <w:spacing w:val="1"/>
        </w:rPr>
        <w:t xml:space="preserve"> </w:t>
      </w:r>
      <w:r w:rsidRPr="009C452F">
        <w:t xml:space="preserve">small, moderate, large, deepest pocket, confined </w:t>
      </w:r>
      <w:r w:rsidRPr="009C452F">
        <w:rPr>
          <w:spacing w:val="1"/>
        </w:rPr>
        <w:t>to</w:t>
      </w:r>
      <w:r w:rsidRPr="009C452F">
        <w:t xml:space="preserve"> pelvis,</w:t>
      </w:r>
      <w:r w:rsidRPr="009C452F">
        <w:rPr>
          <w:spacing w:val="89"/>
        </w:rPr>
        <w:t xml:space="preserve"> </w:t>
      </w:r>
      <w:r w:rsidRPr="009C452F">
        <w:t>present in upper</w:t>
      </w:r>
      <w:r w:rsidRPr="009C452F">
        <w:rPr>
          <w:spacing w:val="1"/>
        </w:rPr>
        <w:t xml:space="preserve"> </w:t>
      </w:r>
      <w:r w:rsidRPr="009C452F">
        <w:t>abdomen, etc. Document fluid at</w:t>
      </w:r>
      <w:r w:rsidRPr="009C452F">
        <w:rPr>
          <w:spacing w:val="2"/>
        </w:rPr>
        <w:t xml:space="preserve"> </w:t>
      </w:r>
      <w:r w:rsidRPr="009C452F">
        <w:t>or above uterine</w:t>
      </w:r>
      <w:r w:rsidRPr="009C452F">
        <w:rPr>
          <w:spacing w:val="-2"/>
        </w:rPr>
        <w:t xml:space="preserve"> </w:t>
      </w:r>
      <w:r w:rsidRPr="009C452F">
        <w:t>fundus.</w:t>
      </w:r>
    </w:p>
    <w:p w14:paraId="4595CF19" w14:textId="77777777" w:rsidR="00076A70" w:rsidRPr="009C452F" w:rsidRDefault="00076A70" w:rsidP="00C01E18">
      <w:pPr>
        <w:pStyle w:val="Bullet"/>
      </w:pPr>
      <w:r w:rsidRPr="009C452F">
        <w:rPr>
          <w:spacing w:val="-2"/>
        </w:rPr>
        <w:t>If</w:t>
      </w:r>
      <w:r w:rsidRPr="009C452F">
        <w:rPr>
          <w:spacing w:val="1"/>
        </w:rPr>
        <w:t xml:space="preserve"> </w:t>
      </w:r>
      <w:r w:rsidRPr="009C452F">
        <w:t>small amount of simple fluid, ectopic is likely</w:t>
      </w:r>
      <w:r w:rsidRPr="009C452F">
        <w:rPr>
          <w:spacing w:val="-5"/>
        </w:rPr>
        <w:t xml:space="preserve"> </w:t>
      </w:r>
      <w:r w:rsidRPr="009C452F">
        <w:t>not ruptured.</w:t>
      </w:r>
    </w:p>
    <w:p w14:paraId="1F36D1EB" w14:textId="77777777" w:rsidR="00076A70" w:rsidRPr="009C452F" w:rsidRDefault="00076A70" w:rsidP="00C01E18">
      <w:pPr>
        <w:pStyle w:val="Bullet"/>
      </w:pPr>
      <w:r w:rsidRPr="009C452F">
        <w:t>Small amount of complex</w:t>
      </w:r>
      <w:r w:rsidRPr="009C452F">
        <w:rPr>
          <w:spacing w:val="2"/>
        </w:rPr>
        <w:t xml:space="preserve"> </w:t>
      </w:r>
      <w:r w:rsidRPr="009C452F">
        <w:t>fluid does not always indicate rupture. This can</w:t>
      </w:r>
      <w:r w:rsidRPr="009C452F">
        <w:rPr>
          <w:spacing w:val="2"/>
        </w:rPr>
        <w:t xml:space="preserve"> </w:t>
      </w:r>
      <w:r w:rsidRPr="009C452F">
        <w:t>be due to leak</w:t>
      </w:r>
      <w:r w:rsidRPr="009C452F">
        <w:rPr>
          <w:spacing w:val="47"/>
        </w:rPr>
        <w:t xml:space="preserve"> </w:t>
      </w:r>
      <w:r w:rsidRPr="009C452F">
        <w:t>from the end of the tube,</w:t>
      </w:r>
      <w:r w:rsidRPr="009C452F">
        <w:rPr>
          <w:spacing w:val="2"/>
        </w:rPr>
        <w:t xml:space="preserve"> </w:t>
      </w:r>
      <w:r w:rsidRPr="009C452F">
        <w:t>but early</w:t>
      </w:r>
      <w:r w:rsidRPr="009C452F">
        <w:rPr>
          <w:spacing w:val="-5"/>
        </w:rPr>
        <w:t xml:space="preserve"> </w:t>
      </w:r>
      <w:r w:rsidRPr="009C452F">
        <w:t>rupture is not excluded.</w:t>
      </w:r>
    </w:p>
    <w:p w14:paraId="151FE410" w14:textId="77777777" w:rsidR="00076A70" w:rsidRPr="009C452F" w:rsidRDefault="00076A70" w:rsidP="00C01E18">
      <w:pPr>
        <w:pStyle w:val="Bullet"/>
      </w:pPr>
      <w:r w:rsidRPr="009C452F">
        <w:t>Moderate to large amount of complex</w:t>
      </w:r>
      <w:r w:rsidRPr="009C452F">
        <w:rPr>
          <w:spacing w:val="2"/>
        </w:rPr>
        <w:t xml:space="preserve"> </w:t>
      </w:r>
      <w:r w:rsidRPr="009C452F">
        <w:t xml:space="preserve">fluid / haemoperitoneum </w:t>
      </w:r>
      <w:r w:rsidRPr="009C452F">
        <w:rPr>
          <w:spacing w:val="2"/>
        </w:rPr>
        <w:t>is</w:t>
      </w:r>
      <w:r w:rsidRPr="009C452F">
        <w:t xml:space="preserve"> suggestive of rupture.</w:t>
      </w:r>
    </w:p>
    <w:p w14:paraId="037CFC6E" w14:textId="77777777" w:rsidR="00076A70" w:rsidRPr="009C452F" w:rsidRDefault="00076A70" w:rsidP="00C01E18"/>
    <w:p w14:paraId="6CECA76E" w14:textId="77777777" w:rsidR="00076A70" w:rsidRPr="009C452F" w:rsidRDefault="00076A70" w:rsidP="00C01E18">
      <w:r w:rsidRPr="009C452F">
        <w:rPr>
          <w:spacing w:val="-2"/>
        </w:rPr>
        <w:t>If</w:t>
      </w:r>
      <w:r w:rsidRPr="009C452F">
        <w:rPr>
          <w:spacing w:val="1"/>
        </w:rPr>
        <w:t xml:space="preserve"> there are any</w:t>
      </w:r>
      <w:r w:rsidRPr="009C452F">
        <w:rPr>
          <w:spacing w:val="-5"/>
        </w:rPr>
        <w:t xml:space="preserve"> </w:t>
      </w:r>
      <w:r w:rsidRPr="009C452F">
        <w:t>doubts, a</w:t>
      </w:r>
      <w:r w:rsidRPr="009C452F">
        <w:rPr>
          <w:spacing w:val="1"/>
        </w:rPr>
        <w:t xml:space="preserve"> </w:t>
      </w:r>
      <w:r w:rsidRPr="009C452F">
        <w:t>follow-up</w:t>
      </w:r>
      <w:r w:rsidRPr="009C452F">
        <w:rPr>
          <w:spacing w:val="2"/>
        </w:rPr>
        <w:t xml:space="preserve"> </w:t>
      </w:r>
      <w:r w:rsidRPr="009C452F">
        <w:t xml:space="preserve">scan can </w:t>
      </w:r>
      <w:r w:rsidRPr="009C452F">
        <w:rPr>
          <w:spacing w:val="1"/>
        </w:rPr>
        <w:t>be</w:t>
      </w:r>
      <w:r w:rsidRPr="009C452F">
        <w:t xml:space="preserve"> recommended.</w:t>
      </w:r>
    </w:p>
    <w:p w14:paraId="4DE00BE4" w14:textId="77777777" w:rsidR="00076A70" w:rsidRPr="009C452F" w:rsidRDefault="00076A70" w:rsidP="00C01E18"/>
    <w:p w14:paraId="2734F715" w14:textId="77777777" w:rsidR="00076A70" w:rsidRPr="009C452F" w:rsidRDefault="00076A70" w:rsidP="00C01E18">
      <w:pPr>
        <w:pStyle w:val="Heading1"/>
        <w:spacing w:after="600"/>
      </w:pPr>
      <w:bookmarkStart w:id="254" w:name="_Toc533056888"/>
      <w:bookmarkStart w:id="255" w:name="_Toc4493744"/>
      <w:bookmarkStart w:id="256" w:name="AppendixFourEctopicPregnancyLocation"/>
      <w:r w:rsidRPr="009C452F">
        <w:lastRenderedPageBreak/>
        <w:t>Appendix 4:</w:t>
      </w:r>
      <w:r w:rsidR="006B608A">
        <w:t xml:space="preserve"> </w:t>
      </w:r>
      <w:r w:rsidRPr="009C452F">
        <w:t>Ectopic pregnancy location</w:t>
      </w:r>
      <w:bookmarkEnd w:id="254"/>
      <w:bookmarkEnd w:id="255"/>
    </w:p>
    <w:p w14:paraId="35F79E85" w14:textId="77777777" w:rsidR="00076A70" w:rsidRPr="009C452F" w:rsidRDefault="00076A70" w:rsidP="00C01E18">
      <w:pPr>
        <w:pStyle w:val="Heading3"/>
        <w:rPr>
          <w:rFonts w:eastAsia="Calibri"/>
          <w:szCs w:val="24"/>
        </w:rPr>
      </w:pPr>
      <w:bookmarkStart w:id="257" w:name="_Toc533056889"/>
      <w:bookmarkEnd w:id="256"/>
      <w:r w:rsidRPr="009C452F">
        <w:t>Tubal</w:t>
      </w:r>
      <w:r w:rsidRPr="009C452F">
        <w:rPr>
          <w:spacing w:val="-10"/>
        </w:rPr>
        <w:t xml:space="preserve"> </w:t>
      </w:r>
      <w:r w:rsidRPr="009C452F">
        <w:t>ectopic</w:t>
      </w:r>
      <w:bookmarkEnd w:id="257"/>
    </w:p>
    <w:p w14:paraId="77892F80" w14:textId="77777777" w:rsidR="00076A70" w:rsidRPr="009C452F" w:rsidRDefault="00076A70" w:rsidP="00C01E18">
      <w:pPr>
        <w:pStyle w:val="Bullet"/>
      </w:pPr>
      <w:r w:rsidRPr="009C452F">
        <w:t>Most</w:t>
      </w:r>
      <w:r w:rsidRPr="009C452F">
        <w:rPr>
          <w:spacing w:val="-2"/>
        </w:rPr>
        <w:t xml:space="preserve"> </w:t>
      </w:r>
      <w:r w:rsidRPr="009C452F">
        <w:t>common.</w:t>
      </w:r>
    </w:p>
    <w:p w14:paraId="64F043E0" w14:textId="77777777" w:rsidR="00076A70" w:rsidRPr="009C452F" w:rsidRDefault="00076A70" w:rsidP="00C01E18">
      <w:pPr>
        <w:pStyle w:val="Bullet"/>
      </w:pPr>
      <w:r w:rsidRPr="009C452F">
        <w:t>Adnexal</w:t>
      </w:r>
      <w:r w:rsidRPr="009C452F">
        <w:rPr>
          <w:spacing w:val="-5"/>
        </w:rPr>
        <w:t xml:space="preserve"> </w:t>
      </w:r>
      <w:r w:rsidRPr="009C452F">
        <w:t>mass +/- gestational</w:t>
      </w:r>
      <w:r w:rsidRPr="009C452F">
        <w:rPr>
          <w:spacing w:val="-2"/>
        </w:rPr>
        <w:t xml:space="preserve"> </w:t>
      </w:r>
      <w:r w:rsidRPr="009C452F">
        <w:t>sac.</w:t>
      </w:r>
    </w:p>
    <w:p w14:paraId="7068C44F" w14:textId="77777777" w:rsidR="00076A70" w:rsidRPr="009C452F" w:rsidRDefault="00076A70" w:rsidP="00C01E18">
      <w:pPr>
        <w:pStyle w:val="Bullet"/>
      </w:pPr>
      <w:r w:rsidRPr="009C452F">
        <w:t>May</w:t>
      </w:r>
      <w:r w:rsidRPr="009C452F">
        <w:rPr>
          <w:spacing w:val="-7"/>
        </w:rPr>
        <w:t xml:space="preserve"> </w:t>
      </w:r>
      <w:r w:rsidRPr="009C452F">
        <w:t>demonstrate</w:t>
      </w:r>
      <w:r w:rsidRPr="009C452F">
        <w:rPr>
          <w:spacing w:val="-5"/>
        </w:rPr>
        <w:t xml:space="preserve"> </w:t>
      </w:r>
      <w:r w:rsidRPr="009C452F">
        <w:t>peripheral</w:t>
      </w:r>
      <w:r w:rsidRPr="009C452F">
        <w:rPr>
          <w:spacing w:val="-6"/>
        </w:rPr>
        <w:t xml:space="preserve"> </w:t>
      </w:r>
      <w:r w:rsidRPr="009C452F">
        <w:t>vascularity.</w:t>
      </w:r>
    </w:p>
    <w:p w14:paraId="7E400607" w14:textId="77777777" w:rsidR="00076A70" w:rsidRPr="009C452F" w:rsidRDefault="00076A70" w:rsidP="00C01E18">
      <w:pPr>
        <w:pStyle w:val="Bullet"/>
      </w:pPr>
      <w:r w:rsidRPr="009C452F">
        <w:t>Ectopic</w:t>
      </w:r>
      <w:r w:rsidRPr="009C452F">
        <w:rPr>
          <w:spacing w:val="-3"/>
        </w:rPr>
        <w:t xml:space="preserve"> </w:t>
      </w:r>
      <w:r w:rsidRPr="009C452F">
        <w:t>angle is</w:t>
      </w:r>
      <w:r w:rsidRPr="009C452F">
        <w:rPr>
          <w:spacing w:val="-4"/>
        </w:rPr>
        <w:t xml:space="preserve"> </w:t>
      </w:r>
      <w:r w:rsidRPr="009C452F">
        <w:t xml:space="preserve">the </w:t>
      </w:r>
      <w:r w:rsidRPr="009C452F">
        <w:rPr>
          <w:spacing w:val="-2"/>
        </w:rPr>
        <w:t xml:space="preserve">most </w:t>
      </w:r>
      <w:r w:rsidRPr="009C452F">
        <w:t>common</w:t>
      </w:r>
      <w:r w:rsidRPr="009C452F">
        <w:rPr>
          <w:spacing w:val="-3"/>
        </w:rPr>
        <w:t xml:space="preserve"> </w:t>
      </w:r>
      <w:r w:rsidRPr="009C452F">
        <w:t>site</w:t>
      </w:r>
      <w:r w:rsidRPr="009C452F">
        <w:rPr>
          <w:spacing w:val="-4"/>
        </w:rPr>
        <w:t xml:space="preserve"> </w:t>
      </w:r>
      <w:r w:rsidRPr="009C452F">
        <w:t>(between the</w:t>
      </w:r>
      <w:r w:rsidRPr="009C452F">
        <w:rPr>
          <w:spacing w:val="-3"/>
        </w:rPr>
        <w:t xml:space="preserve"> </w:t>
      </w:r>
      <w:r w:rsidRPr="009C452F">
        <w:t>uterus</w:t>
      </w:r>
      <w:r w:rsidRPr="009C452F">
        <w:rPr>
          <w:spacing w:val="-2"/>
        </w:rPr>
        <w:t xml:space="preserve"> </w:t>
      </w:r>
      <w:r w:rsidRPr="009C452F">
        <w:t>and</w:t>
      </w:r>
      <w:r w:rsidRPr="009C452F">
        <w:rPr>
          <w:spacing w:val="-3"/>
        </w:rPr>
        <w:t xml:space="preserve"> </w:t>
      </w:r>
      <w:r w:rsidRPr="009C452F">
        <w:t>ovary).</w:t>
      </w:r>
    </w:p>
    <w:p w14:paraId="79343A25" w14:textId="77777777" w:rsidR="00076A70" w:rsidRPr="009C452F" w:rsidRDefault="00076A70" w:rsidP="00C01E18">
      <w:pPr>
        <w:rPr>
          <w:rFonts w:eastAsia="Calibri"/>
        </w:rPr>
      </w:pPr>
    </w:p>
    <w:p w14:paraId="63A7842B" w14:textId="77777777" w:rsidR="00076A70" w:rsidRPr="009C452F" w:rsidRDefault="00076A70" w:rsidP="00C01E18">
      <w:pPr>
        <w:pStyle w:val="Heading3"/>
      </w:pPr>
      <w:bookmarkStart w:id="258" w:name="_Toc533056890"/>
      <w:r w:rsidRPr="009C452F">
        <w:t>Non-tubal</w:t>
      </w:r>
      <w:r w:rsidRPr="009C452F">
        <w:rPr>
          <w:spacing w:val="-15"/>
        </w:rPr>
        <w:t xml:space="preserve"> </w:t>
      </w:r>
      <w:r w:rsidRPr="009C452F">
        <w:t>ectopics</w:t>
      </w:r>
      <w:bookmarkEnd w:id="258"/>
    </w:p>
    <w:p w14:paraId="2C8640A9" w14:textId="77777777" w:rsidR="00076A70" w:rsidRPr="009C452F" w:rsidRDefault="00076A70" w:rsidP="00C01E18">
      <w:pPr>
        <w:pStyle w:val="Bullet"/>
      </w:pPr>
      <w:r w:rsidRPr="009C452F">
        <w:t>Interstitial/cornual ectopic:</w:t>
      </w:r>
      <w:r w:rsidRPr="009C452F">
        <w:rPr>
          <w:spacing w:val="2"/>
        </w:rPr>
        <w:t xml:space="preserve"> </w:t>
      </w:r>
      <w:r w:rsidRPr="009C452F">
        <w:t>mass</w:t>
      </w:r>
      <w:r w:rsidRPr="009C452F">
        <w:rPr>
          <w:spacing w:val="-2"/>
        </w:rPr>
        <w:t xml:space="preserve"> </w:t>
      </w:r>
      <w:r w:rsidRPr="009C452F">
        <w:t xml:space="preserve">or gestational </w:t>
      </w:r>
      <w:r w:rsidRPr="009C452F">
        <w:rPr>
          <w:spacing w:val="-2"/>
        </w:rPr>
        <w:t>sac</w:t>
      </w:r>
      <w:r w:rsidRPr="009C452F">
        <w:t xml:space="preserve"> in</w:t>
      </w:r>
      <w:r w:rsidRPr="009C452F">
        <w:rPr>
          <w:spacing w:val="-3"/>
        </w:rPr>
        <w:t xml:space="preserve"> </w:t>
      </w:r>
      <w:r w:rsidRPr="009C452F">
        <w:t>the</w:t>
      </w:r>
      <w:r w:rsidRPr="009C452F">
        <w:rPr>
          <w:spacing w:val="-4"/>
        </w:rPr>
        <w:t xml:space="preserve"> </w:t>
      </w:r>
      <w:r w:rsidRPr="009C452F">
        <w:t>cornual region</w:t>
      </w:r>
      <w:r w:rsidRPr="009C452F">
        <w:rPr>
          <w:spacing w:val="-3"/>
        </w:rPr>
        <w:t xml:space="preserve"> </w:t>
      </w:r>
      <w:r w:rsidRPr="009C452F">
        <w:t>of the uterus,</w:t>
      </w:r>
      <w:r w:rsidRPr="009C452F">
        <w:rPr>
          <w:spacing w:val="67"/>
          <w:w w:val="99"/>
        </w:rPr>
        <w:t xml:space="preserve"> </w:t>
      </w:r>
      <w:r w:rsidRPr="009C452F">
        <w:t>outside</w:t>
      </w:r>
      <w:r w:rsidRPr="009C452F">
        <w:rPr>
          <w:spacing w:val="-4"/>
        </w:rPr>
        <w:t xml:space="preserve"> </w:t>
      </w:r>
      <w:r w:rsidRPr="009C452F">
        <w:t>the</w:t>
      </w:r>
      <w:r w:rsidRPr="009C452F">
        <w:rPr>
          <w:spacing w:val="-4"/>
        </w:rPr>
        <w:t xml:space="preserve"> </w:t>
      </w:r>
      <w:r w:rsidRPr="009C452F">
        <w:t>endometrial</w:t>
      </w:r>
      <w:r w:rsidRPr="009C452F">
        <w:rPr>
          <w:spacing w:val="-6"/>
        </w:rPr>
        <w:t xml:space="preserve"> </w:t>
      </w:r>
      <w:r w:rsidRPr="009C452F">
        <w:t>cavity.</w:t>
      </w:r>
    </w:p>
    <w:p w14:paraId="356B6179" w14:textId="77777777" w:rsidR="00076A70" w:rsidRPr="009C452F" w:rsidRDefault="00076A70" w:rsidP="00C01E18">
      <w:pPr>
        <w:pStyle w:val="Bullet"/>
      </w:pPr>
      <w:r w:rsidRPr="009C452F">
        <w:t>Scar</w:t>
      </w:r>
      <w:r w:rsidRPr="009C452F">
        <w:rPr>
          <w:spacing w:val="-3"/>
        </w:rPr>
        <w:t xml:space="preserve"> </w:t>
      </w:r>
      <w:r w:rsidRPr="009C452F">
        <w:t>ectopic:</w:t>
      </w:r>
      <w:r w:rsidRPr="009C452F">
        <w:rPr>
          <w:spacing w:val="-2"/>
        </w:rPr>
        <w:t xml:space="preserve"> </w:t>
      </w:r>
      <w:r w:rsidRPr="009C452F">
        <w:t>mass</w:t>
      </w:r>
      <w:r w:rsidRPr="009C452F">
        <w:rPr>
          <w:spacing w:val="-5"/>
        </w:rPr>
        <w:t xml:space="preserve"> </w:t>
      </w:r>
      <w:r w:rsidRPr="009C452F">
        <w:t>or</w:t>
      </w:r>
      <w:r w:rsidRPr="009C452F">
        <w:rPr>
          <w:spacing w:val="-3"/>
        </w:rPr>
        <w:t xml:space="preserve"> </w:t>
      </w:r>
      <w:r w:rsidRPr="009C452F">
        <w:t>gestational</w:t>
      </w:r>
      <w:r w:rsidRPr="009C452F">
        <w:rPr>
          <w:spacing w:val="-2"/>
        </w:rPr>
        <w:t xml:space="preserve"> </w:t>
      </w:r>
      <w:r w:rsidRPr="009C452F">
        <w:t>sac</w:t>
      </w:r>
      <w:r w:rsidRPr="009C452F">
        <w:rPr>
          <w:spacing w:val="-4"/>
        </w:rPr>
        <w:t xml:space="preserve"> </w:t>
      </w:r>
      <w:r w:rsidRPr="009C452F">
        <w:t>related</w:t>
      </w:r>
      <w:r w:rsidRPr="009C452F">
        <w:rPr>
          <w:spacing w:val="-4"/>
        </w:rPr>
        <w:t xml:space="preserve"> </w:t>
      </w:r>
      <w:r w:rsidRPr="009C452F">
        <w:t>to</w:t>
      </w:r>
      <w:r w:rsidRPr="009C452F">
        <w:rPr>
          <w:spacing w:val="-5"/>
        </w:rPr>
        <w:t xml:space="preserve"> </w:t>
      </w:r>
      <w:r w:rsidRPr="009C452F">
        <w:t>the</w:t>
      </w:r>
      <w:r w:rsidRPr="009C452F">
        <w:rPr>
          <w:spacing w:val="-5"/>
        </w:rPr>
        <w:t xml:space="preserve"> </w:t>
      </w:r>
      <w:r w:rsidRPr="009C452F">
        <w:t>caesarean</w:t>
      </w:r>
      <w:r w:rsidRPr="009C452F">
        <w:rPr>
          <w:spacing w:val="-2"/>
        </w:rPr>
        <w:t xml:space="preserve"> </w:t>
      </w:r>
      <w:r w:rsidRPr="009C452F">
        <w:t>section</w:t>
      </w:r>
      <w:r w:rsidRPr="009C452F">
        <w:rPr>
          <w:spacing w:val="-5"/>
        </w:rPr>
        <w:t xml:space="preserve"> </w:t>
      </w:r>
      <w:r w:rsidRPr="009C452F">
        <w:t>scar.</w:t>
      </w:r>
    </w:p>
    <w:p w14:paraId="73871CC5" w14:textId="77777777" w:rsidR="00076A70" w:rsidRPr="009C452F" w:rsidRDefault="00076A70" w:rsidP="00C01E18">
      <w:pPr>
        <w:pStyle w:val="Bullet"/>
      </w:pPr>
      <w:r w:rsidRPr="009C452F">
        <w:t>Cervical</w:t>
      </w:r>
      <w:r w:rsidRPr="009C452F">
        <w:rPr>
          <w:spacing w:val="-3"/>
        </w:rPr>
        <w:t xml:space="preserve"> </w:t>
      </w:r>
      <w:r w:rsidRPr="009C452F">
        <w:t>ectopic:</w:t>
      </w:r>
      <w:r w:rsidRPr="009C452F">
        <w:rPr>
          <w:spacing w:val="-3"/>
        </w:rPr>
        <w:t xml:space="preserve"> </w:t>
      </w:r>
      <w:r w:rsidRPr="009C452F">
        <w:t>mass</w:t>
      </w:r>
      <w:r w:rsidRPr="009C452F">
        <w:rPr>
          <w:spacing w:val="-4"/>
        </w:rPr>
        <w:t xml:space="preserve"> </w:t>
      </w:r>
      <w:r w:rsidRPr="009C452F">
        <w:t>or</w:t>
      </w:r>
      <w:r w:rsidRPr="009C452F">
        <w:rPr>
          <w:spacing w:val="-5"/>
        </w:rPr>
        <w:t xml:space="preserve"> </w:t>
      </w:r>
      <w:r w:rsidRPr="009C452F">
        <w:t>gestational</w:t>
      </w:r>
      <w:r w:rsidRPr="009C452F">
        <w:rPr>
          <w:spacing w:val="-4"/>
        </w:rPr>
        <w:t xml:space="preserve"> </w:t>
      </w:r>
      <w:r w:rsidRPr="009C452F">
        <w:t>sac</w:t>
      </w:r>
      <w:r w:rsidRPr="009C452F">
        <w:rPr>
          <w:spacing w:val="-2"/>
        </w:rPr>
        <w:t xml:space="preserve"> </w:t>
      </w:r>
      <w:r w:rsidRPr="009C452F">
        <w:t>within</w:t>
      </w:r>
      <w:r w:rsidRPr="009C452F">
        <w:rPr>
          <w:spacing w:val="-4"/>
        </w:rPr>
        <w:t xml:space="preserve"> </w:t>
      </w:r>
      <w:r w:rsidRPr="009C452F">
        <w:t>the</w:t>
      </w:r>
      <w:r w:rsidRPr="009C452F">
        <w:rPr>
          <w:spacing w:val="-7"/>
        </w:rPr>
        <w:t xml:space="preserve"> </w:t>
      </w:r>
      <w:r w:rsidRPr="009C452F">
        <w:t>endocervical</w:t>
      </w:r>
      <w:r w:rsidRPr="009C452F">
        <w:rPr>
          <w:spacing w:val="-2"/>
        </w:rPr>
        <w:t xml:space="preserve"> </w:t>
      </w:r>
      <w:r w:rsidRPr="009C452F">
        <w:t>canal.</w:t>
      </w:r>
    </w:p>
    <w:p w14:paraId="2167AC27" w14:textId="77777777" w:rsidR="00076A70" w:rsidRPr="009C452F" w:rsidRDefault="00076A70" w:rsidP="00C01E18">
      <w:pPr>
        <w:pStyle w:val="Bullet"/>
      </w:pPr>
      <w:r w:rsidRPr="009C452F">
        <w:t>Ovarian</w:t>
      </w:r>
      <w:r w:rsidRPr="009C452F">
        <w:rPr>
          <w:spacing w:val="-2"/>
        </w:rPr>
        <w:t xml:space="preserve"> </w:t>
      </w:r>
      <w:r w:rsidRPr="009C452F">
        <w:t>ectopic:</w:t>
      </w:r>
      <w:r w:rsidRPr="009C452F">
        <w:rPr>
          <w:spacing w:val="-3"/>
        </w:rPr>
        <w:t xml:space="preserve"> </w:t>
      </w:r>
      <w:r w:rsidRPr="009C452F">
        <w:t>mass</w:t>
      </w:r>
      <w:r w:rsidRPr="009C452F">
        <w:rPr>
          <w:spacing w:val="-2"/>
        </w:rPr>
        <w:t xml:space="preserve"> </w:t>
      </w:r>
      <w:r w:rsidRPr="009C452F">
        <w:t>or</w:t>
      </w:r>
      <w:r w:rsidRPr="009C452F">
        <w:rPr>
          <w:spacing w:val="-4"/>
        </w:rPr>
        <w:t xml:space="preserve"> </w:t>
      </w:r>
      <w:r w:rsidRPr="009C452F">
        <w:t>gestational</w:t>
      </w:r>
      <w:r w:rsidRPr="009C452F">
        <w:rPr>
          <w:spacing w:val="-3"/>
        </w:rPr>
        <w:t xml:space="preserve"> </w:t>
      </w:r>
      <w:r w:rsidRPr="009C452F">
        <w:t>sac</w:t>
      </w:r>
      <w:r w:rsidRPr="009C452F">
        <w:rPr>
          <w:spacing w:val="-2"/>
        </w:rPr>
        <w:t xml:space="preserve"> </w:t>
      </w:r>
      <w:r w:rsidRPr="009C452F">
        <w:t>within</w:t>
      </w:r>
      <w:r w:rsidRPr="009C452F">
        <w:rPr>
          <w:spacing w:val="-3"/>
        </w:rPr>
        <w:t xml:space="preserve"> </w:t>
      </w:r>
      <w:r w:rsidRPr="009C452F">
        <w:t>the</w:t>
      </w:r>
      <w:r w:rsidRPr="009C452F">
        <w:rPr>
          <w:spacing w:val="-6"/>
        </w:rPr>
        <w:t xml:space="preserve"> </w:t>
      </w:r>
      <w:r w:rsidRPr="009C452F">
        <w:t>ovary.</w:t>
      </w:r>
      <w:r w:rsidRPr="009C452F">
        <w:rPr>
          <w:spacing w:val="-4"/>
        </w:rPr>
        <w:t xml:space="preserve"> </w:t>
      </w:r>
      <w:r w:rsidRPr="009C452F">
        <w:t>Rare condition (less than 1 percent</w:t>
      </w:r>
      <w:r w:rsidRPr="009C452F">
        <w:rPr>
          <w:spacing w:val="-3"/>
        </w:rPr>
        <w:t xml:space="preserve"> </w:t>
      </w:r>
      <w:r w:rsidRPr="009C452F">
        <w:t>of</w:t>
      </w:r>
      <w:r w:rsidRPr="009C452F">
        <w:rPr>
          <w:spacing w:val="-3"/>
        </w:rPr>
        <w:t xml:space="preserve"> </w:t>
      </w:r>
      <w:r w:rsidRPr="009C452F">
        <w:t>ectopics</w:t>
      </w:r>
      <w:r w:rsidRPr="009C452F">
        <w:rPr>
          <w:spacing w:val="61"/>
        </w:rPr>
        <w:t xml:space="preserve"> </w:t>
      </w:r>
      <w:r w:rsidRPr="009C452F">
        <w:t>and</w:t>
      </w:r>
      <w:r w:rsidRPr="009C452F">
        <w:rPr>
          <w:spacing w:val="-4"/>
        </w:rPr>
        <w:t xml:space="preserve"> </w:t>
      </w:r>
      <w:r w:rsidRPr="009C452F">
        <w:t>needs</w:t>
      </w:r>
      <w:r w:rsidRPr="009C452F">
        <w:rPr>
          <w:spacing w:val="-4"/>
        </w:rPr>
        <w:t xml:space="preserve"> </w:t>
      </w:r>
      <w:r w:rsidRPr="009C452F">
        <w:t>to</w:t>
      </w:r>
      <w:r w:rsidRPr="009C452F">
        <w:rPr>
          <w:spacing w:val="-4"/>
        </w:rPr>
        <w:t xml:space="preserve"> </w:t>
      </w:r>
      <w:r w:rsidRPr="009C452F">
        <w:t>be</w:t>
      </w:r>
      <w:r w:rsidRPr="009C452F">
        <w:rPr>
          <w:spacing w:val="-3"/>
        </w:rPr>
        <w:t xml:space="preserve"> </w:t>
      </w:r>
      <w:r w:rsidRPr="009C452F">
        <w:t>differentiated</w:t>
      </w:r>
      <w:r w:rsidRPr="009C452F">
        <w:rPr>
          <w:spacing w:val="-4"/>
        </w:rPr>
        <w:t xml:space="preserve"> </w:t>
      </w:r>
      <w:r w:rsidRPr="009C452F">
        <w:t>from</w:t>
      </w:r>
      <w:r w:rsidRPr="009C452F">
        <w:rPr>
          <w:spacing w:val="-4"/>
        </w:rPr>
        <w:t xml:space="preserve"> </w:t>
      </w:r>
      <w:r w:rsidRPr="009C452F">
        <w:t>the</w:t>
      </w:r>
      <w:r w:rsidRPr="009C452F">
        <w:rPr>
          <w:spacing w:val="3"/>
        </w:rPr>
        <w:t xml:space="preserve"> </w:t>
      </w:r>
      <w:r w:rsidRPr="009C452F">
        <w:t>much</w:t>
      </w:r>
      <w:r w:rsidRPr="009C452F">
        <w:rPr>
          <w:spacing w:val="-2"/>
        </w:rPr>
        <w:t xml:space="preserve"> </w:t>
      </w:r>
      <w:r w:rsidRPr="009C452F">
        <w:t>more common corpus</w:t>
      </w:r>
      <w:r w:rsidRPr="009C452F">
        <w:rPr>
          <w:spacing w:val="-4"/>
        </w:rPr>
        <w:t xml:space="preserve"> </w:t>
      </w:r>
      <w:r w:rsidRPr="009C452F">
        <w:t xml:space="preserve">luteum) </w:t>
      </w:r>
      <w:r w:rsidRPr="009C452F">
        <w:rPr>
          <w:rFonts w:eastAsia="Calibri"/>
        </w:rPr>
        <w:t>–</w:t>
      </w:r>
      <w:r w:rsidRPr="009C452F">
        <w:rPr>
          <w:rFonts w:eastAsia="Calibri"/>
          <w:spacing w:val="-2"/>
        </w:rPr>
        <w:t xml:space="preserve"> </w:t>
      </w:r>
      <w:r w:rsidRPr="009C452F">
        <w:rPr>
          <w:spacing w:val="-2"/>
        </w:rPr>
        <w:t>see</w:t>
      </w:r>
      <w:r w:rsidRPr="009C452F">
        <w:rPr>
          <w:spacing w:val="43"/>
          <w:w w:val="99"/>
        </w:rPr>
        <w:t xml:space="preserve"> </w:t>
      </w:r>
      <w:r w:rsidRPr="009C452F">
        <w:t>below.</w:t>
      </w:r>
    </w:p>
    <w:p w14:paraId="21440DF1" w14:textId="77777777" w:rsidR="00076A70" w:rsidRPr="009C452F" w:rsidRDefault="00076A70" w:rsidP="00C01E18">
      <w:pPr>
        <w:pStyle w:val="Bullet"/>
      </w:pPr>
      <w:r w:rsidRPr="009C452F">
        <w:t>Abdominal</w:t>
      </w:r>
      <w:r w:rsidRPr="009C452F">
        <w:rPr>
          <w:spacing w:val="-6"/>
        </w:rPr>
        <w:t xml:space="preserve"> </w:t>
      </w:r>
      <w:r w:rsidRPr="009C452F">
        <w:t>and</w:t>
      </w:r>
      <w:r w:rsidRPr="009C452F">
        <w:rPr>
          <w:spacing w:val="-4"/>
        </w:rPr>
        <w:t xml:space="preserve"> </w:t>
      </w:r>
      <w:r w:rsidRPr="009C452F">
        <w:t>intramural</w:t>
      </w:r>
      <w:r w:rsidRPr="009C452F">
        <w:rPr>
          <w:spacing w:val="-2"/>
        </w:rPr>
        <w:t xml:space="preserve"> </w:t>
      </w:r>
      <w:r w:rsidRPr="009C452F">
        <w:t>ectopics</w:t>
      </w:r>
      <w:r w:rsidRPr="009C452F">
        <w:rPr>
          <w:spacing w:val="-3"/>
        </w:rPr>
        <w:t xml:space="preserve"> </w:t>
      </w:r>
      <w:r w:rsidRPr="009C452F">
        <w:t>are</w:t>
      </w:r>
      <w:r w:rsidRPr="009C452F">
        <w:rPr>
          <w:spacing w:val="-4"/>
        </w:rPr>
        <w:t xml:space="preserve"> </w:t>
      </w:r>
      <w:r w:rsidRPr="009C452F">
        <w:t>rare.</w:t>
      </w:r>
    </w:p>
    <w:p w14:paraId="4AD78BC0" w14:textId="77777777" w:rsidR="00076A70" w:rsidRPr="009C452F" w:rsidRDefault="00076A70" w:rsidP="00C01E18">
      <w:pPr>
        <w:rPr>
          <w:rFonts w:eastAsia="Calibri"/>
        </w:rPr>
      </w:pPr>
    </w:p>
    <w:p w14:paraId="4A191D3D" w14:textId="77777777" w:rsidR="00076A70" w:rsidRPr="009C452F" w:rsidRDefault="00076A70" w:rsidP="00C01E18">
      <w:pPr>
        <w:pStyle w:val="Heading3"/>
      </w:pPr>
      <w:bookmarkStart w:id="259" w:name="_Toc533056891"/>
      <w:r w:rsidRPr="009C452F">
        <w:t>Heterotopic</w:t>
      </w:r>
      <w:r w:rsidRPr="009C452F">
        <w:rPr>
          <w:spacing w:val="-9"/>
        </w:rPr>
        <w:t xml:space="preserve"> </w:t>
      </w:r>
      <w:r w:rsidRPr="009C452F">
        <w:t>pregnancy</w:t>
      </w:r>
      <w:bookmarkEnd w:id="259"/>
    </w:p>
    <w:p w14:paraId="40839ADB" w14:textId="77777777" w:rsidR="00076A70" w:rsidRPr="009C452F" w:rsidRDefault="00076A70" w:rsidP="00C01E18">
      <w:pPr>
        <w:pStyle w:val="Bullet"/>
      </w:pPr>
      <w:r w:rsidRPr="009C452F">
        <w:t>A</w:t>
      </w:r>
      <w:r w:rsidRPr="009C452F">
        <w:rPr>
          <w:spacing w:val="-3"/>
        </w:rPr>
        <w:t xml:space="preserve"> </w:t>
      </w:r>
      <w:r w:rsidRPr="009C452F">
        <w:t>rare</w:t>
      </w:r>
      <w:r w:rsidRPr="009C452F">
        <w:rPr>
          <w:spacing w:val="-4"/>
        </w:rPr>
        <w:t xml:space="preserve"> </w:t>
      </w:r>
      <w:r w:rsidRPr="009C452F">
        <w:t>condition</w:t>
      </w:r>
      <w:r w:rsidRPr="009C452F">
        <w:rPr>
          <w:spacing w:val="-2"/>
        </w:rPr>
        <w:t xml:space="preserve"> </w:t>
      </w:r>
      <w:r w:rsidRPr="009C452F">
        <w:t>of</w:t>
      </w:r>
      <w:r w:rsidRPr="009C452F">
        <w:rPr>
          <w:spacing w:val="-2"/>
        </w:rPr>
        <w:t xml:space="preserve"> </w:t>
      </w:r>
      <w:r w:rsidRPr="009C452F">
        <w:t>co-existing</w:t>
      </w:r>
      <w:r w:rsidRPr="009C452F">
        <w:rPr>
          <w:spacing w:val="-4"/>
        </w:rPr>
        <w:t xml:space="preserve"> </w:t>
      </w:r>
      <w:r w:rsidRPr="009C452F">
        <w:t>intrauterine</w:t>
      </w:r>
      <w:r w:rsidRPr="009C452F">
        <w:rPr>
          <w:spacing w:val="-2"/>
        </w:rPr>
        <w:t xml:space="preserve"> </w:t>
      </w:r>
      <w:r w:rsidRPr="009C452F">
        <w:t>and</w:t>
      </w:r>
      <w:r w:rsidRPr="009C452F">
        <w:rPr>
          <w:spacing w:val="-4"/>
        </w:rPr>
        <w:t xml:space="preserve"> </w:t>
      </w:r>
      <w:r w:rsidRPr="009C452F">
        <w:t>ectopic</w:t>
      </w:r>
      <w:r w:rsidRPr="009C452F">
        <w:rPr>
          <w:spacing w:val="-6"/>
        </w:rPr>
        <w:t xml:space="preserve"> </w:t>
      </w:r>
      <w:r w:rsidRPr="009C452F">
        <w:t>pregnancy.</w:t>
      </w:r>
    </w:p>
    <w:p w14:paraId="13D89A67" w14:textId="77777777" w:rsidR="00076A70" w:rsidRPr="009C452F" w:rsidRDefault="00076A70" w:rsidP="00C01E18">
      <w:pPr>
        <w:pStyle w:val="Bullet"/>
      </w:pPr>
      <w:r w:rsidRPr="009C452F">
        <w:t>Rare</w:t>
      </w:r>
      <w:r w:rsidRPr="009C452F">
        <w:rPr>
          <w:spacing w:val="-3"/>
        </w:rPr>
        <w:t xml:space="preserve"> </w:t>
      </w:r>
      <w:r w:rsidRPr="009C452F">
        <w:t>(0.6</w:t>
      </w:r>
      <w:r w:rsidRPr="009C452F">
        <w:rPr>
          <w:spacing w:val="-3"/>
        </w:rPr>
        <w:t>–</w:t>
      </w:r>
      <w:r w:rsidRPr="009C452F">
        <w:t>2.5</w:t>
      </w:r>
      <w:r w:rsidRPr="009C452F">
        <w:rPr>
          <w:spacing w:val="-2"/>
        </w:rPr>
        <w:t xml:space="preserve"> </w:t>
      </w:r>
      <w:r w:rsidRPr="009C452F">
        <w:t>per</w:t>
      </w:r>
      <w:r w:rsidRPr="009C452F">
        <w:rPr>
          <w:spacing w:val="-2"/>
        </w:rPr>
        <w:t xml:space="preserve"> </w:t>
      </w:r>
      <w:r w:rsidRPr="009C452F">
        <w:t>10,000</w:t>
      </w:r>
      <w:r w:rsidRPr="009C452F">
        <w:rPr>
          <w:spacing w:val="-2"/>
        </w:rPr>
        <w:t xml:space="preserve"> </w:t>
      </w:r>
      <w:r w:rsidRPr="009C452F">
        <w:t>pregnancies).</w:t>
      </w:r>
    </w:p>
    <w:p w14:paraId="77A828E6" w14:textId="77777777" w:rsidR="00076A70" w:rsidRPr="009C452F" w:rsidRDefault="00076A70" w:rsidP="00C01E18">
      <w:pPr>
        <w:pStyle w:val="Bullet"/>
      </w:pPr>
      <w:r w:rsidRPr="009C452F">
        <w:t xml:space="preserve">Increased incidence </w:t>
      </w:r>
      <w:r w:rsidRPr="009C452F">
        <w:rPr>
          <w:spacing w:val="-2"/>
        </w:rPr>
        <w:t>in</w:t>
      </w:r>
      <w:r w:rsidRPr="009C452F">
        <w:t xml:space="preserve"> patients</w:t>
      </w:r>
      <w:r w:rsidRPr="009C452F">
        <w:rPr>
          <w:spacing w:val="-4"/>
        </w:rPr>
        <w:t xml:space="preserve"> </w:t>
      </w:r>
      <w:r w:rsidRPr="009C452F">
        <w:t>undergoing</w:t>
      </w:r>
      <w:r w:rsidRPr="009C452F">
        <w:rPr>
          <w:spacing w:val="-2"/>
        </w:rPr>
        <w:t xml:space="preserve"> </w:t>
      </w:r>
      <w:r w:rsidRPr="009C452F">
        <w:t>IVF</w:t>
      </w:r>
      <w:r w:rsidRPr="009C452F">
        <w:rPr>
          <w:spacing w:val="-4"/>
        </w:rPr>
        <w:t xml:space="preserve"> </w:t>
      </w:r>
      <w:r w:rsidRPr="009C452F">
        <w:t>or ovulation</w:t>
      </w:r>
      <w:r w:rsidRPr="009C452F">
        <w:rPr>
          <w:spacing w:val="-3"/>
        </w:rPr>
        <w:t xml:space="preserve"> </w:t>
      </w:r>
      <w:r w:rsidRPr="009C452F">
        <w:t>induction.</w:t>
      </w:r>
    </w:p>
    <w:p w14:paraId="0935E456" w14:textId="77777777" w:rsidR="00076A70" w:rsidRDefault="00076A70" w:rsidP="00C01E18">
      <w:pPr>
        <w:pStyle w:val="Bullet"/>
      </w:pPr>
      <w:r w:rsidRPr="009C452F">
        <w:t>If</w:t>
      </w:r>
      <w:r w:rsidRPr="009C452F">
        <w:rPr>
          <w:spacing w:val="-2"/>
        </w:rPr>
        <w:t xml:space="preserve"> </w:t>
      </w:r>
      <w:r w:rsidRPr="009C452F">
        <w:t>suspected sonographically,</w:t>
      </w:r>
      <w:r w:rsidRPr="009C452F">
        <w:rPr>
          <w:spacing w:val="-2"/>
        </w:rPr>
        <w:t xml:space="preserve"> </w:t>
      </w:r>
      <w:r w:rsidRPr="009C452F">
        <w:t>then specialist</w:t>
      </w:r>
      <w:r w:rsidRPr="009C452F">
        <w:rPr>
          <w:spacing w:val="-3"/>
        </w:rPr>
        <w:t xml:space="preserve"> </w:t>
      </w:r>
      <w:r w:rsidRPr="009C452F">
        <w:t>opinion is</w:t>
      </w:r>
      <w:r w:rsidRPr="009C452F">
        <w:rPr>
          <w:spacing w:val="-4"/>
        </w:rPr>
        <w:t xml:space="preserve"> </w:t>
      </w:r>
      <w:r w:rsidRPr="009C452F">
        <w:t>required.</w:t>
      </w:r>
    </w:p>
    <w:p w14:paraId="7385768E" w14:textId="77777777" w:rsidR="00C01E18" w:rsidRPr="009C452F" w:rsidRDefault="00C01E18" w:rsidP="00C01E18"/>
    <w:p w14:paraId="62221215" w14:textId="77777777" w:rsidR="00076A70" w:rsidRPr="009C452F" w:rsidRDefault="00076A70" w:rsidP="00C01E18">
      <w:pPr>
        <w:pStyle w:val="Heading3"/>
      </w:pPr>
      <w:bookmarkStart w:id="260" w:name="_Toc533056892"/>
      <w:r w:rsidRPr="009C452F">
        <w:t>Corpus</w:t>
      </w:r>
      <w:r w:rsidRPr="009C452F">
        <w:rPr>
          <w:spacing w:val="-7"/>
        </w:rPr>
        <w:t xml:space="preserve"> </w:t>
      </w:r>
      <w:r w:rsidRPr="009C452F">
        <w:t>luteum</w:t>
      </w:r>
      <w:bookmarkEnd w:id="260"/>
      <w:r w:rsidRPr="009C452F">
        <w:rPr>
          <w:spacing w:val="-8"/>
        </w:rPr>
        <w:t xml:space="preserve"> </w:t>
      </w:r>
      <w:r w:rsidRPr="009C452F">
        <w:t>of</w:t>
      </w:r>
      <w:r w:rsidRPr="009C452F">
        <w:rPr>
          <w:spacing w:val="-6"/>
        </w:rPr>
        <w:t xml:space="preserve"> </w:t>
      </w:r>
      <w:r w:rsidRPr="009C452F">
        <w:t>pregnancy</w:t>
      </w:r>
    </w:p>
    <w:p w14:paraId="501C8A11" w14:textId="77777777" w:rsidR="00076A70" w:rsidRPr="009C452F" w:rsidRDefault="00076A70" w:rsidP="00C01E18">
      <w:pPr>
        <w:pStyle w:val="Bullet"/>
      </w:pPr>
      <w:r w:rsidRPr="009C452F">
        <w:t>Seen</w:t>
      </w:r>
      <w:r w:rsidRPr="009C452F">
        <w:rPr>
          <w:spacing w:val="-2"/>
        </w:rPr>
        <w:t xml:space="preserve"> </w:t>
      </w:r>
      <w:r w:rsidRPr="009C452F">
        <w:t>within</w:t>
      </w:r>
      <w:r w:rsidRPr="009C452F">
        <w:rPr>
          <w:spacing w:val="-4"/>
        </w:rPr>
        <w:t xml:space="preserve"> </w:t>
      </w:r>
      <w:r w:rsidRPr="009C452F">
        <w:t>the</w:t>
      </w:r>
      <w:r w:rsidRPr="009C452F">
        <w:rPr>
          <w:spacing w:val="-5"/>
        </w:rPr>
        <w:t xml:space="preserve"> </w:t>
      </w:r>
      <w:r w:rsidRPr="009C452F">
        <w:t>ovary</w:t>
      </w:r>
      <w:r w:rsidRPr="009C452F">
        <w:rPr>
          <w:spacing w:val="-3"/>
        </w:rPr>
        <w:t xml:space="preserve"> </w:t>
      </w:r>
      <w:r w:rsidRPr="009C452F">
        <w:t>in</w:t>
      </w:r>
      <w:r w:rsidRPr="009C452F">
        <w:rPr>
          <w:spacing w:val="-7"/>
        </w:rPr>
        <w:t xml:space="preserve"> </w:t>
      </w:r>
      <w:r w:rsidRPr="009C452F">
        <w:t>early</w:t>
      </w:r>
      <w:r w:rsidRPr="009C452F">
        <w:rPr>
          <w:spacing w:val="-4"/>
        </w:rPr>
        <w:t xml:space="preserve"> </w:t>
      </w:r>
      <w:r w:rsidRPr="009C452F">
        <w:t>pregnancy.</w:t>
      </w:r>
    </w:p>
    <w:p w14:paraId="71E9913A" w14:textId="77777777" w:rsidR="00076A70" w:rsidRPr="009C452F" w:rsidRDefault="00076A70" w:rsidP="00C01E18">
      <w:pPr>
        <w:pStyle w:val="Bullet"/>
      </w:pPr>
      <w:r w:rsidRPr="009C452F">
        <w:t>May</w:t>
      </w:r>
      <w:r w:rsidRPr="009C452F">
        <w:rPr>
          <w:spacing w:val="-3"/>
        </w:rPr>
        <w:t xml:space="preserve"> </w:t>
      </w:r>
      <w:r w:rsidRPr="009C452F">
        <w:t>be</w:t>
      </w:r>
      <w:r w:rsidRPr="009C452F">
        <w:rPr>
          <w:spacing w:val="-4"/>
        </w:rPr>
        <w:t xml:space="preserve"> </w:t>
      </w:r>
      <w:r w:rsidRPr="009C452F">
        <w:t>single</w:t>
      </w:r>
      <w:r w:rsidRPr="009C452F">
        <w:rPr>
          <w:spacing w:val="-5"/>
        </w:rPr>
        <w:t xml:space="preserve"> </w:t>
      </w:r>
      <w:r w:rsidRPr="009C452F">
        <w:t>or</w:t>
      </w:r>
      <w:r w:rsidRPr="009C452F">
        <w:rPr>
          <w:spacing w:val="-4"/>
        </w:rPr>
        <w:t xml:space="preserve"> </w:t>
      </w:r>
      <w:r w:rsidRPr="009C452F">
        <w:t>multiple.</w:t>
      </w:r>
    </w:p>
    <w:p w14:paraId="28756338" w14:textId="77777777" w:rsidR="00076A70" w:rsidRPr="009C452F" w:rsidRDefault="00076A70" w:rsidP="00C01E18">
      <w:pPr>
        <w:pStyle w:val="Bullet"/>
      </w:pPr>
      <w:r w:rsidRPr="009C452F">
        <w:t>Appearances</w:t>
      </w:r>
      <w:r w:rsidRPr="009C452F">
        <w:rPr>
          <w:spacing w:val="-2"/>
        </w:rPr>
        <w:t xml:space="preserve"> </w:t>
      </w:r>
      <w:r w:rsidRPr="009C452F">
        <w:t>may be</w:t>
      </w:r>
      <w:r w:rsidRPr="009C452F">
        <w:rPr>
          <w:spacing w:val="-3"/>
        </w:rPr>
        <w:t xml:space="preserve"> </w:t>
      </w:r>
      <w:r w:rsidRPr="009C452F">
        <w:t>those</w:t>
      </w:r>
      <w:r w:rsidRPr="009C452F">
        <w:rPr>
          <w:spacing w:val="-2"/>
        </w:rPr>
        <w:t xml:space="preserve"> </w:t>
      </w:r>
      <w:r w:rsidRPr="009C452F">
        <w:t>of</w:t>
      </w:r>
      <w:r w:rsidRPr="009C452F">
        <w:rPr>
          <w:spacing w:val="-2"/>
        </w:rPr>
        <w:t xml:space="preserve"> </w:t>
      </w:r>
      <w:r w:rsidRPr="009C452F">
        <w:t>a</w:t>
      </w:r>
      <w:r w:rsidRPr="009C452F">
        <w:rPr>
          <w:spacing w:val="-3"/>
        </w:rPr>
        <w:t xml:space="preserve"> </w:t>
      </w:r>
      <w:r w:rsidRPr="009C452F">
        <w:t>thin- or thick-walled</w:t>
      </w:r>
      <w:r w:rsidRPr="009C452F">
        <w:rPr>
          <w:spacing w:val="-3"/>
        </w:rPr>
        <w:t xml:space="preserve"> </w:t>
      </w:r>
      <w:r w:rsidRPr="009C452F">
        <w:t>cyst or solid</w:t>
      </w:r>
      <w:r w:rsidRPr="009C452F">
        <w:rPr>
          <w:spacing w:val="-2"/>
        </w:rPr>
        <w:t xml:space="preserve"> </w:t>
      </w:r>
      <w:r w:rsidRPr="009C452F">
        <w:t>isoechoic</w:t>
      </w:r>
      <w:r w:rsidRPr="009C452F">
        <w:rPr>
          <w:spacing w:val="68"/>
        </w:rPr>
        <w:t xml:space="preserve"> </w:t>
      </w:r>
      <w:r w:rsidRPr="009C452F">
        <w:t>nodule</w:t>
      </w:r>
      <w:r w:rsidRPr="009C452F">
        <w:rPr>
          <w:spacing w:val="-3"/>
        </w:rPr>
        <w:t xml:space="preserve"> </w:t>
      </w:r>
      <w:r w:rsidRPr="009C452F">
        <w:t>with</w:t>
      </w:r>
      <w:r w:rsidRPr="009C452F">
        <w:rPr>
          <w:spacing w:val="-3"/>
        </w:rPr>
        <w:t xml:space="preserve"> </w:t>
      </w:r>
      <w:r w:rsidRPr="009C452F">
        <w:t>peripheral</w:t>
      </w:r>
      <w:r w:rsidRPr="009C452F">
        <w:rPr>
          <w:spacing w:val="-3"/>
        </w:rPr>
        <w:t xml:space="preserve"> </w:t>
      </w:r>
      <w:r w:rsidRPr="009C452F">
        <w:t>ring</w:t>
      </w:r>
      <w:r w:rsidRPr="009C452F">
        <w:rPr>
          <w:spacing w:val="-3"/>
        </w:rPr>
        <w:t xml:space="preserve"> </w:t>
      </w:r>
      <w:r w:rsidRPr="009C452F">
        <w:t>vascularity.</w:t>
      </w:r>
    </w:p>
    <w:p w14:paraId="3A6C2CA4" w14:textId="77777777" w:rsidR="00076A70" w:rsidRPr="009C452F" w:rsidRDefault="00076A70" w:rsidP="00C01E18">
      <w:pPr>
        <w:pStyle w:val="Bullet"/>
      </w:pPr>
      <w:r w:rsidRPr="009C452F">
        <w:t>An</w:t>
      </w:r>
      <w:r w:rsidRPr="009C452F">
        <w:rPr>
          <w:spacing w:val="-2"/>
        </w:rPr>
        <w:t xml:space="preserve"> </w:t>
      </w:r>
      <w:r w:rsidRPr="009C452F">
        <w:t>exophytic</w:t>
      </w:r>
      <w:r w:rsidRPr="009C452F">
        <w:rPr>
          <w:spacing w:val="-2"/>
        </w:rPr>
        <w:t xml:space="preserve"> </w:t>
      </w:r>
      <w:r w:rsidRPr="009C452F">
        <w:t>corpus</w:t>
      </w:r>
      <w:r w:rsidRPr="009C452F">
        <w:rPr>
          <w:spacing w:val="-4"/>
        </w:rPr>
        <w:t xml:space="preserve"> </w:t>
      </w:r>
      <w:r w:rsidRPr="009C452F">
        <w:t>luteum on</w:t>
      </w:r>
      <w:r w:rsidRPr="009C452F">
        <w:rPr>
          <w:spacing w:val="-4"/>
        </w:rPr>
        <w:t xml:space="preserve"> </w:t>
      </w:r>
      <w:r w:rsidRPr="009C452F">
        <w:t>the</w:t>
      </w:r>
      <w:r w:rsidRPr="009C452F">
        <w:rPr>
          <w:spacing w:val="-4"/>
        </w:rPr>
        <w:t xml:space="preserve"> </w:t>
      </w:r>
      <w:r w:rsidRPr="009C452F">
        <w:t>periphery</w:t>
      </w:r>
      <w:r w:rsidRPr="009C452F">
        <w:rPr>
          <w:spacing w:val="-2"/>
        </w:rPr>
        <w:t xml:space="preserve"> </w:t>
      </w:r>
      <w:r w:rsidRPr="009C452F">
        <w:t>or</w:t>
      </w:r>
      <w:r w:rsidRPr="009C452F">
        <w:rPr>
          <w:spacing w:val="-4"/>
        </w:rPr>
        <w:t xml:space="preserve"> </w:t>
      </w:r>
      <w:r w:rsidRPr="009C452F">
        <w:t>surface</w:t>
      </w:r>
      <w:r w:rsidRPr="009C452F">
        <w:rPr>
          <w:spacing w:val="-4"/>
        </w:rPr>
        <w:t xml:space="preserve"> </w:t>
      </w:r>
      <w:r w:rsidRPr="009C452F">
        <w:t>of</w:t>
      </w:r>
      <w:r w:rsidRPr="009C452F">
        <w:rPr>
          <w:spacing w:val="-2"/>
        </w:rPr>
        <w:t xml:space="preserve"> </w:t>
      </w:r>
      <w:r w:rsidRPr="009C452F">
        <w:t>the</w:t>
      </w:r>
      <w:r w:rsidRPr="009C452F">
        <w:rPr>
          <w:spacing w:val="-2"/>
        </w:rPr>
        <w:t xml:space="preserve"> </w:t>
      </w:r>
      <w:r w:rsidRPr="009C452F">
        <w:t>ovary</w:t>
      </w:r>
      <w:r w:rsidRPr="009C452F">
        <w:rPr>
          <w:spacing w:val="-2"/>
        </w:rPr>
        <w:t xml:space="preserve"> </w:t>
      </w:r>
      <w:r w:rsidRPr="009C452F">
        <w:t>needs</w:t>
      </w:r>
      <w:r w:rsidRPr="009C452F">
        <w:rPr>
          <w:spacing w:val="-2"/>
        </w:rPr>
        <w:t xml:space="preserve"> </w:t>
      </w:r>
      <w:r w:rsidRPr="009C452F">
        <w:t>to</w:t>
      </w:r>
      <w:r w:rsidRPr="009C452F">
        <w:rPr>
          <w:spacing w:val="-3"/>
        </w:rPr>
        <w:t xml:space="preserve"> </w:t>
      </w:r>
      <w:r w:rsidRPr="009C452F">
        <w:t>be</w:t>
      </w:r>
      <w:r w:rsidRPr="009C452F">
        <w:rPr>
          <w:spacing w:val="59"/>
          <w:w w:val="99"/>
        </w:rPr>
        <w:t xml:space="preserve"> </w:t>
      </w:r>
      <w:r w:rsidRPr="009C452F">
        <w:t>distinguished</w:t>
      </w:r>
      <w:r w:rsidRPr="009C452F">
        <w:rPr>
          <w:spacing w:val="-4"/>
        </w:rPr>
        <w:t xml:space="preserve"> </w:t>
      </w:r>
      <w:r w:rsidRPr="009C452F">
        <w:t>from</w:t>
      </w:r>
      <w:r w:rsidRPr="009C452F">
        <w:rPr>
          <w:spacing w:val="-4"/>
        </w:rPr>
        <w:t xml:space="preserve"> </w:t>
      </w:r>
      <w:r w:rsidRPr="009C452F">
        <w:t>a</w:t>
      </w:r>
      <w:r w:rsidRPr="009C452F">
        <w:rPr>
          <w:spacing w:val="-3"/>
        </w:rPr>
        <w:t xml:space="preserve"> </w:t>
      </w:r>
      <w:r w:rsidRPr="009C452F">
        <w:t>gestational</w:t>
      </w:r>
      <w:r w:rsidRPr="009C452F">
        <w:rPr>
          <w:spacing w:val="-3"/>
        </w:rPr>
        <w:t xml:space="preserve"> </w:t>
      </w:r>
      <w:r w:rsidRPr="009C452F">
        <w:t>sac</w:t>
      </w:r>
      <w:r w:rsidRPr="009C452F">
        <w:rPr>
          <w:spacing w:val="-3"/>
        </w:rPr>
        <w:t xml:space="preserve"> </w:t>
      </w:r>
      <w:r w:rsidRPr="009C452F">
        <w:t>of</w:t>
      </w:r>
      <w:r w:rsidRPr="009C452F">
        <w:rPr>
          <w:spacing w:val="-2"/>
        </w:rPr>
        <w:t xml:space="preserve"> an</w:t>
      </w:r>
      <w:r w:rsidRPr="009C452F">
        <w:t xml:space="preserve"> adnexal</w:t>
      </w:r>
      <w:r w:rsidRPr="009C452F">
        <w:rPr>
          <w:spacing w:val="-5"/>
        </w:rPr>
        <w:t xml:space="preserve"> </w:t>
      </w:r>
      <w:r w:rsidRPr="009C452F">
        <w:t>ectopic</w:t>
      </w:r>
      <w:r w:rsidRPr="009C452F">
        <w:rPr>
          <w:spacing w:val="-5"/>
        </w:rPr>
        <w:t xml:space="preserve"> </w:t>
      </w:r>
      <w:r w:rsidRPr="009C452F">
        <w:t>pregnancy.</w:t>
      </w:r>
    </w:p>
    <w:p w14:paraId="62F96C7D" w14:textId="77777777" w:rsidR="00076A70" w:rsidRPr="009C452F" w:rsidRDefault="00076A70" w:rsidP="00C01E18"/>
    <w:p w14:paraId="15C3DA3E" w14:textId="77777777" w:rsidR="00076A70" w:rsidRPr="009C452F" w:rsidRDefault="00076A70" w:rsidP="00C01E18">
      <w:pPr>
        <w:keepNext/>
      </w:pPr>
      <w:r w:rsidRPr="009C452F">
        <w:lastRenderedPageBreak/>
        <w:t>Helpful</w:t>
      </w:r>
      <w:r w:rsidRPr="009C452F">
        <w:rPr>
          <w:spacing w:val="-7"/>
        </w:rPr>
        <w:t xml:space="preserve"> </w:t>
      </w:r>
      <w:r w:rsidRPr="009C452F">
        <w:t>sonographic</w:t>
      </w:r>
      <w:r w:rsidRPr="009C452F">
        <w:rPr>
          <w:spacing w:val="-5"/>
        </w:rPr>
        <w:t xml:space="preserve"> </w:t>
      </w:r>
      <w:r w:rsidRPr="009C452F">
        <w:t>features:</w:t>
      </w:r>
    </w:p>
    <w:p w14:paraId="15984668" w14:textId="77777777" w:rsidR="00076A70" w:rsidRPr="009C452F" w:rsidRDefault="00076A70" w:rsidP="00C01E18">
      <w:pPr>
        <w:pStyle w:val="Bullet"/>
        <w:keepNext/>
      </w:pPr>
      <w:r w:rsidRPr="009C452F">
        <w:t>No</w:t>
      </w:r>
      <w:r w:rsidRPr="009C452F">
        <w:rPr>
          <w:spacing w:val="-2"/>
        </w:rPr>
        <w:t xml:space="preserve"> </w:t>
      </w:r>
      <w:r w:rsidRPr="009C452F">
        <w:t>internal yolk</w:t>
      </w:r>
      <w:r w:rsidRPr="009C452F">
        <w:rPr>
          <w:spacing w:val="-3"/>
        </w:rPr>
        <w:t xml:space="preserve"> </w:t>
      </w:r>
      <w:r w:rsidRPr="009C452F">
        <w:t>sac</w:t>
      </w:r>
      <w:r w:rsidRPr="009C452F">
        <w:rPr>
          <w:spacing w:val="-3"/>
        </w:rPr>
        <w:t xml:space="preserve"> </w:t>
      </w:r>
      <w:r w:rsidRPr="009C452F">
        <w:t>or</w:t>
      </w:r>
      <w:r w:rsidRPr="009C452F">
        <w:rPr>
          <w:spacing w:val="-4"/>
        </w:rPr>
        <w:t xml:space="preserve"> </w:t>
      </w:r>
      <w:r w:rsidRPr="009C452F">
        <w:t>embryo.</w:t>
      </w:r>
    </w:p>
    <w:p w14:paraId="0DD1BB02" w14:textId="77777777" w:rsidR="00076A70" w:rsidRPr="009C452F" w:rsidRDefault="00076A70" w:rsidP="00C01E18">
      <w:pPr>
        <w:pStyle w:val="Bullet"/>
        <w:keepNext/>
      </w:pPr>
      <w:r w:rsidRPr="009C452F">
        <w:t>Isoechoic</w:t>
      </w:r>
      <w:r w:rsidRPr="009C452F">
        <w:rPr>
          <w:spacing w:val="-3"/>
        </w:rPr>
        <w:t xml:space="preserve"> </w:t>
      </w:r>
      <w:r w:rsidRPr="009C452F">
        <w:t>to</w:t>
      </w:r>
      <w:r w:rsidRPr="009C452F">
        <w:rPr>
          <w:spacing w:val="-3"/>
        </w:rPr>
        <w:t xml:space="preserve"> </w:t>
      </w:r>
      <w:r w:rsidRPr="009C452F">
        <w:t>the</w:t>
      </w:r>
      <w:r w:rsidRPr="009C452F">
        <w:rPr>
          <w:spacing w:val="-6"/>
        </w:rPr>
        <w:t xml:space="preserve"> </w:t>
      </w:r>
      <w:r w:rsidRPr="009C452F">
        <w:t>ovary.</w:t>
      </w:r>
    </w:p>
    <w:p w14:paraId="41FFEA2F" w14:textId="77777777" w:rsidR="00076A70" w:rsidRPr="009C452F" w:rsidRDefault="00076A70" w:rsidP="00C01E18">
      <w:pPr>
        <w:pStyle w:val="Bullet"/>
      </w:pPr>
      <w:r w:rsidRPr="009C452F">
        <w:t>Moves</w:t>
      </w:r>
      <w:r w:rsidRPr="009C452F">
        <w:rPr>
          <w:spacing w:val="-4"/>
        </w:rPr>
        <w:t xml:space="preserve"> </w:t>
      </w:r>
      <w:r w:rsidRPr="009C452F">
        <w:t>with</w:t>
      </w:r>
      <w:r w:rsidRPr="009C452F">
        <w:rPr>
          <w:spacing w:val="-5"/>
        </w:rPr>
        <w:t xml:space="preserve"> </w:t>
      </w:r>
      <w:r w:rsidRPr="009C452F">
        <w:t>the</w:t>
      </w:r>
      <w:r w:rsidRPr="009C452F">
        <w:rPr>
          <w:spacing w:val="-5"/>
        </w:rPr>
        <w:t xml:space="preserve"> </w:t>
      </w:r>
      <w:r w:rsidRPr="009C452F">
        <w:t>ovary</w:t>
      </w:r>
      <w:r w:rsidRPr="009C452F">
        <w:rPr>
          <w:spacing w:val="-4"/>
        </w:rPr>
        <w:t xml:space="preserve"> </w:t>
      </w:r>
      <w:r w:rsidRPr="009C452F">
        <w:t>on</w:t>
      </w:r>
      <w:r w:rsidRPr="009C452F">
        <w:rPr>
          <w:spacing w:val="-5"/>
        </w:rPr>
        <w:t xml:space="preserve"> </w:t>
      </w:r>
      <w:r w:rsidRPr="009C452F">
        <w:t>probe</w:t>
      </w:r>
      <w:r w:rsidRPr="009C452F">
        <w:rPr>
          <w:spacing w:val="-5"/>
        </w:rPr>
        <w:t xml:space="preserve"> </w:t>
      </w:r>
      <w:r w:rsidRPr="009C452F">
        <w:t>pressure.</w:t>
      </w:r>
    </w:p>
    <w:p w14:paraId="11C7D83B" w14:textId="77777777" w:rsidR="00076A70" w:rsidRPr="009C452F" w:rsidRDefault="00076A70" w:rsidP="00C01E18"/>
    <w:p w14:paraId="3ABF0A07" w14:textId="77777777" w:rsidR="00076A70" w:rsidRPr="00C01E18" w:rsidRDefault="00076A70" w:rsidP="00C01E18">
      <w:r w:rsidRPr="00C01E18">
        <w:t>If there is an empty uterus and indeterminate ultrasound findings, a follow-up scan should be</w:t>
      </w:r>
      <w:r w:rsidRPr="009C452F">
        <w:t xml:space="preserve"> </w:t>
      </w:r>
      <w:r w:rsidRPr="00C01E18">
        <w:t>recommended (in 5–7 days, or earlier if there is interval clinical concern regarding ectopic pregnancy). An ectopic pregnancy or a normal intrauterine pregnancy may often become visible on the follow-up scan.</w:t>
      </w:r>
    </w:p>
    <w:p w14:paraId="4DF08A08" w14:textId="77777777" w:rsidR="00A574A2" w:rsidRPr="009C452F" w:rsidRDefault="00A574A2" w:rsidP="00C01E18"/>
    <w:p w14:paraId="1FEC266E" w14:textId="77777777" w:rsidR="00076A70" w:rsidRPr="009C452F" w:rsidRDefault="00076A70" w:rsidP="00C01E18">
      <w:pPr>
        <w:pStyle w:val="Heading1"/>
        <w:spacing w:after="600"/>
      </w:pPr>
      <w:bookmarkStart w:id="261" w:name="_Appendix_6:_Placental"/>
      <w:bookmarkStart w:id="262" w:name="_Toc533056894"/>
      <w:bookmarkStart w:id="263" w:name="_Toc4493745"/>
      <w:bookmarkStart w:id="264" w:name="AppendixFivePlacentalAnomalies"/>
      <w:bookmarkEnd w:id="261"/>
      <w:r w:rsidRPr="009C452F">
        <w:lastRenderedPageBreak/>
        <w:t>Appendix 5:</w:t>
      </w:r>
      <w:r w:rsidR="00A574A2" w:rsidRPr="009C452F">
        <w:br/>
      </w:r>
      <w:r w:rsidRPr="009C452F">
        <w:t>Placental anomalies</w:t>
      </w:r>
      <w:bookmarkEnd w:id="262"/>
      <w:bookmarkEnd w:id="263"/>
    </w:p>
    <w:p w14:paraId="418B156A" w14:textId="77777777" w:rsidR="00076A70" w:rsidRPr="009C452F" w:rsidRDefault="00076A70" w:rsidP="00C01E18">
      <w:pPr>
        <w:pStyle w:val="Heading3"/>
      </w:pPr>
      <w:bookmarkStart w:id="265" w:name="_Toc533056895"/>
      <w:bookmarkEnd w:id="264"/>
      <w:r w:rsidRPr="009C452F">
        <w:t>Velamentous cord</w:t>
      </w:r>
      <w:r w:rsidRPr="009C452F">
        <w:rPr>
          <w:spacing w:val="-3"/>
        </w:rPr>
        <w:t xml:space="preserve"> </w:t>
      </w:r>
      <w:r w:rsidRPr="009C452F">
        <w:t>insertion</w:t>
      </w:r>
      <w:bookmarkEnd w:id="265"/>
    </w:p>
    <w:p w14:paraId="0FC159FA" w14:textId="77777777" w:rsidR="00076A70" w:rsidRPr="009C452F" w:rsidRDefault="00076A70" w:rsidP="00C01E18">
      <w:pPr>
        <w:pStyle w:val="Bullet"/>
      </w:pPr>
      <w:r w:rsidRPr="009C452F">
        <w:t xml:space="preserve">In this condition, </w:t>
      </w:r>
      <w:r w:rsidRPr="009C452F">
        <w:rPr>
          <w:spacing w:val="-2"/>
        </w:rPr>
        <w:t>the</w:t>
      </w:r>
      <w:r w:rsidRPr="009C452F">
        <w:t xml:space="preserve"> umbilical cord</w:t>
      </w:r>
      <w:r w:rsidRPr="009C452F">
        <w:rPr>
          <w:spacing w:val="-4"/>
        </w:rPr>
        <w:t xml:space="preserve"> </w:t>
      </w:r>
      <w:r w:rsidRPr="009C452F">
        <w:t>inserts into the</w:t>
      </w:r>
      <w:r w:rsidRPr="009C452F">
        <w:rPr>
          <w:spacing w:val="-2"/>
        </w:rPr>
        <w:t xml:space="preserve"> </w:t>
      </w:r>
      <w:r w:rsidRPr="009C452F">
        <w:t>fetal (chorioamniotic)</w:t>
      </w:r>
      <w:r w:rsidRPr="009C452F">
        <w:rPr>
          <w:spacing w:val="-2"/>
        </w:rPr>
        <w:t xml:space="preserve"> </w:t>
      </w:r>
      <w:r w:rsidRPr="009C452F">
        <w:t>membranes, coursing within</w:t>
      </w:r>
      <w:r w:rsidRPr="009C452F">
        <w:rPr>
          <w:spacing w:val="75"/>
        </w:rPr>
        <w:t xml:space="preserve"> </w:t>
      </w:r>
      <w:r w:rsidRPr="009C452F">
        <w:t>the</w:t>
      </w:r>
      <w:r w:rsidRPr="009C452F">
        <w:rPr>
          <w:spacing w:val="-2"/>
        </w:rPr>
        <w:t xml:space="preserve"> </w:t>
      </w:r>
      <w:r w:rsidRPr="009C452F">
        <w:t>membranes</w:t>
      </w:r>
      <w:r w:rsidRPr="009C452F">
        <w:rPr>
          <w:spacing w:val="-2"/>
        </w:rPr>
        <w:t xml:space="preserve"> </w:t>
      </w:r>
      <w:r w:rsidRPr="009C452F">
        <w:t>to the placenta (between the</w:t>
      </w:r>
      <w:r w:rsidRPr="009C452F">
        <w:rPr>
          <w:spacing w:val="-2"/>
        </w:rPr>
        <w:t xml:space="preserve"> </w:t>
      </w:r>
      <w:r w:rsidRPr="009C452F">
        <w:t>amnion</w:t>
      </w:r>
      <w:r w:rsidRPr="009C452F">
        <w:rPr>
          <w:spacing w:val="-3"/>
        </w:rPr>
        <w:t xml:space="preserve"> </w:t>
      </w:r>
      <w:r w:rsidRPr="009C452F">
        <w:t>and the chorion).</w:t>
      </w:r>
      <w:r w:rsidRPr="009C452F">
        <w:rPr>
          <w:spacing w:val="-3"/>
        </w:rPr>
        <w:t xml:space="preserve"> </w:t>
      </w:r>
      <w:r w:rsidRPr="009C452F">
        <w:t>The</w:t>
      </w:r>
      <w:r w:rsidRPr="009C452F">
        <w:rPr>
          <w:spacing w:val="-2"/>
        </w:rPr>
        <w:t xml:space="preserve"> </w:t>
      </w:r>
      <w:r w:rsidRPr="009C452F">
        <w:t>exposed vessels</w:t>
      </w:r>
      <w:r w:rsidRPr="009C452F">
        <w:rPr>
          <w:spacing w:val="-3"/>
        </w:rPr>
        <w:t xml:space="preserve"> </w:t>
      </w:r>
      <w:r w:rsidRPr="009C452F">
        <w:t>are</w:t>
      </w:r>
      <w:r w:rsidRPr="009C452F">
        <w:rPr>
          <w:spacing w:val="1"/>
        </w:rPr>
        <w:t xml:space="preserve"> </w:t>
      </w:r>
      <w:r w:rsidRPr="009C452F">
        <w:t>not</w:t>
      </w:r>
      <w:r w:rsidRPr="009C452F">
        <w:rPr>
          <w:spacing w:val="71"/>
        </w:rPr>
        <w:t xml:space="preserve"> </w:t>
      </w:r>
      <w:r w:rsidRPr="009C452F">
        <w:t xml:space="preserve">protected </w:t>
      </w:r>
      <w:r w:rsidRPr="009C452F">
        <w:rPr>
          <w:spacing w:val="-2"/>
        </w:rPr>
        <w:t>by</w:t>
      </w:r>
      <w:r w:rsidRPr="009C452F">
        <w:t xml:space="preserve"> Wharton</w:t>
      </w:r>
      <w:r w:rsidR="001B616E" w:rsidRPr="009C452F">
        <w:t>’</w:t>
      </w:r>
      <w:r w:rsidRPr="009C452F">
        <w:t>s jelly</w:t>
      </w:r>
      <w:r w:rsidRPr="009C452F">
        <w:rPr>
          <w:spacing w:val="3"/>
        </w:rPr>
        <w:t xml:space="preserve"> </w:t>
      </w:r>
      <w:r w:rsidRPr="009C452F">
        <w:t>and are</w:t>
      </w:r>
      <w:r w:rsidRPr="009C452F">
        <w:rPr>
          <w:spacing w:val="-2"/>
        </w:rPr>
        <w:t xml:space="preserve"> </w:t>
      </w:r>
      <w:r w:rsidRPr="009C452F">
        <w:t>vulnerable to</w:t>
      </w:r>
      <w:r w:rsidRPr="009C452F">
        <w:rPr>
          <w:spacing w:val="1"/>
        </w:rPr>
        <w:t xml:space="preserve"> </w:t>
      </w:r>
      <w:r w:rsidRPr="009C452F">
        <w:t>rupture.</w:t>
      </w:r>
    </w:p>
    <w:p w14:paraId="07A596D4" w14:textId="77777777" w:rsidR="00076A70" w:rsidRPr="009C452F" w:rsidRDefault="00076A70" w:rsidP="00C01E18">
      <w:pPr>
        <w:pStyle w:val="Bullet"/>
      </w:pPr>
      <w:r w:rsidRPr="009C452F">
        <w:t>Velamentous</w:t>
      </w:r>
      <w:r w:rsidRPr="009C452F">
        <w:rPr>
          <w:spacing w:val="-2"/>
        </w:rPr>
        <w:t xml:space="preserve"> </w:t>
      </w:r>
      <w:r w:rsidRPr="009C452F">
        <w:t xml:space="preserve">cord </w:t>
      </w:r>
      <w:r w:rsidRPr="009C452F">
        <w:rPr>
          <w:spacing w:val="-2"/>
        </w:rPr>
        <w:t>insertion</w:t>
      </w:r>
      <w:r w:rsidRPr="009C452F">
        <w:t xml:space="preserve"> has been associated</w:t>
      </w:r>
      <w:r w:rsidRPr="009C452F">
        <w:rPr>
          <w:spacing w:val="-3"/>
        </w:rPr>
        <w:t xml:space="preserve"> </w:t>
      </w:r>
      <w:r w:rsidRPr="009C452F">
        <w:t>with</w:t>
      </w:r>
      <w:r w:rsidRPr="009C452F">
        <w:rPr>
          <w:spacing w:val="-3"/>
        </w:rPr>
        <w:t xml:space="preserve"> </w:t>
      </w:r>
      <w:r w:rsidRPr="009C452F">
        <w:t>an increased risk</w:t>
      </w:r>
      <w:r w:rsidRPr="009C452F">
        <w:rPr>
          <w:spacing w:val="-3"/>
        </w:rPr>
        <w:t xml:space="preserve"> </w:t>
      </w:r>
      <w:r w:rsidRPr="009C452F">
        <w:t>of adverse perinatal</w:t>
      </w:r>
      <w:r w:rsidRPr="009C452F">
        <w:rPr>
          <w:spacing w:val="-2"/>
        </w:rPr>
        <w:t xml:space="preserve"> </w:t>
      </w:r>
      <w:r w:rsidRPr="009C452F">
        <w:t>outcomes</w:t>
      </w:r>
      <w:r w:rsidRPr="009C452F">
        <w:rPr>
          <w:spacing w:val="81"/>
        </w:rPr>
        <w:t xml:space="preserve"> </w:t>
      </w:r>
      <w:r w:rsidRPr="009C452F">
        <w:t>and is associated</w:t>
      </w:r>
      <w:r w:rsidRPr="009C452F">
        <w:rPr>
          <w:spacing w:val="-2"/>
        </w:rPr>
        <w:t xml:space="preserve"> </w:t>
      </w:r>
      <w:r w:rsidRPr="009C452F">
        <w:t>with</w:t>
      </w:r>
      <w:r w:rsidRPr="009C452F">
        <w:rPr>
          <w:spacing w:val="-2"/>
        </w:rPr>
        <w:t xml:space="preserve"> </w:t>
      </w:r>
      <w:r w:rsidRPr="009C452F">
        <w:t>vasa</w:t>
      </w:r>
      <w:r w:rsidRPr="009C452F">
        <w:rPr>
          <w:spacing w:val="-5"/>
        </w:rPr>
        <w:t xml:space="preserve"> </w:t>
      </w:r>
      <w:r w:rsidRPr="009C452F">
        <w:t>previa (where</w:t>
      </w:r>
      <w:r w:rsidRPr="009C452F">
        <w:rPr>
          <w:spacing w:val="-2"/>
        </w:rPr>
        <w:t xml:space="preserve"> </w:t>
      </w:r>
      <w:r w:rsidRPr="009C452F">
        <w:t>fetal</w:t>
      </w:r>
      <w:r w:rsidRPr="009C452F">
        <w:rPr>
          <w:spacing w:val="1"/>
        </w:rPr>
        <w:t xml:space="preserve"> </w:t>
      </w:r>
      <w:r w:rsidRPr="009C452F">
        <w:t>vessels</w:t>
      </w:r>
      <w:r w:rsidRPr="009C452F">
        <w:rPr>
          <w:spacing w:val="-2"/>
        </w:rPr>
        <w:t xml:space="preserve"> </w:t>
      </w:r>
      <w:r w:rsidRPr="009C452F">
        <w:t>traverse</w:t>
      </w:r>
      <w:r w:rsidRPr="009C452F">
        <w:rPr>
          <w:spacing w:val="-2"/>
        </w:rPr>
        <w:t xml:space="preserve"> </w:t>
      </w:r>
      <w:r w:rsidRPr="009C452F">
        <w:t>the internal os in front</w:t>
      </w:r>
      <w:r w:rsidRPr="009C452F">
        <w:rPr>
          <w:spacing w:val="-2"/>
        </w:rPr>
        <w:t xml:space="preserve"> </w:t>
      </w:r>
      <w:r w:rsidRPr="009C452F">
        <w:t xml:space="preserve">of </w:t>
      </w:r>
      <w:r w:rsidRPr="009C452F">
        <w:rPr>
          <w:spacing w:val="-2"/>
        </w:rPr>
        <w:t>the</w:t>
      </w:r>
      <w:r w:rsidRPr="009C452F">
        <w:t xml:space="preserve"> leading</w:t>
      </w:r>
      <w:r w:rsidRPr="009C452F">
        <w:rPr>
          <w:spacing w:val="77"/>
        </w:rPr>
        <w:t xml:space="preserve"> </w:t>
      </w:r>
      <w:r w:rsidRPr="009C452F">
        <w:t>fetal part), a condition that</w:t>
      </w:r>
      <w:r w:rsidRPr="009C452F">
        <w:rPr>
          <w:spacing w:val="-2"/>
        </w:rPr>
        <w:t xml:space="preserve"> </w:t>
      </w:r>
      <w:r w:rsidRPr="009C452F">
        <w:t>is associated with</w:t>
      </w:r>
      <w:r w:rsidRPr="009C452F">
        <w:rPr>
          <w:spacing w:val="-4"/>
        </w:rPr>
        <w:t xml:space="preserve"> </w:t>
      </w:r>
      <w:r w:rsidRPr="009C452F">
        <w:t>high perinatal mortality when not diagnosed prenatally.</w:t>
      </w:r>
    </w:p>
    <w:p w14:paraId="7697EFAB" w14:textId="77777777" w:rsidR="00076A70" w:rsidRPr="009C452F" w:rsidRDefault="00076A70" w:rsidP="00C01E18">
      <w:pPr>
        <w:pStyle w:val="Bullet"/>
      </w:pPr>
      <w:r w:rsidRPr="009C452F">
        <w:t>It may</w:t>
      </w:r>
      <w:r w:rsidRPr="009C452F">
        <w:rPr>
          <w:spacing w:val="1"/>
        </w:rPr>
        <w:t xml:space="preserve"> </w:t>
      </w:r>
      <w:r w:rsidRPr="009C452F">
        <w:t>also</w:t>
      </w:r>
      <w:r w:rsidRPr="009C452F">
        <w:rPr>
          <w:spacing w:val="1"/>
        </w:rPr>
        <w:t xml:space="preserve"> </w:t>
      </w:r>
      <w:r w:rsidRPr="009C452F">
        <w:t>be</w:t>
      </w:r>
      <w:r w:rsidRPr="009C452F">
        <w:rPr>
          <w:spacing w:val="-2"/>
        </w:rPr>
        <w:t xml:space="preserve"> </w:t>
      </w:r>
      <w:r w:rsidRPr="009C452F">
        <w:t>associated with placenta previa</w:t>
      </w:r>
      <w:r w:rsidRPr="009C452F">
        <w:rPr>
          <w:spacing w:val="-2"/>
        </w:rPr>
        <w:t xml:space="preserve"> </w:t>
      </w:r>
      <w:r w:rsidRPr="009C452F">
        <w:t>earlier</w:t>
      </w:r>
      <w:r w:rsidRPr="009C452F">
        <w:rPr>
          <w:spacing w:val="-2"/>
        </w:rPr>
        <w:t xml:space="preserve"> in</w:t>
      </w:r>
      <w:r w:rsidRPr="009C452F">
        <w:t xml:space="preserve"> pregnancy.</w:t>
      </w:r>
    </w:p>
    <w:p w14:paraId="3DD27D37" w14:textId="2EFC015D" w:rsidR="001B616E" w:rsidRPr="009C452F" w:rsidRDefault="00076A70" w:rsidP="00C01E18">
      <w:pPr>
        <w:pStyle w:val="Bullet"/>
      </w:pPr>
      <w:r w:rsidRPr="009C452F">
        <w:t>Abnormal</w:t>
      </w:r>
      <w:r w:rsidRPr="009C452F">
        <w:rPr>
          <w:spacing w:val="-3"/>
        </w:rPr>
        <w:t xml:space="preserve"> </w:t>
      </w:r>
      <w:r w:rsidRPr="009C452F">
        <w:t>cord insertion</w:t>
      </w:r>
      <w:r w:rsidRPr="009C452F">
        <w:rPr>
          <w:spacing w:val="-2"/>
        </w:rPr>
        <w:t xml:space="preserve"> </w:t>
      </w:r>
      <w:r w:rsidRPr="009C452F">
        <w:t>may</w:t>
      </w:r>
      <w:r w:rsidRPr="009C452F">
        <w:rPr>
          <w:spacing w:val="1"/>
        </w:rPr>
        <w:t xml:space="preserve"> </w:t>
      </w:r>
      <w:r w:rsidRPr="009C452F">
        <w:t>be associated</w:t>
      </w:r>
      <w:r w:rsidRPr="009C452F">
        <w:rPr>
          <w:spacing w:val="-2"/>
        </w:rPr>
        <w:t xml:space="preserve"> </w:t>
      </w:r>
      <w:r w:rsidRPr="009C452F">
        <w:t>with</w:t>
      </w:r>
      <w:r w:rsidR="00B21BA6">
        <w:t xml:space="preserve"> fetal growth restriction and</w:t>
      </w:r>
      <w:r w:rsidRPr="009C452F">
        <w:t xml:space="preserve"> intrauterine</w:t>
      </w:r>
      <w:r w:rsidRPr="009C452F">
        <w:rPr>
          <w:spacing w:val="2"/>
        </w:rPr>
        <w:t xml:space="preserve"> </w:t>
      </w:r>
      <w:r w:rsidR="00B21BA6">
        <w:t>fetal demise</w:t>
      </w:r>
      <w:r w:rsidRPr="009C452F">
        <w:t>.</w:t>
      </w:r>
    </w:p>
    <w:p w14:paraId="4F1A77D4" w14:textId="77777777" w:rsidR="001B616E" w:rsidRPr="009C452F" w:rsidRDefault="00076A70" w:rsidP="00C01E18">
      <w:pPr>
        <w:pStyle w:val="Bullet"/>
        <w:rPr>
          <w:spacing w:val="73"/>
        </w:rPr>
      </w:pPr>
      <w:r w:rsidRPr="009C452F">
        <w:t>There</w:t>
      </w:r>
      <w:r w:rsidRPr="009C452F">
        <w:rPr>
          <w:spacing w:val="1"/>
        </w:rPr>
        <w:t xml:space="preserve"> </w:t>
      </w:r>
      <w:r w:rsidRPr="009C452F">
        <w:t>is</w:t>
      </w:r>
      <w:r w:rsidRPr="009C452F">
        <w:rPr>
          <w:spacing w:val="-3"/>
        </w:rPr>
        <w:t xml:space="preserve"> </w:t>
      </w:r>
      <w:r w:rsidRPr="009C452F">
        <w:t>an increased incidence in twin pregnancies, particularly</w:t>
      </w:r>
      <w:r w:rsidRPr="009C452F">
        <w:rPr>
          <w:spacing w:val="-2"/>
        </w:rPr>
        <w:t xml:space="preserve"> </w:t>
      </w:r>
      <w:r w:rsidRPr="009C452F">
        <w:t>monochorionic twins.</w:t>
      </w:r>
    </w:p>
    <w:p w14:paraId="4573D97B" w14:textId="77777777" w:rsidR="00076A70" w:rsidRPr="009C452F" w:rsidRDefault="00076A70" w:rsidP="00C01E18">
      <w:pPr>
        <w:pStyle w:val="Bullet"/>
      </w:pPr>
      <w:r w:rsidRPr="009C452F">
        <w:t>Growth surveillance</w:t>
      </w:r>
      <w:r w:rsidRPr="009C452F">
        <w:rPr>
          <w:spacing w:val="1"/>
        </w:rPr>
        <w:t xml:space="preserve"> </w:t>
      </w:r>
      <w:r w:rsidRPr="009C452F">
        <w:rPr>
          <w:spacing w:val="-2"/>
        </w:rPr>
        <w:t>is</w:t>
      </w:r>
      <w:r w:rsidRPr="009C452F">
        <w:t xml:space="preserve"> recommended.</w:t>
      </w:r>
    </w:p>
    <w:p w14:paraId="086B18E1" w14:textId="77777777" w:rsidR="00076A70" w:rsidRPr="009C452F" w:rsidRDefault="00076A70" w:rsidP="00C01E18"/>
    <w:p w14:paraId="0FA6375F" w14:textId="77777777" w:rsidR="00076A70" w:rsidRPr="009C452F" w:rsidRDefault="00076A70" w:rsidP="00C01E18">
      <w:pPr>
        <w:pStyle w:val="Image"/>
        <w:rPr>
          <w:rFonts w:eastAsia="Calibri"/>
        </w:rPr>
      </w:pPr>
      <w:bookmarkStart w:id="266" w:name="_Toc4493855"/>
      <w:r w:rsidRPr="009C452F">
        <w:t>Image A</w:t>
      </w:r>
      <w:r w:rsidR="00C01E18">
        <w:t>5.1</w:t>
      </w:r>
      <w:r w:rsidRPr="009C452F">
        <w:t>: Velamentous</w:t>
      </w:r>
      <w:r w:rsidRPr="009C452F">
        <w:rPr>
          <w:spacing w:val="-8"/>
        </w:rPr>
        <w:t xml:space="preserve"> </w:t>
      </w:r>
      <w:r w:rsidRPr="009C452F">
        <w:t>cord</w:t>
      </w:r>
      <w:r w:rsidRPr="009C452F">
        <w:rPr>
          <w:spacing w:val="-5"/>
        </w:rPr>
        <w:t xml:space="preserve"> </w:t>
      </w:r>
      <w:r w:rsidRPr="009C452F">
        <w:t>insertion</w:t>
      </w:r>
      <w:r w:rsidRPr="009C452F">
        <w:rPr>
          <w:spacing w:val="-6"/>
        </w:rPr>
        <w:t xml:space="preserve"> </w:t>
      </w:r>
      <w:r w:rsidRPr="009C452F">
        <w:t>on</w:t>
      </w:r>
      <w:r w:rsidRPr="009C452F">
        <w:rPr>
          <w:spacing w:val="-6"/>
        </w:rPr>
        <w:t xml:space="preserve"> </w:t>
      </w:r>
      <w:r w:rsidRPr="009C452F">
        <w:t>greyscale</w:t>
      </w:r>
      <w:r w:rsidRPr="009C452F">
        <w:rPr>
          <w:spacing w:val="-3"/>
        </w:rPr>
        <w:t xml:space="preserve"> </w:t>
      </w:r>
      <w:r w:rsidRPr="009C452F">
        <w:t>imaging</w:t>
      </w:r>
      <w:r w:rsidRPr="009C452F">
        <w:rPr>
          <w:spacing w:val="-7"/>
        </w:rPr>
        <w:t xml:space="preserve"> </w:t>
      </w:r>
      <w:r w:rsidRPr="009C452F">
        <w:t>(A)</w:t>
      </w:r>
      <w:r w:rsidRPr="009C452F">
        <w:rPr>
          <w:spacing w:val="-6"/>
        </w:rPr>
        <w:t xml:space="preserve"> </w:t>
      </w:r>
      <w:r w:rsidRPr="009C452F">
        <w:t>and</w:t>
      </w:r>
      <w:r w:rsidRPr="009C452F">
        <w:rPr>
          <w:spacing w:val="-6"/>
        </w:rPr>
        <w:t xml:space="preserve"> </w:t>
      </w:r>
      <w:r w:rsidRPr="009C452F">
        <w:t>with</w:t>
      </w:r>
      <w:r w:rsidRPr="009C452F">
        <w:rPr>
          <w:spacing w:val="-6"/>
        </w:rPr>
        <w:t xml:space="preserve"> </w:t>
      </w:r>
      <w:r w:rsidRPr="009C452F">
        <w:t>colour</w:t>
      </w:r>
      <w:r w:rsidRPr="009C452F">
        <w:rPr>
          <w:spacing w:val="-5"/>
        </w:rPr>
        <w:t xml:space="preserve"> </w:t>
      </w:r>
      <w:r w:rsidRPr="009C452F">
        <w:t>Doppler</w:t>
      </w:r>
      <w:r w:rsidRPr="009C452F">
        <w:rPr>
          <w:spacing w:val="-6"/>
        </w:rPr>
        <w:t xml:space="preserve"> </w:t>
      </w:r>
      <w:r w:rsidRPr="009C452F">
        <w:t>(B)</w:t>
      </w:r>
      <w:bookmarkEnd w:id="266"/>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289"/>
        <w:gridCol w:w="4290"/>
      </w:tblGrid>
      <w:tr w:rsidR="00C01E18" w14:paraId="01742A5F" w14:textId="77777777" w:rsidTr="00C01E18">
        <w:trPr>
          <w:cantSplit/>
        </w:trPr>
        <w:tc>
          <w:tcPr>
            <w:tcW w:w="4289" w:type="dxa"/>
          </w:tcPr>
          <w:p w14:paraId="76A703DC" w14:textId="77777777" w:rsidR="00C01E18" w:rsidRDefault="00C01E18" w:rsidP="00C01E18">
            <w:r w:rsidRPr="009C452F">
              <w:rPr>
                <w:rFonts w:ascii="Calibri"/>
                <w:noProof/>
                <w:sz w:val="20"/>
                <w:lang w:eastAsia="en-NZ"/>
              </w:rPr>
              <mc:AlternateContent>
                <mc:Choice Requires="wpg">
                  <w:drawing>
                    <wp:inline distT="0" distB="0" distL="0" distR="0" wp14:anchorId="3995593F" wp14:editId="318D868D">
                      <wp:extent cx="2576946" cy="2195946"/>
                      <wp:effectExtent l="0" t="0" r="0" b="0"/>
                      <wp:docPr id="692" name="Group 6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76946" cy="2195946"/>
                                <a:chOff x="0" y="0"/>
                                <a:chExt cx="4192" cy="3844"/>
                              </a:xfrm>
                            </wpg:grpSpPr>
                            <pic:pic xmlns:pic="http://schemas.openxmlformats.org/drawingml/2006/picture">
                              <pic:nvPicPr>
                                <pic:cNvPr id="697" name="Picture 17"/>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4192" cy="38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00" name="Picture 18"/>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36" y="3403"/>
                                  <a:ext cx="449" cy="3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6" name="Picture 19"/>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137" y="3403"/>
                                  <a:ext cx="348" cy="3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7" name="Picture 20"/>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36" y="3403"/>
                                  <a:ext cx="449" cy="3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776" name="Group 21"/>
                              <wpg:cNvGrpSpPr>
                                <a:grpSpLocks/>
                              </wpg:cNvGrpSpPr>
                              <wpg:grpSpPr bwMode="auto">
                                <a:xfrm>
                                  <a:off x="185" y="3525"/>
                                  <a:ext cx="153" cy="179"/>
                                  <a:chOff x="185" y="3525"/>
                                  <a:chExt cx="153" cy="179"/>
                                </a:xfrm>
                              </wpg:grpSpPr>
                              <wps:wsp>
                                <wps:cNvPr id="790" name="Freeform 22"/>
                                <wps:cNvSpPr>
                                  <a:spLocks/>
                                </wps:cNvSpPr>
                                <wps:spPr bwMode="auto">
                                  <a:xfrm>
                                    <a:off x="185" y="3525"/>
                                    <a:ext cx="153" cy="179"/>
                                  </a:xfrm>
                                  <a:custGeom>
                                    <a:avLst/>
                                    <a:gdLst>
                                      <a:gd name="T0" fmla="+- 0 261 185"/>
                                      <a:gd name="T1" fmla="*/ T0 w 153"/>
                                      <a:gd name="T2" fmla="+- 0 3525 3525"/>
                                      <a:gd name="T3" fmla="*/ 3525 h 179"/>
                                      <a:gd name="T4" fmla="+- 0 252 185"/>
                                      <a:gd name="T5" fmla="*/ T4 w 153"/>
                                      <a:gd name="T6" fmla="+- 0 3525 3525"/>
                                      <a:gd name="T7" fmla="*/ 3525 h 179"/>
                                      <a:gd name="T8" fmla="+- 0 251 185"/>
                                      <a:gd name="T9" fmla="*/ T8 w 153"/>
                                      <a:gd name="T10" fmla="+- 0 3526 3525"/>
                                      <a:gd name="T11" fmla="*/ 3526 h 179"/>
                                      <a:gd name="T12" fmla="+- 0 250 185"/>
                                      <a:gd name="T13" fmla="*/ T12 w 153"/>
                                      <a:gd name="T14" fmla="+- 0 3526 3525"/>
                                      <a:gd name="T15" fmla="*/ 3526 h 179"/>
                                      <a:gd name="T16" fmla="+- 0 248 185"/>
                                      <a:gd name="T17" fmla="*/ T16 w 153"/>
                                      <a:gd name="T18" fmla="+- 0 3526 3525"/>
                                      <a:gd name="T19" fmla="*/ 3526 h 179"/>
                                      <a:gd name="T20" fmla="+- 0 186 185"/>
                                      <a:gd name="T21" fmla="*/ T20 w 153"/>
                                      <a:gd name="T22" fmla="+- 0 3695 3525"/>
                                      <a:gd name="T23" fmla="*/ 3695 h 179"/>
                                      <a:gd name="T24" fmla="+- 0 185 185"/>
                                      <a:gd name="T25" fmla="*/ T24 w 153"/>
                                      <a:gd name="T26" fmla="+- 0 3701 3525"/>
                                      <a:gd name="T27" fmla="*/ 3701 h 179"/>
                                      <a:gd name="T28" fmla="+- 0 185 185"/>
                                      <a:gd name="T29" fmla="*/ T28 w 153"/>
                                      <a:gd name="T30" fmla="+- 0 3702 3525"/>
                                      <a:gd name="T31" fmla="*/ 3702 h 179"/>
                                      <a:gd name="T32" fmla="+- 0 187 185"/>
                                      <a:gd name="T33" fmla="*/ T32 w 153"/>
                                      <a:gd name="T34" fmla="+- 0 3703 3525"/>
                                      <a:gd name="T35" fmla="*/ 3703 h 179"/>
                                      <a:gd name="T36" fmla="+- 0 188 185"/>
                                      <a:gd name="T37" fmla="*/ T36 w 153"/>
                                      <a:gd name="T38" fmla="+- 0 3703 3525"/>
                                      <a:gd name="T39" fmla="*/ 3703 h 179"/>
                                      <a:gd name="T40" fmla="+- 0 189 185"/>
                                      <a:gd name="T41" fmla="*/ T40 w 153"/>
                                      <a:gd name="T42" fmla="+- 0 3704 3525"/>
                                      <a:gd name="T43" fmla="*/ 3704 h 179"/>
                                      <a:gd name="T44" fmla="+- 0 191 185"/>
                                      <a:gd name="T45" fmla="*/ T44 w 153"/>
                                      <a:gd name="T46" fmla="+- 0 3704 3525"/>
                                      <a:gd name="T47" fmla="*/ 3704 h 179"/>
                                      <a:gd name="T48" fmla="+- 0 201 185"/>
                                      <a:gd name="T49" fmla="*/ T48 w 153"/>
                                      <a:gd name="T50" fmla="+- 0 3704 3525"/>
                                      <a:gd name="T51" fmla="*/ 3704 h 179"/>
                                      <a:gd name="T52" fmla="+- 0 204 185"/>
                                      <a:gd name="T53" fmla="*/ T52 w 153"/>
                                      <a:gd name="T54" fmla="+- 0 3704 3525"/>
                                      <a:gd name="T55" fmla="*/ 3704 h 179"/>
                                      <a:gd name="T56" fmla="+- 0 223 185"/>
                                      <a:gd name="T57" fmla="*/ T56 w 153"/>
                                      <a:gd name="T58" fmla="+- 0 3657 3525"/>
                                      <a:gd name="T59" fmla="*/ 3657 h 179"/>
                                      <a:gd name="T60" fmla="+- 0 323 185"/>
                                      <a:gd name="T61" fmla="*/ T60 w 153"/>
                                      <a:gd name="T62" fmla="+- 0 3657 3525"/>
                                      <a:gd name="T63" fmla="*/ 3657 h 179"/>
                                      <a:gd name="T64" fmla="+- 0 316 185"/>
                                      <a:gd name="T65" fmla="*/ T64 w 153"/>
                                      <a:gd name="T66" fmla="+- 0 3638 3525"/>
                                      <a:gd name="T67" fmla="*/ 3638 h 179"/>
                                      <a:gd name="T68" fmla="+- 0 229 185"/>
                                      <a:gd name="T69" fmla="*/ T68 w 153"/>
                                      <a:gd name="T70" fmla="+- 0 3638 3525"/>
                                      <a:gd name="T71" fmla="*/ 3638 h 179"/>
                                      <a:gd name="T72" fmla="+- 0 260 185"/>
                                      <a:gd name="T73" fmla="*/ T72 w 153"/>
                                      <a:gd name="T74" fmla="+- 0 3549 3525"/>
                                      <a:gd name="T75" fmla="*/ 3549 h 179"/>
                                      <a:gd name="T76" fmla="+- 0 284 185"/>
                                      <a:gd name="T77" fmla="*/ T76 w 153"/>
                                      <a:gd name="T78" fmla="+- 0 3549 3525"/>
                                      <a:gd name="T79" fmla="*/ 3549 h 179"/>
                                      <a:gd name="T80" fmla="+- 0 277 185"/>
                                      <a:gd name="T81" fmla="*/ T80 w 153"/>
                                      <a:gd name="T82" fmla="+- 0 3529 3525"/>
                                      <a:gd name="T83" fmla="*/ 3529 h 179"/>
                                      <a:gd name="T84" fmla="+- 0 273 185"/>
                                      <a:gd name="T85" fmla="*/ T84 w 153"/>
                                      <a:gd name="T86" fmla="+- 0 3526 3525"/>
                                      <a:gd name="T87" fmla="*/ 3526 h 179"/>
                                      <a:gd name="T88" fmla="+- 0 271 185"/>
                                      <a:gd name="T89" fmla="*/ T88 w 153"/>
                                      <a:gd name="T90" fmla="+- 0 3526 3525"/>
                                      <a:gd name="T91" fmla="*/ 3526 h 179"/>
                                      <a:gd name="T92" fmla="+- 0 270 185"/>
                                      <a:gd name="T93" fmla="*/ T92 w 153"/>
                                      <a:gd name="T94" fmla="+- 0 3525 3525"/>
                                      <a:gd name="T95" fmla="*/ 3525 h 179"/>
                                      <a:gd name="T96" fmla="+- 0 261 185"/>
                                      <a:gd name="T97" fmla="*/ T96 w 153"/>
                                      <a:gd name="T98" fmla="+- 0 3525 3525"/>
                                      <a:gd name="T99" fmla="*/ 3525 h 17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Lst>
                                    <a:rect l="0" t="0" r="r" b="b"/>
                                    <a:pathLst>
                                      <a:path w="153" h="179">
                                        <a:moveTo>
                                          <a:pt x="76" y="0"/>
                                        </a:moveTo>
                                        <a:lnTo>
                                          <a:pt x="67" y="0"/>
                                        </a:lnTo>
                                        <a:lnTo>
                                          <a:pt x="66" y="1"/>
                                        </a:lnTo>
                                        <a:lnTo>
                                          <a:pt x="65" y="1"/>
                                        </a:lnTo>
                                        <a:lnTo>
                                          <a:pt x="63" y="1"/>
                                        </a:lnTo>
                                        <a:lnTo>
                                          <a:pt x="1" y="170"/>
                                        </a:lnTo>
                                        <a:lnTo>
                                          <a:pt x="0" y="176"/>
                                        </a:lnTo>
                                        <a:lnTo>
                                          <a:pt x="0" y="177"/>
                                        </a:lnTo>
                                        <a:lnTo>
                                          <a:pt x="2" y="178"/>
                                        </a:lnTo>
                                        <a:lnTo>
                                          <a:pt x="3" y="178"/>
                                        </a:lnTo>
                                        <a:lnTo>
                                          <a:pt x="4" y="179"/>
                                        </a:lnTo>
                                        <a:lnTo>
                                          <a:pt x="6" y="179"/>
                                        </a:lnTo>
                                        <a:lnTo>
                                          <a:pt x="16" y="179"/>
                                        </a:lnTo>
                                        <a:lnTo>
                                          <a:pt x="19" y="179"/>
                                        </a:lnTo>
                                        <a:lnTo>
                                          <a:pt x="38" y="132"/>
                                        </a:lnTo>
                                        <a:lnTo>
                                          <a:pt x="138" y="132"/>
                                        </a:lnTo>
                                        <a:lnTo>
                                          <a:pt x="131" y="113"/>
                                        </a:lnTo>
                                        <a:lnTo>
                                          <a:pt x="44" y="113"/>
                                        </a:lnTo>
                                        <a:lnTo>
                                          <a:pt x="75" y="24"/>
                                        </a:lnTo>
                                        <a:lnTo>
                                          <a:pt x="99" y="24"/>
                                        </a:lnTo>
                                        <a:lnTo>
                                          <a:pt x="92" y="4"/>
                                        </a:lnTo>
                                        <a:lnTo>
                                          <a:pt x="88" y="1"/>
                                        </a:lnTo>
                                        <a:lnTo>
                                          <a:pt x="86" y="1"/>
                                        </a:lnTo>
                                        <a:lnTo>
                                          <a:pt x="85" y="0"/>
                                        </a:lnTo>
                                        <a:lnTo>
                                          <a:pt x="76"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4" name="Freeform 23"/>
                                <wps:cNvSpPr>
                                  <a:spLocks/>
                                </wps:cNvSpPr>
                                <wps:spPr bwMode="auto">
                                  <a:xfrm>
                                    <a:off x="185" y="3525"/>
                                    <a:ext cx="153" cy="179"/>
                                  </a:xfrm>
                                  <a:custGeom>
                                    <a:avLst/>
                                    <a:gdLst>
                                      <a:gd name="T0" fmla="+- 0 323 185"/>
                                      <a:gd name="T1" fmla="*/ T0 w 153"/>
                                      <a:gd name="T2" fmla="+- 0 3657 3525"/>
                                      <a:gd name="T3" fmla="*/ 3657 h 179"/>
                                      <a:gd name="T4" fmla="+- 0 297 185"/>
                                      <a:gd name="T5" fmla="*/ T4 w 153"/>
                                      <a:gd name="T6" fmla="+- 0 3657 3525"/>
                                      <a:gd name="T7" fmla="*/ 3657 h 179"/>
                                      <a:gd name="T8" fmla="+- 0 312 185"/>
                                      <a:gd name="T9" fmla="*/ T8 w 153"/>
                                      <a:gd name="T10" fmla="+- 0 3700 3525"/>
                                      <a:gd name="T11" fmla="*/ 3700 h 179"/>
                                      <a:gd name="T12" fmla="+- 0 321 185"/>
                                      <a:gd name="T13" fmla="*/ T12 w 153"/>
                                      <a:gd name="T14" fmla="+- 0 3704 3525"/>
                                      <a:gd name="T15" fmla="*/ 3704 h 179"/>
                                      <a:gd name="T16" fmla="+- 0 331 185"/>
                                      <a:gd name="T17" fmla="*/ T16 w 153"/>
                                      <a:gd name="T18" fmla="+- 0 3704 3525"/>
                                      <a:gd name="T19" fmla="*/ 3704 h 179"/>
                                      <a:gd name="T20" fmla="+- 0 338 185"/>
                                      <a:gd name="T21" fmla="*/ T20 w 153"/>
                                      <a:gd name="T22" fmla="+- 0 3701 3525"/>
                                      <a:gd name="T23" fmla="*/ 3701 h 179"/>
                                      <a:gd name="T24" fmla="+- 0 338 185"/>
                                      <a:gd name="T25" fmla="*/ T24 w 153"/>
                                      <a:gd name="T26" fmla="+- 0 3698 3525"/>
                                      <a:gd name="T27" fmla="*/ 3698 h 179"/>
                                      <a:gd name="T28" fmla="+- 0 337 185"/>
                                      <a:gd name="T29" fmla="*/ T28 w 153"/>
                                      <a:gd name="T30" fmla="+- 0 3697 3525"/>
                                      <a:gd name="T31" fmla="*/ 3697 h 179"/>
                                      <a:gd name="T32" fmla="+- 0 323 185"/>
                                      <a:gd name="T33" fmla="*/ T32 w 153"/>
                                      <a:gd name="T34" fmla="+- 0 3657 3525"/>
                                      <a:gd name="T35" fmla="*/ 3657 h 17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53" h="179">
                                        <a:moveTo>
                                          <a:pt x="138" y="132"/>
                                        </a:moveTo>
                                        <a:lnTo>
                                          <a:pt x="112" y="132"/>
                                        </a:lnTo>
                                        <a:lnTo>
                                          <a:pt x="127" y="175"/>
                                        </a:lnTo>
                                        <a:lnTo>
                                          <a:pt x="136" y="179"/>
                                        </a:lnTo>
                                        <a:lnTo>
                                          <a:pt x="146" y="179"/>
                                        </a:lnTo>
                                        <a:lnTo>
                                          <a:pt x="153" y="176"/>
                                        </a:lnTo>
                                        <a:lnTo>
                                          <a:pt x="153" y="173"/>
                                        </a:lnTo>
                                        <a:lnTo>
                                          <a:pt x="152" y="172"/>
                                        </a:lnTo>
                                        <a:lnTo>
                                          <a:pt x="138" y="132"/>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5" name="Freeform 24"/>
                                <wps:cNvSpPr>
                                  <a:spLocks/>
                                </wps:cNvSpPr>
                                <wps:spPr bwMode="auto">
                                  <a:xfrm>
                                    <a:off x="185" y="3525"/>
                                    <a:ext cx="153" cy="179"/>
                                  </a:xfrm>
                                  <a:custGeom>
                                    <a:avLst/>
                                    <a:gdLst>
                                      <a:gd name="T0" fmla="+- 0 284 185"/>
                                      <a:gd name="T1" fmla="*/ T0 w 153"/>
                                      <a:gd name="T2" fmla="+- 0 3549 3525"/>
                                      <a:gd name="T3" fmla="*/ 3549 h 179"/>
                                      <a:gd name="T4" fmla="+- 0 260 185"/>
                                      <a:gd name="T5" fmla="*/ T4 w 153"/>
                                      <a:gd name="T6" fmla="+- 0 3549 3525"/>
                                      <a:gd name="T7" fmla="*/ 3549 h 179"/>
                                      <a:gd name="T8" fmla="+- 0 291 185"/>
                                      <a:gd name="T9" fmla="*/ T8 w 153"/>
                                      <a:gd name="T10" fmla="+- 0 3638 3525"/>
                                      <a:gd name="T11" fmla="*/ 3638 h 179"/>
                                      <a:gd name="T12" fmla="+- 0 316 185"/>
                                      <a:gd name="T13" fmla="*/ T12 w 153"/>
                                      <a:gd name="T14" fmla="+- 0 3638 3525"/>
                                      <a:gd name="T15" fmla="*/ 3638 h 179"/>
                                      <a:gd name="T16" fmla="+- 0 284 185"/>
                                      <a:gd name="T17" fmla="*/ T16 w 153"/>
                                      <a:gd name="T18" fmla="+- 0 3549 3525"/>
                                      <a:gd name="T19" fmla="*/ 3549 h 179"/>
                                    </a:gdLst>
                                    <a:ahLst/>
                                    <a:cxnLst>
                                      <a:cxn ang="0">
                                        <a:pos x="T1" y="T3"/>
                                      </a:cxn>
                                      <a:cxn ang="0">
                                        <a:pos x="T5" y="T7"/>
                                      </a:cxn>
                                      <a:cxn ang="0">
                                        <a:pos x="T9" y="T11"/>
                                      </a:cxn>
                                      <a:cxn ang="0">
                                        <a:pos x="T13" y="T15"/>
                                      </a:cxn>
                                      <a:cxn ang="0">
                                        <a:pos x="T17" y="T19"/>
                                      </a:cxn>
                                    </a:cxnLst>
                                    <a:rect l="0" t="0" r="r" b="b"/>
                                    <a:pathLst>
                                      <a:path w="153" h="179">
                                        <a:moveTo>
                                          <a:pt x="99" y="24"/>
                                        </a:moveTo>
                                        <a:lnTo>
                                          <a:pt x="75" y="24"/>
                                        </a:lnTo>
                                        <a:lnTo>
                                          <a:pt x="106" y="113"/>
                                        </a:lnTo>
                                        <a:lnTo>
                                          <a:pt x="131" y="113"/>
                                        </a:lnTo>
                                        <a:lnTo>
                                          <a:pt x="99" y="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796" name="Group 25"/>
                              <wpg:cNvGrpSpPr>
                                <a:grpSpLocks/>
                              </wpg:cNvGrpSpPr>
                              <wpg:grpSpPr bwMode="auto">
                                <a:xfrm>
                                  <a:off x="229" y="3549"/>
                                  <a:ext cx="62" cy="89"/>
                                  <a:chOff x="229" y="3549"/>
                                  <a:chExt cx="62" cy="89"/>
                                </a:xfrm>
                              </wpg:grpSpPr>
                              <wps:wsp>
                                <wps:cNvPr id="797" name="Freeform 26"/>
                                <wps:cNvSpPr>
                                  <a:spLocks/>
                                </wps:cNvSpPr>
                                <wps:spPr bwMode="auto">
                                  <a:xfrm>
                                    <a:off x="229" y="3549"/>
                                    <a:ext cx="62" cy="89"/>
                                  </a:xfrm>
                                  <a:custGeom>
                                    <a:avLst/>
                                    <a:gdLst>
                                      <a:gd name="T0" fmla="+- 0 260 229"/>
                                      <a:gd name="T1" fmla="*/ T0 w 62"/>
                                      <a:gd name="T2" fmla="+- 0 3549 3549"/>
                                      <a:gd name="T3" fmla="*/ 3549 h 89"/>
                                      <a:gd name="T4" fmla="+- 0 229 229"/>
                                      <a:gd name="T5" fmla="*/ T4 w 62"/>
                                      <a:gd name="T6" fmla="+- 0 3638 3549"/>
                                      <a:gd name="T7" fmla="*/ 3638 h 89"/>
                                      <a:gd name="T8" fmla="+- 0 291 229"/>
                                      <a:gd name="T9" fmla="*/ T8 w 62"/>
                                      <a:gd name="T10" fmla="+- 0 3638 3549"/>
                                      <a:gd name="T11" fmla="*/ 3638 h 89"/>
                                      <a:gd name="T12" fmla="+- 0 260 229"/>
                                      <a:gd name="T13" fmla="*/ T12 w 62"/>
                                      <a:gd name="T14" fmla="+- 0 3549 3549"/>
                                      <a:gd name="T15" fmla="*/ 3549 h 89"/>
                                    </a:gdLst>
                                    <a:ahLst/>
                                    <a:cxnLst>
                                      <a:cxn ang="0">
                                        <a:pos x="T1" y="T3"/>
                                      </a:cxn>
                                      <a:cxn ang="0">
                                        <a:pos x="T5" y="T7"/>
                                      </a:cxn>
                                      <a:cxn ang="0">
                                        <a:pos x="T9" y="T11"/>
                                      </a:cxn>
                                      <a:cxn ang="0">
                                        <a:pos x="T13" y="T15"/>
                                      </a:cxn>
                                    </a:cxnLst>
                                    <a:rect l="0" t="0" r="r" b="b"/>
                                    <a:pathLst>
                                      <a:path w="62" h="89">
                                        <a:moveTo>
                                          <a:pt x="31" y="0"/>
                                        </a:moveTo>
                                        <a:lnTo>
                                          <a:pt x="0" y="89"/>
                                        </a:lnTo>
                                        <a:lnTo>
                                          <a:pt x="62" y="89"/>
                                        </a:lnTo>
                                        <a:lnTo>
                                          <a:pt x="31" y="0"/>
                                        </a:lnTo>
                                        <a:close/>
                                      </a:path>
                                    </a:pathLst>
                                  </a:custGeom>
                                  <a:noFill/>
                                  <a:ln w="9208">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98" name="Group 27"/>
                              <wpg:cNvGrpSpPr>
                                <a:grpSpLocks/>
                              </wpg:cNvGrpSpPr>
                              <wpg:grpSpPr bwMode="auto">
                                <a:xfrm>
                                  <a:off x="185" y="3525"/>
                                  <a:ext cx="153" cy="179"/>
                                  <a:chOff x="185" y="3525"/>
                                  <a:chExt cx="153" cy="179"/>
                                </a:xfrm>
                              </wpg:grpSpPr>
                              <wps:wsp>
                                <wps:cNvPr id="799" name="Freeform 28"/>
                                <wps:cNvSpPr>
                                  <a:spLocks/>
                                </wps:cNvSpPr>
                                <wps:spPr bwMode="auto">
                                  <a:xfrm>
                                    <a:off x="185" y="3525"/>
                                    <a:ext cx="153" cy="179"/>
                                  </a:xfrm>
                                  <a:custGeom>
                                    <a:avLst/>
                                    <a:gdLst>
                                      <a:gd name="T0" fmla="+- 0 261 185"/>
                                      <a:gd name="T1" fmla="*/ T0 w 153"/>
                                      <a:gd name="T2" fmla="+- 0 3525 3525"/>
                                      <a:gd name="T3" fmla="*/ 3525 h 179"/>
                                      <a:gd name="T4" fmla="+- 0 264 185"/>
                                      <a:gd name="T5" fmla="*/ T4 w 153"/>
                                      <a:gd name="T6" fmla="+- 0 3525 3525"/>
                                      <a:gd name="T7" fmla="*/ 3525 h 179"/>
                                      <a:gd name="T8" fmla="+- 0 266 185"/>
                                      <a:gd name="T9" fmla="*/ T8 w 153"/>
                                      <a:gd name="T10" fmla="+- 0 3525 3525"/>
                                      <a:gd name="T11" fmla="*/ 3525 h 179"/>
                                      <a:gd name="T12" fmla="+- 0 268 185"/>
                                      <a:gd name="T13" fmla="*/ T12 w 153"/>
                                      <a:gd name="T14" fmla="+- 0 3525 3525"/>
                                      <a:gd name="T15" fmla="*/ 3525 h 179"/>
                                      <a:gd name="T16" fmla="+- 0 270 185"/>
                                      <a:gd name="T17" fmla="*/ T16 w 153"/>
                                      <a:gd name="T18" fmla="+- 0 3525 3525"/>
                                      <a:gd name="T19" fmla="*/ 3525 h 179"/>
                                      <a:gd name="T20" fmla="+- 0 272 185"/>
                                      <a:gd name="T21" fmla="*/ T20 w 153"/>
                                      <a:gd name="T22" fmla="+- 0 3526 3525"/>
                                      <a:gd name="T23" fmla="*/ 3526 h 179"/>
                                      <a:gd name="T24" fmla="+- 0 273 185"/>
                                      <a:gd name="T25" fmla="*/ T24 w 153"/>
                                      <a:gd name="T26" fmla="+- 0 3526 3525"/>
                                      <a:gd name="T27" fmla="*/ 3526 h 179"/>
                                      <a:gd name="T28" fmla="+- 0 274 185"/>
                                      <a:gd name="T29" fmla="*/ T28 w 153"/>
                                      <a:gd name="T30" fmla="+- 0 3526 3525"/>
                                      <a:gd name="T31" fmla="*/ 3526 h 179"/>
                                      <a:gd name="T32" fmla="+- 0 277 185"/>
                                      <a:gd name="T33" fmla="*/ T32 w 153"/>
                                      <a:gd name="T34" fmla="+- 0 3530 3525"/>
                                      <a:gd name="T35" fmla="*/ 3530 h 179"/>
                                      <a:gd name="T36" fmla="+- 0 336 185"/>
                                      <a:gd name="T37" fmla="*/ T36 w 153"/>
                                      <a:gd name="T38" fmla="+- 0 3695 3525"/>
                                      <a:gd name="T39" fmla="*/ 3695 h 179"/>
                                      <a:gd name="T40" fmla="+- 0 337 185"/>
                                      <a:gd name="T41" fmla="*/ T40 w 153"/>
                                      <a:gd name="T42" fmla="+- 0 3697 3525"/>
                                      <a:gd name="T43" fmla="*/ 3697 h 179"/>
                                      <a:gd name="T44" fmla="+- 0 338 185"/>
                                      <a:gd name="T45" fmla="*/ T44 w 153"/>
                                      <a:gd name="T46" fmla="+- 0 3698 3525"/>
                                      <a:gd name="T47" fmla="*/ 3698 h 179"/>
                                      <a:gd name="T48" fmla="+- 0 338 185"/>
                                      <a:gd name="T49" fmla="*/ T48 w 153"/>
                                      <a:gd name="T50" fmla="+- 0 3700 3525"/>
                                      <a:gd name="T51" fmla="*/ 3700 h 179"/>
                                      <a:gd name="T52" fmla="+- 0 338 185"/>
                                      <a:gd name="T53" fmla="*/ T52 w 153"/>
                                      <a:gd name="T54" fmla="+- 0 3701 3525"/>
                                      <a:gd name="T55" fmla="*/ 3701 h 179"/>
                                      <a:gd name="T56" fmla="+- 0 333 185"/>
                                      <a:gd name="T57" fmla="*/ T56 w 153"/>
                                      <a:gd name="T58" fmla="+- 0 3704 3525"/>
                                      <a:gd name="T59" fmla="*/ 3704 h 179"/>
                                      <a:gd name="T60" fmla="+- 0 331 185"/>
                                      <a:gd name="T61" fmla="*/ T60 w 153"/>
                                      <a:gd name="T62" fmla="+- 0 3704 3525"/>
                                      <a:gd name="T63" fmla="*/ 3704 h 179"/>
                                      <a:gd name="T64" fmla="+- 0 329 185"/>
                                      <a:gd name="T65" fmla="*/ T64 w 153"/>
                                      <a:gd name="T66" fmla="+- 0 3704 3525"/>
                                      <a:gd name="T67" fmla="*/ 3704 h 179"/>
                                      <a:gd name="T68" fmla="+- 0 326 185"/>
                                      <a:gd name="T69" fmla="*/ T68 w 153"/>
                                      <a:gd name="T70" fmla="+- 0 3704 3525"/>
                                      <a:gd name="T71" fmla="*/ 3704 h 179"/>
                                      <a:gd name="T72" fmla="+- 0 323 185"/>
                                      <a:gd name="T73" fmla="*/ T72 w 153"/>
                                      <a:gd name="T74" fmla="+- 0 3704 3525"/>
                                      <a:gd name="T75" fmla="*/ 3704 h 179"/>
                                      <a:gd name="T76" fmla="+- 0 321 185"/>
                                      <a:gd name="T77" fmla="*/ T76 w 153"/>
                                      <a:gd name="T78" fmla="+- 0 3704 3525"/>
                                      <a:gd name="T79" fmla="*/ 3704 h 179"/>
                                      <a:gd name="T80" fmla="+- 0 319 185"/>
                                      <a:gd name="T81" fmla="*/ T80 w 153"/>
                                      <a:gd name="T82" fmla="+- 0 3704 3525"/>
                                      <a:gd name="T83" fmla="*/ 3704 h 179"/>
                                      <a:gd name="T84" fmla="+- 0 314 185"/>
                                      <a:gd name="T85" fmla="*/ T84 w 153"/>
                                      <a:gd name="T86" fmla="+- 0 3702 3525"/>
                                      <a:gd name="T87" fmla="*/ 3702 h 179"/>
                                      <a:gd name="T88" fmla="+- 0 313 185"/>
                                      <a:gd name="T89" fmla="*/ T88 w 153"/>
                                      <a:gd name="T90" fmla="+- 0 3701 3525"/>
                                      <a:gd name="T91" fmla="*/ 3701 h 179"/>
                                      <a:gd name="T92" fmla="+- 0 313 185"/>
                                      <a:gd name="T93" fmla="*/ T92 w 153"/>
                                      <a:gd name="T94" fmla="+- 0 3701 3525"/>
                                      <a:gd name="T95" fmla="*/ 3701 h 179"/>
                                      <a:gd name="T96" fmla="+- 0 312 185"/>
                                      <a:gd name="T97" fmla="*/ T96 w 153"/>
                                      <a:gd name="T98" fmla="+- 0 3700 3525"/>
                                      <a:gd name="T99" fmla="*/ 3700 h 179"/>
                                      <a:gd name="T100" fmla="+- 0 297 185"/>
                                      <a:gd name="T101" fmla="*/ T100 w 153"/>
                                      <a:gd name="T102" fmla="+- 0 3657 3525"/>
                                      <a:gd name="T103" fmla="*/ 3657 h 179"/>
                                      <a:gd name="T104" fmla="+- 0 223 185"/>
                                      <a:gd name="T105" fmla="*/ T104 w 153"/>
                                      <a:gd name="T106" fmla="+- 0 3657 3525"/>
                                      <a:gd name="T107" fmla="*/ 3657 h 179"/>
                                      <a:gd name="T108" fmla="+- 0 209 185"/>
                                      <a:gd name="T109" fmla="*/ T108 w 153"/>
                                      <a:gd name="T110" fmla="+- 0 3699 3525"/>
                                      <a:gd name="T111" fmla="*/ 3699 h 179"/>
                                      <a:gd name="T112" fmla="+- 0 209 185"/>
                                      <a:gd name="T113" fmla="*/ T112 w 153"/>
                                      <a:gd name="T114" fmla="+- 0 3700 3525"/>
                                      <a:gd name="T115" fmla="*/ 3700 h 179"/>
                                      <a:gd name="T116" fmla="+- 0 208 185"/>
                                      <a:gd name="T117" fmla="*/ T116 w 153"/>
                                      <a:gd name="T118" fmla="+- 0 3701 3525"/>
                                      <a:gd name="T119" fmla="*/ 3701 h 179"/>
                                      <a:gd name="T120" fmla="+- 0 208 185"/>
                                      <a:gd name="T121" fmla="*/ T120 w 153"/>
                                      <a:gd name="T122" fmla="+- 0 3701 3525"/>
                                      <a:gd name="T123" fmla="*/ 3701 h 179"/>
                                      <a:gd name="T124" fmla="+- 0 207 185"/>
                                      <a:gd name="T125" fmla="*/ T124 w 153"/>
                                      <a:gd name="T126" fmla="+- 0 3702 3525"/>
                                      <a:gd name="T127" fmla="*/ 3702 h 179"/>
                                      <a:gd name="T128" fmla="+- 0 207 185"/>
                                      <a:gd name="T129" fmla="*/ T128 w 153"/>
                                      <a:gd name="T130" fmla="+- 0 3702 3525"/>
                                      <a:gd name="T131" fmla="*/ 3702 h 179"/>
                                      <a:gd name="T132" fmla="+- 0 206 185"/>
                                      <a:gd name="T133" fmla="*/ T132 w 153"/>
                                      <a:gd name="T134" fmla="+- 0 3703 3525"/>
                                      <a:gd name="T135" fmla="*/ 3703 h 179"/>
                                      <a:gd name="T136" fmla="+- 0 205 185"/>
                                      <a:gd name="T137" fmla="*/ T136 w 153"/>
                                      <a:gd name="T138" fmla="+- 0 3703 3525"/>
                                      <a:gd name="T139" fmla="*/ 3703 h 179"/>
                                      <a:gd name="T140" fmla="+- 0 204 185"/>
                                      <a:gd name="T141" fmla="*/ T140 w 153"/>
                                      <a:gd name="T142" fmla="+- 0 3704 3525"/>
                                      <a:gd name="T143" fmla="*/ 3704 h 179"/>
                                      <a:gd name="T144" fmla="+- 0 202 185"/>
                                      <a:gd name="T145" fmla="*/ T144 w 153"/>
                                      <a:gd name="T146" fmla="+- 0 3704 3525"/>
                                      <a:gd name="T147" fmla="*/ 3704 h 179"/>
                                      <a:gd name="T148" fmla="+- 0 201 185"/>
                                      <a:gd name="T149" fmla="*/ T148 w 153"/>
                                      <a:gd name="T150" fmla="+- 0 3704 3525"/>
                                      <a:gd name="T151" fmla="*/ 3704 h 179"/>
                                      <a:gd name="T152" fmla="+- 0 198 185"/>
                                      <a:gd name="T153" fmla="*/ T152 w 153"/>
                                      <a:gd name="T154" fmla="+- 0 3704 3525"/>
                                      <a:gd name="T155" fmla="*/ 3704 h 179"/>
                                      <a:gd name="T156" fmla="+- 0 196 185"/>
                                      <a:gd name="T157" fmla="*/ T156 w 153"/>
                                      <a:gd name="T158" fmla="+- 0 3704 3525"/>
                                      <a:gd name="T159" fmla="*/ 3704 h 179"/>
                                      <a:gd name="T160" fmla="+- 0 193 185"/>
                                      <a:gd name="T161" fmla="*/ T160 w 153"/>
                                      <a:gd name="T162" fmla="+- 0 3704 3525"/>
                                      <a:gd name="T163" fmla="*/ 3704 h 179"/>
                                      <a:gd name="T164" fmla="+- 0 191 185"/>
                                      <a:gd name="T165" fmla="*/ T164 w 153"/>
                                      <a:gd name="T166" fmla="+- 0 3704 3525"/>
                                      <a:gd name="T167" fmla="*/ 3704 h 179"/>
                                      <a:gd name="T168" fmla="+- 0 189 185"/>
                                      <a:gd name="T169" fmla="*/ T168 w 153"/>
                                      <a:gd name="T170" fmla="+- 0 3704 3525"/>
                                      <a:gd name="T171" fmla="*/ 3704 h 179"/>
                                      <a:gd name="T172" fmla="+- 0 185 185"/>
                                      <a:gd name="T173" fmla="*/ T172 w 153"/>
                                      <a:gd name="T174" fmla="+- 0 3701 3525"/>
                                      <a:gd name="T175" fmla="*/ 3701 h 179"/>
                                      <a:gd name="T176" fmla="+- 0 185 185"/>
                                      <a:gd name="T177" fmla="*/ T176 w 153"/>
                                      <a:gd name="T178" fmla="+- 0 3700 3525"/>
                                      <a:gd name="T179" fmla="*/ 3700 h 179"/>
                                      <a:gd name="T180" fmla="+- 0 185 185"/>
                                      <a:gd name="T181" fmla="*/ T180 w 153"/>
                                      <a:gd name="T182" fmla="+- 0 3698 3525"/>
                                      <a:gd name="T183" fmla="*/ 3698 h 179"/>
                                      <a:gd name="T184" fmla="+- 0 185 185"/>
                                      <a:gd name="T185" fmla="*/ T184 w 153"/>
                                      <a:gd name="T186" fmla="+- 0 3697 3525"/>
                                      <a:gd name="T187" fmla="*/ 3697 h 179"/>
                                      <a:gd name="T188" fmla="+- 0 186 185"/>
                                      <a:gd name="T189" fmla="*/ T188 w 153"/>
                                      <a:gd name="T190" fmla="+- 0 3695 3525"/>
                                      <a:gd name="T191" fmla="*/ 3695 h 179"/>
                                      <a:gd name="T192" fmla="+- 0 246 185"/>
                                      <a:gd name="T193" fmla="*/ T192 w 153"/>
                                      <a:gd name="T194" fmla="+- 0 3530 3525"/>
                                      <a:gd name="T195" fmla="*/ 3530 h 179"/>
                                      <a:gd name="T196" fmla="+- 0 246 185"/>
                                      <a:gd name="T197" fmla="*/ T196 w 153"/>
                                      <a:gd name="T198" fmla="+- 0 3529 3525"/>
                                      <a:gd name="T199" fmla="*/ 3529 h 179"/>
                                      <a:gd name="T200" fmla="+- 0 250 185"/>
                                      <a:gd name="T201" fmla="*/ T200 w 153"/>
                                      <a:gd name="T202" fmla="+- 0 3526 3525"/>
                                      <a:gd name="T203" fmla="*/ 3526 h 179"/>
                                      <a:gd name="T204" fmla="+- 0 251 185"/>
                                      <a:gd name="T205" fmla="*/ T204 w 153"/>
                                      <a:gd name="T206" fmla="+- 0 3526 3525"/>
                                      <a:gd name="T207" fmla="*/ 3526 h 179"/>
                                      <a:gd name="T208" fmla="+- 0 252 185"/>
                                      <a:gd name="T209" fmla="*/ T208 w 153"/>
                                      <a:gd name="T210" fmla="+- 0 3525 3525"/>
                                      <a:gd name="T211" fmla="*/ 3525 h 179"/>
                                      <a:gd name="T212" fmla="+- 0 254 185"/>
                                      <a:gd name="T213" fmla="*/ T212 w 153"/>
                                      <a:gd name="T214" fmla="+- 0 3525 3525"/>
                                      <a:gd name="T215" fmla="*/ 3525 h 179"/>
                                      <a:gd name="T216" fmla="+- 0 256 185"/>
                                      <a:gd name="T217" fmla="*/ T216 w 153"/>
                                      <a:gd name="T218" fmla="+- 0 3525 3525"/>
                                      <a:gd name="T219" fmla="*/ 3525 h 179"/>
                                      <a:gd name="T220" fmla="+- 0 258 185"/>
                                      <a:gd name="T221" fmla="*/ T220 w 153"/>
                                      <a:gd name="T222" fmla="+- 0 3525 3525"/>
                                      <a:gd name="T223" fmla="*/ 3525 h 179"/>
                                      <a:gd name="T224" fmla="+- 0 261 185"/>
                                      <a:gd name="T225" fmla="*/ T224 w 153"/>
                                      <a:gd name="T226" fmla="+- 0 3525 3525"/>
                                      <a:gd name="T227" fmla="*/ 3525 h 17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Lst>
                                    <a:rect l="0" t="0" r="r" b="b"/>
                                    <a:pathLst>
                                      <a:path w="153" h="179">
                                        <a:moveTo>
                                          <a:pt x="76" y="0"/>
                                        </a:moveTo>
                                        <a:lnTo>
                                          <a:pt x="79" y="0"/>
                                        </a:lnTo>
                                        <a:lnTo>
                                          <a:pt x="81" y="0"/>
                                        </a:lnTo>
                                        <a:lnTo>
                                          <a:pt x="83" y="0"/>
                                        </a:lnTo>
                                        <a:lnTo>
                                          <a:pt x="85" y="0"/>
                                        </a:lnTo>
                                        <a:lnTo>
                                          <a:pt x="87" y="1"/>
                                        </a:lnTo>
                                        <a:lnTo>
                                          <a:pt x="88" y="1"/>
                                        </a:lnTo>
                                        <a:lnTo>
                                          <a:pt x="89" y="1"/>
                                        </a:lnTo>
                                        <a:lnTo>
                                          <a:pt x="92" y="5"/>
                                        </a:lnTo>
                                        <a:lnTo>
                                          <a:pt x="151" y="170"/>
                                        </a:lnTo>
                                        <a:lnTo>
                                          <a:pt x="152" y="172"/>
                                        </a:lnTo>
                                        <a:lnTo>
                                          <a:pt x="153" y="173"/>
                                        </a:lnTo>
                                        <a:lnTo>
                                          <a:pt x="153" y="175"/>
                                        </a:lnTo>
                                        <a:lnTo>
                                          <a:pt x="153" y="176"/>
                                        </a:lnTo>
                                        <a:lnTo>
                                          <a:pt x="148" y="179"/>
                                        </a:lnTo>
                                        <a:lnTo>
                                          <a:pt x="146" y="179"/>
                                        </a:lnTo>
                                        <a:lnTo>
                                          <a:pt x="144" y="179"/>
                                        </a:lnTo>
                                        <a:lnTo>
                                          <a:pt x="141" y="179"/>
                                        </a:lnTo>
                                        <a:lnTo>
                                          <a:pt x="138" y="179"/>
                                        </a:lnTo>
                                        <a:lnTo>
                                          <a:pt x="136" y="179"/>
                                        </a:lnTo>
                                        <a:lnTo>
                                          <a:pt x="134" y="179"/>
                                        </a:lnTo>
                                        <a:lnTo>
                                          <a:pt x="129" y="177"/>
                                        </a:lnTo>
                                        <a:lnTo>
                                          <a:pt x="128" y="176"/>
                                        </a:lnTo>
                                        <a:lnTo>
                                          <a:pt x="127" y="175"/>
                                        </a:lnTo>
                                        <a:lnTo>
                                          <a:pt x="112" y="132"/>
                                        </a:lnTo>
                                        <a:lnTo>
                                          <a:pt x="38" y="132"/>
                                        </a:lnTo>
                                        <a:lnTo>
                                          <a:pt x="24" y="174"/>
                                        </a:lnTo>
                                        <a:lnTo>
                                          <a:pt x="24" y="175"/>
                                        </a:lnTo>
                                        <a:lnTo>
                                          <a:pt x="23" y="176"/>
                                        </a:lnTo>
                                        <a:lnTo>
                                          <a:pt x="22" y="177"/>
                                        </a:lnTo>
                                        <a:lnTo>
                                          <a:pt x="21" y="178"/>
                                        </a:lnTo>
                                        <a:lnTo>
                                          <a:pt x="20" y="178"/>
                                        </a:lnTo>
                                        <a:lnTo>
                                          <a:pt x="19" y="179"/>
                                        </a:lnTo>
                                        <a:lnTo>
                                          <a:pt x="17" y="179"/>
                                        </a:lnTo>
                                        <a:lnTo>
                                          <a:pt x="16" y="179"/>
                                        </a:lnTo>
                                        <a:lnTo>
                                          <a:pt x="13" y="179"/>
                                        </a:lnTo>
                                        <a:lnTo>
                                          <a:pt x="11" y="179"/>
                                        </a:lnTo>
                                        <a:lnTo>
                                          <a:pt x="8" y="179"/>
                                        </a:lnTo>
                                        <a:lnTo>
                                          <a:pt x="6" y="179"/>
                                        </a:lnTo>
                                        <a:lnTo>
                                          <a:pt x="4" y="179"/>
                                        </a:lnTo>
                                        <a:lnTo>
                                          <a:pt x="0" y="176"/>
                                        </a:lnTo>
                                        <a:lnTo>
                                          <a:pt x="0" y="175"/>
                                        </a:lnTo>
                                        <a:lnTo>
                                          <a:pt x="0" y="173"/>
                                        </a:lnTo>
                                        <a:lnTo>
                                          <a:pt x="0" y="172"/>
                                        </a:lnTo>
                                        <a:lnTo>
                                          <a:pt x="1" y="170"/>
                                        </a:lnTo>
                                        <a:lnTo>
                                          <a:pt x="61" y="5"/>
                                        </a:lnTo>
                                        <a:lnTo>
                                          <a:pt x="61" y="4"/>
                                        </a:lnTo>
                                        <a:lnTo>
                                          <a:pt x="65" y="1"/>
                                        </a:lnTo>
                                        <a:lnTo>
                                          <a:pt x="66" y="1"/>
                                        </a:lnTo>
                                        <a:lnTo>
                                          <a:pt x="67" y="0"/>
                                        </a:lnTo>
                                        <a:lnTo>
                                          <a:pt x="69" y="0"/>
                                        </a:lnTo>
                                        <a:lnTo>
                                          <a:pt x="71" y="0"/>
                                        </a:lnTo>
                                        <a:lnTo>
                                          <a:pt x="73" y="0"/>
                                        </a:lnTo>
                                        <a:lnTo>
                                          <a:pt x="76" y="0"/>
                                        </a:lnTo>
                                        <a:close/>
                                      </a:path>
                                    </a:pathLst>
                                  </a:custGeom>
                                  <a:noFill/>
                                  <a:ln w="9208">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w14:anchorId="5394A58B" id="Group 692" o:spid="_x0000_s1026" style="width:202.9pt;height:172.9pt;mso-position-horizontal-relative:char;mso-position-vertical-relative:line" coordsize="4192,3844"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7" o:spid="_x0000_s1027" type="#_x0000_t75" style="position:absolute;width:4192;height:384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oUho/EAAAA3AAAAA8AAABkcnMvZG93bnJldi54bWxEj8tqwzAQRfeF/IOYQDclkdMWp3WihGAw&#10;dZZxsuhysKa2iTUylurH31eFQpeX+zjc/XEyrRiod41lBZt1BIK4tLrhSsHtmq3eQDiPrLG1TApm&#10;cnA8LB72mGg78oWGwlcijLBLUEHtfZdI6cqaDLq17YiD92V7gz7IvpK6xzGMm1Y+R1EsDTYcCDV2&#10;lNZU3otvE7g+e3oZzvQx5+lnZs56Nq9ZqtTjcjrtQHia/H/4r51rBfH7Fn7PhCMgD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oUho/EAAAA3AAAAA8AAAAAAAAAAAAAAAAA&#10;nwIAAGRycy9kb3ducmV2LnhtbFBLBQYAAAAABAAEAPcAAACQAwAAAAA=&#10;">
                        <v:imagedata r:id="rId211" o:title=""/>
                      </v:shape>
                      <v:shape id="Picture 18" o:spid="_x0000_s1028" type="#_x0000_t75" style="position:absolute;left:36;top:3403;width:449;height:36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GpX/W/AAAA3AAAAA8AAABkcnMvZG93bnJldi54bWxET01rwkAQvRf6H5YpeJE6q4VaoqtoRei1&#10;UfE6ZMckJDsbslsT/333UOjx8b7X29G16s59qL0YmM80KJbC21pKA+fT8fUDVIgkllovbODBAbab&#10;56c1ZdYP8s33PJYqhUjIyEAVY5chhqJiR2HmO5bE3XzvKCbYl2h7GlK4a3Gh9Ts6qiU1VNTxZ8VF&#10;k/84A3pvm/yB3XV38dO36XBA8Q0aM3kZdytQkcf4L/5zf1kDS53mpzPpCODmF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CBqV/1vwAAANwAAAAPAAAAAAAAAAAAAAAAAJ8CAABk&#10;cnMvZG93bnJldi54bWxQSwUGAAAAAAQABAD3AAAAiwMAAAAA&#10;">
                        <v:imagedata r:id="rId212" o:title=""/>
                      </v:shape>
                      <v:shape id="Picture 19" o:spid="_x0000_s1029" type="#_x0000_t75" style="position:absolute;left:137;top:3403;width:348;height:36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AzhF3EAAAA2wAAAA8AAABkcnMvZG93bnJldi54bWxEj0FrwkAUhO8F/8PyBG91YwUp0U2QiqIe&#10;Wox66O2RfU1Cs2/D7tbEf98tFDwOM/MNs8oH04obOd9YVjCbJiCIS6sbrhRcztvnVxA+IGtsLZOC&#10;O3nIs9HTClNtez7RrQiViBD2KSqoQ+hSKX1Zk0E/tR1x9L6sMxiidJXUDvsIN618SZKFNNhwXKix&#10;o7eayu/ixyg48gV3183gzu+Hz91Wl+vi9NErNRkP6yWIQEN4hP/be61gvoC/L/EHyOwX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AzhF3EAAAA2wAAAA8AAAAAAAAAAAAAAAAA&#10;nwIAAGRycy9kb3ducmV2LnhtbFBLBQYAAAAABAAEAPcAAACQAwAAAAA=&#10;">
                        <v:imagedata r:id="rId213" o:title=""/>
                      </v:shape>
                      <v:shape id="Picture 20" o:spid="_x0000_s1030" type="#_x0000_t75" style="position:absolute;left:36;top:3403;width:449;height:36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5v2jXDAAAA2wAAAA8AAABkcnMvZG93bnJldi54bWxEj0FrwkAUhO8F/8PyBG91kwrVpm6CWMQe&#10;NRXa4yP7TBazb0N2NbG/vlso9DjMzDfMuhhtK27Ue+NYQTpPQBBXThuuFZw+do8rED4ga2wdk4I7&#10;eSjyycMaM+0GPtKtDLWIEPYZKmhC6DIpfdWQRT93HXH0zq63GKLsa6l7HCLctvIpSZ6lRcNxocGO&#10;tg1Vl/JqFVhzfOPlV5qeD+6bzV5fXg6fiVKz6bh5BRFoDP/hv/a7VrBYwu+X+ANk/g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rm/aNcMAAADbAAAADwAAAAAAAAAAAAAAAACf&#10;AgAAZHJzL2Rvd25yZXYueG1sUEsFBgAAAAAEAAQA9wAAAI8DAAAAAA==&#10;">
                        <v:imagedata r:id="rId214" o:title=""/>
                      </v:shape>
                      <v:group id="Group 21" o:spid="_x0000_s1031" style="position:absolute;left:185;top:3525;width:153;height:179" coordorigin="185,3525" coordsize="153,1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FLBY2xgAAANwA&#10;AAAPAAAAAAAAAAAAAAAAAKoCAABkcnMvZG93bnJldi54bWxQSwUGAAAAAAQABAD6AAAAnQMAAAAA&#10;">
                        <v:shape id="Freeform 22" o:spid="_x0000_s1032" style="position:absolute;left:185;top:3525;width:153;height:179;visibility:visible;mso-wrap-style:square;v-text-anchor:top" coordsize="153,1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0Ekq8MA&#10;AADcAAAADwAAAGRycy9kb3ducmV2LnhtbERPy2rCQBTdF/yH4Qrd1YmRVhsdgwjSx0I02nZ7yVyT&#10;kMydkJnG+PedRcHl4bxX6WAa0VPnKssKppMIBHFudcWFgvNp97QA4TyyxsYyKbiRg3Q9elhhou2V&#10;j9RnvhAhhF2CCkrv20RKl5dk0E1sSxy4i+0M+gC7QuoOryHcNDKOohdpsOLQUGJL25LyOvs1Cpr9&#10;N35e5rcv93OO9anOPmZvh2elHsfDZgnC0+Dv4n/3u1Ywfw3zw5lwBOT6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0Ekq8MAAADcAAAADwAAAAAAAAAAAAAAAACYAgAAZHJzL2Rv&#10;d25yZXYueG1sUEsFBgAAAAAEAAQA9QAAAIgDAAAAAA==&#10;" path="m76,l67,,66,1r-1,l63,1,1,170,,176r,1l2,178r1,l4,179r2,l16,179r3,l38,132r100,l131,113r-87,l75,24r24,l92,4,88,1r-2,l85,,76,xe" stroked="f">
                          <v:path arrowok="t" o:connecttype="custom" o:connectlocs="76,3525;67,3525;66,3526;65,3526;63,3526;1,3695;0,3701;0,3702;2,3703;3,3703;4,3704;6,3704;16,3704;19,3704;38,3657;138,3657;131,3638;44,3638;75,3549;99,3549;92,3529;88,3526;86,3526;85,3525;76,3525" o:connectangles="0,0,0,0,0,0,0,0,0,0,0,0,0,0,0,0,0,0,0,0,0,0,0,0,0"/>
                        </v:shape>
                        <v:shape id="Freeform 23" o:spid="_x0000_s1033" style="position:absolute;left:185;top:3525;width:153;height:179;visibility:visible;mso-wrap-style:square;v-text-anchor:top" coordsize="153,1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oiqMYA&#10;AADcAAAADwAAAGRycy9kb3ducmV2LnhtbESPQWvCQBSE7wX/w/KE3uqmtlabZpVSEKuHUmOq10f2&#10;mQSzb0N21fjvXUHocZiZb5hk1planKh1lWUFz4MIBHFudcWFgmwzf5qAcB5ZY22ZFFzIwWzae0gw&#10;1vbMazqlvhABwi5GBaX3TSyly0sy6Aa2IQ7e3rYGfZBtIXWL5wA3tRxG0Zs0WHFYKLGhr5LyQ3o0&#10;CuqfLa7248uf22VDvTmky5fF70ipx373+QHCU+f/w/f2t1Ywfn+F25lwBOT0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HoiqMYAAADcAAAADwAAAAAAAAAAAAAAAACYAgAAZHJz&#10;L2Rvd25yZXYueG1sUEsFBgAAAAAEAAQA9QAAAIsDAAAAAA==&#10;" path="m138,132r-26,l127,175r9,4l146,179r7,-3l153,173r-1,-1l138,132xe" stroked="f">
                          <v:path arrowok="t" o:connecttype="custom" o:connectlocs="138,3657;112,3657;127,3700;136,3704;146,3704;153,3701;153,3698;152,3697;138,3657" o:connectangles="0,0,0,0,0,0,0,0,0"/>
                        </v:shape>
                        <v:shape id="Freeform 24" o:spid="_x0000_s1034" style="position:absolute;left:185;top:3525;width:153;height:179;visibility:visible;mso-wrap-style:square;v-text-anchor:top" coordsize="153,1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zaHM8UA&#10;AADcAAAADwAAAGRycy9kb3ducmV2LnhtbESPT2vCQBTE70K/w/IK3nRTxaqpq4gg2h5E47/rI/tM&#10;gtm3Ibtq/PbdQsHjMDO/YSazxpTiTrUrLCv46EYgiFOrC84UHPbLzgiE88gaS8uk4EkOZtO31gRj&#10;bR+8o3viMxEg7GJUkHtfxVK6NCeDrmsr4uBdbG3QB1lnUtf4CHBTyl4UfUqDBYeFHCta5JRek5tR&#10;UG5O+HMZPo/ufOjp/TX57q+2A6Xa7838C4Snxr/C/+21VjAcD+DvTDgCcvo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NoczxQAAANwAAAAPAAAAAAAAAAAAAAAAAJgCAABkcnMv&#10;ZG93bnJldi54bWxQSwUGAAAAAAQABAD1AAAAigMAAAAA&#10;" path="m99,24r-24,l106,113r25,l99,24xe" stroked="f">
                          <v:path arrowok="t" o:connecttype="custom" o:connectlocs="99,3549;75,3549;106,3638;131,3638;99,3549" o:connectangles="0,0,0,0,0"/>
                        </v:shape>
                      </v:group>
                      <v:group id="Group 25" o:spid="_x0000_s1035" style="position:absolute;left:229;top:3549;width:62;height:89" coordorigin="229,3549" coordsize="62,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SDwzMYAAADcAAAADwAAAGRycy9kb3ducmV2LnhtbESPQWvCQBSE7wX/w/IE&#10;b3UTxWijq4jY0kMoVAult0f2mQSzb0N2TeK/dwuFHoeZ+YbZ7AZTi45aV1lWEE8jEMS51RUXCr7O&#10;r88rEM4ja6wtk4I7OdhtR08bTLXt+ZO6ky9EgLBLUUHpfZNK6fKSDLqpbYiDd7GtQR9kW0jdYh/g&#10;ppazKEqkwYrDQokNHUrKr6ebUfDWY7+fx8cuu14O95/z4uM7i0mpyXjYr0F4Gvx/+K/9rhUsXxL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1IPDMxgAAANwA&#10;AAAPAAAAAAAAAAAAAAAAAKoCAABkcnMvZG93bnJldi54bWxQSwUGAAAAAAQABAD6AAAAnQMAAAAA&#10;">
                        <v:shape id="Freeform 26" o:spid="_x0000_s1036" style="position:absolute;left:229;top:3549;width:62;height:89;visibility:visible;mso-wrap-style:square;v-text-anchor:top" coordsize="62,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EpR8MA&#10;AADcAAAADwAAAGRycy9kb3ducmV2LnhtbESPzW7CMBCE75X6DtZW4lYcOPCTYhCi4kfcCH2AVbwk&#10;gXgdxW4c3h4jIXEczcw3msWqN7XoqHWVZQWjYQKCOLe64kLB33n7PQPhPLLG2jIpuJOD1fLzY4Gp&#10;toFP1GW+EBHCLkUFpfdNKqXLSzLohrYhjt7FtgZ9lG0hdYshwk0tx0kykQYrjgslNrQpKb9l/0ZB&#10;yP1uFyZhMxufzLE7X3n02++VGnz16x8Qnnr/Dr/aB61gOp/C80w8AnL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bEpR8MAAADcAAAADwAAAAAAAAAAAAAAAACYAgAAZHJzL2Rv&#10;d25yZXYueG1sUEsFBgAAAAAEAAQA9QAAAIgDAAAAAA==&#10;" path="m31,l,89r62,l31,xe" filled="f" strokecolor="white" strokeweight=".25578mm">
                          <v:path arrowok="t" o:connecttype="custom" o:connectlocs="31,3549;0,3638;62,3638;31,3549" o:connectangles="0,0,0,0"/>
                        </v:shape>
                      </v:group>
                      <v:group id="Group 27" o:spid="_x0000_s1037" style="position:absolute;left:185;top:3525;width:153;height:179" coordorigin="185,3525" coordsize="153,1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OvzwSXCAAAA3AAAAA8A&#10;AAAAAAAAAAAAAAAAqgIAAGRycy9kb3ducmV2LnhtbFBLBQYAAAAABAAEAPoAAACZAwAAAAA=&#10;">
                        <v:shape id="Freeform 28" o:spid="_x0000_s1038" style="position:absolute;left:185;top:3525;width:153;height:179;visibility:visible;mso-wrap-style:square;v-text-anchor:top" coordsize="153,1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5rbcYA&#10;AADcAAAADwAAAGRycy9kb3ducmV2LnhtbESP0WrCQBRE3wX/YbkFX6RulKI1dZUoLYhiodYPuGSv&#10;SWj2bshu4+rXdwuCj8PMnGEWq2Bq0VHrKssKxqMEBHFudcWFgtP3x/MrCOeRNdaWScGVHKyW/d4C&#10;U20v/EXd0RciQtilqKD0vkmldHlJBt3INsTRO9vWoI+yLaRu8RLhppaTJJlKgxXHhRIb2pSU/xx/&#10;jYJd+Jxk7+tT2GbNy2E43Z33m1un1OApZG8gPAX/CN/bW61gNp/D/5l4BOTy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r5rbcYAAADcAAAADwAAAAAAAAAAAAAAAACYAgAAZHJz&#10;L2Rvd25yZXYueG1sUEsFBgAAAAAEAAQA9QAAAIsDAAAAAA==&#10;" path="m76,r3,l81,r2,l85,r2,1l88,1r1,l92,5r59,165l152,172r1,1l153,175r,1l148,179r-2,l144,179r-3,l138,179r-2,l134,179r-5,-2l128,176r-1,-1l112,132r-74,l24,174r,1l23,176r-1,1l21,178r-1,l19,179r-2,l16,179r-3,l11,179r-3,l6,179r-2,l,176r,-1l,173r,-1l1,170,61,5r,-1l65,1r1,l67,r2,l71,r2,l76,xe" filled="f" strokecolor="white" strokeweight=".25578mm">
                          <v:path arrowok="t" o:connecttype="custom" o:connectlocs="76,3525;79,3525;81,3525;83,3525;85,3525;87,3526;88,3526;89,3526;92,3530;151,3695;152,3697;153,3698;153,3700;153,3701;148,3704;146,3704;144,3704;141,3704;138,3704;136,3704;134,3704;129,3702;128,3701;128,3701;127,3700;112,3657;38,3657;24,3699;24,3700;23,3701;23,3701;22,3702;22,3702;21,3703;20,3703;19,3704;17,3704;16,3704;13,3704;11,3704;8,3704;6,3704;4,3704;0,3701;0,3700;0,3698;0,3697;1,3695;61,3530;61,3529;65,3526;66,3526;67,3525;69,3525;71,3525;73,3525;76,3525" o:connectangles="0,0,0,0,0,0,0,0,0,0,0,0,0,0,0,0,0,0,0,0,0,0,0,0,0,0,0,0,0,0,0,0,0,0,0,0,0,0,0,0,0,0,0,0,0,0,0,0,0,0,0,0,0,0,0,0,0"/>
                        </v:shape>
                      </v:group>
                      <w10:anchorlock/>
                    </v:group>
                  </w:pict>
                </mc:Fallback>
              </mc:AlternateContent>
            </w:r>
          </w:p>
        </w:tc>
        <w:tc>
          <w:tcPr>
            <w:tcW w:w="4290" w:type="dxa"/>
          </w:tcPr>
          <w:p w14:paraId="004C12A6" w14:textId="77777777" w:rsidR="00C01E18" w:rsidRDefault="00C01E18" w:rsidP="00C01E18">
            <w:r w:rsidRPr="009C452F">
              <w:rPr>
                <w:rFonts w:ascii="Calibri"/>
                <w:noProof/>
                <w:sz w:val="20"/>
                <w:lang w:eastAsia="en-NZ"/>
              </w:rPr>
              <mc:AlternateContent>
                <mc:Choice Requires="wpg">
                  <w:drawing>
                    <wp:inline distT="0" distB="0" distL="0" distR="0" wp14:anchorId="1D6F9FB3" wp14:editId="5E4E4CA6">
                      <wp:extent cx="2445270" cy="2195888"/>
                      <wp:effectExtent l="0" t="0" r="0" b="0"/>
                      <wp:docPr id="640" name="Group 6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45270" cy="2195888"/>
                                <a:chOff x="0" y="0"/>
                                <a:chExt cx="4079" cy="3844"/>
                              </a:xfrm>
                            </wpg:grpSpPr>
                            <pic:pic xmlns:pic="http://schemas.openxmlformats.org/drawingml/2006/picture">
                              <pic:nvPicPr>
                                <pic:cNvPr id="641" name="Picture 4"/>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4079" cy="38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42" name="Picture 5"/>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3411"/>
                                  <a:ext cx="466" cy="3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643" name="Group 6"/>
                              <wpg:cNvGrpSpPr>
                                <a:grpSpLocks/>
                              </wpg:cNvGrpSpPr>
                              <wpg:grpSpPr bwMode="auto">
                                <a:xfrm>
                                  <a:off x="180" y="3534"/>
                                  <a:ext cx="117" cy="178"/>
                                  <a:chOff x="180" y="3534"/>
                                  <a:chExt cx="117" cy="178"/>
                                </a:xfrm>
                              </wpg:grpSpPr>
                              <wps:wsp>
                                <wps:cNvPr id="644" name="Freeform 7"/>
                                <wps:cNvSpPr>
                                  <a:spLocks/>
                                </wps:cNvSpPr>
                                <wps:spPr bwMode="auto">
                                  <a:xfrm>
                                    <a:off x="180" y="3534"/>
                                    <a:ext cx="117" cy="178"/>
                                  </a:xfrm>
                                  <a:custGeom>
                                    <a:avLst/>
                                    <a:gdLst>
                                      <a:gd name="T0" fmla="+- 0 240 180"/>
                                      <a:gd name="T1" fmla="*/ T0 w 117"/>
                                      <a:gd name="T2" fmla="+- 0 3534 3534"/>
                                      <a:gd name="T3" fmla="*/ 3534 h 178"/>
                                      <a:gd name="T4" fmla="+- 0 187 180"/>
                                      <a:gd name="T5" fmla="*/ T4 w 117"/>
                                      <a:gd name="T6" fmla="+- 0 3534 3534"/>
                                      <a:gd name="T7" fmla="*/ 3534 h 178"/>
                                      <a:gd name="T8" fmla="+- 0 185 180"/>
                                      <a:gd name="T9" fmla="*/ T8 w 117"/>
                                      <a:gd name="T10" fmla="+- 0 3534 3534"/>
                                      <a:gd name="T11" fmla="*/ 3534 h 178"/>
                                      <a:gd name="T12" fmla="+- 0 183 180"/>
                                      <a:gd name="T13" fmla="*/ T12 w 117"/>
                                      <a:gd name="T14" fmla="+- 0 3536 3534"/>
                                      <a:gd name="T15" fmla="*/ 3536 h 178"/>
                                      <a:gd name="T16" fmla="+- 0 181 180"/>
                                      <a:gd name="T17" fmla="*/ T16 w 117"/>
                                      <a:gd name="T18" fmla="+- 0 3537 3534"/>
                                      <a:gd name="T19" fmla="*/ 3537 h 178"/>
                                      <a:gd name="T20" fmla="+- 0 180 180"/>
                                      <a:gd name="T21" fmla="*/ T20 w 117"/>
                                      <a:gd name="T22" fmla="+- 0 3540 3534"/>
                                      <a:gd name="T23" fmla="*/ 3540 h 178"/>
                                      <a:gd name="T24" fmla="+- 0 180 180"/>
                                      <a:gd name="T25" fmla="*/ T24 w 117"/>
                                      <a:gd name="T26" fmla="+- 0 3705 3534"/>
                                      <a:gd name="T27" fmla="*/ 3705 h 178"/>
                                      <a:gd name="T28" fmla="+- 0 181 180"/>
                                      <a:gd name="T29" fmla="*/ T28 w 117"/>
                                      <a:gd name="T30" fmla="+- 0 3707 3534"/>
                                      <a:gd name="T31" fmla="*/ 3707 h 178"/>
                                      <a:gd name="T32" fmla="+- 0 185 180"/>
                                      <a:gd name="T33" fmla="*/ T32 w 117"/>
                                      <a:gd name="T34" fmla="+- 0 3710 3534"/>
                                      <a:gd name="T35" fmla="*/ 3710 h 178"/>
                                      <a:gd name="T36" fmla="+- 0 187 180"/>
                                      <a:gd name="T37" fmla="*/ T36 w 117"/>
                                      <a:gd name="T38" fmla="+- 0 3711 3534"/>
                                      <a:gd name="T39" fmla="*/ 3711 h 178"/>
                                      <a:gd name="T40" fmla="+- 0 242 180"/>
                                      <a:gd name="T41" fmla="*/ T40 w 117"/>
                                      <a:gd name="T42" fmla="+- 0 3711 3534"/>
                                      <a:gd name="T43" fmla="*/ 3711 h 178"/>
                                      <a:gd name="T44" fmla="+- 0 248 180"/>
                                      <a:gd name="T45" fmla="*/ T44 w 117"/>
                                      <a:gd name="T46" fmla="+- 0 3711 3534"/>
                                      <a:gd name="T47" fmla="*/ 3711 h 178"/>
                                      <a:gd name="T48" fmla="+- 0 258 180"/>
                                      <a:gd name="T49" fmla="*/ T48 w 117"/>
                                      <a:gd name="T50" fmla="+- 0 3709 3534"/>
                                      <a:gd name="T51" fmla="*/ 3709 h 178"/>
                                      <a:gd name="T52" fmla="+- 0 263 180"/>
                                      <a:gd name="T53" fmla="*/ T52 w 117"/>
                                      <a:gd name="T54" fmla="+- 0 3707 3534"/>
                                      <a:gd name="T55" fmla="*/ 3707 h 178"/>
                                      <a:gd name="T56" fmla="+- 0 267 180"/>
                                      <a:gd name="T57" fmla="*/ T56 w 117"/>
                                      <a:gd name="T58" fmla="+- 0 3705 3534"/>
                                      <a:gd name="T59" fmla="*/ 3705 h 178"/>
                                      <a:gd name="T60" fmla="+- 0 272 180"/>
                                      <a:gd name="T61" fmla="*/ T60 w 117"/>
                                      <a:gd name="T62" fmla="+- 0 3703 3534"/>
                                      <a:gd name="T63" fmla="*/ 3703 h 178"/>
                                      <a:gd name="T64" fmla="+- 0 286 180"/>
                                      <a:gd name="T65" fmla="*/ T64 w 117"/>
                                      <a:gd name="T66" fmla="+- 0 3692 3534"/>
                                      <a:gd name="T67" fmla="*/ 3692 h 178"/>
                                      <a:gd name="T68" fmla="+- 0 203 180"/>
                                      <a:gd name="T69" fmla="*/ T68 w 117"/>
                                      <a:gd name="T70" fmla="+- 0 3692 3534"/>
                                      <a:gd name="T71" fmla="*/ 3692 h 178"/>
                                      <a:gd name="T72" fmla="+- 0 203 180"/>
                                      <a:gd name="T73" fmla="*/ T72 w 117"/>
                                      <a:gd name="T74" fmla="+- 0 3629 3534"/>
                                      <a:gd name="T75" fmla="*/ 3629 h 178"/>
                                      <a:gd name="T76" fmla="+- 0 286 180"/>
                                      <a:gd name="T77" fmla="*/ T76 w 117"/>
                                      <a:gd name="T78" fmla="+- 0 3629 3534"/>
                                      <a:gd name="T79" fmla="*/ 3629 h 178"/>
                                      <a:gd name="T80" fmla="+- 0 284 180"/>
                                      <a:gd name="T81" fmla="*/ T80 w 117"/>
                                      <a:gd name="T82" fmla="+- 0 3627 3534"/>
                                      <a:gd name="T83" fmla="*/ 3627 h 178"/>
                                      <a:gd name="T84" fmla="+- 0 280 180"/>
                                      <a:gd name="T85" fmla="*/ T84 w 117"/>
                                      <a:gd name="T86" fmla="+- 0 3624 3534"/>
                                      <a:gd name="T87" fmla="*/ 3624 h 178"/>
                                      <a:gd name="T88" fmla="+- 0 271 180"/>
                                      <a:gd name="T89" fmla="*/ T88 w 117"/>
                                      <a:gd name="T90" fmla="+- 0 3619 3534"/>
                                      <a:gd name="T91" fmla="*/ 3619 h 178"/>
                                      <a:gd name="T92" fmla="+- 0 267 180"/>
                                      <a:gd name="T93" fmla="*/ T92 w 117"/>
                                      <a:gd name="T94" fmla="+- 0 3617 3534"/>
                                      <a:gd name="T95" fmla="*/ 3617 h 178"/>
                                      <a:gd name="T96" fmla="+- 0 262 180"/>
                                      <a:gd name="T97" fmla="*/ T96 w 117"/>
                                      <a:gd name="T98" fmla="+- 0 3616 3534"/>
                                      <a:gd name="T99" fmla="*/ 3616 h 178"/>
                                      <a:gd name="T100" fmla="+- 0 266 180"/>
                                      <a:gd name="T101" fmla="*/ T100 w 117"/>
                                      <a:gd name="T102" fmla="+- 0 3614 3534"/>
                                      <a:gd name="T103" fmla="*/ 3614 h 178"/>
                                      <a:gd name="T104" fmla="+- 0 269 180"/>
                                      <a:gd name="T105" fmla="*/ T104 w 117"/>
                                      <a:gd name="T106" fmla="+- 0 3612 3534"/>
                                      <a:gd name="T107" fmla="*/ 3612 h 178"/>
                                      <a:gd name="T108" fmla="+- 0 272 180"/>
                                      <a:gd name="T109" fmla="*/ T108 w 117"/>
                                      <a:gd name="T110" fmla="+- 0 3610 3534"/>
                                      <a:gd name="T111" fmla="*/ 3610 h 178"/>
                                      <a:gd name="T112" fmla="+- 0 203 180"/>
                                      <a:gd name="T113" fmla="*/ T112 w 117"/>
                                      <a:gd name="T114" fmla="+- 0 3610 3534"/>
                                      <a:gd name="T115" fmla="*/ 3610 h 178"/>
                                      <a:gd name="T116" fmla="+- 0 203 180"/>
                                      <a:gd name="T117" fmla="*/ T116 w 117"/>
                                      <a:gd name="T118" fmla="+- 0 3553 3534"/>
                                      <a:gd name="T119" fmla="*/ 3553 h 178"/>
                                      <a:gd name="T120" fmla="+- 0 279 180"/>
                                      <a:gd name="T121" fmla="*/ T120 w 117"/>
                                      <a:gd name="T122" fmla="+- 0 3553 3534"/>
                                      <a:gd name="T123" fmla="*/ 3553 h 178"/>
                                      <a:gd name="T124" fmla="+- 0 277 180"/>
                                      <a:gd name="T125" fmla="*/ T124 w 117"/>
                                      <a:gd name="T126" fmla="+- 0 3549 3534"/>
                                      <a:gd name="T127" fmla="*/ 3549 h 178"/>
                                      <a:gd name="T128" fmla="+- 0 272 180"/>
                                      <a:gd name="T129" fmla="*/ T128 w 117"/>
                                      <a:gd name="T130" fmla="+- 0 3545 3534"/>
                                      <a:gd name="T131" fmla="*/ 3545 h 178"/>
                                      <a:gd name="T132" fmla="+- 0 268 180"/>
                                      <a:gd name="T133" fmla="*/ T132 w 117"/>
                                      <a:gd name="T134" fmla="+- 0 3542 3534"/>
                                      <a:gd name="T135" fmla="*/ 3542 h 178"/>
                                      <a:gd name="T136" fmla="+- 0 262 180"/>
                                      <a:gd name="T137" fmla="*/ T136 w 117"/>
                                      <a:gd name="T138" fmla="+- 0 3539 3534"/>
                                      <a:gd name="T139" fmla="*/ 3539 h 178"/>
                                      <a:gd name="T140" fmla="+- 0 248 180"/>
                                      <a:gd name="T141" fmla="*/ T140 w 117"/>
                                      <a:gd name="T142" fmla="+- 0 3535 3534"/>
                                      <a:gd name="T143" fmla="*/ 3535 h 178"/>
                                      <a:gd name="T144" fmla="+- 0 240 180"/>
                                      <a:gd name="T145" fmla="*/ T144 w 117"/>
                                      <a:gd name="T146" fmla="+- 0 3534 3534"/>
                                      <a:gd name="T147" fmla="*/ 3534 h 17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Lst>
                                    <a:rect l="0" t="0" r="r" b="b"/>
                                    <a:pathLst>
                                      <a:path w="117" h="178">
                                        <a:moveTo>
                                          <a:pt x="60" y="0"/>
                                        </a:moveTo>
                                        <a:lnTo>
                                          <a:pt x="7" y="0"/>
                                        </a:lnTo>
                                        <a:lnTo>
                                          <a:pt x="5" y="0"/>
                                        </a:lnTo>
                                        <a:lnTo>
                                          <a:pt x="3" y="2"/>
                                        </a:lnTo>
                                        <a:lnTo>
                                          <a:pt x="1" y="3"/>
                                        </a:lnTo>
                                        <a:lnTo>
                                          <a:pt x="0" y="6"/>
                                        </a:lnTo>
                                        <a:lnTo>
                                          <a:pt x="0" y="171"/>
                                        </a:lnTo>
                                        <a:lnTo>
                                          <a:pt x="1" y="173"/>
                                        </a:lnTo>
                                        <a:lnTo>
                                          <a:pt x="5" y="176"/>
                                        </a:lnTo>
                                        <a:lnTo>
                                          <a:pt x="7" y="177"/>
                                        </a:lnTo>
                                        <a:lnTo>
                                          <a:pt x="62" y="177"/>
                                        </a:lnTo>
                                        <a:lnTo>
                                          <a:pt x="68" y="177"/>
                                        </a:lnTo>
                                        <a:lnTo>
                                          <a:pt x="78" y="175"/>
                                        </a:lnTo>
                                        <a:lnTo>
                                          <a:pt x="83" y="173"/>
                                        </a:lnTo>
                                        <a:lnTo>
                                          <a:pt x="87" y="171"/>
                                        </a:lnTo>
                                        <a:lnTo>
                                          <a:pt x="92" y="169"/>
                                        </a:lnTo>
                                        <a:lnTo>
                                          <a:pt x="106" y="158"/>
                                        </a:lnTo>
                                        <a:lnTo>
                                          <a:pt x="23" y="158"/>
                                        </a:lnTo>
                                        <a:lnTo>
                                          <a:pt x="23" y="95"/>
                                        </a:lnTo>
                                        <a:lnTo>
                                          <a:pt x="106" y="95"/>
                                        </a:lnTo>
                                        <a:lnTo>
                                          <a:pt x="104" y="93"/>
                                        </a:lnTo>
                                        <a:lnTo>
                                          <a:pt x="100" y="90"/>
                                        </a:lnTo>
                                        <a:lnTo>
                                          <a:pt x="91" y="85"/>
                                        </a:lnTo>
                                        <a:lnTo>
                                          <a:pt x="87" y="83"/>
                                        </a:lnTo>
                                        <a:lnTo>
                                          <a:pt x="82" y="82"/>
                                        </a:lnTo>
                                        <a:lnTo>
                                          <a:pt x="86" y="80"/>
                                        </a:lnTo>
                                        <a:lnTo>
                                          <a:pt x="89" y="78"/>
                                        </a:lnTo>
                                        <a:lnTo>
                                          <a:pt x="92" y="76"/>
                                        </a:lnTo>
                                        <a:lnTo>
                                          <a:pt x="23" y="76"/>
                                        </a:lnTo>
                                        <a:lnTo>
                                          <a:pt x="23" y="19"/>
                                        </a:lnTo>
                                        <a:lnTo>
                                          <a:pt x="99" y="19"/>
                                        </a:lnTo>
                                        <a:lnTo>
                                          <a:pt x="97" y="15"/>
                                        </a:lnTo>
                                        <a:lnTo>
                                          <a:pt x="92" y="11"/>
                                        </a:lnTo>
                                        <a:lnTo>
                                          <a:pt x="88" y="8"/>
                                        </a:lnTo>
                                        <a:lnTo>
                                          <a:pt x="82" y="5"/>
                                        </a:lnTo>
                                        <a:lnTo>
                                          <a:pt x="68" y="1"/>
                                        </a:lnTo>
                                        <a:lnTo>
                                          <a:pt x="60"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5" name="Freeform 8"/>
                                <wps:cNvSpPr>
                                  <a:spLocks/>
                                </wps:cNvSpPr>
                                <wps:spPr bwMode="auto">
                                  <a:xfrm>
                                    <a:off x="180" y="3534"/>
                                    <a:ext cx="117" cy="178"/>
                                  </a:xfrm>
                                  <a:custGeom>
                                    <a:avLst/>
                                    <a:gdLst>
                                      <a:gd name="T0" fmla="+- 0 286 180"/>
                                      <a:gd name="T1" fmla="*/ T0 w 117"/>
                                      <a:gd name="T2" fmla="+- 0 3629 3534"/>
                                      <a:gd name="T3" fmla="*/ 3629 h 178"/>
                                      <a:gd name="T4" fmla="+- 0 239 180"/>
                                      <a:gd name="T5" fmla="*/ T4 w 117"/>
                                      <a:gd name="T6" fmla="+- 0 3629 3534"/>
                                      <a:gd name="T7" fmla="*/ 3629 h 178"/>
                                      <a:gd name="T8" fmla="+- 0 245 180"/>
                                      <a:gd name="T9" fmla="*/ T8 w 117"/>
                                      <a:gd name="T10" fmla="+- 0 3630 3534"/>
                                      <a:gd name="T11" fmla="*/ 3630 h 178"/>
                                      <a:gd name="T12" fmla="+- 0 250 180"/>
                                      <a:gd name="T13" fmla="*/ T12 w 117"/>
                                      <a:gd name="T14" fmla="+- 0 3631 3534"/>
                                      <a:gd name="T15" fmla="*/ 3631 h 178"/>
                                      <a:gd name="T16" fmla="+- 0 270 180"/>
                                      <a:gd name="T17" fmla="*/ T16 w 117"/>
                                      <a:gd name="T18" fmla="+- 0 3648 3534"/>
                                      <a:gd name="T19" fmla="*/ 3648 h 178"/>
                                      <a:gd name="T20" fmla="+- 0 271 180"/>
                                      <a:gd name="T21" fmla="*/ T20 w 117"/>
                                      <a:gd name="T22" fmla="+- 0 3652 3534"/>
                                      <a:gd name="T23" fmla="*/ 3652 h 178"/>
                                      <a:gd name="T24" fmla="+- 0 272 180"/>
                                      <a:gd name="T25" fmla="*/ T24 w 117"/>
                                      <a:gd name="T26" fmla="+- 0 3656 3534"/>
                                      <a:gd name="T27" fmla="*/ 3656 h 178"/>
                                      <a:gd name="T28" fmla="+- 0 272 180"/>
                                      <a:gd name="T29" fmla="*/ T28 w 117"/>
                                      <a:gd name="T30" fmla="+- 0 3666 3534"/>
                                      <a:gd name="T31" fmla="*/ 3666 h 178"/>
                                      <a:gd name="T32" fmla="+- 0 243 180"/>
                                      <a:gd name="T33" fmla="*/ T32 w 117"/>
                                      <a:gd name="T34" fmla="+- 0 3692 3534"/>
                                      <a:gd name="T35" fmla="*/ 3692 h 178"/>
                                      <a:gd name="T36" fmla="+- 0 286 180"/>
                                      <a:gd name="T37" fmla="*/ T36 w 117"/>
                                      <a:gd name="T38" fmla="+- 0 3692 3534"/>
                                      <a:gd name="T39" fmla="*/ 3692 h 178"/>
                                      <a:gd name="T40" fmla="+- 0 297 180"/>
                                      <a:gd name="T41" fmla="*/ T40 w 117"/>
                                      <a:gd name="T42" fmla="+- 0 3654 3534"/>
                                      <a:gd name="T43" fmla="*/ 3654 h 178"/>
                                      <a:gd name="T44" fmla="+- 0 296 180"/>
                                      <a:gd name="T45" fmla="*/ T44 w 117"/>
                                      <a:gd name="T46" fmla="+- 0 3649 3534"/>
                                      <a:gd name="T47" fmla="*/ 3649 h 178"/>
                                      <a:gd name="T48" fmla="+- 0 292 180"/>
                                      <a:gd name="T49" fmla="*/ T48 w 117"/>
                                      <a:gd name="T50" fmla="+- 0 3639 3534"/>
                                      <a:gd name="T51" fmla="*/ 3639 h 178"/>
                                      <a:gd name="T52" fmla="+- 0 290 180"/>
                                      <a:gd name="T53" fmla="*/ T52 w 117"/>
                                      <a:gd name="T54" fmla="+- 0 3634 3534"/>
                                      <a:gd name="T55" fmla="*/ 3634 h 178"/>
                                      <a:gd name="T56" fmla="+- 0 287 180"/>
                                      <a:gd name="T57" fmla="*/ T56 w 117"/>
                                      <a:gd name="T58" fmla="+- 0 3630 3534"/>
                                      <a:gd name="T59" fmla="*/ 3630 h 178"/>
                                      <a:gd name="T60" fmla="+- 0 286 180"/>
                                      <a:gd name="T61" fmla="*/ T60 w 117"/>
                                      <a:gd name="T62" fmla="+- 0 3629 3534"/>
                                      <a:gd name="T63" fmla="*/ 3629 h 17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117" h="178">
                                        <a:moveTo>
                                          <a:pt x="106" y="95"/>
                                        </a:moveTo>
                                        <a:lnTo>
                                          <a:pt x="59" y="95"/>
                                        </a:lnTo>
                                        <a:lnTo>
                                          <a:pt x="65" y="96"/>
                                        </a:lnTo>
                                        <a:lnTo>
                                          <a:pt x="70" y="97"/>
                                        </a:lnTo>
                                        <a:lnTo>
                                          <a:pt x="90" y="114"/>
                                        </a:lnTo>
                                        <a:lnTo>
                                          <a:pt x="91" y="118"/>
                                        </a:lnTo>
                                        <a:lnTo>
                                          <a:pt x="92" y="122"/>
                                        </a:lnTo>
                                        <a:lnTo>
                                          <a:pt x="92" y="132"/>
                                        </a:lnTo>
                                        <a:lnTo>
                                          <a:pt x="63" y="158"/>
                                        </a:lnTo>
                                        <a:lnTo>
                                          <a:pt x="106" y="158"/>
                                        </a:lnTo>
                                        <a:lnTo>
                                          <a:pt x="117" y="120"/>
                                        </a:lnTo>
                                        <a:lnTo>
                                          <a:pt x="116" y="115"/>
                                        </a:lnTo>
                                        <a:lnTo>
                                          <a:pt x="112" y="105"/>
                                        </a:lnTo>
                                        <a:lnTo>
                                          <a:pt x="110" y="100"/>
                                        </a:lnTo>
                                        <a:lnTo>
                                          <a:pt x="107" y="96"/>
                                        </a:lnTo>
                                        <a:lnTo>
                                          <a:pt x="106" y="95"/>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6" name="Freeform 9"/>
                                <wps:cNvSpPr>
                                  <a:spLocks/>
                                </wps:cNvSpPr>
                                <wps:spPr bwMode="auto">
                                  <a:xfrm>
                                    <a:off x="180" y="3534"/>
                                    <a:ext cx="117" cy="178"/>
                                  </a:xfrm>
                                  <a:custGeom>
                                    <a:avLst/>
                                    <a:gdLst>
                                      <a:gd name="T0" fmla="+- 0 279 180"/>
                                      <a:gd name="T1" fmla="*/ T0 w 117"/>
                                      <a:gd name="T2" fmla="+- 0 3553 3534"/>
                                      <a:gd name="T3" fmla="*/ 3553 h 178"/>
                                      <a:gd name="T4" fmla="+- 0 235 180"/>
                                      <a:gd name="T5" fmla="*/ T4 w 117"/>
                                      <a:gd name="T6" fmla="+- 0 3553 3534"/>
                                      <a:gd name="T7" fmla="*/ 3553 h 178"/>
                                      <a:gd name="T8" fmla="+- 0 240 180"/>
                                      <a:gd name="T9" fmla="*/ T8 w 117"/>
                                      <a:gd name="T10" fmla="+- 0 3553 3534"/>
                                      <a:gd name="T11" fmla="*/ 3553 h 178"/>
                                      <a:gd name="T12" fmla="+- 0 244 180"/>
                                      <a:gd name="T13" fmla="*/ T12 w 117"/>
                                      <a:gd name="T14" fmla="+- 0 3555 3534"/>
                                      <a:gd name="T15" fmla="*/ 3555 h 178"/>
                                      <a:gd name="T16" fmla="+- 0 261 180"/>
                                      <a:gd name="T17" fmla="*/ T16 w 117"/>
                                      <a:gd name="T18" fmla="+- 0 3576 3534"/>
                                      <a:gd name="T19" fmla="*/ 3576 h 178"/>
                                      <a:gd name="T20" fmla="+- 0 261 180"/>
                                      <a:gd name="T21" fmla="*/ T20 w 117"/>
                                      <a:gd name="T22" fmla="+- 0 3585 3534"/>
                                      <a:gd name="T23" fmla="*/ 3585 h 178"/>
                                      <a:gd name="T24" fmla="+- 0 236 180"/>
                                      <a:gd name="T25" fmla="*/ T24 w 117"/>
                                      <a:gd name="T26" fmla="+- 0 3610 3534"/>
                                      <a:gd name="T27" fmla="*/ 3610 h 178"/>
                                      <a:gd name="T28" fmla="+- 0 272 180"/>
                                      <a:gd name="T29" fmla="*/ T28 w 117"/>
                                      <a:gd name="T30" fmla="+- 0 3610 3534"/>
                                      <a:gd name="T31" fmla="*/ 3610 h 178"/>
                                      <a:gd name="T32" fmla="+- 0 284 180"/>
                                      <a:gd name="T33" fmla="*/ T32 w 117"/>
                                      <a:gd name="T34" fmla="+- 0 3590 3534"/>
                                      <a:gd name="T35" fmla="*/ 3590 h 178"/>
                                      <a:gd name="T36" fmla="+- 0 285 180"/>
                                      <a:gd name="T37" fmla="*/ T36 w 117"/>
                                      <a:gd name="T38" fmla="+- 0 3587 3534"/>
                                      <a:gd name="T39" fmla="*/ 3587 h 178"/>
                                      <a:gd name="T40" fmla="+- 0 286 180"/>
                                      <a:gd name="T41" fmla="*/ T40 w 117"/>
                                      <a:gd name="T42" fmla="+- 0 3583 3534"/>
                                      <a:gd name="T43" fmla="*/ 3583 h 178"/>
                                      <a:gd name="T44" fmla="+- 0 286 180"/>
                                      <a:gd name="T45" fmla="*/ T44 w 117"/>
                                      <a:gd name="T46" fmla="+- 0 3571 3534"/>
                                      <a:gd name="T47" fmla="*/ 3571 h 178"/>
                                      <a:gd name="T48" fmla="+- 0 285 180"/>
                                      <a:gd name="T49" fmla="*/ T48 w 117"/>
                                      <a:gd name="T50" fmla="+- 0 3565 3534"/>
                                      <a:gd name="T51" fmla="*/ 3565 h 178"/>
                                      <a:gd name="T52" fmla="+- 0 282 180"/>
                                      <a:gd name="T53" fmla="*/ T52 w 117"/>
                                      <a:gd name="T54" fmla="+- 0 3559 3534"/>
                                      <a:gd name="T55" fmla="*/ 3559 h 178"/>
                                      <a:gd name="T56" fmla="+- 0 280 180"/>
                                      <a:gd name="T57" fmla="*/ T56 w 117"/>
                                      <a:gd name="T58" fmla="+- 0 3554 3534"/>
                                      <a:gd name="T59" fmla="*/ 3554 h 178"/>
                                      <a:gd name="T60" fmla="+- 0 279 180"/>
                                      <a:gd name="T61" fmla="*/ T60 w 117"/>
                                      <a:gd name="T62" fmla="+- 0 3553 3534"/>
                                      <a:gd name="T63" fmla="*/ 3553 h 17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117" h="178">
                                        <a:moveTo>
                                          <a:pt x="99" y="19"/>
                                        </a:moveTo>
                                        <a:lnTo>
                                          <a:pt x="55" y="19"/>
                                        </a:lnTo>
                                        <a:lnTo>
                                          <a:pt x="60" y="19"/>
                                        </a:lnTo>
                                        <a:lnTo>
                                          <a:pt x="64" y="21"/>
                                        </a:lnTo>
                                        <a:lnTo>
                                          <a:pt x="81" y="42"/>
                                        </a:lnTo>
                                        <a:lnTo>
                                          <a:pt x="81" y="51"/>
                                        </a:lnTo>
                                        <a:lnTo>
                                          <a:pt x="56" y="76"/>
                                        </a:lnTo>
                                        <a:lnTo>
                                          <a:pt x="92" y="76"/>
                                        </a:lnTo>
                                        <a:lnTo>
                                          <a:pt x="104" y="56"/>
                                        </a:lnTo>
                                        <a:lnTo>
                                          <a:pt x="105" y="53"/>
                                        </a:lnTo>
                                        <a:lnTo>
                                          <a:pt x="106" y="49"/>
                                        </a:lnTo>
                                        <a:lnTo>
                                          <a:pt x="106" y="37"/>
                                        </a:lnTo>
                                        <a:lnTo>
                                          <a:pt x="105" y="31"/>
                                        </a:lnTo>
                                        <a:lnTo>
                                          <a:pt x="102" y="25"/>
                                        </a:lnTo>
                                        <a:lnTo>
                                          <a:pt x="100" y="20"/>
                                        </a:lnTo>
                                        <a:lnTo>
                                          <a:pt x="99" y="1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647" name="Group 10"/>
                              <wpg:cNvGrpSpPr>
                                <a:grpSpLocks/>
                              </wpg:cNvGrpSpPr>
                              <wpg:grpSpPr bwMode="auto">
                                <a:xfrm>
                                  <a:off x="203" y="3629"/>
                                  <a:ext cx="69" cy="63"/>
                                  <a:chOff x="203" y="3629"/>
                                  <a:chExt cx="69" cy="63"/>
                                </a:xfrm>
                              </wpg:grpSpPr>
                              <wps:wsp>
                                <wps:cNvPr id="648" name="Freeform 11"/>
                                <wps:cNvSpPr>
                                  <a:spLocks/>
                                </wps:cNvSpPr>
                                <wps:spPr bwMode="auto">
                                  <a:xfrm>
                                    <a:off x="203" y="3629"/>
                                    <a:ext cx="69" cy="63"/>
                                  </a:xfrm>
                                  <a:custGeom>
                                    <a:avLst/>
                                    <a:gdLst>
                                      <a:gd name="T0" fmla="+- 0 203 203"/>
                                      <a:gd name="T1" fmla="*/ T0 w 69"/>
                                      <a:gd name="T2" fmla="+- 0 3629 3629"/>
                                      <a:gd name="T3" fmla="*/ 3629 h 63"/>
                                      <a:gd name="T4" fmla="+- 0 203 203"/>
                                      <a:gd name="T5" fmla="*/ T4 w 69"/>
                                      <a:gd name="T6" fmla="+- 0 3692 3629"/>
                                      <a:gd name="T7" fmla="*/ 3692 h 63"/>
                                      <a:gd name="T8" fmla="+- 0 238 203"/>
                                      <a:gd name="T9" fmla="*/ T8 w 69"/>
                                      <a:gd name="T10" fmla="+- 0 3692 3629"/>
                                      <a:gd name="T11" fmla="*/ 3692 h 63"/>
                                      <a:gd name="T12" fmla="+- 0 243 203"/>
                                      <a:gd name="T13" fmla="*/ T12 w 69"/>
                                      <a:gd name="T14" fmla="+- 0 3692 3629"/>
                                      <a:gd name="T15" fmla="*/ 3692 h 63"/>
                                      <a:gd name="T16" fmla="+- 0 272 203"/>
                                      <a:gd name="T17" fmla="*/ T16 w 69"/>
                                      <a:gd name="T18" fmla="+- 0 3666 3629"/>
                                      <a:gd name="T19" fmla="*/ 3666 h 63"/>
                                      <a:gd name="T20" fmla="+- 0 272 203"/>
                                      <a:gd name="T21" fmla="*/ T20 w 69"/>
                                      <a:gd name="T22" fmla="+- 0 3662 3629"/>
                                      <a:gd name="T23" fmla="*/ 3662 h 63"/>
                                      <a:gd name="T24" fmla="+- 0 272 203"/>
                                      <a:gd name="T25" fmla="*/ T24 w 69"/>
                                      <a:gd name="T26" fmla="+- 0 3656 3629"/>
                                      <a:gd name="T27" fmla="*/ 3656 h 63"/>
                                      <a:gd name="T28" fmla="+- 0 271 203"/>
                                      <a:gd name="T29" fmla="*/ T28 w 69"/>
                                      <a:gd name="T30" fmla="+- 0 3652 3629"/>
                                      <a:gd name="T31" fmla="*/ 3652 h 63"/>
                                      <a:gd name="T32" fmla="+- 0 270 203"/>
                                      <a:gd name="T33" fmla="*/ T32 w 69"/>
                                      <a:gd name="T34" fmla="+- 0 3648 3629"/>
                                      <a:gd name="T35" fmla="*/ 3648 h 63"/>
                                      <a:gd name="T36" fmla="+- 0 268 203"/>
                                      <a:gd name="T37" fmla="*/ T36 w 69"/>
                                      <a:gd name="T38" fmla="+- 0 3643 3629"/>
                                      <a:gd name="T39" fmla="*/ 3643 h 63"/>
                                      <a:gd name="T40" fmla="+- 0 265 203"/>
                                      <a:gd name="T41" fmla="*/ T40 w 69"/>
                                      <a:gd name="T42" fmla="+- 0 3640 3629"/>
                                      <a:gd name="T43" fmla="*/ 3640 h 63"/>
                                      <a:gd name="T44" fmla="+- 0 262 203"/>
                                      <a:gd name="T45" fmla="*/ T44 w 69"/>
                                      <a:gd name="T46" fmla="+- 0 3637 3629"/>
                                      <a:gd name="T47" fmla="*/ 3637 h 63"/>
                                      <a:gd name="T48" fmla="+- 0 259 203"/>
                                      <a:gd name="T49" fmla="*/ T48 w 69"/>
                                      <a:gd name="T50" fmla="+- 0 3635 3629"/>
                                      <a:gd name="T51" fmla="*/ 3635 h 63"/>
                                      <a:gd name="T52" fmla="+- 0 255 203"/>
                                      <a:gd name="T53" fmla="*/ T52 w 69"/>
                                      <a:gd name="T54" fmla="+- 0 3633 3629"/>
                                      <a:gd name="T55" fmla="*/ 3633 h 63"/>
                                      <a:gd name="T56" fmla="+- 0 250 203"/>
                                      <a:gd name="T57" fmla="*/ T56 w 69"/>
                                      <a:gd name="T58" fmla="+- 0 3631 3629"/>
                                      <a:gd name="T59" fmla="*/ 3631 h 63"/>
                                      <a:gd name="T60" fmla="+- 0 245 203"/>
                                      <a:gd name="T61" fmla="*/ T60 w 69"/>
                                      <a:gd name="T62" fmla="+- 0 3630 3629"/>
                                      <a:gd name="T63" fmla="*/ 3630 h 63"/>
                                      <a:gd name="T64" fmla="+- 0 239 203"/>
                                      <a:gd name="T65" fmla="*/ T64 w 69"/>
                                      <a:gd name="T66" fmla="+- 0 3629 3629"/>
                                      <a:gd name="T67" fmla="*/ 3629 h 63"/>
                                      <a:gd name="T68" fmla="+- 0 232 203"/>
                                      <a:gd name="T69" fmla="*/ T68 w 69"/>
                                      <a:gd name="T70" fmla="+- 0 3629 3629"/>
                                      <a:gd name="T71" fmla="*/ 3629 h 63"/>
                                      <a:gd name="T72" fmla="+- 0 203 203"/>
                                      <a:gd name="T73" fmla="*/ T72 w 69"/>
                                      <a:gd name="T74" fmla="+- 0 3629 3629"/>
                                      <a:gd name="T75" fmla="*/ 3629 h 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Lst>
                                    <a:rect l="0" t="0" r="r" b="b"/>
                                    <a:pathLst>
                                      <a:path w="69" h="63">
                                        <a:moveTo>
                                          <a:pt x="0" y="0"/>
                                        </a:moveTo>
                                        <a:lnTo>
                                          <a:pt x="0" y="63"/>
                                        </a:lnTo>
                                        <a:lnTo>
                                          <a:pt x="35" y="63"/>
                                        </a:lnTo>
                                        <a:lnTo>
                                          <a:pt x="40" y="63"/>
                                        </a:lnTo>
                                        <a:lnTo>
                                          <a:pt x="69" y="37"/>
                                        </a:lnTo>
                                        <a:lnTo>
                                          <a:pt x="69" y="33"/>
                                        </a:lnTo>
                                        <a:lnTo>
                                          <a:pt x="69" y="27"/>
                                        </a:lnTo>
                                        <a:lnTo>
                                          <a:pt x="68" y="23"/>
                                        </a:lnTo>
                                        <a:lnTo>
                                          <a:pt x="67" y="19"/>
                                        </a:lnTo>
                                        <a:lnTo>
                                          <a:pt x="65" y="14"/>
                                        </a:lnTo>
                                        <a:lnTo>
                                          <a:pt x="62" y="11"/>
                                        </a:lnTo>
                                        <a:lnTo>
                                          <a:pt x="59" y="8"/>
                                        </a:lnTo>
                                        <a:lnTo>
                                          <a:pt x="56" y="6"/>
                                        </a:lnTo>
                                        <a:lnTo>
                                          <a:pt x="52" y="4"/>
                                        </a:lnTo>
                                        <a:lnTo>
                                          <a:pt x="47" y="2"/>
                                        </a:lnTo>
                                        <a:lnTo>
                                          <a:pt x="42" y="1"/>
                                        </a:lnTo>
                                        <a:lnTo>
                                          <a:pt x="36" y="0"/>
                                        </a:lnTo>
                                        <a:lnTo>
                                          <a:pt x="29" y="0"/>
                                        </a:lnTo>
                                        <a:lnTo>
                                          <a:pt x="0" y="0"/>
                                        </a:lnTo>
                                        <a:close/>
                                      </a:path>
                                    </a:pathLst>
                                  </a:custGeom>
                                  <a:noFill/>
                                  <a:ln w="9208">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49" name="Group 12"/>
                              <wpg:cNvGrpSpPr>
                                <a:grpSpLocks/>
                              </wpg:cNvGrpSpPr>
                              <wpg:grpSpPr bwMode="auto">
                                <a:xfrm>
                                  <a:off x="203" y="3553"/>
                                  <a:ext cx="58" cy="58"/>
                                  <a:chOff x="203" y="3553"/>
                                  <a:chExt cx="58" cy="58"/>
                                </a:xfrm>
                              </wpg:grpSpPr>
                              <wps:wsp>
                                <wps:cNvPr id="650" name="Freeform 13"/>
                                <wps:cNvSpPr>
                                  <a:spLocks/>
                                </wps:cNvSpPr>
                                <wps:spPr bwMode="auto">
                                  <a:xfrm>
                                    <a:off x="203" y="3553"/>
                                    <a:ext cx="58" cy="58"/>
                                  </a:xfrm>
                                  <a:custGeom>
                                    <a:avLst/>
                                    <a:gdLst>
                                      <a:gd name="T0" fmla="+- 0 203 203"/>
                                      <a:gd name="T1" fmla="*/ T0 w 58"/>
                                      <a:gd name="T2" fmla="+- 0 3553 3553"/>
                                      <a:gd name="T3" fmla="*/ 3553 h 58"/>
                                      <a:gd name="T4" fmla="+- 0 203 203"/>
                                      <a:gd name="T5" fmla="*/ T4 w 58"/>
                                      <a:gd name="T6" fmla="+- 0 3610 3553"/>
                                      <a:gd name="T7" fmla="*/ 3610 h 58"/>
                                      <a:gd name="T8" fmla="+- 0 230 203"/>
                                      <a:gd name="T9" fmla="*/ T8 w 58"/>
                                      <a:gd name="T10" fmla="+- 0 3610 3553"/>
                                      <a:gd name="T11" fmla="*/ 3610 h 58"/>
                                      <a:gd name="T12" fmla="+- 0 236 203"/>
                                      <a:gd name="T13" fmla="*/ T12 w 58"/>
                                      <a:gd name="T14" fmla="+- 0 3610 3553"/>
                                      <a:gd name="T15" fmla="*/ 3610 h 58"/>
                                      <a:gd name="T16" fmla="+- 0 241 203"/>
                                      <a:gd name="T17" fmla="*/ T16 w 58"/>
                                      <a:gd name="T18" fmla="+- 0 3609 3553"/>
                                      <a:gd name="T19" fmla="*/ 3609 h 58"/>
                                      <a:gd name="T20" fmla="+- 0 245 203"/>
                                      <a:gd name="T21" fmla="*/ T20 w 58"/>
                                      <a:gd name="T22" fmla="+- 0 3608 3553"/>
                                      <a:gd name="T23" fmla="*/ 3608 h 58"/>
                                      <a:gd name="T24" fmla="+- 0 249 203"/>
                                      <a:gd name="T25" fmla="*/ T24 w 58"/>
                                      <a:gd name="T26" fmla="+- 0 3606 3553"/>
                                      <a:gd name="T27" fmla="*/ 3606 h 58"/>
                                      <a:gd name="T28" fmla="+- 0 261 203"/>
                                      <a:gd name="T29" fmla="*/ T28 w 58"/>
                                      <a:gd name="T30" fmla="+- 0 3585 3553"/>
                                      <a:gd name="T31" fmla="*/ 3585 h 58"/>
                                      <a:gd name="T32" fmla="+- 0 261 203"/>
                                      <a:gd name="T33" fmla="*/ T32 w 58"/>
                                      <a:gd name="T34" fmla="+- 0 3581 3553"/>
                                      <a:gd name="T35" fmla="*/ 3581 h 58"/>
                                      <a:gd name="T36" fmla="+- 0 261 203"/>
                                      <a:gd name="T37" fmla="*/ T36 w 58"/>
                                      <a:gd name="T38" fmla="+- 0 3576 3553"/>
                                      <a:gd name="T39" fmla="*/ 3576 h 58"/>
                                      <a:gd name="T40" fmla="+- 0 254 203"/>
                                      <a:gd name="T41" fmla="*/ T40 w 58"/>
                                      <a:gd name="T42" fmla="+- 0 3560 3553"/>
                                      <a:gd name="T43" fmla="*/ 3560 h 58"/>
                                      <a:gd name="T44" fmla="+- 0 251 203"/>
                                      <a:gd name="T45" fmla="*/ T44 w 58"/>
                                      <a:gd name="T46" fmla="+- 0 3558 3553"/>
                                      <a:gd name="T47" fmla="*/ 3558 h 58"/>
                                      <a:gd name="T48" fmla="+- 0 248 203"/>
                                      <a:gd name="T49" fmla="*/ T48 w 58"/>
                                      <a:gd name="T50" fmla="+- 0 3556 3553"/>
                                      <a:gd name="T51" fmla="*/ 3556 h 58"/>
                                      <a:gd name="T52" fmla="+- 0 244 203"/>
                                      <a:gd name="T53" fmla="*/ T52 w 58"/>
                                      <a:gd name="T54" fmla="+- 0 3555 3553"/>
                                      <a:gd name="T55" fmla="*/ 3555 h 58"/>
                                      <a:gd name="T56" fmla="+- 0 240 203"/>
                                      <a:gd name="T57" fmla="*/ T56 w 58"/>
                                      <a:gd name="T58" fmla="+- 0 3553 3553"/>
                                      <a:gd name="T59" fmla="*/ 3553 h 58"/>
                                      <a:gd name="T60" fmla="+- 0 235 203"/>
                                      <a:gd name="T61" fmla="*/ T60 w 58"/>
                                      <a:gd name="T62" fmla="+- 0 3553 3553"/>
                                      <a:gd name="T63" fmla="*/ 3553 h 58"/>
                                      <a:gd name="T64" fmla="+- 0 228 203"/>
                                      <a:gd name="T65" fmla="*/ T64 w 58"/>
                                      <a:gd name="T66" fmla="+- 0 3553 3553"/>
                                      <a:gd name="T67" fmla="*/ 3553 h 58"/>
                                      <a:gd name="T68" fmla="+- 0 203 203"/>
                                      <a:gd name="T69" fmla="*/ T68 w 58"/>
                                      <a:gd name="T70" fmla="+- 0 3553 3553"/>
                                      <a:gd name="T71" fmla="*/ 3553 h 5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Lst>
                                    <a:rect l="0" t="0" r="r" b="b"/>
                                    <a:pathLst>
                                      <a:path w="58" h="58">
                                        <a:moveTo>
                                          <a:pt x="0" y="0"/>
                                        </a:moveTo>
                                        <a:lnTo>
                                          <a:pt x="0" y="57"/>
                                        </a:lnTo>
                                        <a:lnTo>
                                          <a:pt x="27" y="57"/>
                                        </a:lnTo>
                                        <a:lnTo>
                                          <a:pt x="33" y="57"/>
                                        </a:lnTo>
                                        <a:lnTo>
                                          <a:pt x="38" y="56"/>
                                        </a:lnTo>
                                        <a:lnTo>
                                          <a:pt x="42" y="55"/>
                                        </a:lnTo>
                                        <a:lnTo>
                                          <a:pt x="46" y="53"/>
                                        </a:lnTo>
                                        <a:lnTo>
                                          <a:pt x="58" y="32"/>
                                        </a:lnTo>
                                        <a:lnTo>
                                          <a:pt x="58" y="28"/>
                                        </a:lnTo>
                                        <a:lnTo>
                                          <a:pt x="58" y="23"/>
                                        </a:lnTo>
                                        <a:lnTo>
                                          <a:pt x="51" y="7"/>
                                        </a:lnTo>
                                        <a:lnTo>
                                          <a:pt x="48" y="5"/>
                                        </a:lnTo>
                                        <a:lnTo>
                                          <a:pt x="45" y="3"/>
                                        </a:lnTo>
                                        <a:lnTo>
                                          <a:pt x="41" y="2"/>
                                        </a:lnTo>
                                        <a:lnTo>
                                          <a:pt x="37" y="0"/>
                                        </a:lnTo>
                                        <a:lnTo>
                                          <a:pt x="32" y="0"/>
                                        </a:lnTo>
                                        <a:lnTo>
                                          <a:pt x="25" y="0"/>
                                        </a:lnTo>
                                        <a:lnTo>
                                          <a:pt x="0" y="0"/>
                                        </a:lnTo>
                                        <a:close/>
                                      </a:path>
                                    </a:pathLst>
                                  </a:custGeom>
                                  <a:noFill/>
                                  <a:ln w="9208">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51" name="Group 14"/>
                              <wpg:cNvGrpSpPr>
                                <a:grpSpLocks/>
                              </wpg:cNvGrpSpPr>
                              <wpg:grpSpPr bwMode="auto">
                                <a:xfrm>
                                  <a:off x="180" y="3534"/>
                                  <a:ext cx="117" cy="178"/>
                                  <a:chOff x="180" y="3534"/>
                                  <a:chExt cx="117" cy="178"/>
                                </a:xfrm>
                              </wpg:grpSpPr>
                              <wps:wsp>
                                <wps:cNvPr id="652" name="Freeform 15"/>
                                <wps:cNvSpPr>
                                  <a:spLocks/>
                                </wps:cNvSpPr>
                                <wps:spPr bwMode="auto">
                                  <a:xfrm>
                                    <a:off x="180" y="3534"/>
                                    <a:ext cx="117" cy="178"/>
                                  </a:xfrm>
                                  <a:custGeom>
                                    <a:avLst/>
                                    <a:gdLst>
                                      <a:gd name="T0" fmla="+- 0 189 180"/>
                                      <a:gd name="T1" fmla="*/ T0 w 117"/>
                                      <a:gd name="T2" fmla="+- 0 3534 3534"/>
                                      <a:gd name="T3" fmla="*/ 3534 h 178"/>
                                      <a:gd name="T4" fmla="+- 0 229 180"/>
                                      <a:gd name="T5" fmla="*/ T4 w 117"/>
                                      <a:gd name="T6" fmla="+- 0 3534 3534"/>
                                      <a:gd name="T7" fmla="*/ 3534 h 178"/>
                                      <a:gd name="T8" fmla="+- 0 240 180"/>
                                      <a:gd name="T9" fmla="*/ T8 w 117"/>
                                      <a:gd name="T10" fmla="+- 0 3534 3534"/>
                                      <a:gd name="T11" fmla="*/ 3534 h 178"/>
                                      <a:gd name="T12" fmla="+- 0 248 180"/>
                                      <a:gd name="T13" fmla="*/ T12 w 117"/>
                                      <a:gd name="T14" fmla="+- 0 3535 3534"/>
                                      <a:gd name="T15" fmla="*/ 3535 h 178"/>
                                      <a:gd name="T16" fmla="+- 0 255 180"/>
                                      <a:gd name="T17" fmla="*/ T16 w 117"/>
                                      <a:gd name="T18" fmla="+- 0 3537 3534"/>
                                      <a:gd name="T19" fmla="*/ 3537 h 178"/>
                                      <a:gd name="T20" fmla="+- 0 262 180"/>
                                      <a:gd name="T21" fmla="*/ T20 w 117"/>
                                      <a:gd name="T22" fmla="+- 0 3539 3534"/>
                                      <a:gd name="T23" fmla="*/ 3539 h 178"/>
                                      <a:gd name="T24" fmla="+- 0 268 180"/>
                                      <a:gd name="T25" fmla="*/ T24 w 117"/>
                                      <a:gd name="T26" fmla="+- 0 3542 3534"/>
                                      <a:gd name="T27" fmla="*/ 3542 h 178"/>
                                      <a:gd name="T28" fmla="+- 0 272 180"/>
                                      <a:gd name="T29" fmla="*/ T28 w 117"/>
                                      <a:gd name="T30" fmla="+- 0 3545 3534"/>
                                      <a:gd name="T31" fmla="*/ 3545 h 178"/>
                                      <a:gd name="T32" fmla="+- 0 277 180"/>
                                      <a:gd name="T33" fmla="*/ T32 w 117"/>
                                      <a:gd name="T34" fmla="+- 0 3549 3534"/>
                                      <a:gd name="T35" fmla="*/ 3549 h 178"/>
                                      <a:gd name="T36" fmla="+- 0 280 180"/>
                                      <a:gd name="T37" fmla="*/ T36 w 117"/>
                                      <a:gd name="T38" fmla="+- 0 3554 3534"/>
                                      <a:gd name="T39" fmla="*/ 3554 h 178"/>
                                      <a:gd name="T40" fmla="+- 0 282 180"/>
                                      <a:gd name="T41" fmla="*/ T40 w 117"/>
                                      <a:gd name="T42" fmla="+- 0 3559 3534"/>
                                      <a:gd name="T43" fmla="*/ 3559 h 178"/>
                                      <a:gd name="T44" fmla="+- 0 285 180"/>
                                      <a:gd name="T45" fmla="*/ T44 w 117"/>
                                      <a:gd name="T46" fmla="+- 0 3565 3534"/>
                                      <a:gd name="T47" fmla="*/ 3565 h 178"/>
                                      <a:gd name="T48" fmla="+- 0 286 180"/>
                                      <a:gd name="T49" fmla="*/ T48 w 117"/>
                                      <a:gd name="T50" fmla="+- 0 3571 3534"/>
                                      <a:gd name="T51" fmla="*/ 3571 h 178"/>
                                      <a:gd name="T52" fmla="+- 0 286 180"/>
                                      <a:gd name="T53" fmla="*/ T52 w 117"/>
                                      <a:gd name="T54" fmla="+- 0 3578 3534"/>
                                      <a:gd name="T55" fmla="*/ 3578 h 178"/>
                                      <a:gd name="T56" fmla="+- 0 286 180"/>
                                      <a:gd name="T57" fmla="*/ T56 w 117"/>
                                      <a:gd name="T58" fmla="+- 0 3583 3534"/>
                                      <a:gd name="T59" fmla="*/ 3583 h 178"/>
                                      <a:gd name="T60" fmla="+- 0 285 180"/>
                                      <a:gd name="T61" fmla="*/ T60 w 117"/>
                                      <a:gd name="T62" fmla="+- 0 3587 3534"/>
                                      <a:gd name="T63" fmla="*/ 3587 h 178"/>
                                      <a:gd name="T64" fmla="+- 0 284 180"/>
                                      <a:gd name="T65" fmla="*/ T64 w 117"/>
                                      <a:gd name="T66" fmla="+- 0 3590 3534"/>
                                      <a:gd name="T67" fmla="*/ 3590 h 178"/>
                                      <a:gd name="T68" fmla="+- 0 283 180"/>
                                      <a:gd name="T69" fmla="*/ T68 w 117"/>
                                      <a:gd name="T70" fmla="+- 0 3594 3534"/>
                                      <a:gd name="T71" fmla="*/ 3594 h 178"/>
                                      <a:gd name="T72" fmla="+- 0 262 180"/>
                                      <a:gd name="T73" fmla="*/ T72 w 117"/>
                                      <a:gd name="T74" fmla="+- 0 3616 3534"/>
                                      <a:gd name="T75" fmla="*/ 3616 h 178"/>
                                      <a:gd name="T76" fmla="+- 0 267 180"/>
                                      <a:gd name="T77" fmla="*/ T76 w 117"/>
                                      <a:gd name="T78" fmla="+- 0 3617 3534"/>
                                      <a:gd name="T79" fmla="*/ 3617 h 178"/>
                                      <a:gd name="T80" fmla="+- 0 297 180"/>
                                      <a:gd name="T81" fmla="*/ T80 w 117"/>
                                      <a:gd name="T82" fmla="+- 0 3654 3534"/>
                                      <a:gd name="T83" fmla="*/ 3654 h 178"/>
                                      <a:gd name="T84" fmla="+- 0 297 180"/>
                                      <a:gd name="T85" fmla="*/ T84 w 117"/>
                                      <a:gd name="T86" fmla="+- 0 3660 3534"/>
                                      <a:gd name="T87" fmla="*/ 3660 h 178"/>
                                      <a:gd name="T88" fmla="+- 0 297 180"/>
                                      <a:gd name="T89" fmla="*/ T88 w 117"/>
                                      <a:gd name="T90" fmla="+- 0 3666 3534"/>
                                      <a:gd name="T91" fmla="*/ 3666 h 178"/>
                                      <a:gd name="T92" fmla="+- 0 289 180"/>
                                      <a:gd name="T93" fmla="*/ T92 w 117"/>
                                      <a:gd name="T94" fmla="+- 0 3688 3534"/>
                                      <a:gd name="T95" fmla="*/ 3688 h 178"/>
                                      <a:gd name="T96" fmla="+- 0 286 180"/>
                                      <a:gd name="T97" fmla="*/ T96 w 117"/>
                                      <a:gd name="T98" fmla="+- 0 3692 3534"/>
                                      <a:gd name="T99" fmla="*/ 3692 h 178"/>
                                      <a:gd name="T100" fmla="+- 0 267 180"/>
                                      <a:gd name="T101" fmla="*/ T100 w 117"/>
                                      <a:gd name="T102" fmla="+- 0 3705 3534"/>
                                      <a:gd name="T103" fmla="*/ 3705 h 178"/>
                                      <a:gd name="T104" fmla="+- 0 263 180"/>
                                      <a:gd name="T105" fmla="*/ T104 w 117"/>
                                      <a:gd name="T106" fmla="+- 0 3707 3534"/>
                                      <a:gd name="T107" fmla="*/ 3707 h 178"/>
                                      <a:gd name="T108" fmla="+- 0 258 180"/>
                                      <a:gd name="T109" fmla="*/ T108 w 117"/>
                                      <a:gd name="T110" fmla="+- 0 3709 3534"/>
                                      <a:gd name="T111" fmla="*/ 3709 h 178"/>
                                      <a:gd name="T112" fmla="+- 0 253 180"/>
                                      <a:gd name="T113" fmla="*/ T112 w 117"/>
                                      <a:gd name="T114" fmla="+- 0 3710 3534"/>
                                      <a:gd name="T115" fmla="*/ 3710 h 178"/>
                                      <a:gd name="T116" fmla="+- 0 248 180"/>
                                      <a:gd name="T117" fmla="*/ T116 w 117"/>
                                      <a:gd name="T118" fmla="+- 0 3711 3534"/>
                                      <a:gd name="T119" fmla="*/ 3711 h 178"/>
                                      <a:gd name="T120" fmla="+- 0 242 180"/>
                                      <a:gd name="T121" fmla="*/ T120 w 117"/>
                                      <a:gd name="T122" fmla="+- 0 3711 3534"/>
                                      <a:gd name="T123" fmla="*/ 3711 h 178"/>
                                      <a:gd name="T124" fmla="+- 0 235 180"/>
                                      <a:gd name="T125" fmla="*/ T124 w 117"/>
                                      <a:gd name="T126" fmla="+- 0 3711 3534"/>
                                      <a:gd name="T127" fmla="*/ 3711 h 178"/>
                                      <a:gd name="T128" fmla="+- 0 189 180"/>
                                      <a:gd name="T129" fmla="*/ T128 w 117"/>
                                      <a:gd name="T130" fmla="+- 0 3711 3534"/>
                                      <a:gd name="T131" fmla="*/ 3711 h 178"/>
                                      <a:gd name="T132" fmla="+- 0 187 180"/>
                                      <a:gd name="T133" fmla="*/ T132 w 117"/>
                                      <a:gd name="T134" fmla="+- 0 3711 3534"/>
                                      <a:gd name="T135" fmla="*/ 3711 h 178"/>
                                      <a:gd name="T136" fmla="+- 0 185 180"/>
                                      <a:gd name="T137" fmla="*/ T136 w 117"/>
                                      <a:gd name="T138" fmla="+- 0 3710 3534"/>
                                      <a:gd name="T139" fmla="*/ 3710 h 178"/>
                                      <a:gd name="T140" fmla="+- 0 183 180"/>
                                      <a:gd name="T141" fmla="*/ T140 w 117"/>
                                      <a:gd name="T142" fmla="+- 0 3709 3534"/>
                                      <a:gd name="T143" fmla="*/ 3709 h 178"/>
                                      <a:gd name="T144" fmla="+- 0 181 180"/>
                                      <a:gd name="T145" fmla="*/ T144 w 117"/>
                                      <a:gd name="T146" fmla="+- 0 3707 3534"/>
                                      <a:gd name="T147" fmla="*/ 3707 h 178"/>
                                      <a:gd name="T148" fmla="+- 0 180 180"/>
                                      <a:gd name="T149" fmla="*/ T148 w 117"/>
                                      <a:gd name="T150" fmla="+- 0 3705 3534"/>
                                      <a:gd name="T151" fmla="*/ 3705 h 178"/>
                                      <a:gd name="T152" fmla="+- 0 180 180"/>
                                      <a:gd name="T153" fmla="*/ T152 w 117"/>
                                      <a:gd name="T154" fmla="+- 0 3701 3534"/>
                                      <a:gd name="T155" fmla="*/ 3701 h 178"/>
                                      <a:gd name="T156" fmla="+- 0 180 180"/>
                                      <a:gd name="T157" fmla="*/ T156 w 117"/>
                                      <a:gd name="T158" fmla="+- 0 3543 3534"/>
                                      <a:gd name="T159" fmla="*/ 3543 h 178"/>
                                      <a:gd name="T160" fmla="+- 0 180 180"/>
                                      <a:gd name="T161" fmla="*/ T160 w 117"/>
                                      <a:gd name="T162" fmla="+- 0 3540 3534"/>
                                      <a:gd name="T163" fmla="*/ 3540 h 178"/>
                                      <a:gd name="T164" fmla="+- 0 181 180"/>
                                      <a:gd name="T165" fmla="*/ T164 w 117"/>
                                      <a:gd name="T166" fmla="+- 0 3537 3534"/>
                                      <a:gd name="T167" fmla="*/ 3537 h 178"/>
                                      <a:gd name="T168" fmla="+- 0 183 180"/>
                                      <a:gd name="T169" fmla="*/ T168 w 117"/>
                                      <a:gd name="T170" fmla="+- 0 3536 3534"/>
                                      <a:gd name="T171" fmla="*/ 3536 h 178"/>
                                      <a:gd name="T172" fmla="+- 0 185 180"/>
                                      <a:gd name="T173" fmla="*/ T172 w 117"/>
                                      <a:gd name="T174" fmla="+- 0 3534 3534"/>
                                      <a:gd name="T175" fmla="*/ 3534 h 178"/>
                                      <a:gd name="T176" fmla="+- 0 187 180"/>
                                      <a:gd name="T177" fmla="*/ T176 w 117"/>
                                      <a:gd name="T178" fmla="+- 0 3534 3534"/>
                                      <a:gd name="T179" fmla="*/ 3534 h 178"/>
                                      <a:gd name="T180" fmla="+- 0 189 180"/>
                                      <a:gd name="T181" fmla="*/ T180 w 117"/>
                                      <a:gd name="T182" fmla="+- 0 3534 3534"/>
                                      <a:gd name="T183" fmla="*/ 3534 h 17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Lst>
                                    <a:rect l="0" t="0" r="r" b="b"/>
                                    <a:pathLst>
                                      <a:path w="117" h="178">
                                        <a:moveTo>
                                          <a:pt x="9" y="0"/>
                                        </a:moveTo>
                                        <a:lnTo>
                                          <a:pt x="49" y="0"/>
                                        </a:lnTo>
                                        <a:lnTo>
                                          <a:pt x="60" y="0"/>
                                        </a:lnTo>
                                        <a:lnTo>
                                          <a:pt x="68" y="1"/>
                                        </a:lnTo>
                                        <a:lnTo>
                                          <a:pt x="75" y="3"/>
                                        </a:lnTo>
                                        <a:lnTo>
                                          <a:pt x="82" y="5"/>
                                        </a:lnTo>
                                        <a:lnTo>
                                          <a:pt x="88" y="8"/>
                                        </a:lnTo>
                                        <a:lnTo>
                                          <a:pt x="92" y="11"/>
                                        </a:lnTo>
                                        <a:lnTo>
                                          <a:pt x="97" y="15"/>
                                        </a:lnTo>
                                        <a:lnTo>
                                          <a:pt x="100" y="20"/>
                                        </a:lnTo>
                                        <a:lnTo>
                                          <a:pt x="102" y="25"/>
                                        </a:lnTo>
                                        <a:lnTo>
                                          <a:pt x="105" y="31"/>
                                        </a:lnTo>
                                        <a:lnTo>
                                          <a:pt x="106" y="37"/>
                                        </a:lnTo>
                                        <a:lnTo>
                                          <a:pt x="106" y="44"/>
                                        </a:lnTo>
                                        <a:lnTo>
                                          <a:pt x="106" y="49"/>
                                        </a:lnTo>
                                        <a:lnTo>
                                          <a:pt x="105" y="53"/>
                                        </a:lnTo>
                                        <a:lnTo>
                                          <a:pt x="104" y="56"/>
                                        </a:lnTo>
                                        <a:lnTo>
                                          <a:pt x="103" y="60"/>
                                        </a:lnTo>
                                        <a:lnTo>
                                          <a:pt x="82" y="82"/>
                                        </a:lnTo>
                                        <a:lnTo>
                                          <a:pt x="87" y="83"/>
                                        </a:lnTo>
                                        <a:lnTo>
                                          <a:pt x="117" y="120"/>
                                        </a:lnTo>
                                        <a:lnTo>
                                          <a:pt x="117" y="126"/>
                                        </a:lnTo>
                                        <a:lnTo>
                                          <a:pt x="117" y="132"/>
                                        </a:lnTo>
                                        <a:lnTo>
                                          <a:pt x="109" y="154"/>
                                        </a:lnTo>
                                        <a:lnTo>
                                          <a:pt x="106" y="158"/>
                                        </a:lnTo>
                                        <a:lnTo>
                                          <a:pt x="87" y="171"/>
                                        </a:lnTo>
                                        <a:lnTo>
                                          <a:pt x="83" y="173"/>
                                        </a:lnTo>
                                        <a:lnTo>
                                          <a:pt x="78" y="175"/>
                                        </a:lnTo>
                                        <a:lnTo>
                                          <a:pt x="73" y="176"/>
                                        </a:lnTo>
                                        <a:lnTo>
                                          <a:pt x="68" y="177"/>
                                        </a:lnTo>
                                        <a:lnTo>
                                          <a:pt x="62" y="177"/>
                                        </a:lnTo>
                                        <a:lnTo>
                                          <a:pt x="55" y="177"/>
                                        </a:lnTo>
                                        <a:lnTo>
                                          <a:pt x="9" y="177"/>
                                        </a:lnTo>
                                        <a:lnTo>
                                          <a:pt x="7" y="177"/>
                                        </a:lnTo>
                                        <a:lnTo>
                                          <a:pt x="5" y="176"/>
                                        </a:lnTo>
                                        <a:lnTo>
                                          <a:pt x="3" y="175"/>
                                        </a:lnTo>
                                        <a:lnTo>
                                          <a:pt x="1" y="173"/>
                                        </a:lnTo>
                                        <a:lnTo>
                                          <a:pt x="0" y="171"/>
                                        </a:lnTo>
                                        <a:lnTo>
                                          <a:pt x="0" y="167"/>
                                        </a:lnTo>
                                        <a:lnTo>
                                          <a:pt x="0" y="9"/>
                                        </a:lnTo>
                                        <a:lnTo>
                                          <a:pt x="0" y="6"/>
                                        </a:lnTo>
                                        <a:lnTo>
                                          <a:pt x="1" y="3"/>
                                        </a:lnTo>
                                        <a:lnTo>
                                          <a:pt x="3" y="2"/>
                                        </a:lnTo>
                                        <a:lnTo>
                                          <a:pt x="5" y="0"/>
                                        </a:lnTo>
                                        <a:lnTo>
                                          <a:pt x="7" y="0"/>
                                        </a:lnTo>
                                        <a:lnTo>
                                          <a:pt x="9" y="0"/>
                                        </a:lnTo>
                                        <a:close/>
                                      </a:path>
                                    </a:pathLst>
                                  </a:custGeom>
                                  <a:noFill/>
                                  <a:ln w="9208">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w14:anchorId="20719D96" id="Group 640" o:spid="_x0000_s1026" style="width:192.55pt;height:172.9pt;mso-position-horizontal-relative:char;mso-position-vertical-relative:line" coordsize="4079,3844"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">
                      <v:shape id="Picture 4" o:spid="_x0000_s1027" type="#_x0000_t75" style="position:absolute;width:4079;height:384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Sn9uHAAAAA3AAAAA8AAABkcnMvZG93bnJldi54bWxEj0+LwjAUxO+C3yE8wZumLlK0GkVEwav/&#10;7o/m2Qabl5LEWvfTbxYW9jjMzG+Y9ba3jejIB+NYwWyagSAunTZcKbhdj5MFiBCRNTaOScGHAmw3&#10;w8EaC+3efKbuEiuRIBwKVFDH2BZShrImi2HqWuLkPZy3GJP0ldQe3wluG/mVZbm0aDgt1NjSvqby&#10;eXlZBc/WHK/Lw+HcmZ3L8RTu/vPdKDUe9bsViEh9/A//tU9aQT6fwe+ZdATk5gc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RKf24cAAAADcAAAADwAAAAAAAAAAAAAAAACfAgAA&#10;ZHJzL2Rvd25yZXYueG1sUEsFBgAAAAAEAAQA9wAAAIwDAAAAAA==&#10;">
                        <v:imagedata r:id="rId217" o:title=""/>
                      </v:shape>
                      <v:shape id="Picture 5" o:spid="_x0000_s1028" type="#_x0000_t75" style="position:absolute;top:3411;width:466;height:36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qXLJPCAAAA3AAAAA8AAABkcnMvZG93bnJldi54bWxEj0FrAjEUhO+C/yE8wZtmK1bLahQRhKWH&#10;gmvp+bF53azdvCxJ1PXfN4LgcZiZb5j1tretuJIPjWMFb9MMBHHldMO1gu/TYfIBIkRkja1jUnCn&#10;ANvNcLDGXLsbH+laxlokCIccFZgYu1zKUBmyGKauI07er/MWY5K+ltrjLcFtK2dZtpAWG04LBjva&#10;G6r+yotVEMxXs6x270tfnMtL/UNIxf1TqfGo361AROrjK/xsF1rBYj6Dx5l0BOTmH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KlyyTwgAAANwAAAAPAAAAAAAAAAAAAAAAAJ8C&#10;AABkcnMvZG93bnJldi54bWxQSwUGAAAAAAQABAD3AAAAjgMAAAAA&#10;">
                        <v:imagedata r:id="rId218" o:title=""/>
                      </v:shape>
                      <v:group id="Group 6" o:spid="_x0000_s1029" style="position:absolute;left:180;top:3534;width:117;height:178" coordorigin="180,3534" coordsize="117,1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dZwjsYAAADcAAAADwAAAGRycy9kb3ducmV2LnhtbESPQWvCQBSE7wX/w/IK&#10;3ppNtA2SZhWRKh5CoSqU3h7ZZxLMvg3ZbRL/fbdQ6HGYmW+YfDOZVgzUu8aygiSKQRCXVjdcKbic&#10;908rEM4ja2wtk4I7OdisZw85ZtqO/EHDyVciQNhlqKD2vsukdGVNBl1kO+LgXW1v0AfZV1L3OAa4&#10;aeUijlNpsOGwUGNHu5rK2+nbKDiMOG6XydtQ3K67+9f55f2zSEip+eO0fQXhafL/4b/2UStIn5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t1nCOxgAAANwA&#10;AAAPAAAAAAAAAAAAAAAAAKoCAABkcnMvZG93bnJldi54bWxQSwUGAAAAAAQABAD6AAAAnQMAAAAA&#10;">
                        <v:shape id="Freeform 7" o:spid="_x0000_s1030" style="position:absolute;left:180;top:3534;width:117;height:178;visibility:visible;mso-wrap-style:square;v-text-anchor:top" coordsize="117,1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r3a/sQA&#10;AADcAAAADwAAAGRycy9kb3ducmV2LnhtbESPQWvCQBSE74X+h+UVvNWNErWmriIFQbyImnp+zb5m&#10;Q7Nv0+yq8d+7guBxmJlvmNmis7U4U+srxwoG/QQEceF0xaWC/LB6/wDhA7LG2jEpuJKHxfz1ZYaZ&#10;dhfe0XkfShEh7DNUYEJoMil9Ycii77uGOHq/rrUYomxLqVu8RLit5TBJxtJixXHBYENfhoq//ckq&#10;mPwMLJrvME31//pYbjd17kYrpXpv3fITRKAuPMOP9lorGKcp3M/EIyDn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K92v7EAAAA3AAAAA8AAAAAAAAAAAAAAAAAmAIAAGRycy9k&#10;b3ducmV2LnhtbFBLBQYAAAAABAAEAPUAAACJAwAAAAA=&#10;" path="m60,l7,,5,,3,2,1,3,,6,,171r1,2l5,176r2,1l62,177r6,l78,175r5,-2l87,171r5,-2l106,158r-83,l23,95r83,l104,93r-4,-3l91,85,87,83,82,82r4,-2l89,78r3,-2l23,76r,-57l99,19,97,15,92,11,88,8,82,5,68,1,60,xe" stroked="f">
                          <v:path arrowok="t" o:connecttype="custom" o:connectlocs="60,3534;7,3534;5,3534;3,3536;1,3537;0,3540;0,3705;1,3707;5,3710;7,3711;62,3711;68,3711;78,3709;83,3707;87,3705;92,3703;106,3692;23,3692;23,3629;106,3629;104,3627;100,3624;91,3619;87,3617;82,3616;86,3614;89,3612;92,3610;23,3610;23,3553;99,3553;97,3549;92,3545;88,3542;82,3539;68,3535;60,3534" o:connectangles="0,0,0,0,0,0,0,0,0,0,0,0,0,0,0,0,0,0,0,0,0,0,0,0,0,0,0,0,0,0,0,0,0,0,0,0,0"/>
                        </v:shape>
                        <v:shape id="Freeform 8" o:spid="_x0000_s1031" style="position:absolute;left:180;top:3534;width:117;height:178;visibility:visible;mso-wrap-style:square;v-text-anchor:top" coordsize="117,1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F/ZcQA&#10;AADcAAAADwAAAGRycy9kb3ducmV2LnhtbESPQWsCMRSE7wX/Q3iCt5q16NquRhFBkF6kW+35dfPc&#10;LG5etkmq23/fCIUeh5n5hlmue9uKK/nQOFYwGWcgiCunG64VHN93j88gQkTW2DomBT8UYL0aPCyx&#10;0O7Gb3QtYy0ShEOBCkyMXSFlqAxZDGPXESfv7LzFmKSvpfZ4S3Dbyqcsy6XFhtOCwY62hqpL+W0V&#10;zD8nFs0pvkz11/6jPry2RzfbKTUa9psFiEh9/A//tfdaQT6dwf1MOgJy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3xf2XEAAAA3AAAAA8AAAAAAAAAAAAAAAAAmAIAAGRycy9k&#10;b3ducmV2LnhtbFBLBQYAAAAABAAEAPUAAACJAwAAAAA=&#10;" path="m106,95r-47,l65,96r5,1l90,114r1,4l92,122r,10l63,158r43,l117,120r-1,-5l112,105r-2,-5l107,96r-1,-1xe" stroked="f">
                          <v:path arrowok="t" o:connecttype="custom" o:connectlocs="106,3629;59,3629;65,3630;70,3631;90,3648;91,3652;92,3656;92,3666;63,3692;106,3692;117,3654;116,3649;112,3639;110,3634;107,3630;106,3629" o:connectangles="0,0,0,0,0,0,0,0,0,0,0,0,0,0,0,0"/>
                        </v:shape>
                        <v:shape id="Freeform 9" o:spid="_x0000_s1032" style="position:absolute;left:180;top:3534;width:117;height:178;visibility:visible;mso-wrap-style:square;v-text-anchor:top" coordsize="117,1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PhEsQA&#10;AADcAAAADwAAAGRycy9kb3ducmV2LnhtbESPT4vCMBTE78J+h/AWvGnq4latRlkEQfYi67/zs3nb&#10;lG1eahO1fnsjLHgcZuY3zGzR2kpcqfGlYwWDfgKCOHe65ELBfrfqjUH4gKyxckwK7uRhMX/rzDDT&#10;7sY/dN2GQkQI+wwVmBDqTEqfG7Lo+64mjt6vayyGKJtC6gZvEW4r+ZEkqbRYclwwWNPSUP63vVgF&#10;o9PAojmEyVCf18di813t3edKqe57+zUFEagNr/B/e60VpMMUnmfiEZDz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0j4RLEAAAA3AAAAA8AAAAAAAAAAAAAAAAAmAIAAGRycy9k&#10;b3ducmV2LnhtbFBLBQYAAAAABAAEAPUAAACJAwAAAAA=&#10;" path="m99,19r-44,l60,19r4,2l81,42r,9l56,76r36,l104,56r1,-3l106,49r,-12l105,31r-3,-6l100,20,99,19xe" stroked="f">
                          <v:path arrowok="t" o:connecttype="custom" o:connectlocs="99,3553;55,3553;60,3553;64,3555;81,3576;81,3585;56,3610;92,3610;104,3590;105,3587;106,3583;106,3571;105,3565;102,3559;100,3554;99,3553" o:connectangles="0,0,0,0,0,0,0,0,0,0,0,0,0,0,0,0"/>
                        </v:shape>
                      </v:group>
                      <v:group id="Group 10" o:spid="_x0000_s1033" style="position:absolute;left:203;top:3629;width:69;height:63" coordorigin="203,3629" coordsize="69,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u12jcYAAADcAAAADwAAAGRycy9kb3ducmV2LnhtbESPQWvCQBSE74L/YXlC&#10;b3UTa22JWUVEpQcpVAvF2yP7TEKyb0N2TeK/7xYKHoeZ+YZJ14OpRUetKy0riKcRCOLM6pJzBd/n&#10;/fM7COeRNdaWScGdHKxX41GKibY9f1F38rkIEHYJKii8bxIpXVaQQTe1DXHwrrY16INsc6lb7APc&#10;1HIWRQtpsOSwUGBD24Ky6nQzCg499puXeNcdq+v2fjm/fv4cY1LqaTJsliA8Df4R/m9/aAWL+Rv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S7XaNxgAAANwA&#10;AAAPAAAAAAAAAAAAAAAAAKoCAABkcnMvZG93bnJldi54bWxQSwUGAAAAAAQABAD6AAAAnQMAAAAA&#10;">
                        <v:shape id="Freeform 11" o:spid="_x0000_s1034" style="position:absolute;left:203;top:3629;width:69;height:63;visibility:visible;mso-wrap-style:square;v-text-anchor:top" coordsize="69,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5WUsIA&#10;AADcAAAADwAAAGRycy9kb3ducmV2LnhtbERPy4rCMBTdD/gP4QruxrSiMlSjiOBj4czg4wMuzbUp&#10;Nje1SbXO108WA7M8nPd82dlKPKjxpWMF6TABQZw7XXKh4HLevH+A8AFZY+WYFLzIw3LRe5tjpt2T&#10;j/Q4hULEEPYZKjAh1JmUPjdk0Q9dTRy5q2sshgibQuoGnzHcVnKUJFNpseTYYLCmtaH8dmqtgslx&#10;Za8/6VdL5n74Tj937WG7b5Ua9LvVDESgLvyL/9x7rWA6jmvjmXgE5OI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lZSwgAAANwAAAAPAAAAAAAAAAAAAAAAAJgCAABkcnMvZG93&#10;bnJldi54bWxQSwUGAAAAAAQABAD1AAAAhwMAAAAA&#10;" path="m,l,63r35,l40,63,69,37r,-4l69,27,68,23,67,19,65,14,62,11,59,8,56,6,52,4,47,2,42,1,36,,29,,,xe" filled="f" strokecolor="white" strokeweight=".25578mm">
                          <v:path arrowok="t" o:connecttype="custom" o:connectlocs="0,3629;0,3692;35,3692;40,3692;69,3666;69,3662;69,3656;68,3652;67,3648;65,3643;62,3640;59,3637;56,3635;52,3633;47,3631;42,3630;36,3629;29,3629;0,3629" o:connectangles="0,0,0,0,0,0,0,0,0,0,0,0,0,0,0,0,0,0,0"/>
                        </v:shape>
                      </v:group>
                      <v:group id="Group 12" o:spid="_x0000_s1035" style="position:absolute;left:203;top:3553;width:58;height:58" coordorigin="203,3553" coordsize="58,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D5HZMYAAADcAAAADwAAAGRycy9kb3ducmV2LnhtbESPQWvCQBSE74L/YXlC&#10;b3UTa6WNWUVEpQcpVAvF2yP7TEKyb0N2TeK/7xYKHoeZ+YZJ14OpRUetKy0riKcRCOLM6pJzBd/n&#10;/fMbCOeRNdaWScGdHKxX41GKibY9f1F38rkIEHYJKii8bxIpXVaQQTe1DXHwrrY16INsc6lb7APc&#10;1HIWRQtpsOSwUGBD24Ky6nQzCg499puXeNcdq+v2fjm/fv4cY1LqaTJsliA8Df4R/m9/aAWL+Tv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MPkdkxgAAANwA&#10;AAAPAAAAAAAAAAAAAAAAAKoCAABkcnMvZG93bnJldi54bWxQSwUGAAAAAAQABAD6AAAAnQMAAAAA&#10;">
                        <v:shape id="Freeform 13" o:spid="_x0000_s1036" style="position:absolute;left:203;top:3553;width:58;height:58;visibility:visible;mso-wrap-style:square;v-text-anchor:top" coordsize="58,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I0bcIA&#10;AADcAAAADwAAAGRycy9kb3ducmV2LnhtbERPyWrDMBC9F/IPYgK5xXISGoprJSShpYWQQ7Pcp9bU&#10;S62RkdTY/vvqUOjx8fZ8O5hW3Mn52rKCRZKCIC6srrlUcL28zp9A+ICssbVMCkbysN1MHnLMtO35&#10;g+7nUIoYwj5DBVUIXSalLyoy6BPbEUfuyzqDIUJXSu2wj+Gmlcs0XUuDNceGCjs6VFR8n3+MgsY2&#10;L6fyYG5HutSja46r/WfxptRsOuyeQQQawr/4z/2uFawf4/x4Jh4Bufk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IjRtwgAAANwAAAAPAAAAAAAAAAAAAAAAAJgCAABkcnMvZG93&#10;bnJldi54bWxQSwUGAAAAAAQABAD1AAAAhwMAAAAA&#10;" path="m,l,57r27,l33,57r5,-1l42,55r4,-2l58,32r,-4l58,23,51,7,48,5,45,3,41,2,37,,32,,25,,,xe" filled="f" strokecolor="white" strokeweight=".25578mm">
                          <v:path arrowok="t" o:connecttype="custom" o:connectlocs="0,3553;0,3610;27,3610;33,3610;38,3609;42,3608;46,3606;58,3585;58,3581;58,3576;51,3560;48,3558;45,3556;41,3555;37,3553;32,3553;25,3553;0,3553" o:connectangles="0,0,0,0,0,0,0,0,0,0,0,0,0,0,0,0,0,0"/>
                        </v:shape>
                      </v:group>
                      <v:group id="Group 14" o:spid="_x0000_s1037" style="position:absolute;left:180;top:3534;width:117;height:178" coordorigin="180,3534" coordsize="117,1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3kd2/xgAAANwA&#10;AAAPAAAAAAAAAAAAAAAAAKoCAABkcnMvZG93bnJldi54bWxQSwUGAAAAAAQABAD6AAAAnQMAAAAA&#10;">
                        <v:shape id="Freeform 15" o:spid="_x0000_s1038" style="position:absolute;left:180;top:3534;width:117;height:178;visibility:visible;mso-wrap-style:square;v-text-anchor:top" coordsize="117,1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0YLDcYA&#10;AADcAAAADwAAAGRycy9kb3ducmV2LnhtbESPQWvCQBSE70L/w/IKvYhuFLQldSOttuLRptJeH9nX&#10;JCT7Nma3Sfz3riB4HGbmG2a1HkwtOmpdaVnBbBqBIM6sLjlXcPz+nLyAcB5ZY22ZFJzJwTp5GK0w&#10;1rbnL+pSn4sAYRejgsL7JpbSZQUZdFPbEAfvz7YGfZBtLnWLfYCbWs6jaCkNlhwWCmxoU1BWpf9G&#10;QV9u38c/3XjW7Q6L7Dnf4kf1e1Lq6XF4ewXhafD38K291wqWizlcz4QjIJM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0YLDcYAAADcAAAADwAAAAAAAAAAAAAAAACYAgAAZHJz&#10;L2Rvd25yZXYueG1sUEsFBgAAAAAEAAQA9QAAAIsDAAAAAA==&#10;" path="m9,l49,,60,r8,1l75,3r7,2l88,8r4,3l97,15r3,5l102,25r3,6l106,37r,7l106,49r-1,4l104,56r-1,4l82,82r5,1l117,120r,6l117,132r-8,22l106,158,87,171r-4,2l78,175r-5,1l68,177r-6,l55,177r-46,l7,177,5,176,3,175,1,173,,171r,-4l,9,,6,1,3,3,2,5,,7,,9,xe" filled="f" strokecolor="white" strokeweight=".25578mm">
                          <v:path arrowok="t" o:connecttype="custom" o:connectlocs="9,3534;49,3534;60,3534;68,3535;75,3537;82,3539;88,3542;92,3545;97,3549;100,3554;102,3559;105,3565;106,3571;106,3578;106,3583;105,3587;104,3590;103,3594;82,3616;87,3617;117,3654;117,3660;117,3666;109,3688;106,3692;87,3705;83,3707;78,3709;73,3710;68,3711;62,3711;55,3711;9,3711;7,3711;5,3710;3,3709;1,3707;0,3705;0,3701;0,3543;0,3540;1,3537;3,3536;5,3534;7,3534;9,3534" o:connectangles="0,0,0,0,0,0,0,0,0,0,0,0,0,0,0,0,0,0,0,0,0,0,0,0,0,0,0,0,0,0,0,0,0,0,0,0,0,0,0,0,0,0,0,0,0,0"/>
                        </v:shape>
                      </v:group>
                      <w10:anchorlock/>
                    </v:group>
                  </w:pict>
                </mc:Fallback>
              </mc:AlternateContent>
            </w:r>
          </w:p>
        </w:tc>
      </w:tr>
    </w:tbl>
    <w:p w14:paraId="608A3D9A" w14:textId="77777777" w:rsidR="00076A70" w:rsidRPr="009C452F" w:rsidRDefault="00076A70" w:rsidP="00C01E18"/>
    <w:p w14:paraId="326A22E9" w14:textId="77777777" w:rsidR="00076A70" w:rsidRPr="009C452F" w:rsidRDefault="00076A70" w:rsidP="00C01E18">
      <w:pPr>
        <w:pStyle w:val="Heading3"/>
      </w:pPr>
      <w:bookmarkStart w:id="267" w:name="_Toc533056896"/>
      <w:r w:rsidRPr="009C452F">
        <w:lastRenderedPageBreak/>
        <w:t>Marginal</w:t>
      </w:r>
      <w:r w:rsidRPr="009C452F">
        <w:rPr>
          <w:spacing w:val="-2"/>
        </w:rPr>
        <w:t xml:space="preserve"> </w:t>
      </w:r>
      <w:r w:rsidRPr="009C452F">
        <w:t>cord</w:t>
      </w:r>
      <w:r w:rsidRPr="009C452F">
        <w:rPr>
          <w:spacing w:val="-3"/>
        </w:rPr>
        <w:t xml:space="preserve"> </w:t>
      </w:r>
      <w:r w:rsidRPr="009C452F">
        <w:t>insertion</w:t>
      </w:r>
      <w:bookmarkEnd w:id="267"/>
    </w:p>
    <w:p w14:paraId="2CCA1B43" w14:textId="77777777" w:rsidR="00076A70" w:rsidRPr="009C452F" w:rsidRDefault="00076A70" w:rsidP="00C01E18">
      <w:pPr>
        <w:pStyle w:val="Bullet"/>
        <w:keepNext/>
      </w:pPr>
      <w:r w:rsidRPr="009C452F">
        <w:t>The umbilical</w:t>
      </w:r>
      <w:r w:rsidRPr="009C452F">
        <w:rPr>
          <w:spacing w:val="-3"/>
        </w:rPr>
        <w:t xml:space="preserve"> </w:t>
      </w:r>
      <w:r w:rsidRPr="009C452F">
        <w:t>cord inserts into</w:t>
      </w:r>
      <w:r w:rsidRPr="009C452F">
        <w:rPr>
          <w:spacing w:val="1"/>
        </w:rPr>
        <w:t xml:space="preserve"> </w:t>
      </w:r>
      <w:r w:rsidRPr="009C452F">
        <w:rPr>
          <w:spacing w:val="-2"/>
        </w:rPr>
        <w:t xml:space="preserve">the </w:t>
      </w:r>
      <w:r w:rsidRPr="009C452F">
        <w:t>margin of</w:t>
      </w:r>
      <w:r w:rsidRPr="009C452F">
        <w:rPr>
          <w:spacing w:val="-3"/>
        </w:rPr>
        <w:t xml:space="preserve"> </w:t>
      </w:r>
      <w:r w:rsidRPr="009C452F">
        <w:t xml:space="preserve">the placenta, usually </w:t>
      </w:r>
      <w:r w:rsidRPr="009C452F">
        <w:rPr>
          <w:spacing w:val="-2"/>
        </w:rPr>
        <w:t>defined</w:t>
      </w:r>
      <w:r w:rsidRPr="009C452F">
        <w:t xml:space="preserve"> as</w:t>
      </w:r>
      <w:r w:rsidRPr="009C452F">
        <w:rPr>
          <w:spacing w:val="-2"/>
        </w:rPr>
        <w:t xml:space="preserve"> </w:t>
      </w:r>
      <w:r w:rsidRPr="009C452F">
        <w:t>within 20</w:t>
      </w:r>
      <w:r w:rsidR="00C01E18">
        <w:t> </w:t>
      </w:r>
      <w:r w:rsidRPr="009C452F">
        <w:t xml:space="preserve">mm of </w:t>
      </w:r>
      <w:r w:rsidRPr="009C452F">
        <w:rPr>
          <w:spacing w:val="-2"/>
        </w:rPr>
        <w:t>the</w:t>
      </w:r>
      <w:r w:rsidRPr="009C452F">
        <w:rPr>
          <w:spacing w:val="73"/>
        </w:rPr>
        <w:t xml:space="preserve"> </w:t>
      </w:r>
      <w:r w:rsidRPr="009C452F">
        <w:t>placental edge</w:t>
      </w:r>
      <w:r w:rsidRPr="009C452F">
        <w:rPr>
          <w:spacing w:val="-2"/>
        </w:rPr>
        <w:t xml:space="preserve"> </w:t>
      </w:r>
      <w:r w:rsidRPr="009C452F">
        <w:t>(although sometimes defined as</w:t>
      </w:r>
      <w:r w:rsidRPr="009C452F">
        <w:rPr>
          <w:spacing w:val="-3"/>
        </w:rPr>
        <w:t xml:space="preserve"> </w:t>
      </w:r>
      <w:r w:rsidRPr="009C452F">
        <w:t>&lt;10</w:t>
      </w:r>
      <w:r w:rsidRPr="009C452F">
        <w:rPr>
          <w:spacing w:val="-4"/>
        </w:rPr>
        <w:t xml:space="preserve"> </w:t>
      </w:r>
      <w:r w:rsidRPr="009C452F">
        <w:t>mm).</w:t>
      </w:r>
    </w:p>
    <w:p w14:paraId="6084B247" w14:textId="77777777" w:rsidR="00076A70" w:rsidRPr="009C452F" w:rsidRDefault="00076A70" w:rsidP="00C01E18">
      <w:pPr>
        <w:pStyle w:val="Bullet"/>
        <w:keepNext/>
      </w:pPr>
      <w:r w:rsidRPr="009C452F">
        <w:t>Occurs in approximately 7 percent of singleton pregnancies</w:t>
      </w:r>
      <w:r w:rsidRPr="009C452F">
        <w:rPr>
          <w:spacing w:val="-2"/>
        </w:rPr>
        <w:t xml:space="preserve"> </w:t>
      </w:r>
      <w:r w:rsidRPr="009C452F">
        <w:t>but about 25 percent of twin pregnancies</w:t>
      </w:r>
      <w:r w:rsidRPr="009C452F">
        <w:rPr>
          <w:spacing w:val="1"/>
        </w:rPr>
        <w:t xml:space="preserve"> </w:t>
      </w:r>
      <w:r w:rsidRPr="009C452F">
        <w:t>(particularly</w:t>
      </w:r>
      <w:r w:rsidRPr="009C452F">
        <w:rPr>
          <w:spacing w:val="59"/>
        </w:rPr>
        <w:t xml:space="preserve"> </w:t>
      </w:r>
      <w:r w:rsidRPr="009C452F">
        <w:t>monochorionic</w:t>
      </w:r>
      <w:r w:rsidRPr="009C452F">
        <w:rPr>
          <w:spacing w:val="-3"/>
        </w:rPr>
        <w:t xml:space="preserve"> </w:t>
      </w:r>
      <w:r w:rsidRPr="009C452F">
        <w:t>twins).</w:t>
      </w:r>
    </w:p>
    <w:p w14:paraId="5DB83EEF" w14:textId="77777777" w:rsidR="00076A70" w:rsidRPr="009C452F" w:rsidRDefault="00076A70" w:rsidP="00C01E18">
      <w:pPr>
        <w:pStyle w:val="Bullet"/>
        <w:keepNext/>
      </w:pPr>
      <w:r w:rsidRPr="009C452F">
        <w:t>Occasionally a</w:t>
      </w:r>
      <w:r w:rsidRPr="009C452F">
        <w:rPr>
          <w:spacing w:val="-2"/>
        </w:rPr>
        <w:t xml:space="preserve"> </w:t>
      </w:r>
      <w:r w:rsidRPr="009C452F">
        <w:t>marginal cord insertion</w:t>
      </w:r>
      <w:r w:rsidRPr="009C452F">
        <w:rPr>
          <w:spacing w:val="-3"/>
        </w:rPr>
        <w:t xml:space="preserve"> </w:t>
      </w:r>
      <w:r w:rsidRPr="009C452F">
        <w:t>may progress</w:t>
      </w:r>
      <w:r w:rsidRPr="009C452F">
        <w:rPr>
          <w:spacing w:val="-2"/>
        </w:rPr>
        <w:t xml:space="preserve"> </w:t>
      </w:r>
      <w:r w:rsidRPr="009C452F">
        <w:t>into</w:t>
      </w:r>
      <w:r w:rsidRPr="009C452F">
        <w:rPr>
          <w:spacing w:val="-2"/>
        </w:rPr>
        <w:t xml:space="preserve"> </w:t>
      </w:r>
      <w:r w:rsidRPr="009C452F">
        <w:t xml:space="preserve">velamentous </w:t>
      </w:r>
      <w:r w:rsidRPr="009C452F">
        <w:rPr>
          <w:spacing w:val="-2"/>
        </w:rPr>
        <w:t>due</w:t>
      </w:r>
      <w:r w:rsidRPr="009C452F">
        <w:t xml:space="preserve"> to</w:t>
      </w:r>
      <w:r w:rsidRPr="009C452F">
        <w:rPr>
          <w:spacing w:val="1"/>
        </w:rPr>
        <w:t xml:space="preserve"> </w:t>
      </w:r>
      <w:r w:rsidRPr="009C452F">
        <w:t>trophotrophism</w:t>
      </w:r>
      <w:r w:rsidRPr="009C452F">
        <w:rPr>
          <w:spacing w:val="1"/>
        </w:rPr>
        <w:t xml:space="preserve"> </w:t>
      </w:r>
      <w:r w:rsidRPr="009C452F">
        <w:t>later in</w:t>
      </w:r>
      <w:r w:rsidRPr="009C452F">
        <w:rPr>
          <w:spacing w:val="51"/>
        </w:rPr>
        <w:t xml:space="preserve"> </w:t>
      </w:r>
      <w:r w:rsidRPr="009C452F">
        <w:t>the pregnancy.</w:t>
      </w:r>
    </w:p>
    <w:p w14:paraId="00533B4F" w14:textId="1530875B" w:rsidR="001B616E" w:rsidRPr="009C452F" w:rsidRDefault="00076A70" w:rsidP="00C01E18">
      <w:pPr>
        <w:pStyle w:val="Bullet"/>
        <w:keepNext/>
        <w:rPr>
          <w:spacing w:val="59"/>
        </w:rPr>
      </w:pPr>
      <w:r w:rsidRPr="009C452F">
        <w:t>It may be</w:t>
      </w:r>
      <w:r w:rsidRPr="009C452F">
        <w:rPr>
          <w:spacing w:val="-2"/>
        </w:rPr>
        <w:t xml:space="preserve"> </w:t>
      </w:r>
      <w:r w:rsidRPr="009C452F">
        <w:t>associated with</w:t>
      </w:r>
      <w:r w:rsidRPr="009C452F">
        <w:rPr>
          <w:spacing w:val="-4"/>
        </w:rPr>
        <w:t xml:space="preserve"> </w:t>
      </w:r>
      <w:r w:rsidRPr="009C452F">
        <w:t>complications</w:t>
      </w:r>
      <w:r w:rsidRPr="009C452F">
        <w:rPr>
          <w:spacing w:val="-3"/>
        </w:rPr>
        <w:t xml:space="preserve"> </w:t>
      </w:r>
      <w:r w:rsidRPr="009C452F">
        <w:t>such as</w:t>
      </w:r>
      <w:r w:rsidRPr="009C452F">
        <w:rPr>
          <w:spacing w:val="-2"/>
        </w:rPr>
        <w:t xml:space="preserve"> </w:t>
      </w:r>
      <w:r w:rsidR="00B21BA6">
        <w:t>fetal</w:t>
      </w:r>
      <w:r w:rsidRPr="009C452F">
        <w:t xml:space="preserve"> growth</w:t>
      </w:r>
      <w:r w:rsidRPr="009C452F">
        <w:rPr>
          <w:spacing w:val="-3"/>
        </w:rPr>
        <w:t xml:space="preserve"> </w:t>
      </w:r>
      <w:r w:rsidRPr="009C452F">
        <w:t>restriction and preterm</w:t>
      </w:r>
      <w:r w:rsidRPr="009C452F">
        <w:rPr>
          <w:spacing w:val="1"/>
        </w:rPr>
        <w:t xml:space="preserve"> </w:t>
      </w:r>
      <w:r w:rsidRPr="009C452F">
        <w:t>birth.</w:t>
      </w:r>
    </w:p>
    <w:p w14:paraId="1416E912" w14:textId="77777777" w:rsidR="001B616E" w:rsidRPr="009C452F" w:rsidRDefault="00076A70" w:rsidP="00C01E18">
      <w:pPr>
        <w:pStyle w:val="Bullet"/>
      </w:pPr>
      <w:r w:rsidRPr="009C452F">
        <w:t>Follow</w:t>
      </w:r>
      <w:r w:rsidRPr="009C452F">
        <w:rPr>
          <w:spacing w:val="1"/>
        </w:rPr>
        <w:t>-</w:t>
      </w:r>
      <w:r w:rsidRPr="009C452F">
        <w:t>up growth assessment</w:t>
      </w:r>
      <w:r w:rsidRPr="009C452F">
        <w:rPr>
          <w:spacing w:val="-2"/>
        </w:rPr>
        <w:t xml:space="preserve"> </w:t>
      </w:r>
      <w:r w:rsidRPr="009C452F">
        <w:t>may</w:t>
      </w:r>
      <w:r w:rsidRPr="009C452F">
        <w:rPr>
          <w:spacing w:val="1"/>
        </w:rPr>
        <w:t xml:space="preserve"> </w:t>
      </w:r>
      <w:r w:rsidRPr="009C452F">
        <w:rPr>
          <w:spacing w:val="-2"/>
        </w:rPr>
        <w:t>be</w:t>
      </w:r>
      <w:r w:rsidRPr="009C452F">
        <w:t xml:space="preserve"> required.</w:t>
      </w:r>
    </w:p>
    <w:p w14:paraId="4DF800D3" w14:textId="77777777" w:rsidR="00076A70" w:rsidRPr="009C452F" w:rsidRDefault="00076A70" w:rsidP="00C01E18">
      <w:pPr>
        <w:rPr>
          <w:rFonts w:eastAsia="Calibri"/>
        </w:rPr>
      </w:pPr>
    </w:p>
    <w:p w14:paraId="3E448A15" w14:textId="77777777" w:rsidR="00076A70" w:rsidRDefault="00076A70" w:rsidP="00C01E18">
      <w:pPr>
        <w:pStyle w:val="Image"/>
      </w:pPr>
      <w:bookmarkStart w:id="268" w:name="_Toc4493856"/>
      <w:r w:rsidRPr="009C452F">
        <w:t>Image A</w:t>
      </w:r>
      <w:r w:rsidR="00C01E18">
        <w:t>5.2</w:t>
      </w:r>
      <w:r w:rsidRPr="009C452F">
        <w:t>: Marginal</w:t>
      </w:r>
      <w:r w:rsidRPr="009C452F">
        <w:rPr>
          <w:spacing w:val="-6"/>
        </w:rPr>
        <w:t xml:space="preserve"> </w:t>
      </w:r>
      <w:r w:rsidRPr="009C452F">
        <w:t>cord</w:t>
      </w:r>
      <w:r w:rsidRPr="009C452F">
        <w:rPr>
          <w:spacing w:val="-6"/>
        </w:rPr>
        <w:t xml:space="preserve"> </w:t>
      </w:r>
      <w:r w:rsidRPr="009C452F">
        <w:rPr>
          <w:spacing w:val="-1"/>
        </w:rPr>
        <w:t>insertion</w:t>
      </w:r>
      <w:r w:rsidRPr="009C452F">
        <w:rPr>
          <w:spacing w:val="-5"/>
        </w:rPr>
        <w:t xml:space="preserve"> </w:t>
      </w:r>
      <w:r w:rsidRPr="009C452F">
        <w:t>on</w:t>
      </w:r>
      <w:r w:rsidRPr="009C452F">
        <w:rPr>
          <w:spacing w:val="-6"/>
        </w:rPr>
        <w:t xml:space="preserve"> </w:t>
      </w:r>
      <w:r w:rsidRPr="009C452F">
        <w:t>greyscale</w:t>
      </w:r>
      <w:r w:rsidRPr="009C452F">
        <w:rPr>
          <w:spacing w:val="-6"/>
        </w:rPr>
        <w:t xml:space="preserve"> </w:t>
      </w:r>
      <w:r w:rsidRPr="009C452F">
        <w:t>(A)</w:t>
      </w:r>
      <w:r w:rsidRPr="009C452F">
        <w:rPr>
          <w:spacing w:val="-7"/>
        </w:rPr>
        <w:t xml:space="preserve"> </w:t>
      </w:r>
      <w:r w:rsidRPr="009C452F">
        <w:t>and</w:t>
      </w:r>
      <w:r w:rsidRPr="009C452F">
        <w:rPr>
          <w:spacing w:val="-5"/>
        </w:rPr>
        <w:t xml:space="preserve"> </w:t>
      </w:r>
      <w:r w:rsidRPr="009C452F">
        <w:t>colour</w:t>
      </w:r>
      <w:r w:rsidRPr="009C452F">
        <w:rPr>
          <w:spacing w:val="-6"/>
        </w:rPr>
        <w:t xml:space="preserve"> </w:t>
      </w:r>
      <w:r w:rsidRPr="009C452F">
        <w:t>Doppler</w:t>
      </w:r>
      <w:r w:rsidRPr="009C452F">
        <w:rPr>
          <w:spacing w:val="-6"/>
        </w:rPr>
        <w:t xml:space="preserve"> </w:t>
      </w:r>
      <w:r w:rsidRPr="009C452F">
        <w:rPr>
          <w:spacing w:val="1"/>
        </w:rPr>
        <w:t>(B)</w:t>
      </w:r>
      <w:r w:rsidRPr="009C452F">
        <w:rPr>
          <w:spacing w:val="-6"/>
        </w:rPr>
        <w:t xml:space="preserve"> </w:t>
      </w:r>
      <w:r w:rsidRPr="009C452F">
        <w:t>imaging</w:t>
      </w:r>
      <w:bookmarkEnd w:id="268"/>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289"/>
        <w:gridCol w:w="4290"/>
      </w:tblGrid>
      <w:tr w:rsidR="00C01E18" w14:paraId="454C2C22" w14:textId="77777777" w:rsidTr="00E05C49">
        <w:trPr>
          <w:cantSplit/>
        </w:trPr>
        <w:tc>
          <w:tcPr>
            <w:tcW w:w="4289" w:type="dxa"/>
          </w:tcPr>
          <w:p w14:paraId="6672151A" w14:textId="77777777" w:rsidR="00C01E18" w:rsidRDefault="00C01E18" w:rsidP="00E05C49">
            <w:r w:rsidRPr="009C452F">
              <w:rPr>
                <w:rFonts w:cs="Arial"/>
                <w:b/>
                <w:noProof/>
                <w:color w:val="4BACC6" w:themeColor="accent5"/>
                <w:sz w:val="28"/>
                <w:szCs w:val="28"/>
                <w:lang w:eastAsia="en-NZ"/>
              </w:rPr>
              <mc:AlternateContent>
                <mc:Choice Requires="wpg">
                  <w:drawing>
                    <wp:inline distT="0" distB="0" distL="0" distR="0" wp14:anchorId="7CDF661A" wp14:editId="215CDF92">
                      <wp:extent cx="2591685" cy="2293147"/>
                      <wp:effectExtent l="0" t="0" r="0" b="0"/>
                      <wp:docPr id="653" name="Group 6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91685" cy="2293147"/>
                                <a:chOff x="0" y="0"/>
                                <a:chExt cx="4160" cy="3456"/>
                              </a:xfrm>
                            </wpg:grpSpPr>
                            <pic:pic xmlns:pic="http://schemas.openxmlformats.org/drawingml/2006/picture">
                              <pic:nvPicPr>
                                <pic:cNvPr id="800" name="Picture 30"/>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5" y="0"/>
                                  <a:ext cx="4154" cy="34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01" name="Picture 31"/>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3018"/>
                                  <a:ext cx="449" cy="3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02" name="Picture 32"/>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101" y="3018"/>
                                  <a:ext cx="348" cy="3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03" name="Picture 33"/>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3020"/>
                                  <a:ext cx="451" cy="3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804" name="Group 34"/>
                              <wpg:cNvGrpSpPr>
                                <a:grpSpLocks/>
                              </wpg:cNvGrpSpPr>
                              <wpg:grpSpPr bwMode="auto">
                                <a:xfrm>
                                  <a:off x="149" y="3140"/>
                                  <a:ext cx="153" cy="179"/>
                                  <a:chOff x="149" y="3140"/>
                                  <a:chExt cx="153" cy="179"/>
                                </a:xfrm>
                              </wpg:grpSpPr>
                              <wps:wsp>
                                <wps:cNvPr id="805" name="Freeform 35"/>
                                <wps:cNvSpPr>
                                  <a:spLocks/>
                                </wps:cNvSpPr>
                                <wps:spPr bwMode="auto">
                                  <a:xfrm>
                                    <a:off x="149" y="3140"/>
                                    <a:ext cx="153" cy="179"/>
                                  </a:xfrm>
                                  <a:custGeom>
                                    <a:avLst/>
                                    <a:gdLst>
                                      <a:gd name="T0" fmla="+- 0 230 149"/>
                                      <a:gd name="T1" fmla="*/ T0 w 153"/>
                                      <a:gd name="T2" fmla="+- 0 3140 3140"/>
                                      <a:gd name="T3" fmla="*/ 3140 h 179"/>
                                      <a:gd name="T4" fmla="+- 0 220 149"/>
                                      <a:gd name="T5" fmla="*/ T4 w 153"/>
                                      <a:gd name="T6" fmla="+- 0 3140 3140"/>
                                      <a:gd name="T7" fmla="*/ 3140 h 179"/>
                                      <a:gd name="T8" fmla="+- 0 215 149"/>
                                      <a:gd name="T9" fmla="*/ T8 w 153"/>
                                      <a:gd name="T10" fmla="+- 0 3140 3140"/>
                                      <a:gd name="T11" fmla="*/ 3140 h 179"/>
                                      <a:gd name="T12" fmla="+- 0 214 149"/>
                                      <a:gd name="T13" fmla="*/ T12 w 153"/>
                                      <a:gd name="T14" fmla="+- 0 3141 3140"/>
                                      <a:gd name="T15" fmla="*/ 3141 h 179"/>
                                      <a:gd name="T16" fmla="+- 0 212 149"/>
                                      <a:gd name="T17" fmla="*/ T16 w 153"/>
                                      <a:gd name="T18" fmla="+- 0 3141 3140"/>
                                      <a:gd name="T19" fmla="*/ 3141 h 179"/>
                                      <a:gd name="T20" fmla="+- 0 150 149"/>
                                      <a:gd name="T21" fmla="*/ T20 w 153"/>
                                      <a:gd name="T22" fmla="+- 0 3309 3140"/>
                                      <a:gd name="T23" fmla="*/ 3309 h 179"/>
                                      <a:gd name="T24" fmla="+- 0 149 149"/>
                                      <a:gd name="T25" fmla="*/ T24 w 153"/>
                                      <a:gd name="T26" fmla="+- 0 3316 3140"/>
                                      <a:gd name="T27" fmla="*/ 3316 h 179"/>
                                      <a:gd name="T28" fmla="+- 0 149 149"/>
                                      <a:gd name="T29" fmla="*/ T28 w 153"/>
                                      <a:gd name="T30" fmla="+- 0 3316 3140"/>
                                      <a:gd name="T31" fmla="*/ 3316 h 179"/>
                                      <a:gd name="T32" fmla="+- 0 151 149"/>
                                      <a:gd name="T33" fmla="*/ T32 w 153"/>
                                      <a:gd name="T34" fmla="+- 0 3318 3140"/>
                                      <a:gd name="T35" fmla="*/ 3318 h 179"/>
                                      <a:gd name="T36" fmla="+- 0 152 149"/>
                                      <a:gd name="T37" fmla="*/ T36 w 153"/>
                                      <a:gd name="T38" fmla="+- 0 3318 3140"/>
                                      <a:gd name="T39" fmla="*/ 3318 h 179"/>
                                      <a:gd name="T40" fmla="+- 0 153 149"/>
                                      <a:gd name="T41" fmla="*/ T40 w 153"/>
                                      <a:gd name="T42" fmla="+- 0 3318 3140"/>
                                      <a:gd name="T43" fmla="*/ 3318 h 179"/>
                                      <a:gd name="T44" fmla="+- 0 155 149"/>
                                      <a:gd name="T45" fmla="*/ T44 w 153"/>
                                      <a:gd name="T46" fmla="+- 0 3319 3140"/>
                                      <a:gd name="T47" fmla="*/ 3319 h 179"/>
                                      <a:gd name="T48" fmla="+- 0 165 149"/>
                                      <a:gd name="T49" fmla="*/ T48 w 153"/>
                                      <a:gd name="T50" fmla="+- 0 3319 3140"/>
                                      <a:gd name="T51" fmla="*/ 3319 h 179"/>
                                      <a:gd name="T52" fmla="+- 0 168 149"/>
                                      <a:gd name="T53" fmla="*/ T52 w 153"/>
                                      <a:gd name="T54" fmla="+- 0 3318 3140"/>
                                      <a:gd name="T55" fmla="*/ 3318 h 179"/>
                                      <a:gd name="T56" fmla="+- 0 187 149"/>
                                      <a:gd name="T57" fmla="*/ T56 w 153"/>
                                      <a:gd name="T58" fmla="+- 0 3271 3140"/>
                                      <a:gd name="T59" fmla="*/ 3271 h 179"/>
                                      <a:gd name="T60" fmla="+- 0 287 149"/>
                                      <a:gd name="T61" fmla="*/ T60 w 153"/>
                                      <a:gd name="T62" fmla="+- 0 3271 3140"/>
                                      <a:gd name="T63" fmla="*/ 3271 h 179"/>
                                      <a:gd name="T64" fmla="+- 0 280 149"/>
                                      <a:gd name="T65" fmla="*/ T64 w 153"/>
                                      <a:gd name="T66" fmla="+- 0 3252 3140"/>
                                      <a:gd name="T67" fmla="*/ 3252 h 179"/>
                                      <a:gd name="T68" fmla="+- 0 193 149"/>
                                      <a:gd name="T69" fmla="*/ T68 w 153"/>
                                      <a:gd name="T70" fmla="+- 0 3252 3140"/>
                                      <a:gd name="T71" fmla="*/ 3252 h 179"/>
                                      <a:gd name="T72" fmla="+- 0 224 149"/>
                                      <a:gd name="T73" fmla="*/ T72 w 153"/>
                                      <a:gd name="T74" fmla="+- 0 3164 3140"/>
                                      <a:gd name="T75" fmla="*/ 3164 h 179"/>
                                      <a:gd name="T76" fmla="+- 0 248 149"/>
                                      <a:gd name="T77" fmla="*/ T76 w 153"/>
                                      <a:gd name="T78" fmla="+- 0 3164 3140"/>
                                      <a:gd name="T79" fmla="*/ 3164 h 179"/>
                                      <a:gd name="T80" fmla="+- 0 241 149"/>
                                      <a:gd name="T81" fmla="*/ T80 w 153"/>
                                      <a:gd name="T82" fmla="+- 0 3144 3140"/>
                                      <a:gd name="T83" fmla="*/ 3144 h 179"/>
                                      <a:gd name="T84" fmla="+- 0 237 149"/>
                                      <a:gd name="T85" fmla="*/ T84 w 153"/>
                                      <a:gd name="T86" fmla="+- 0 3141 3140"/>
                                      <a:gd name="T87" fmla="*/ 3141 h 179"/>
                                      <a:gd name="T88" fmla="+- 0 236 149"/>
                                      <a:gd name="T89" fmla="*/ T88 w 153"/>
                                      <a:gd name="T90" fmla="+- 0 3140 3140"/>
                                      <a:gd name="T91" fmla="*/ 3140 h 179"/>
                                      <a:gd name="T92" fmla="+- 0 230 149"/>
                                      <a:gd name="T93" fmla="*/ T92 w 153"/>
                                      <a:gd name="T94" fmla="+- 0 3140 3140"/>
                                      <a:gd name="T95" fmla="*/ 3140 h 17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Lst>
                                    <a:rect l="0" t="0" r="r" b="b"/>
                                    <a:pathLst>
                                      <a:path w="153" h="179">
                                        <a:moveTo>
                                          <a:pt x="81" y="0"/>
                                        </a:moveTo>
                                        <a:lnTo>
                                          <a:pt x="71" y="0"/>
                                        </a:lnTo>
                                        <a:lnTo>
                                          <a:pt x="66" y="0"/>
                                        </a:lnTo>
                                        <a:lnTo>
                                          <a:pt x="65" y="1"/>
                                        </a:lnTo>
                                        <a:lnTo>
                                          <a:pt x="63" y="1"/>
                                        </a:lnTo>
                                        <a:lnTo>
                                          <a:pt x="1" y="169"/>
                                        </a:lnTo>
                                        <a:lnTo>
                                          <a:pt x="0" y="176"/>
                                        </a:lnTo>
                                        <a:lnTo>
                                          <a:pt x="2" y="178"/>
                                        </a:lnTo>
                                        <a:lnTo>
                                          <a:pt x="3" y="178"/>
                                        </a:lnTo>
                                        <a:lnTo>
                                          <a:pt x="4" y="178"/>
                                        </a:lnTo>
                                        <a:lnTo>
                                          <a:pt x="6" y="179"/>
                                        </a:lnTo>
                                        <a:lnTo>
                                          <a:pt x="16" y="179"/>
                                        </a:lnTo>
                                        <a:lnTo>
                                          <a:pt x="19" y="178"/>
                                        </a:lnTo>
                                        <a:lnTo>
                                          <a:pt x="38" y="131"/>
                                        </a:lnTo>
                                        <a:lnTo>
                                          <a:pt x="138" y="131"/>
                                        </a:lnTo>
                                        <a:lnTo>
                                          <a:pt x="131" y="112"/>
                                        </a:lnTo>
                                        <a:lnTo>
                                          <a:pt x="44" y="112"/>
                                        </a:lnTo>
                                        <a:lnTo>
                                          <a:pt x="75" y="24"/>
                                        </a:lnTo>
                                        <a:lnTo>
                                          <a:pt x="99" y="24"/>
                                        </a:lnTo>
                                        <a:lnTo>
                                          <a:pt x="92" y="4"/>
                                        </a:lnTo>
                                        <a:lnTo>
                                          <a:pt x="88" y="1"/>
                                        </a:lnTo>
                                        <a:lnTo>
                                          <a:pt x="87" y="0"/>
                                        </a:lnTo>
                                        <a:lnTo>
                                          <a:pt x="81"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06" name="Freeform 36"/>
                                <wps:cNvSpPr>
                                  <a:spLocks/>
                                </wps:cNvSpPr>
                                <wps:spPr bwMode="auto">
                                  <a:xfrm>
                                    <a:off x="149" y="3140"/>
                                    <a:ext cx="153" cy="179"/>
                                  </a:xfrm>
                                  <a:custGeom>
                                    <a:avLst/>
                                    <a:gdLst>
                                      <a:gd name="T0" fmla="+- 0 287 149"/>
                                      <a:gd name="T1" fmla="*/ T0 w 153"/>
                                      <a:gd name="T2" fmla="+- 0 3271 3140"/>
                                      <a:gd name="T3" fmla="*/ 3271 h 179"/>
                                      <a:gd name="T4" fmla="+- 0 261 149"/>
                                      <a:gd name="T5" fmla="*/ T4 w 153"/>
                                      <a:gd name="T6" fmla="+- 0 3271 3140"/>
                                      <a:gd name="T7" fmla="*/ 3271 h 179"/>
                                      <a:gd name="T8" fmla="+- 0 276 149"/>
                                      <a:gd name="T9" fmla="*/ T8 w 153"/>
                                      <a:gd name="T10" fmla="+- 0 3314 3140"/>
                                      <a:gd name="T11" fmla="*/ 3314 h 179"/>
                                      <a:gd name="T12" fmla="+- 0 295 149"/>
                                      <a:gd name="T13" fmla="*/ T12 w 153"/>
                                      <a:gd name="T14" fmla="+- 0 3319 3140"/>
                                      <a:gd name="T15" fmla="*/ 3319 h 179"/>
                                      <a:gd name="T16" fmla="+- 0 299 149"/>
                                      <a:gd name="T17" fmla="*/ T16 w 153"/>
                                      <a:gd name="T18" fmla="+- 0 3318 3140"/>
                                      <a:gd name="T19" fmla="*/ 3318 h 179"/>
                                      <a:gd name="T20" fmla="+- 0 300 149"/>
                                      <a:gd name="T21" fmla="*/ T20 w 153"/>
                                      <a:gd name="T22" fmla="+- 0 3318 3140"/>
                                      <a:gd name="T23" fmla="*/ 3318 h 179"/>
                                      <a:gd name="T24" fmla="+- 0 301 149"/>
                                      <a:gd name="T25" fmla="*/ T24 w 153"/>
                                      <a:gd name="T26" fmla="+- 0 3317 3140"/>
                                      <a:gd name="T27" fmla="*/ 3317 h 179"/>
                                      <a:gd name="T28" fmla="+- 0 301 149"/>
                                      <a:gd name="T29" fmla="*/ T28 w 153"/>
                                      <a:gd name="T30" fmla="+- 0 3316 3140"/>
                                      <a:gd name="T31" fmla="*/ 3316 h 179"/>
                                      <a:gd name="T32" fmla="+- 0 302 149"/>
                                      <a:gd name="T33" fmla="*/ T32 w 153"/>
                                      <a:gd name="T34" fmla="+- 0 3316 3140"/>
                                      <a:gd name="T35" fmla="*/ 3316 h 179"/>
                                      <a:gd name="T36" fmla="+- 0 302 149"/>
                                      <a:gd name="T37" fmla="*/ T36 w 153"/>
                                      <a:gd name="T38" fmla="+- 0 3313 3140"/>
                                      <a:gd name="T39" fmla="*/ 3313 h 179"/>
                                      <a:gd name="T40" fmla="+- 0 301 149"/>
                                      <a:gd name="T41" fmla="*/ T40 w 153"/>
                                      <a:gd name="T42" fmla="+- 0 3311 3140"/>
                                      <a:gd name="T43" fmla="*/ 3311 h 179"/>
                                      <a:gd name="T44" fmla="+- 0 287 149"/>
                                      <a:gd name="T45" fmla="*/ T44 w 153"/>
                                      <a:gd name="T46" fmla="+- 0 3271 3140"/>
                                      <a:gd name="T47" fmla="*/ 3271 h 17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153" h="179">
                                        <a:moveTo>
                                          <a:pt x="138" y="131"/>
                                        </a:moveTo>
                                        <a:lnTo>
                                          <a:pt x="112" y="131"/>
                                        </a:lnTo>
                                        <a:lnTo>
                                          <a:pt x="127" y="174"/>
                                        </a:lnTo>
                                        <a:lnTo>
                                          <a:pt x="146" y="179"/>
                                        </a:lnTo>
                                        <a:lnTo>
                                          <a:pt x="150" y="178"/>
                                        </a:lnTo>
                                        <a:lnTo>
                                          <a:pt x="151" y="178"/>
                                        </a:lnTo>
                                        <a:lnTo>
                                          <a:pt x="152" y="177"/>
                                        </a:lnTo>
                                        <a:lnTo>
                                          <a:pt x="152" y="176"/>
                                        </a:lnTo>
                                        <a:lnTo>
                                          <a:pt x="153" y="176"/>
                                        </a:lnTo>
                                        <a:lnTo>
                                          <a:pt x="153" y="173"/>
                                        </a:lnTo>
                                        <a:lnTo>
                                          <a:pt x="152" y="171"/>
                                        </a:lnTo>
                                        <a:lnTo>
                                          <a:pt x="138" y="13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07" name="Freeform 37"/>
                                <wps:cNvSpPr>
                                  <a:spLocks/>
                                </wps:cNvSpPr>
                                <wps:spPr bwMode="auto">
                                  <a:xfrm>
                                    <a:off x="149" y="3140"/>
                                    <a:ext cx="153" cy="179"/>
                                  </a:xfrm>
                                  <a:custGeom>
                                    <a:avLst/>
                                    <a:gdLst>
                                      <a:gd name="T0" fmla="+- 0 248 149"/>
                                      <a:gd name="T1" fmla="*/ T0 w 153"/>
                                      <a:gd name="T2" fmla="+- 0 3164 3140"/>
                                      <a:gd name="T3" fmla="*/ 3164 h 179"/>
                                      <a:gd name="T4" fmla="+- 0 224 149"/>
                                      <a:gd name="T5" fmla="*/ T4 w 153"/>
                                      <a:gd name="T6" fmla="+- 0 3164 3140"/>
                                      <a:gd name="T7" fmla="*/ 3164 h 179"/>
                                      <a:gd name="T8" fmla="+- 0 255 149"/>
                                      <a:gd name="T9" fmla="*/ T8 w 153"/>
                                      <a:gd name="T10" fmla="+- 0 3252 3140"/>
                                      <a:gd name="T11" fmla="*/ 3252 h 179"/>
                                      <a:gd name="T12" fmla="+- 0 280 149"/>
                                      <a:gd name="T13" fmla="*/ T12 w 153"/>
                                      <a:gd name="T14" fmla="+- 0 3252 3140"/>
                                      <a:gd name="T15" fmla="*/ 3252 h 179"/>
                                      <a:gd name="T16" fmla="+- 0 248 149"/>
                                      <a:gd name="T17" fmla="*/ T16 w 153"/>
                                      <a:gd name="T18" fmla="+- 0 3164 3140"/>
                                      <a:gd name="T19" fmla="*/ 3164 h 179"/>
                                    </a:gdLst>
                                    <a:ahLst/>
                                    <a:cxnLst>
                                      <a:cxn ang="0">
                                        <a:pos x="T1" y="T3"/>
                                      </a:cxn>
                                      <a:cxn ang="0">
                                        <a:pos x="T5" y="T7"/>
                                      </a:cxn>
                                      <a:cxn ang="0">
                                        <a:pos x="T9" y="T11"/>
                                      </a:cxn>
                                      <a:cxn ang="0">
                                        <a:pos x="T13" y="T15"/>
                                      </a:cxn>
                                      <a:cxn ang="0">
                                        <a:pos x="T17" y="T19"/>
                                      </a:cxn>
                                    </a:cxnLst>
                                    <a:rect l="0" t="0" r="r" b="b"/>
                                    <a:pathLst>
                                      <a:path w="153" h="179">
                                        <a:moveTo>
                                          <a:pt x="99" y="24"/>
                                        </a:moveTo>
                                        <a:lnTo>
                                          <a:pt x="75" y="24"/>
                                        </a:lnTo>
                                        <a:lnTo>
                                          <a:pt x="106" y="112"/>
                                        </a:lnTo>
                                        <a:lnTo>
                                          <a:pt x="131" y="112"/>
                                        </a:lnTo>
                                        <a:lnTo>
                                          <a:pt x="99" y="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808" name="Group 38"/>
                              <wpg:cNvGrpSpPr>
                                <a:grpSpLocks/>
                              </wpg:cNvGrpSpPr>
                              <wpg:grpSpPr bwMode="auto">
                                <a:xfrm>
                                  <a:off x="193" y="3164"/>
                                  <a:ext cx="62" cy="89"/>
                                  <a:chOff x="193" y="3164"/>
                                  <a:chExt cx="62" cy="89"/>
                                </a:xfrm>
                              </wpg:grpSpPr>
                              <wps:wsp>
                                <wps:cNvPr id="809" name="Freeform 39"/>
                                <wps:cNvSpPr>
                                  <a:spLocks/>
                                </wps:cNvSpPr>
                                <wps:spPr bwMode="auto">
                                  <a:xfrm>
                                    <a:off x="193" y="3164"/>
                                    <a:ext cx="62" cy="89"/>
                                  </a:xfrm>
                                  <a:custGeom>
                                    <a:avLst/>
                                    <a:gdLst>
                                      <a:gd name="T0" fmla="+- 0 224 193"/>
                                      <a:gd name="T1" fmla="*/ T0 w 62"/>
                                      <a:gd name="T2" fmla="+- 0 3164 3164"/>
                                      <a:gd name="T3" fmla="*/ 3164 h 89"/>
                                      <a:gd name="T4" fmla="+- 0 193 193"/>
                                      <a:gd name="T5" fmla="*/ T4 w 62"/>
                                      <a:gd name="T6" fmla="+- 0 3252 3164"/>
                                      <a:gd name="T7" fmla="*/ 3252 h 89"/>
                                      <a:gd name="T8" fmla="+- 0 255 193"/>
                                      <a:gd name="T9" fmla="*/ T8 w 62"/>
                                      <a:gd name="T10" fmla="+- 0 3252 3164"/>
                                      <a:gd name="T11" fmla="*/ 3252 h 89"/>
                                      <a:gd name="T12" fmla="+- 0 224 193"/>
                                      <a:gd name="T13" fmla="*/ T12 w 62"/>
                                      <a:gd name="T14" fmla="+- 0 3164 3164"/>
                                      <a:gd name="T15" fmla="*/ 3164 h 89"/>
                                    </a:gdLst>
                                    <a:ahLst/>
                                    <a:cxnLst>
                                      <a:cxn ang="0">
                                        <a:pos x="T1" y="T3"/>
                                      </a:cxn>
                                      <a:cxn ang="0">
                                        <a:pos x="T5" y="T7"/>
                                      </a:cxn>
                                      <a:cxn ang="0">
                                        <a:pos x="T9" y="T11"/>
                                      </a:cxn>
                                      <a:cxn ang="0">
                                        <a:pos x="T13" y="T15"/>
                                      </a:cxn>
                                    </a:cxnLst>
                                    <a:rect l="0" t="0" r="r" b="b"/>
                                    <a:pathLst>
                                      <a:path w="62" h="89">
                                        <a:moveTo>
                                          <a:pt x="31" y="0"/>
                                        </a:moveTo>
                                        <a:lnTo>
                                          <a:pt x="0" y="88"/>
                                        </a:lnTo>
                                        <a:lnTo>
                                          <a:pt x="62" y="88"/>
                                        </a:lnTo>
                                        <a:lnTo>
                                          <a:pt x="31" y="0"/>
                                        </a:lnTo>
                                        <a:close/>
                                      </a:path>
                                    </a:pathLst>
                                  </a:custGeom>
                                  <a:noFill/>
                                  <a:ln w="9208">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10" name="Group 40"/>
                              <wpg:cNvGrpSpPr>
                                <a:grpSpLocks/>
                              </wpg:cNvGrpSpPr>
                              <wpg:grpSpPr bwMode="auto">
                                <a:xfrm>
                                  <a:off x="149" y="3140"/>
                                  <a:ext cx="153" cy="179"/>
                                  <a:chOff x="149" y="3140"/>
                                  <a:chExt cx="153" cy="179"/>
                                </a:xfrm>
                              </wpg:grpSpPr>
                              <wps:wsp>
                                <wps:cNvPr id="811" name="Freeform 41"/>
                                <wps:cNvSpPr>
                                  <a:spLocks/>
                                </wps:cNvSpPr>
                                <wps:spPr bwMode="auto">
                                  <a:xfrm>
                                    <a:off x="149" y="3140"/>
                                    <a:ext cx="153" cy="179"/>
                                  </a:xfrm>
                                  <a:custGeom>
                                    <a:avLst/>
                                    <a:gdLst>
                                      <a:gd name="T0" fmla="+- 0 225 149"/>
                                      <a:gd name="T1" fmla="*/ T0 w 153"/>
                                      <a:gd name="T2" fmla="+- 0 3140 3140"/>
                                      <a:gd name="T3" fmla="*/ 3140 h 179"/>
                                      <a:gd name="T4" fmla="+- 0 228 149"/>
                                      <a:gd name="T5" fmla="*/ T4 w 153"/>
                                      <a:gd name="T6" fmla="+- 0 3140 3140"/>
                                      <a:gd name="T7" fmla="*/ 3140 h 179"/>
                                      <a:gd name="T8" fmla="+- 0 230 149"/>
                                      <a:gd name="T9" fmla="*/ T8 w 153"/>
                                      <a:gd name="T10" fmla="+- 0 3140 3140"/>
                                      <a:gd name="T11" fmla="*/ 3140 h 179"/>
                                      <a:gd name="T12" fmla="+- 0 232 149"/>
                                      <a:gd name="T13" fmla="*/ T12 w 153"/>
                                      <a:gd name="T14" fmla="+- 0 3140 3140"/>
                                      <a:gd name="T15" fmla="*/ 3140 h 179"/>
                                      <a:gd name="T16" fmla="+- 0 234 149"/>
                                      <a:gd name="T17" fmla="*/ T16 w 153"/>
                                      <a:gd name="T18" fmla="+- 0 3140 3140"/>
                                      <a:gd name="T19" fmla="*/ 3140 h 179"/>
                                      <a:gd name="T20" fmla="+- 0 235 149"/>
                                      <a:gd name="T21" fmla="*/ T20 w 153"/>
                                      <a:gd name="T22" fmla="+- 0 3140 3140"/>
                                      <a:gd name="T23" fmla="*/ 3140 h 179"/>
                                      <a:gd name="T24" fmla="+- 0 237 149"/>
                                      <a:gd name="T25" fmla="*/ T24 w 153"/>
                                      <a:gd name="T26" fmla="+- 0 3141 3140"/>
                                      <a:gd name="T27" fmla="*/ 3141 h 179"/>
                                      <a:gd name="T28" fmla="+- 0 238 149"/>
                                      <a:gd name="T29" fmla="*/ T28 w 153"/>
                                      <a:gd name="T30" fmla="+- 0 3141 3140"/>
                                      <a:gd name="T31" fmla="*/ 3141 h 179"/>
                                      <a:gd name="T32" fmla="+- 0 241 149"/>
                                      <a:gd name="T33" fmla="*/ T32 w 153"/>
                                      <a:gd name="T34" fmla="+- 0 3145 3140"/>
                                      <a:gd name="T35" fmla="*/ 3145 h 179"/>
                                      <a:gd name="T36" fmla="+- 0 300 149"/>
                                      <a:gd name="T37" fmla="*/ T36 w 153"/>
                                      <a:gd name="T38" fmla="+- 0 3309 3140"/>
                                      <a:gd name="T39" fmla="*/ 3309 h 179"/>
                                      <a:gd name="T40" fmla="+- 0 301 149"/>
                                      <a:gd name="T41" fmla="*/ T40 w 153"/>
                                      <a:gd name="T42" fmla="+- 0 3311 3140"/>
                                      <a:gd name="T43" fmla="*/ 3311 h 179"/>
                                      <a:gd name="T44" fmla="+- 0 302 149"/>
                                      <a:gd name="T45" fmla="*/ T44 w 153"/>
                                      <a:gd name="T46" fmla="+- 0 3313 3140"/>
                                      <a:gd name="T47" fmla="*/ 3313 h 179"/>
                                      <a:gd name="T48" fmla="+- 0 302 149"/>
                                      <a:gd name="T49" fmla="*/ T48 w 153"/>
                                      <a:gd name="T50" fmla="+- 0 3314 3140"/>
                                      <a:gd name="T51" fmla="*/ 3314 h 179"/>
                                      <a:gd name="T52" fmla="+- 0 302 149"/>
                                      <a:gd name="T53" fmla="*/ T52 w 153"/>
                                      <a:gd name="T54" fmla="+- 0 3316 3140"/>
                                      <a:gd name="T55" fmla="*/ 3316 h 179"/>
                                      <a:gd name="T56" fmla="+- 0 297 149"/>
                                      <a:gd name="T57" fmla="*/ T56 w 153"/>
                                      <a:gd name="T58" fmla="+- 0 3318 3140"/>
                                      <a:gd name="T59" fmla="*/ 3318 h 179"/>
                                      <a:gd name="T60" fmla="+- 0 295 149"/>
                                      <a:gd name="T61" fmla="*/ T60 w 153"/>
                                      <a:gd name="T62" fmla="+- 0 3319 3140"/>
                                      <a:gd name="T63" fmla="*/ 3319 h 179"/>
                                      <a:gd name="T64" fmla="+- 0 293 149"/>
                                      <a:gd name="T65" fmla="*/ T64 w 153"/>
                                      <a:gd name="T66" fmla="+- 0 3319 3140"/>
                                      <a:gd name="T67" fmla="*/ 3319 h 179"/>
                                      <a:gd name="T68" fmla="+- 0 290 149"/>
                                      <a:gd name="T69" fmla="*/ T68 w 153"/>
                                      <a:gd name="T70" fmla="+- 0 3319 3140"/>
                                      <a:gd name="T71" fmla="*/ 3319 h 179"/>
                                      <a:gd name="T72" fmla="+- 0 287 149"/>
                                      <a:gd name="T73" fmla="*/ T72 w 153"/>
                                      <a:gd name="T74" fmla="+- 0 3319 3140"/>
                                      <a:gd name="T75" fmla="*/ 3319 h 179"/>
                                      <a:gd name="T76" fmla="+- 0 285 149"/>
                                      <a:gd name="T77" fmla="*/ T76 w 153"/>
                                      <a:gd name="T78" fmla="+- 0 3319 3140"/>
                                      <a:gd name="T79" fmla="*/ 3319 h 179"/>
                                      <a:gd name="T80" fmla="+- 0 283 149"/>
                                      <a:gd name="T81" fmla="*/ T80 w 153"/>
                                      <a:gd name="T82" fmla="+- 0 3318 3140"/>
                                      <a:gd name="T83" fmla="*/ 3318 h 179"/>
                                      <a:gd name="T84" fmla="+- 0 278 149"/>
                                      <a:gd name="T85" fmla="*/ T84 w 153"/>
                                      <a:gd name="T86" fmla="+- 0 3316 3140"/>
                                      <a:gd name="T87" fmla="*/ 3316 h 179"/>
                                      <a:gd name="T88" fmla="+- 0 277 149"/>
                                      <a:gd name="T89" fmla="*/ T88 w 153"/>
                                      <a:gd name="T90" fmla="+- 0 3316 3140"/>
                                      <a:gd name="T91" fmla="*/ 3316 h 179"/>
                                      <a:gd name="T92" fmla="+- 0 277 149"/>
                                      <a:gd name="T93" fmla="*/ T92 w 153"/>
                                      <a:gd name="T94" fmla="+- 0 3315 3140"/>
                                      <a:gd name="T95" fmla="*/ 3315 h 179"/>
                                      <a:gd name="T96" fmla="+- 0 276 149"/>
                                      <a:gd name="T97" fmla="*/ T96 w 153"/>
                                      <a:gd name="T98" fmla="+- 0 3314 3140"/>
                                      <a:gd name="T99" fmla="*/ 3314 h 179"/>
                                      <a:gd name="T100" fmla="+- 0 261 149"/>
                                      <a:gd name="T101" fmla="*/ T100 w 153"/>
                                      <a:gd name="T102" fmla="+- 0 3271 3140"/>
                                      <a:gd name="T103" fmla="*/ 3271 h 179"/>
                                      <a:gd name="T104" fmla="+- 0 187 149"/>
                                      <a:gd name="T105" fmla="*/ T104 w 153"/>
                                      <a:gd name="T106" fmla="+- 0 3271 3140"/>
                                      <a:gd name="T107" fmla="*/ 3271 h 179"/>
                                      <a:gd name="T108" fmla="+- 0 173 149"/>
                                      <a:gd name="T109" fmla="*/ T108 w 153"/>
                                      <a:gd name="T110" fmla="+- 0 3314 3140"/>
                                      <a:gd name="T111" fmla="*/ 3314 h 179"/>
                                      <a:gd name="T112" fmla="+- 0 173 149"/>
                                      <a:gd name="T113" fmla="*/ T112 w 153"/>
                                      <a:gd name="T114" fmla="+- 0 3315 3140"/>
                                      <a:gd name="T115" fmla="*/ 3315 h 179"/>
                                      <a:gd name="T116" fmla="+- 0 172 149"/>
                                      <a:gd name="T117" fmla="*/ T116 w 153"/>
                                      <a:gd name="T118" fmla="+- 0 3315 3140"/>
                                      <a:gd name="T119" fmla="*/ 3315 h 179"/>
                                      <a:gd name="T120" fmla="+- 0 172 149"/>
                                      <a:gd name="T121" fmla="*/ T120 w 153"/>
                                      <a:gd name="T122" fmla="+- 0 3316 3140"/>
                                      <a:gd name="T123" fmla="*/ 3316 h 179"/>
                                      <a:gd name="T124" fmla="+- 0 171 149"/>
                                      <a:gd name="T125" fmla="*/ T124 w 153"/>
                                      <a:gd name="T126" fmla="+- 0 3317 3140"/>
                                      <a:gd name="T127" fmla="*/ 3317 h 179"/>
                                      <a:gd name="T128" fmla="+- 0 171 149"/>
                                      <a:gd name="T129" fmla="*/ T128 w 153"/>
                                      <a:gd name="T130" fmla="+- 0 3317 3140"/>
                                      <a:gd name="T131" fmla="*/ 3317 h 179"/>
                                      <a:gd name="T132" fmla="+- 0 170 149"/>
                                      <a:gd name="T133" fmla="*/ T132 w 153"/>
                                      <a:gd name="T134" fmla="+- 0 3317 3140"/>
                                      <a:gd name="T135" fmla="*/ 3317 h 179"/>
                                      <a:gd name="T136" fmla="+- 0 169 149"/>
                                      <a:gd name="T137" fmla="*/ T136 w 153"/>
                                      <a:gd name="T138" fmla="+- 0 3318 3140"/>
                                      <a:gd name="T139" fmla="*/ 3318 h 179"/>
                                      <a:gd name="T140" fmla="+- 0 168 149"/>
                                      <a:gd name="T141" fmla="*/ T140 w 153"/>
                                      <a:gd name="T142" fmla="+- 0 3318 3140"/>
                                      <a:gd name="T143" fmla="*/ 3318 h 179"/>
                                      <a:gd name="T144" fmla="+- 0 166 149"/>
                                      <a:gd name="T145" fmla="*/ T144 w 153"/>
                                      <a:gd name="T146" fmla="+- 0 3318 3140"/>
                                      <a:gd name="T147" fmla="*/ 3318 h 179"/>
                                      <a:gd name="T148" fmla="+- 0 165 149"/>
                                      <a:gd name="T149" fmla="*/ T148 w 153"/>
                                      <a:gd name="T150" fmla="+- 0 3319 3140"/>
                                      <a:gd name="T151" fmla="*/ 3319 h 179"/>
                                      <a:gd name="T152" fmla="+- 0 162 149"/>
                                      <a:gd name="T153" fmla="*/ T152 w 153"/>
                                      <a:gd name="T154" fmla="+- 0 3319 3140"/>
                                      <a:gd name="T155" fmla="*/ 3319 h 179"/>
                                      <a:gd name="T156" fmla="+- 0 160 149"/>
                                      <a:gd name="T157" fmla="*/ T156 w 153"/>
                                      <a:gd name="T158" fmla="+- 0 3319 3140"/>
                                      <a:gd name="T159" fmla="*/ 3319 h 179"/>
                                      <a:gd name="T160" fmla="+- 0 157 149"/>
                                      <a:gd name="T161" fmla="*/ T160 w 153"/>
                                      <a:gd name="T162" fmla="+- 0 3319 3140"/>
                                      <a:gd name="T163" fmla="*/ 3319 h 179"/>
                                      <a:gd name="T164" fmla="+- 0 155 149"/>
                                      <a:gd name="T165" fmla="*/ T164 w 153"/>
                                      <a:gd name="T166" fmla="+- 0 3319 3140"/>
                                      <a:gd name="T167" fmla="*/ 3319 h 179"/>
                                      <a:gd name="T168" fmla="+- 0 153 149"/>
                                      <a:gd name="T169" fmla="*/ T168 w 153"/>
                                      <a:gd name="T170" fmla="+- 0 3318 3140"/>
                                      <a:gd name="T171" fmla="*/ 3318 h 179"/>
                                      <a:gd name="T172" fmla="+- 0 149 149"/>
                                      <a:gd name="T173" fmla="*/ T172 w 153"/>
                                      <a:gd name="T174" fmla="+- 0 3315 3140"/>
                                      <a:gd name="T175" fmla="*/ 3315 h 179"/>
                                      <a:gd name="T176" fmla="+- 0 149 149"/>
                                      <a:gd name="T177" fmla="*/ T176 w 153"/>
                                      <a:gd name="T178" fmla="+- 0 3314 3140"/>
                                      <a:gd name="T179" fmla="*/ 3314 h 179"/>
                                      <a:gd name="T180" fmla="+- 0 149 149"/>
                                      <a:gd name="T181" fmla="*/ T180 w 153"/>
                                      <a:gd name="T182" fmla="+- 0 3313 3140"/>
                                      <a:gd name="T183" fmla="*/ 3313 h 179"/>
                                      <a:gd name="T184" fmla="+- 0 149 149"/>
                                      <a:gd name="T185" fmla="*/ T184 w 153"/>
                                      <a:gd name="T186" fmla="+- 0 3311 3140"/>
                                      <a:gd name="T187" fmla="*/ 3311 h 179"/>
                                      <a:gd name="T188" fmla="+- 0 150 149"/>
                                      <a:gd name="T189" fmla="*/ T188 w 153"/>
                                      <a:gd name="T190" fmla="+- 0 3309 3140"/>
                                      <a:gd name="T191" fmla="*/ 3309 h 179"/>
                                      <a:gd name="T192" fmla="+- 0 210 149"/>
                                      <a:gd name="T193" fmla="*/ T192 w 153"/>
                                      <a:gd name="T194" fmla="+- 0 3144 3140"/>
                                      <a:gd name="T195" fmla="*/ 3144 h 179"/>
                                      <a:gd name="T196" fmla="+- 0 210 149"/>
                                      <a:gd name="T197" fmla="*/ T196 w 153"/>
                                      <a:gd name="T198" fmla="+- 0 3143 3140"/>
                                      <a:gd name="T199" fmla="*/ 3143 h 179"/>
                                      <a:gd name="T200" fmla="+- 0 214 149"/>
                                      <a:gd name="T201" fmla="*/ T200 w 153"/>
                                      <a:gd name="T202" fmla="+- 0 3141 3140"/>
                                      <a:gd name="T203" fmla="*/ 3141 h 179"/>
                                      <a:gd name="T204" fmla="+- 0 215 149"/>
                                      <a:gd name="T205" fmla="*/ T204 w 153"/>
                                      <a:gd name="T206" fmla="+- 0 3140 3140"/>
                                      <a:gd name="T207" fmla="*/ 3140 h 179"/>
                                      <a:gd name="T208" fmla="+- 0 216 149"/>
                                      <a:gd name="T209" fmla="*/ T208 w 153"/>
                                      <a:gd name="T210" fmla="+- 0 3140 3140"/>
                                      <a:gd name="T211" fmla="*/ 3140 h 179"/>
                                      <a:gd name="T212" fmla="+- 0 218 149"/>
                                      <a:gd name="T213" fmla="*/ T212 w 153"/>
                                      <a:gd name="T214" fmla="+- 0 3140 3140"/>
                                      <a:gd name="T215" fmla="*/ 3140 h 179"/>
                                      <a:gd name="T216" fmla="+- 0 220 149"/>
                                      <a:gd name="T217" fmla="*/ T216 w 153"/>
                                      <a:gd name="T218" fmla="+- 0 3140 3140"/>
                                      <a:gd name="T219" fmla="*/ 3140 h 179"/>
                                      <a:gd name="T220" fmla="+- 0 222 149"/>
                                      <a:gd name="T221" fmla="*/ T220 w 153"/>
                                      <a:gd name="T222" fmla="+- 0 3140 3140"/>
                                      <a:gd name="T223" fmla="*/ 3140 h 179"/>
                                      <a:gd name="T224" fmla="+- 0 225 149"/>
                                      <a:gd name="T225" fmla="*/ T224 w 153"/>
                                      <a:gd name="T226" fmla="+- 0 3140 3140"/>
                                      <a:gd name="T227" fmla="*/ 3140 h 17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Lst>
                                    <a:rect l="0" t="0" r="r" b="b"/>
                                    <a:pathLst>
                                      <a:path w="153" h="179">
                                        <a:moveTo>
                                          <a:pt x="76" y="0"/>
                                        </a:moveTo>
                                        <a:lnTo>
                                          <a:pt x="79" y="0"/>
                                        </a:lnTo>
                                        <a:lnTo>
                                          <a:pt x="81" y="0"/>
                                        </a:lnTo>
                                        <a:lnTo>
                                          <a:pt x="83" y="0"/>
                                        </a:lnTo>
                                        <a:lnTo>
                                          <a:pt x="85" y="0"/>
                                        </a:lnTo>
                                        <a:lnTo>
                                          <a:pt x="86" y="0"/>
                                        </a:lnTo>
                                        <a:lnTo>
                                          <a:pt x="88" y="1"/>
                                        </a:lnTo>
                                        <a:lnTo>
                                          <a:pt x="89" y="1"/>
                                        </a:lnTo>
                                        <a:lnTo>
                                          <a:pt x="92" y="5"/>
                                        </a:lnTo>
                                        <a:lnTo>
                                          <a:pt x="151" y="169"/>
                                        </a:lnTo>
                                        <a:lnTo>
                                          <a:pt x="152" y="171"/>
                                        </a:lnTo>
                                        <a:lnTo>
                                          <a:pt x="153" y="173"/>
                                        </a:lnTo>
                                        <a:lnTo>
                                          <a:pt x="153" y="174"/>
                                        </a:lnTo>
                                        <a:lnTo>
                                          <a:pt x="153" y="176"/>
                                        </a:lnTo>
                                        <a:lnTo>
                                          <a:pt x="148" y="178"/>
                                        </a:lnTo>
                                        <a:lnTo>
                                          <a:pt x="146" y="179"/>
                                        </a:lnTo>
                                        <a:lnTo>
                                          <a:pt x="144" y="179"/>
                                        </a:lnTo>
                                        <a:lnTo>
                                          <a:pt x="141" y="179"/>
                                        </a:lnTo>
                                        <a:lnTo>
                                          <a:pt x="138" y="179"/>
                                        </a:lnTo>
                                        <a:lnTo>
                                          <a:pt x="136" y="179"/>
                                        </a:lnTo>
                                        <a:lnTo>
                                          <a:pt x="134" y="178"/>
                                        </a:lnTo>
                                        <a:lnTo>
                                          <a:pt x="129" y="176"/>
                                        </a:lnTo>
                                        <a:lnTo>
                                          <a:pt x="128" y="176"/>
                                        </a:lnTo>
                                        <a:lnTo>
                                          <a:pt x="128" y="175"/>
                                        </a:lnTo>
                                        <a:lnTo>
                                          <a:pt x="127" y="174"/>
                                        </a:lnTo>
                                        <a:lnTo>
                                          <a:pt x="112" y="131"/>
                                        </a:lnTo>
                                        <a:lnTo>
                                          <a:pt x="38" y="131"/>
                                        </a:lnTo>
                                        <a:lnTo>
                                          <a:pt x="24" y="174"/>
                                        </a:lnTo>
                                        <a:lnTo>
                                          <a:pt x="24" y="175"/>
                                        </a:lnTo>
                                        <a:lnTo>
                                          <a:pt x="23" y="175"/>
                                        </a:lnTo>
                                        <a:lnTo>
                                          <a:pt x="23" y="176"/>
                                        </a:lnTo>
                                        <a:lnTo>
                                          <a:pt x="22" y="177"/>
                                        </a:lnTo>
                                        <a:lnTo>
                                          <a:pt x="21" y="177"/>
                                        </a:lnTo>
                                        <a:lnTo>
                                          <a:pt x="20" y="178"/>
                                        </a:lnTo>
                                        <a:lnTo>
                                          <a:pt x="19" y="178"/>
                                        </a:lnTo>
                                        <a:lnTo>
                                          <a:pt x="17" y="178"/>
                                        </a:lnTo>
                                        <a:lnTo>
                                          <a:pt x="16" y="179"/>
                                        </a:lnTo>
                                        <a:lnTo>
                                          <a:pt x="13" y="179"/>
                                        </a:lnTo>
                                        <a:lnTo>
                                          <a:pt x="11" y="179"/>
                                        </a:lnTo>
                                        <a:lnTo>
                                          <a:pt x="8" y="179"/>
                                        </a:lnTo>
                                        <a:lnTo>
                                          <a:pt x="6" y="179"/>
                                        </a:lnTo>
                                        <a:lnTo>
                                          <a:pt x="4" y="178"/>
                                        </a:lnTo>
                                        <a:lnTo>
                                          <a:pt x="0" y="175"/>
                                        </a:lnTo>
                                        <a:lnTo>
                                          <a:pt x="0" y="174"/>
                                        </a:lnTo>
                                        <a:lnTo>
                                          <a:pt x="0" y="173"/>
                                        </a:lnTo>
                                        <a:lnTo>
                                          <a:pt x="0" y="171"/>
                                        </a:lnTo>
                                        <a:lnTo>
                                          <a:pt x="1" y="169"/>
                                        </a:lnTo>
                                        <a:lnTo>
                                          <a:pt x="61" y="4"/>
                                        </a:lnTo>
                                        <a:lnTo>
                                          <a:pt x="61" y="3"/>
                                        </a:lnTo>
                                        <a:lnTo>
                                          <a:pt x="65" y="1"/>
                                        </a:lnTo>
                                        <a:lnTo>
                                          <a:pt x="66" y="0"/>
                                        </a:lnTo>
                                        <a:lnTo>
                                          <a:pt x="67" y="0"/>
                                        </a:lnTo>
                                        <a:lnTo>
                                          <a:pt x="69" y="0"/>
                                        </a:lnTo>
                                        <a:lnTo>
                                          <a:pt x="71" y="0"/>
                                        </a:lnTo>
                                        <a:lnTo>
                                          <a:pt x="73" y="0"/>
                                        </a:lnTo>
                                        <a:lnTo>
                                          <a:pt x="76" y="0"/>
                                        </a:lnTo>
                                        <a:close/>
                                      </a:path>
                                    </a:pathLst>
                                  </a:custGeom>
                                  <a:noFill/>
                                  <a:ln w="9208">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812" name="Picture 42"/>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1709" y="1259"/>
                                    <a:ext cx="413" cy="3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13" name="Picture 43"/>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1790" y="1259"/>
                                    <a:ext cx="331" cy="3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14" name="Picture 44"/>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1709" y="1259"/>
                                    <a:ext cx="413" cy="3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grpSp>
                              <wpg:cNvPr id="815" name="Group 45"/>
                              <wpg:cNvGrpSpPr>
                                <a:grpSpLocks/>
                              </wpg:cNvGrpSpPr>
                              <wpg:grpSpPr bwMode="auto">
                                <a:xfrm>
                                  <a:off x="1876" y="1381"/>
                                  <a:ext cx="109" cy="179"/>
                                  <a:chOff x="1876" y="1381"/>
                                  <a:chExt cx="109" cy="179"/>
                                </a:xfrm>
                              </wpg:grpSpPr>
                              <wps:wsp>
                                <wps:cNvPr id="816" name="Freeform 46"/>
                                <wps:cNvSpPr>
                                  <a:spLocks/>
                                </wps:cNvSpPr>
                                <wps:spPr bwMode="auto">
                                  <a:xfrm>
                                    <a:off x="1876" y="1381"/>
                                    <a:ext cx="109" cy="179"/>
                                  </a:xfrm>
                                  <a:custGeom>
                                    <a:avLst/>
                                    <a:gdLst>
                                      <a:gd name="T0" fmla="+- 0 1886 1876"/>
                                      <a:gd name="T1" fmla="*/ T0 w 109"/>
                                      <a:gd name="T2" fmla="+- 0 1381 1381"/>
                                      <a:gd name="T3" fmla="*/ 1381 h 179"/>
                                      <a:gd name="T4" fmla="+- 0 1883 1876"/>
                                      <a:gd name="T5" fmla="*/ T4 w 109"/>
                                      <a:gd name="T6" fmla="+- 0 1381 1381"/>
                                      <a:gd name="T7" fmla="*/ 1381 h 179"/>
                                      <a:gd name="T8" fmla="+- 0 1881 1876"/>
                                      <a:gd name="T9" fmla="*/ T8 w 109"/>
                                      <a:gd name="T10" fmla="+- 0 1382 1381"/>
                                      <a:gd name="T11" fmla="*/ 1382 h 179"/>
                                      <a:gd name="T12" fmla="+- 0 1877 1876"/>
                                      <a:gd name="T13" fmla="*/ T12 w 109"/>
                                      <a:gd name="T14" fmla="+- 0 1385 1381"/>
                                      <a:gd name="T15" fmla="*/ 1385 h 179"/>
                                      <a:gd name="T16" fmla="+- 0 1876 1876"/>
                                      <a:gd name="T17" fmla="*/ T16 w 109"/>
                                      <a:gd name="T18" fmla="+- 0 1388 1381"/>
                                      <a:gd name="T19" fmla="*/ 1388 h 179"/>
                                      <a:gd name="T20" fmla="+- 0 1876 1876"/>
                                      <a:gd name="T21" fmla="*/ T20 w 109"/>
                                      <a:gd name="T22" fmla="+- 0 1556 1381"/>
                                      <a:gd name="T23" fmla="*/ 1556 h 179"/>
                                      <a:gd name="T24" fmla="+- 0 1877 1876"/>
                                      <a:gd name="T25" fmla="*/ T24 w 109"/>
                                      <a:gd name="T26" fmla="+- 0 1556 1381"/>
                                      <a:gd name="T27" fmla="*/ 1556 h 179"/>
                                      <a:gd name="T28" fmla="+- 0 1877 1876"/>
                                      <a:gd name="T29" fmla="*/ T28 w 109"/>
                                      <a:gd name="T30" fmla="+- 0 1557 1381"/>
                                      <a:gd name="T31" fmla="*/ 1557 h 179"/>
                                      <a:gd name="T32" fmla="+- 0 1877 1876"/>
                                      <a:gd name="T33" fmla="*/ T32 w 109"/>
                                      <a:gd name="T34" fmla="+- 0 1558 1381"/>
                                      <a:gd name="T35" fmla="*/ 1558 h 179"/>
                                      <a:gd name="T36" fmla="+- 0 1878 1876"/>
                                      <a:gd name="T37" fmla="*/ T36 w 109"/>
                                      <a:gd name="T38" fmla="+- 0 1558 1381"/>
                                      <a:gd name="T39" fmla="*/ 1558 h 179"/>
                                      <a:gd name="T40" fmla="+- 0 1879 1876"/>
                                      <a:gd name="T41" fmla="*/ T40 w 109"/>
                                      <a:gd name="T42" fmla="+- 0 1558 1381"/>
                                      <a:gd name="T43" fmla="*/ 1558 h 179"/>
                                      <a:gd name="T44" fmla="+- 0 1880 1876"/>
                                      <a:gd name="T45" fmla="*/ T44 w 109"/>
                                      <a:gd name="T46" fmla="+- 0 1559 1381"/>
                                      <a:gd name="T47" fmla="*/ 1559 h 179"/>
                                      <a:gd name="T48" fmla="+- 0 1882 1876"/>
                                      <a:gd name="T49" fmla="*/ T48 w 109"/>
                                      <a:gd name="T50" fmla="+- 0 1559 1381"/>
                                      <a:gd name="T51" fmla="*/ 1559 h 179"/>
                                      <a:gd name="T52" fmla="+- 0 1884 1876"/>
                                      <a:gd name="T53" fmla="*/ T52 w 109"/>
                                      <a:gd name="T54" fmla="+- 0 1559 1381"/>
                                      <a:gd name="T55" fmla="*/ 1559 h 179"/>
                                      <a:gd name="T56" fmla="+- 0 1892 1876"/>
                                      <a:gd name="T57" fmla="*/ T56 w 109"/>
                                      <a:gd name="T58" fmla="+- 0 1559 1381"/>
                                      <a:gd name="T59" fmla="*/ 1559 h 179"/>
                                      <a:gd name="T60" fmla="+- 0 1894 1876"/>
                                      <a:gd name="T61" fmla="*/ T60 w 109"/>
                                      <a:gd name="T62" fmla="+- 0 1559 1381"/>
                                      <a:gd name="T63" fmla="*/ 1559 h 179"/>
                                      <a:gd name="T64" fmla="+- 0 1897 1876"/>
                                      <a:gd name="T65" fmla="*/ T64 w 109"/>
                                      <a:gd name="T66" fmla="+- 0 1559 1381"/>
                                      <a:gd name="T67" fmla="*/ 1559 h 179"/>
                                      <a:gd name="T68" fmla="+- 0 1897 1876"/>
                                      <a:gd name="T69" fmla="*/ T68 w 109"/>
                                      <a:gd name="T70" fmla="+- 0 1558 1381"/>
                                      <a:gd name="T71" fmla="*/ 1558 h 179"/>
                                      <a:gd name="T72" fmla="+- 0 1898 1876"/>
                                      <a:gd name="T73" fmla="*/ T72 w 109"/>
                                      <a:gd name="T74" fmla="+- 0 1558 1381"/>
                                      <a:gd name="T75" fmla="*/ 1558 h 179"/>
                                      <a:gd name="T76" fmla="+- 0 1899 1876"/>
                                      <a:gd name="T77" fmla="*/ T76 w 109"/>
                                      <a:gd name="T78" fmla="+- 0 1558 1381"/>
                                      <a:gd name="T79" fmla="*/ 1558 h 179"/>
                                      <a:gd name="T80" fmla="+- 0 1900 1876"/>
                                      <a:gd name="T81" fmla="*/ T80 w 109"/>
                                      <a:gd name="T82" fmla="+- 0 1556 1381"/>
                                      <a:gd name="T83" fmla="*/ 1556 h 179"/>
                                      <a:gd name="T84" fmla="+- 0 1900 1876"/>
                                      <a:gd name="T85" fmla="*/ T84 w 109"/>
                                      <a:gd name="T86" fmla="+- 0 1491 1381"/>
                                      <a:gd name="T87" fmla="*/ 1491 h 179"/>
                                      <a:gd name="T88" fmla="+- 0 1931 1876"/>
                                      <a:gd name="T89" fmla="*/ T88 w 109"/>
                                      <a:gd name="T90" fmla="+- 0 1491 1381"/>
                                      <a:gd name="T91" fmla="*/ 1491 h 179"/>
                                      <a:gd name="T92" fmla="+- 0 1941 1876"/>
                                      <a:gd name="T93" fmla="*/ T92 w 109"/>
                                      <a:gd name="T94" fmla="+- 0 1490 1381"/>
                                      <a:gd name="T95" fmla="*/ 1490 h 179"/>
                                      <a:gd name="T96" fmla="+- 0 1956 1876"/>
                                      <a:gd name="T97" fmla="*/ T96 w 109"/>
                                      <a:gd name="T98" fmla="+- 0 1484 1381"/>
                                      <a:gd name="T99" fmla="*/ 1484 h 179"/>
                                      <a:gd name="T100" fmla="+- 0 1963 1876"/>
                                      <a:gd name="T101" fmla="*/ T100 w 109"/>
                                      <a:gd name="T102" fmla="+- 0 1480 1381"/>
                                      <a:gd name="T103" fmla="*/ 1480 h 179"/>
                                      <a:gd name="T104" fmla="+- 0 1972 1876"/>
                                      <a:gd name="T105" fmla="*/ T104 w 109"/>
                                      <a:gd name="T106" fmla="+- 0 1472 1381"/>
                                      <a:gd name="T107" fmla="*/ 1472 h 179"/>
                                      <a:gd name="T108" fmla="+- 0 1900 1876"/>
                                      <a:gd name="T109" fmla="*/ T108 w 109"/>
                                      <a:gd name="T110" fmla="+- 0 1472 1381"/>
                                      <a:gd name="T111" fmla="*/ 1472 h 179"/>
                                      <a:gd name="T112" fmla="+- 0 1900 1876"/>
                                      <a:gd name="T113" fmla="*/ T112 w 109"/>
                                      <a:gd name="T114" fmla="+- 0 1401 1381"/>
                                      <a:gd name="T115" fmla="*/ 1401 h 179"/>
                                      <a:gd name="T116" fmla="+- 0 1975 1876"/>
                                      <a:gd name="T117" fmla="*/ T116 w 109"/>
                                      <a:gd name="T118" fmla="+- 0 1401 1381"/>
                                      <a:gd name="T119" fmla="*/ 1401 h 179"/>
                                      <a:gd name="T120" fmla="+- 0 1971 1876"/>
                                      <a:gd name="T121" fmla="*/ T120 w 109"/>
                                      <a:gd name="T122" fmla="+- 0 1396 1381"/>
                                      <a:gd name="T123" fmla="*/ 1396 h 179"/>
                                      <a:gd name="T124" fmla="+- 0 1967 1876"/>
                                      <a:gd name="T125" fmla="*/ T124 w 109"/>
                                      <a:gd name="T126" fmla="+- 0 1392 1381"/>
                                      <a:gd name="T127" fmla="*/ 1392 h 179"/>
                                      <a:gd name="T128" fmla="+- 0 1957 1876"/>
                                      <a:gd name="T129" fmla="*/ T128 w 109"/>
                                      <a:gd name="T130" fmla="+- 0 1387 1381"/>
                                      <a:gd name="T131" fmla="*/ 1387 h 179"/>
                                      <a:gd name="T132" fmla="+- 0 1952 1876"/>
                                      <a:gd name="T133" fmla="*/ T132 w 109"/>
                                      <a:gd name="T134" fmla="+- 0 1385 1381"/>
                                      <a:gd name="T135" fmla="*/ 1385 h 179"/>
                                      <a:gd name="T136" fmla="+- 0 1947 1876"/>
                                      <a:gd name="T137" fmla="*/ T136 w 109"/>
                                      <a:gd name="T138" fmla="+- 0 1384 1381"/>
                                      <a:gd name="T139" fmla="*/ 1384 h 179"/>
                                      <a:gd name="T140" fmla="+- 0 1942 1876"/>
                                      <a:gd name="T141" fmla="*/ T140 w 109"/>
                                      <a:gd name="T142" fmla="+- 0 1383 1381"/>
                                      <a:gd name="T143" fmla="*/ 1383 h 179"/>
                                      <a:gd name="T144" fmla="+- 0 1938 1876"/>
                                      <a:gd name="T145" fmla="*/ T144 w 109"/>
                                      <a:gd name="T146" fmla="+- 0 1382 1381"/>
                                      <a:gd name="T147" fmla="*/ 1382 h 179"/>
                                      <a:gd name="T148" fmla="+- 0 1935 1876"/>
                                      <a:gd name="T149" fmla="*/ T148 w 109"/>
                                      <a:gd name="T150" fmla="+- 0 1382 1381"/>
                                      <a:gd name="T151" fmla="*/ 1382 h 179"/>
                                      <a:gd name="T152" fmla="+- 0 1886 1876"/>
                                      <a:gd name="T153" fmla="*/ T152 w 109"/>
                                      <a:gd name="T154" fmla="+- 0 1381 1381"/>
                                      <a:gd name="T155" fmla="*/ 1381 h 17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Lst>
                                    <a:rect l="0" t="0" r="r" b="b"/>
                                    <a:pathLst>
                                      <a:path w="109" h="179">
                                        <a:moveTo>
                                          <a:pt x="10" y="0"/>
                                        </a:moveTo>
                                        <a:lnTo>
                                          <a:pt x="7" y="0"/>
                                        </a:lnTo>
                                        <a:lnTo>
                                          <a:pt x="5" y="1"/>
                                        </a:lnTo>
                                        <a:lnTo>
                                          <a:pt x="1" y="4"/>
                                        </a:lnTo>
                                        <a:lnTo>
                                          <a:pt x="0" y="7"/>
                                        </a:lnTo>
                                        <a:lnTo>
                                          <a:pt x="0" y="175"/>
                                        </a:lnTo>
                                        <a:lnTo>
                                          <a:pt x="1" y="175"/>
                                        </a:lnTo>
                                        <a:lnTo>
                                          <a:pt x="1" y="176"/>
                                        </a:lnTo>
                                        <a:lnTo>
                                          <a:pt x="1" y="177"/>
                                        </a:lnTo>
                                        <a:lnTo>
                                          <a:pt x="2" y="177"/>
                                        </a:lnTo>
                                        <a:lnTo>
                                          <a:pt x="3" y="177"/>
                                        </a:lnTo>
                                        <a:lnTo>
                                          <a:pt x="4" y="178"/>
                                        </a:lnTo>
                                        <a:lnTo>
                                          <a:pt x="6" y="178"/>
                                        </a:lnTo>
                                        <a:lnTo>
                                          <a:pt x="8" y="178"/>
                                        </a:lnTo>
                                        <a:lnTo>
                                          <a:pt x="16" y="178"/>
                                        </a:lnTo>
                                        <a:lnTo>
                                          <a:pt x="18" y="178"/>
                                        </a:lnTo>
                                        <a:lnTo>
                                          <a:pt x="21" y="178"/>
                                        </a:lnTo>
                                        <a:lnTo>
                                          <a:pt x="21" y="177"/>
                                        </a:lnTo>
                                        <a:lnTo>
                                          <a:pt x="22" y="177"/>
                                        </a:lnTo>
                                        <a:lnTo>
                                          <a:pt x="23" y="177"/>
                                        </a:lnTo>
                                        <a:lnTo>
                                          <a:pt x="24" y="175"/>
                                        </a:lnTo>
                                        <a:lnTo>
                                          <a:pt x="24" y="110"/>
                                        </a:lnTo>
                                        <a:lnTo>
                                          <a:pt x="55" y="110"/>
                                        </a:lnTo>
                                        <a:lnTo>
                                          <a:pt x="65" y="109"/>
                                        </a:lnTo>
                                        <a:lnTo>
                                          <a:pt x="80" y="103"/>
                                        </a:lnTo>
                                        <a:lnTo>
                                          <a:pt x="87" y="99"/>
                                        </a:lnTo>
                                        <a:lnTo>
                                          <a:pt x="96" y="91"/>
                                        </a:lnTo>
                                        <a:lnTo>
                                          <a:pt x="24" y="91"/>
                                        </a:lnTo>
                                        <a:lnTo>
                                          <a:pt x="24" y="20"/>
                                        </a:lnTo>
                                        <a:lnTo>
                                          <a:pt x="99" y="20"/>
                                        </a:lnTo>
                                        <a:lnTo>
                                          <a:pt x="95" y="15"/>
                                        </a:lnTo>
                                        <a:lnTo>
                                          <a:pt x="91" y="11"/>
                                        </a:lnTo>
                                        <a:lnTo>
                                          <a:pt x="81" y="6"/>
                                        </a:lnTo>
                                        <a:lnTo>
                                          <a:pt x="76" y="4"/>
                                        </a:lnTo>
                                        <a:lnTo>
                                          <a:pt x="71" y="3"/>
                                        </a:lnTo>
                                        <a:lnTo>
                                          <a:pt x="66" y="2"/>
                                        </a:lnTo>
                                        <a:lnTo>
                                          <a:pt x="62" y="1"/>
                                        </a:lnTo>
                                        <a:lnTo>
                                          <a:pt x="59" y="1"/>
                                        </a:lnTo>
                                        <a:lnTo>
                                          <a:pt x="10"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17" name="Freeform 47"/>
                                <wps:cNvSpPr>
                                  <a:spLocks/>
                                </wps:cNvSpPr>
                                <wps:spPr bwMode="auto">
                                  <a:xfrm>
                                    <a:off x="1876" y="1381"/>
                                    <a:ext cx="109" cy="179"/>
                                  </a:xfrm>
                                  <a:custGeom>
                                    <a:avLst/>
                                    <a:gdLst>
                                      <a:gd name="T0" fmla="+- 0 1975 1876"/>
                                      <a:gd name="T1" fmla="*/ T0 w 109"/>
                                      <a:gd name="T2" fmla="+- 0 1401 1381"/>
                                      <a:gd name="T3" fmla="*/ 1401 h 179"/>
                                      <a:gd name="T4" fmla="+- 0 1926 1876"/>
                                      <a:gd name="T5" fmla="*/ T4 w 109"/>
                                      <a:gd name="T6" fmla="+- 0 1401 1381"/>
                                      <a:gd name="T7" fmla="*/ 1401 h 179"/>
                                      <a:gd name="T8" fmla="+- 0 1930 1876"/>
                                      <a:gd name="T9" fmla="*/ T8 w 109"/>
                                      <a:gd name="T10" fmla="+- 0 1401 1381"/>
                                      <a:gd name="T11" fmla="*/ 1401 h 179"/>
                                      <a:gd name="T12" fmla="+- 0 1938 1876"/>
                                      <a:gd name="T13" fmla="*/ T12 w 109"/>
                                      <a:gd name="T14" fmla="+- 0 1402 1381"/>
                                      <a:gd name="T15" fmla="*/ 1402 h 179"/>
                                      <a:gd name="T16" fmla="+- 0 1961 1876"/>
                                      <a:gd name="T17" fmla="*/ T16 w 109"/>
                                      <a:gd name="T18" fmla="+- 0 1428 1381"/>
                                      <a:gd name="T19" fmla="*/ 1428 h 179"/>
                                      <a:gd name="T20" fmla="+- 0 1961 1876"/>
                                      <a:gd name="T21" fmla="*/ T20 w 109"/>
                                      <a:gd name="T22" fmla="+- 0 1440 1381"/>
                                      <a:gd name="T23" fmla="*/ 1440 h 179"/>
                                      <a:gd name="T24" fmla="+- 0 1960 1876"/>
                                      <a:gd name="T25" fmla="*/ T24 w 109"/>
                                      <a:gd name="T26" fmla="+- 0 1445 1381"/>
                                      <a:gd name="T27" fmla="*/ 1445 h 179"/>
                                      <a:gd name="T28" fmla="+- 0 1958 1876"/>
                                      <a:gd name="T29" fmla="*/ T28 w 109"/>
                                      <a:gd name="T30" fmla="+- 0 1450 1381"/>
                                      <a:gd name="T31" fmla="*/ 1450 h 179"/>
                                      <a:gd name="T32" fmla="+- 0 1956 1876"/>
                                      <a:gd name="T33" fmla="*/ T32 w 109"/>
                                      <a:gd name="T34" fmla="+- 0 1454 1381"/>
                                      <a:gd name="T35" fmla="*/ 1454 h 179"/>
                                      <a:gd name="T36" fmla="+- 0 1954 1876"/>
                                      <a:gd name="T37" fmla="*/ T36 w 109"/>
                                      <a:gd name="T38" fmla="+- 0 1458 1381"/>
                                      <a:gd name="T39" fmla="*/ 1458 h 179"/>
                                      <a:gd name="T40" fmla="+- 0 1951 1876"/>
                                      <a:gd name="T41" fmla="*/ T40 w 109"/>
                                      <a:gd name="T42" fmla="+- 0 1461 1381"/>
                                      <a:gd name="T43" fmla="*/ 1461 h 179"/>
                                      <a:gd name="T44" fmla="+- 0 1948 1876"/>
                                      <a:gd name="T45" fmla="*/ T44 w 109"/>
                                      <a:gd name="T46" fmla="+- 0 1465 1381"/>
                                      <a:gd name="T47" fmla="*/ 1465 h 179"/>
                                      <a:gd name="T48" fmla="+- 0 1944 1876"/>
                                      <a:gd name="T49" fmla="*/ T48 w 109"/>
                                      <a:gd name="T50" fmla="+- 0 1467 1381"/>
                                      <a:gd name="T51" fmla="*/ 1467 h 179"/>
                                      <a:gd name="T52" fmla="+- 0 1939 1876"/>
                                      <a:gd name="T53" fmla="*/ T52 w 109"/>
                                      <a:gd name="T54" fmla="+- 0 1469 1381"/>
                                      <a:gd name="T55" fmla="*/ 1469 h 179"/>
                                      <a:gd name="T56" fmla="+- 0 1934 1876"/>
                                      <a:gd name="T57" fmla="*/ T56 w 109"/>
                                      <a:gd name="T58" fmla="+- 0 1471 1381"/>
                                      <a:gd name="T59" fmla="*/ 1471 h 179"/>
                                      <a:gd name="T60" fmla="+- 0 1928 1876"/>
                                      <a:gd name="T61" fmla="*/ T60 w 109"/>
                                      <a:gd name="T62" fmla="+- 0 1472 1381"/>
                                      <a:gd name="T63" fmla="*/ 1472 h 179"/>
                                      <a:gd name="T64" fmla="+- 0 1972 1876"/>
                                      <a:gd name="T65" fmla="*/ T64 w 109"/>
                                      <a:gd name="T66" fmla="+- 0 1472 1381"/>
                                      <a:gd name="T67" fmla="*/ 1472 h 179"/>
                                      <a:gd name="T68" fmla="+- 0 1985 1876"/>
                                      <a:gd name="T69" fmla="*/ T68 w 109"/>
                                      <a:gd name="T70" fmla="+- 0 1442 1381"/>
                                      <a:gd name="T71" fmla="*/ 1442 h 179"/>
                                      <a:gd name="T72" fmla="+- 0 1985 1876"/>
                                      <a:gd name="T73" fmla="*/ T72 w 109"/>
                                      <a:gd name="T74" fmla="+- 0 1426 1381"/>
                                      <a:gd name="T75" fmla="*/ 1426 h 179"/>
                                      <a:gd name="T76" fmla="+- 0 1984 1876"/>
                                      <a:gd name="T77" fmla="*/ T76 w 109"/>
                                      <a:gd name="T78" fmla="+- 0 1420 1381"/>
                                      <a:gd name="T79" fmla="*/ 1420 h 179"/>
                                      <a:gd name="T80" fmla="+- 0 1983 1876"/>
                                      <a:gd name="T81" fmla="*/ T80 w 109"/>
                                      <a:gd name="T82" fmla="+- 0 1415 1381"/>
                                      <a:gd name="T83" fmla="*/ 1415 h 179"/>
                                      <a:gd name="T84" fmla="+- 0 1981 1876"/>
                                      <a:gd name="T85" fmla="*/ T84 w 109"/>
                                      <a:gd name="T86" fmla="+- 0 1409 1381"/>
                                      <a:gd name="T87" fmla="*/ 1409 h 179"/>
                                      <a:gd name="T88" fmla="+- 0 1978 1876"/>
                                      <a:gd name="T89" fmla="*/ T88 w 109"/>
                                      <a:gd name="T90" fmla="+- 0 1404 1381"/>
                                      <a:gd name="T91" fmla="*/ 1404 h 179"/>
                                      <a:gd name="T92" fmla="+- 0 1975 1876"/>
                                      <a:gd name="T93" fmla="*/ T92 w 109"/>
                                      <a:gd name="T94" fmla="+- 0 1401 1381"/>
                                      <a:gd name="T95" fmla="*/ 1401 h 17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Lst>
                                    <a:rect l="0" t="0" r="r" b="b"/>
                                    <a:pathLst>
                                      <a:path w="109" h="179">
                                        <a:moveTo>
                                          <a:pt x="99" y="20"/>
                                        </a:moveTo>
                                        <a:lnTo>
                                          <a:pt x="50" y="20"/>
                                        </a:lnTo>
                                        <a:lnTo>
                                          <a:pt x="54" y="20"/>
                                        </a:lnTo>
                                        <a:lnTo>
                                          <a:pt x="62" y="21"/>
                                        </a:lnTo>
                                        <a:lnTo>
                                          <a:pt x="85" y="47"/>
                                        </a:lnTo>
                                        <a:lnTo>
                                          <a:pt x="85" y="59"/>
                                        </a:lnTo>
                                        <a:lnTo>
                                          <a:pt x="84" y="64"/>
                                        </a:lnTo>
                                        <a:lnTo>
                                          <a:pt x="82" y="69"/>
                                        </a:lnTo>
                                        <a:lnTo>
                                          <a:pt x="80" y="73"/>
                                        </a:lnTo>
                                        <a:lnTo>
                                          <a:pt x="78" y="77"/>
                                        </a:lnTo>
                                        <a:lnTo>
                                          <a:pt x="75" y="80"/>
                                        </a:lnTo>
                                        <a:lnTo>
                                          <a:pt x="72" y="84"/>
                                        </a:lnTo>
                                        <a:lnTo>
                                          <a:pt x="68" y="86"/>
                                        </a:lnTo>
                                        <a:lnTo>
                                          <a:pt x="63" y="88"/>
                                        </a:lnTo>
                                        <a:lnTo>
                                          <a:pt x="58" y="90"/>
                                        </a:lnTo>
                                        <a:lnTo>
                                          <a:pt x="52" y="91"/>
                                        </a:lnTo>
                                        <a:lnTo>
                                          <a:pt x="96" y="91"/>
                                        </a:lnTo>
                                        <a:lnTo>
                                          <a:pt x="109" y="61"/>
                                        </a:lnTo>
                                        <a:lnTo>
                                          <a:pt x="109" y="45"/>
                                        </a:lnTo>
                                        <a:lnTo>
                                          <a:pt x="108" y="39"/>
                                        </a:lnTo>
                                        <a:lnTo>
                                          <a:pt x="107" y="34"/>
                                        </a:lnTo>
                                        <a:lnTo>
                                          <a:pt x="105" y="28"/>
                                        </a:lnTo>
                                        <a:lnTo>
                                          <a:pt x="102" y="23"/>
                                        </a:lnTo>
                                        <a:lnTo>
                                          <a:pt x="99" y="2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818" name="Group 48"/>
                              <wpg:cNvGrpSpPr>
                                <a:grpSpLocks/>
                              </wpg:cNvGrpSpPr>
                              <wpg:grpSpPr bwMode="auto">
                                <a:xfrm>
                                  <a:off x="1900" y="1401"/>
                                  <a:ext cx="61" cy="72"/>
                                  <a:chOff x="1900" y="1401"/>
                                  <a:chExt cx="61" cy="72"/>
                                </a:xfrm>
                              </wpg:grpSpPr>
                              <wps:wsp>
                                <wps:cNvPr id="819" name="Freeform 49"/>
                                <wps:cNvSpPr>
                                  <a:spLocks/>
                                </wps:cNvSpPr>
                                <wps:spPr bwMode="auto">
                                  <a:xfrm>
                                    <a:off x="1900" y="1401"/>
                                    <a:ext cx="61" cy="72"/>
                                  </a:xfrm>
                                  <a:custGeom>
                                    <a:avLst/>
                                    <a:gdLst>
                                      <a:gd name="T0" fmla="+- 0 1900 1900"/>
                                      <a:gd name="T1" fmla="*/ T0 w 61"/>
                                      <a:gd name="T2" fmla="+- 0 1401 1401"/>
                                      <a:gd name="T3" fmla="*/ 1401 h 72"/>
                                      <a:gd name="T4" fmla="+- 0 1900 1900"/>
                                      <a:gd name="T5" fmla="*/ T4 w 61"/>
                                      <a:gd name="T6" fmla="+- 0 1472 1401"/>
                                      <a:gd name="T7" fmla="*/ 1472 h 72"/>
                                      <a:gd name="T8" fmla="+- 0 1921 1900"/>
                                      <a:gd name="T9" fmla="*/ T8 w 61"/>
                                      <a:gd name="T10" fmla="+- 0 1472 1401"/>
                                      <a:gd name="T11" fmla="*/ 1472 h 72"/>
                                      <a:gd name="T12" fmla="+- 0 1928 1900"/>
                                      <a:gd name="T13" fmla="*/ T12 w 61"/>
                                      <a:gd name="T14" fmla="+- 0 1472 1401"/>
                                      <a:gd name="T15" fmla="*/ 1472 h 72"/>
                                      <a:gd name="T16" fmla="+- 0 1951 1900"/>
                                      <a:gd name="T17" fmla="*/ T16 w 61"/>
                                      <a:gd name="T18" fmla="+- 0 1461 1401"/>
                                      <a:gd name="T19" fmla="*/ 1461 h 72"/>
                                      <a:gd name="T20" fmla="+- 0 1954 1900"/>
                                      <a:gd name="T21" fmla="*/ T20 w 61"/>
                                      <a:gd name="T22" fmla="+- 0 1458 1401"/>
                                      <a:gd name="T23" fmla="*/ 1458 h 72"/>
                                      <a:gd name="T24" fmla="+- 0 1956 1900"/>
                                      <a:gd name="T25" fmla="*/ T24 w 61"/>
                                      <a:gd name="T26" fmla="+- 0 1454 1401"/>
                                      <a:gd name="T27" fmla="*/ 1454 h 72"/>
                                      <a:gd name="T28" fmla="+- 0 1958 1900"/>
                                      <a:gd name="T29" fmla="*/ T28 w 61"/>
                                      <a:gd name="T30" fmla="+- 0 1450 1401"/>
                                      <a:gd name="T31" fmla="*/ 1450 h 72"/>
                                      <a:gd name="T32" fmla="+- 0 1960 1900"/>
                                      <a:gd name="T33" fmla="*/ T32 w 61"/>
                                      <a:gd name="T34" fmla="+- 0 1445 1401"/>
                                      <a:gd name="T35" fmla="*/ 1445 h 72"/>
                                      <a:gd name="T36" fmla="+- 0 1961 1900"/>
                                      <a:gd name="T37" fmla="*/ T36 w 61"/>
                                      <a:gd name="T38" fmla="+- 0 1440 1401"/>
                                      <a:gd name="T39" fmla="*/ 1440 h 72"/>
                                      <a:gd name="T40" fmla="+- 0 1961 1900"/>
                                      <a:gd name="T41" fmla="*/ T40 w 61"/>
                                      <a:gd name="T42" fmla="+- 0 1435 1401"/>
                                      <a:gd name="T43" fmla="*/ 1435 h 72"/>
                                      <a:gd name="T44" fmla="+- 0 1961 1900"/>
                                      <a:gd name="T45" fmla="*/ T44 w 61"/>
                                      <a:gd name="T46" fmla="+- 0 1428 1401"/>
                                      <a:gd name="T47" fmla="*/ 1428 h 72"/>
                                      <a:gd name="T48" fmla="+- 0 1934 1900"/>
                                      <a:gd name="T49" fmla="*/ T48 w 61"/>
                                      <a:gd name="T50" fmla="+- 0 1402 1401"/>
                                      <a:gd name="T51" fmla="*/ 1402 h 72"/>
                                      <a:gd name="T52" fmla="+- 0 1930 1900"/>
                                      <a:gd name="T53" fmla="*/ T52 w 61"/>
                                      <a:gd name="T54" fmla="+- 0 1401 1401"/>
                                      <a:gd name="T55" fmla="*/ 1401 h 72"/>
                                      <a:gd name="T56" fmla="+- 0 1926 1900"/>
                                      <a:gd name="T57" fmla="*/ T56 w 61"/>
                                      <a:gd name="T58" fmla="+- 0 1401 1401"/>
                                      <a:gd name="T59" fmla="*/ 1401 h 72"/>
                                      <a:gd name="T60" fmla="+- 0 1922 1900"/>
                                      <a:gd name="T61" fmla="*/ T60 w 61"/>
                                      <a:gd name="T62" fmla="+- 0 1401 1401"/>
                                      <a:gd name="T63" fmla="*/ 1401 h 72"/>
                                      <a:gd name="T64" fmla="+- 0 1900 1900"/>
                                      <a:gd name="T65" fmla="*/ T64 w 61"/>
                                      <a:gd name="T66" fmla="+- 0 1401 1401"/>
                                      <a:gd name="T67" fmla="*/ 1401 h 7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61" h="72">
                                        <a:moveTo>
                                          <a:pt x="0" y="0"/>
                                        </a:moveTo>
                                        <a:lnTo>
                                          <a:pt x="0" y="71"/>
                                        </a:lnTo>
                                        <a:lnTo>
                                          <a:pt x="21" y="71"/>
                                        </a:lnTo>
                                        <a:lnTo>
                                          <a:pt x="28" y="71"/>
                                        </a:lnTo>
                                        <a:lnTo>
                                          <a:pt x="51" y="60"/>
                                        </a:lnTo>
                                        <a:lnTo>
                                          <a:pt x="54" y="57"/>
                                        </a:lnTo>
                                        <a:lnTo>
                                          <a:pt x="56" y="53"/>
                                        </a:lnTo>
                                        <a:lnTo>
                                          <a:pt x="58" y="49"/>
                                        </a:lnTo>
                                        <a:lnTo>
                                          <a:pt x="60" y="44"/>
                                        </a:lnTo>
                                        <a:lnTo>
                                          <a:pt x="61" y="39"/>
                                        </a:lnTo>
                                        <a:lnTo>
                                          <a:pt x="61" y="34"/>
                                        </a:lnTo>
                                        <a:lnTo>
                                          <a:pt x="61" y="27"/>
                                        </a:lnTo>
                                        <a:lnTo>
                                          <a:pt x="34" y="1"/>
                                        </a:lnTo>
                                        <a:lnTo>
                                          <a:pt x="30" y="0"/>
                                        </a:lnTo>
                                        <a:lnTo>
                                          <a:pt x="26" y="0"/>
                                        </a:lnTo>
                                        <a:lnTo>
                                          <a:pt x="22" y="0"/>
                                        </a:lnTo>
                                        <a:lnTo>
                                          <a:pt x="0" y="0"/>
                                        </a:lnTo>
                                        <a:close/>
                                      </a:path>
                                    </a:pathLst>
                                  </a:custGeom>
                                  <a:noFill/>
                                  <a:ln w="9208">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20" name="Group 50"/>
                              <wpg:cNvGrpSpPr>
                                <a:grpSpLocks/>
                              </wpg:cNvGrpSpPr>
                              <wpg:grpSpPr bwMode="auto">
                                <a:xfrm>
                                  <a:off x="1876" y="1381"/>
                                  <a:ext cx="109" cy="179"/>
                                  <a:chOff x="1876" y="1381"/>
                                  <a:chExt cx="109" cy="179"/>
                                </a:xfrm>
                              </wpg:grpSpPr>
                              <wps:wsp>
                                <wps:cNvPr id="821" name="Freeform 51"/>
                                <wps:cNvSpPr>
                                  <a:spLocks/>
                                </wps:cNvSpPr>
                                <wps:spPr bwMode="auto">
                                  <a:xfrm>
                                    <a:off x="1876" y="1381"/>
                                    <a:ext cx="109" cy="179"/>
                                  </a:xfrm>
                                  <a:custGeom>
                                    <a:avLst/>
                                    <a:gdLst>
                                      <a:gd name="T0" fmla="+- 0 1886 1876"/>
                                      <a:gd name="T1" fmla="*/ T0 w 109"/>
                                      <a:gd name="T2" fmla="+- 0 1381 1381"/>
                                      <a:gd name="T3" fmla="*/ 1381 h 179"/>
                                      <a:gd name="T4" fmla="+- 0 1924 1876"/>
                                      <a:gd name="T5" fmla="*/ T4 w 109"/>
                                      <a:gd name="T6" fmla="+- 0 1381 1381"/>
                                      <a:gd name="T7" fmla="*/ 1381 h 179"/>
                                      <a:gd name="T8" fmla="+- 0 1928 1876"/>
                                      <a:gd name="T9" fmla="*/ T8 w 109"/>
                                      <a:gd name="T10" fmla="+- 0 1381 1381"/>
                                      <a:gd name="T11" fmla="*/ 1381 h 179"/>
                                      <a:gd name="T12" fmla="+- 0 1931 1876"/>
                                      <a:gd name="T13" fmla="*/ T12 w 109"/>
                                      <a:gd name="T14" fmla="+- 0 1381 1381"/>
                                      <a:gd name="T15" fmla="*/ 1381 h 179"/>
                                      <a:gd name="T16" fmla="+- 0 1935 1876"/>
                                      <a:gd name="T17" fmla="*/ T16 w 109"/>
                                      <a:gd name="T18" fmla="+- 0 1382 1381"/>
                                      <a:gd name="T19" fmla="*/ 1382 h 179"/>
                                      <a:gd name="T20" fmla="+- 0 1938 1876"/>
                                      <a:gd name="T21" fmla="*/ T20 w 109"/>
                                      <a:gd name="T22" fmla="+- 0 1382 1381"/>
                                      <a:gd name="T23" fmla="*/ 1382 h 179"/>
                                      <a:gd name="T24" fmla="+- 0 1942 1876"/>
                                      <a:gd name="T25" fmla="*/ T24 w 109"/>
                                      <a:gd name="T26" fmla="+- 0 1383 1381"/>
                                      <a:gd name="T27" fmla="*/ 1383 h 179"/>
                                      <a:gd name="T28" fmla="+- 0 1947 1876"/>
                                      <a:gd name="T29" fmla="*/ T28 w 109"/>
                                      <a:gd name="T30" fmla="+- 0 1384 1381"/>
                                      <a:gd name="T31" fmla="*/ 1384 h 179"/>
                                      <a:gd name="T32" fmla="+- 0 1952 1876"/>
                                      <a:gd name="T33" fmla="*/ T32 w 109"/>
                                      <a:gd name="T34" fmla="+- 0 1385 1381"/>
                                      <a:gd name="T35" fmla="*/ 1385 h 179"/>
                                      <a:gd name="T36" fmla="+- 0 1985 1876"/>
                                      <a:gd name="T37" fmla="*/ T36 w 109"/>
                                      <a:gd name="T38" fmla="+- 0 1426 1381"/>
                                      <a:gd name="T39" fmla="*/ 1426 h 179"/>
                                      <a:gd name="T40" fmla="+- 0 1985 1876"/>
                                      <a:gd name="T41" fmla="*/ T40 w 109"/>
                                      <a:gd name="T42" fmla="+- 0 1433 1381"/>
                                      <a:gd name="T43" fmla="*/ 1433 h 179"/>
                                      <a:gd name="T44" fmla="+- 0 1985 1876"/>
                                      <a:gd name="T45" fmla="*/ T44 w 109"/>
                                      <a:gd name="T46" fmla="+- 0 1442 1381"/>
                                      <a:gd name="T47" fmla="*/ 1442 h 179"/>
                                      <a:gd name="T48" fmla="+- 0 1948 1876"/>
                                      <a:gd name="T49" fmla="*/ T48 w 109"/>
                                      <a:gd name="T50" fmla="+- 0 1487 1381"/>
                                      <a:gd name="T51" fmla="*/ 1487 h 179"/>
                                      <a:gd name="T52" fmla="+- 0 1941 1876"/>
                                      <a:gd name="T53" fmla="*/ T52 w 109"/>
                                      <a:gd name="T54" fmla="+- 0 1490 1381"/>
                                      <a:gd name="T55" fmla="*/ 1490 h 179"/>
                                      <a:gd name="T56" fmla="+- 0 1931 1876"/>
                                      <a:gd name="T57" fmla="*/ T56 w 109"/>
                                      <a:gd name="T58" fmla="+- 0 1491 1381"/>
                                      <a:gd name="T59" fmla="*/ 1491 h 179"/>
                                      <a:gd name="T60" fmla="+- 0 1920 1876"/>
                                      <a:gd name="T61" fmla="*/ T60 w 109"/>
                                      <a:gd name="T62" fmla="+- 0 1491 1381"/>
                                      <a:gd name="T63" fmla="*/ 1491 h 179"/>
                                      <a:gd name="T64" fmla="+- 0 1900 1876"/>
                                      <a:gd name="T65" fmla="*/ T64 w 109"/>
                                      <a:gd name="T66" fmla="+- 0 1491 1381"/>
                                      <a:gd name="T67" fmla="*/ 1491 h 179"/>
                                      <a:gd name="T68" fmla="+- 0 1900 1876"/>
                                      <a:gd name="T69" fmla="*/ T68 w 109"/>
                                      <a:gd name="T70" fmla="+- 0 1555 1381"/>
                                      <a:gd name="T71" fmla="*/ 1555 h 179"/>
                                      <a:gd name="T72" fmla="+- 0 1900 1876"/>
                                      <a:gd name="T73" fmla="*/ T72 w 109"/>
                                      <a:gd name="T74" fmla="+- 0 1556 1381"/>
                                      <a:gd name="T75" fmla="*/ 1556 h 179"/>
                                      <a:gd name="T76" fmla="+- 0 1900 1876"/>
                                      <a:gd name="T77" fmla="*/ T76 w 109"/>
                                      <a:gd name="T78" fmla="+- 0 1556 1381"/>
                                      <a:gd name="T79" fmla="*/ 1556 h 179"/>
                                      <a:gd name="T80" fmla="+- 0 1899 1876"/>
                                      <a:gd name="T81" fmla="*/ T80 w 109"/>
                                      <a:gd name="T82" fmla="+- 0 1557 1381"/>
                                      <a:gd name="T83" fmla="*/ 1557 h 179"/>
                                      <a:gd name="T84" fmla="+- 0 1899 1876"/>
                                      <a:gd name="T85" fmla="*/ T84 w 109"/>
                                      <a:gd name="T86" fmla="+- 0 1558 1381"/>
                                      <a:gd name="T87" fmla="*/ 1558 h 179"/>
                                      <a:gd name="T88" fmla="+- 0 1898 1876"/>
                                      <a:gd name="T89" fmla="*/ T88 w 109"/>
                                      <a:gd name="T90" fmla="+- 0 1558 1381"/>
                                      <a:gd name="T91" fmla="*/ 1558 h 179"/>
                                      <a:gd name="T92" fmla="+- 0 1897 1876"/>
                                      <a:gd name="T93" fmla="*/ T92 w 109"/>
                                      <a:gd name="T94" fmla="+- 0 1558 1381"/>
                                      <a:gd name="T95" fmla="*/ 1558 h 179"/>
                                      <a:gd name="T96" fmla="+- 0 1897 1876"/>
                                      <a:gd name="T97" fmla="*/ T96 w 109"/>
                                      <a:gd name="T98" fmla="+- 0 1559 1381"/>
                                      <a:gd name="T99" fmla="*/ 1559 h 179"/>
                                      <a:gd name="T100" fmla="+- 0 1895 1876"/>
                                      <a:gd name="T101" fmla="*/ T100 w 109"/>
                                      <a:gd name="T102" fmla="+- 0 1559 1381"/>
                                      <a:gd name="T103" fmla="*/ 1559 h 179"/>
                                      <a:gd name="T104" fmla="+- 0 1894 1876"/>
                                      <a:gd name="T105" fmla="*/ T104 w 109"/>
                                      <a:gd name="T106" fmla="+- 0 1559 1381"/>
                                      <a:gd name="T107" fmla="*/ 1559 h 179"/>
                                      <a:gd name="T108" fmla="+- 0 1892 1876"/>
                                      <a:gd name="T109" fmla="*/ T108 w 109"/>
                                      <a:gd name="T110" fmla="+- 0 1559 1381"/>
                                      <a:gd name="T111" fmla="*/ 1559 h 179"/>
                                      <a:gd name="T112" fmla="+- 0 1890 1876"/>
                                      <a:gd name="T113" fmla="*/ T112 w 109"/>
                                      <a:gd name="T114" fmla="+- 0 1559 1381"/>
                                      <a:gd name="T115" fmla="*/ 1559 h 179"/>
                                      <a:gd name="T116" fmla="+- 0 1888 1876"/>
                                      <a:gd name="T117" fmla="*/ T116 w 109"/>
                                      <a:gd name="T118" fmla="+- 0 1559 1381"/>
                                      <a:gd name="T119" fmla="*/ 1559 h 179"/>
                                      <a:gd name="T120" fmla="+- 0 1886 1876"/>
                                      <a:gd name="T121" fmla="*/ T120 w 109"/>
                                      <a:gd name="T122" fmla="+- 0 1559 1381"/>
                                      <a:gd name="T123" fmla="*/ 1559 h 179"/>
                                      <a:gd name="T124" fmla="+- 0 1884 1876"/>
                                      <a:gd name="T125" fmla="*/ T124 w 109"/>
                                      <a:gd name="T126" fmla="+- 0 1559 1381"/>
                                      <a:gd name="T127" fmla="*/ 1559 h 179"/>
                                      <a:gd name="T128" fmla="+- 0 1882 1876"/>
                                      <a:gd name="T129" fmla="*/ T128 w 109"/>
                                      <a:gd name="T130" fmla="+- 0 1559 1381"/>
                                      <a:gd name="T131" fmla="*/ 1559 h 179"/>
                                      <a:gd name="T132" fmla="+- 0 1881 1876"/>
                                      <a:gd name="T133" fmla="*/ T132 w 109"/>
                                      <a:gd name="T134" fmla="+- 0 1559 1381"/>
                                      <a:gd name="T135" fmla="*/ 1559 h 179"/>
                                      <a:gd name="T136" fmla="+- 0 1880 1876"/>
                                      <a:gd name="T137" fmla="*/ T136 w 109"/>
                                      <a:gd name="T138" fmla="+- 0 1559 1381"/>
                                      <a:gd name="T139" fmla="*/ 1559 h 179"/>
                                      <a:gd name="T140" fmla="+- 0 1879 1876"/>
                                      <a:gd name="T141" fmla="*/ T140 w 109"/>
                                      <a:gd name="T142" fmla="+- 0 1558 1381"/>
                                      <a:gd name="T143" fmla="*/ 1558 h 179"/>
                                      <a:gd name="T144" fmla="+- 0 1878 1876"/>
                                      <a:gd name="T145" fmla="*/ T144 w 109"/>
                                      <a:gd name="T146" fmla="+- 0 1558 1381"/>
                                      <a:gd name="T147" fmla="*/ 1558 h 179"/>
                                      <a:gd name="T148" fmla="+- 0 1877 1876"/>
                                      <a:gd name="T149" fmla="*/ T148 w 109"/>
                                      <a:gd name="T150" fmla="+- 0 1558 1381"/>
                                      <a:gd name="T151" fmla="*/ 1558 h 179"/>
                                      <a:gd name="T152" fmla="+- 0 1877 1876"/>
                                      <a:gd name="T153" fmla="*/ T152 w 109"/>
                                      <a:gd name="T154" fmla="+- 0 1557 1381"/>
                                      <a:gd name="T155" fmla="*/ 1557 h 179"/>
                                      <a:gd name="T156" fmla="+- 0 1877 1876"/>
                                      <a:gd name="T157" fmla="*/ T156 w 109"/>
                                      <a:gd name="T158" fmla="+- 0 1556 1381"/>
                                      <a:gd name="T159" fmla="*/ 1556 h 179"/>
                                      <a:gd name="T160" fmla="+- 0 1876 1876"/>
                                      <a:gd name="T161" fmla="*/ T160 w 109"/>
                                      <a:gd name="T162" fmla="+- 0 1556 1381"/>
                                      <a:gd name="T163" fmla="*/ 1556 h 179"/>
                                      <a:gd name="T164" fmla="+- 0 1876 1876"/>
                                      <a:gd name="T165" fmla="*/ T164 w 109"/>
                                      <a:gd name="T166" fmla="+- 0 1555 1381"/>
                                      <a:gd name="T167" fmla="*/ 1555 h 179"/>
                                      <a:gd name="T168" fmla="+- 0 1876 1876"/>
                                      <a:gd name="T169" fmla="*/ T168 w 109"/>
                                      <a:gd name="T170" fmla="+- 0 1391 1381"/>
                                      <a:gd name="T171" fmla="*/ 1391 h 179"/>
                                      <a:gd name="T172" fmla="+- 0 1876 1876"/>
                                      <a:gd name="T173" fmla="*/ T172 w 109"/>
                                      <a:gd name="T174" fmla="+- 0 1388 1381"/>
                                      <a:gd name="T175" fmla="*/ 1388 h 179"/>
                                      <a:gd name="T176" fmla="+- 0 1877 1876"/>
                                      <a:gd name="T177" fmla="*/ T176 w 109"/>
                                      <a:gd name="T178" fmla="+- 0 1385 1381"/>
                                      <a:gd name="T179" fmla="*/ 1385 h 179"/>
                                      <a:gd name="T180" fmla="+- 0 1879 1876"/>
                                      <a:gd name="T181" fmla="*/ T180 w 109"/>
                                      <a:gd name="T182" fmla="+- 0 1384 1381"/>
                                      <a:gd name="T183" fmla="*/ 1384 h 179"/>
                                      <a:gd name="T184" fmla="+- 0 1881 1876"/>
                                      <a:gd name="T185" fmla="*/ T184 w 109"/>
                                      <a:gd name="T186" fmla="+- 0 1382 1381"/>
                                      <a:gd name="T187" fmla="*/ 1382 h 179"/>
                                      <a:gd name="T188" fmla="+- 0 1883 1876"/>
                                      <a:gd name="T189" fmla="*/ T188 w 109"/>
                                      <a:gd name="T190" fmla="+- 0 1381 1381"/>
                                      <a:gd name="T191" fmla="*/ 1381 h 179"/>
                                      <a:gd name="T192" fmla="+- 0 1886 1876"/>
                                      <a:gd name="T193" fmla="*/ T192 w 109"/>
                                      <a:gd name="T194" fmla="+- 0 1381 1381"/>
                                      <a:gd name="T195" fmla="*/ 1381 h 17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09" h="179">
                                        <a:moveTo>
                                          <a:pt x="10" y="0"/>
                                        </a:moveTo>
                                        <a:lnTo>
                                          <a:pt x="48" y="0"/>
                                        </a:lnTo>
                                        <a:lnTo>
                                          <a:pt x="52" y="0"/>
                                        </a:lnTo>
                                        <a:lnTo>
                                          <a:pt x="55" y="0"/>
                                        </a:lnTo>
                                        <a:lnTo>
                                          <a:pt x="59" y="1"/>
                                        </a:lnTo>
                                        <a:lnTo>
                                          <a:pt x="62" y="1"/>
                                        </a:lnTo>
                                        <a:lnTo>
                                          <a:pt x="66" y="2"/>
                                        </a:lnTo>
                                        <a:lnTo>
                                          <a:pt x="71" y="3"/>
                                        </a:lnTo>
                                        <a:lnTo>
                                          <a:pt x="76" y="4"/>
                                        </a:lnTo>
                                        <a:lnTo>
                                          <a:pt x="109" y="45"/>
                                        </a:lnTo>
                                        <a:lnTo>
                                          <a:pt x="109" y="52"/>
                                        </a:lnTo>
                                        <a:lnTo>
                                          <a:pt x="109" y="61"/>
                                        </a:lnTo>
                                        <a:lnTo>
                                          <a:pt x="72" y="106"/>
                                        </a:lnTo>
                                        <a:lnTo>
                                          <a:pt x="65" y="109"/>
                                        </a:lnTo>
                                        <a:lnTo>
                                          <a:pt x="55" y="110"/>
                                        </a:lnTo>
                                        <a:lnTo>
                                          <a:pt x="44" y="110"/>
                                        </a:lnTo>
                                        <a:lnTo>
                                          <a:pt x="24" y="110"/>
                                        </a:lnTo>
                                        <a:lnTo>
                                          <a:pt x="24" y="174"/>
                                        </a:lnTo>
                                        <a:lnTo>
                                          <a:pt x="24" y="175"/>
                                        </a:lnTo>
                                        <a:lnTo>
                                          <a:pt x="23" y="176"/>
                                        </a:lnTo>
                                        <a:lnTo>
                                          <a:pt x="23" y="177"/>
                                        </a:lnTo>
                                        <a:lnTo>
                                          <a:pt x="22" y="177"/>
                                        </a:lnTo>
                                        <a:lnTo>
                                          <a:pt x="21" y="177"/>
                                        </a:lnTo>
                                        <a:lnTo>
                                          <a:pt x="21" y="178"/>
                                        </a:lnTo>
                                        <a:lnTo>
                                          <a:pt x="19" y="178"/>
                                        </a:lnTo>
                                        <a:lnTo>
                                          <a:pt x="18" y="178"/>
                                        </a:lnTo>
                                        <a:lnTo>
                                          <a:pt x="16" y="178"/>
                                        </a:lnTo>
                                        <a:lnTo>
                                          <a:pt x="14" y="178"/>
                                        </a:lnTo>
                                        <a:lnTo>
                                          <a:pt x="12" y="178"/>
                                        </a:lnTo>
                                        <a:lnTo>
                                          <a:pt x="10" y="178"/>
                                        </a:lnTo>
                                        <a:lnTo>
                                          <a:pt x="8" y="178"/>
                                        </a:lnTo>
                                        <a:lnTo>
                                          <a:pt x="6" y="178"/>
                                        </a:lnTo>
                                        <a:lnTo>
                                          <a:pt x="5" y="178"/>
                                        </a:lnTo>
                                        <a:lnTo>
                                          <a:pt x="4" y="178"/>
                                        </a:lnTo>
                                        <a:lnTo>
                                          <a:pt x="3" y="177"/>
                                        </a:lnTo>
                                        <a:lnTo>
                                          <a:pt x="2" y="177"/>
                                        </a:lnTo>
                                        <a:lnTo>
                                          <a:pt x="1" y="177"/>
                                        </a:lnTo>
                                        <a:lnTo>
                                          <a:pt x="1" y="176"/>
                                        </a:lnTo>
                                        <a:lnTo>
                                          <a:pt x="1" y="175"/>
                                        </a:lnTo>
                                        <a:lnTo>
                                          <a:pt x="0" y="175"/>
                                        </a:lnTo>
                                        <a:lnTo>
                                          <a:pt x="0" y="174"/>
                                        </a:lnTo>
                                        <a:lnTo>
                                          <a:pt x="0" y="10"/>
                                        </a:lnTo>
                                        <a:lnTo>
                                          <a:pt x="0" y="7"/>
                                        </a:lnTo>
                                        <a:lnTo>
                                          <a:pt x="1" y="4"/>
                                        </a:lnTo>
                                        <a:lnTo>
                                          <a:pt x="3" y="3"/>
                                        </a:lnTo>
                                        <a:lnTo>
                                          <a:pt x="5" y="1"/>
                                        </a:lnTo>
                                        <a:lnTo>
                                          <a:pt x="7" y="0"/>
                                        </a:lnTo>
                                        <a:lnTo>
                                          <a:pt x="10" y="0"/>
                                        </a:lnTo>
                                        <a:close/>
                                      </a:path>
                                    </a:pathLst>
                                  </a:custGeom>
                                  <a:noFill/>
                                  <a:ln w="9208">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822" name="Picture 52"/>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2736" y="879"/>
                                    <a:ext cx="449" cy="3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23" name="Picture 53"/>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2914" y="879"/>
                                    <a:ext cx="271" cy="3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24" name="Picture 54"/>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2736" y="879"/>
                                    <a:ext cx="451" cy="3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grpSp>
                              <wpg:cNvPr id="825" name="Group 55"/>
                              <wpg:cNvGrpSpPr>
                                <a:grpSpLocks/>
                              </wpg:cNvGrpSpPr>
                              <wpg:grpSpPr bwMode="auto">
                                <a:xfrm>
                                  <a:off x="2904" y="1002"/>
                                  <a:ext cx="193" cy="179"/>
                                  <a:chOff x="2904" y="1002"/>
                                  <a:chExt cx="193" cy="179"/>
                                </a:xfrm>
                              </wpg:grpSpPr>
                              <wps:wsp>
                                <wps:cNvPr id="826" name="Freeform 56"/>
                                <wps:cNvSpPr>
                                  <a:spLocks/>
                                </wps:cNvSpPr>
                                <wps:spPr bwMode="auto">
                                  <a:xfrm>
                                    <a:off x="2904" y="1002"/>
                                    <a:ext cx="193" cy="179"/>
                                  </a:xfrm>
                                  <a:custGeom>
                                    <a:avLst/>
                                    <a:gdLst>
                                      <a:gd name="T0" fmla="+- 0 2913 2904"/>
                                      <a:gd name="T1" fmla="*/ T0 w 193"/>
                                      <a:gd name="T2" fmla="+- 0 1002 1002"/>
                                      <a:gd name="T3" fmla="*/ 1002 h 179"/>
                                      <a:gd name="T4" fmla="+- 0 2911 2904"/>
                                      <a:gd name="T5" fmla="*/ T4 w 193"/>
                                      <a:gd name="T6" fmla="+- 0 1002 1002"/>
                                      <a:gd name="T7" fmla="*/ 1002 h 179"/>
                                      <a:gd name="T8" fmla="+- 0 2909 2904"/>
                                      <a:gd name="T9" fmla="*/ T8 w 193"/>
                                      <a:gd name="T10" fmla="+- 0 1003 1002"/>
                                      <a:gd name="T11" fmla="*/ 1003 h 179"/>
                                      <a:gd name="T12" fmla="+- 0 2905 2904"/>
                                      <a:gd name="T13" fmla="*/ T12 w 193"/>
                                      <a:gd name="T14" fmla="+- 0 1006 1002"/>
                                      <a:gd name="T15" fmla="*/ 1006 h 179"/>
                                      <a:gd name="T16" fmla="+- 0 2904 2904"/>
                                      <a:gd name="T17" fmla="*/ T16 w 193"/>
                                      <a:gd name="T18" fmla="+- 0 1008 1002"/>
                                      <a:gd name="T19" fmla="*/ 1008 h 179"/>
                                      <a:gd name="T20" fmla="+- 0 2904 2904"/>
                                      <a:gd name="T21" fmla="*/ T20 w 193"/>
                                      <a:gd name="T22" fmla="+- 0 1177 1002"/>
                                      <a:gd name="T23" fmla="*/ 1177 h 179"/>
                                      <a:gd name="T24" fmla="+- 0 2904 2904"/>
                                      <a:gd name="T25" fmla="*/ T24 w 193"/>
                                      <a:gd name="T26" fmla="+- 0 1178 1002"/>
                                      <a:gd name="T27" fmla="*/ 1178 h 179"/>
                                      <a:gd name="T28" fmla="+- 0 2904 2904"/>
                                      <a:gd name="T29" fmla="*/ T28 w 193"/>
                                      <a:gd name="T30" fmla="+- 0 1178 1002"/>
                                      <a:gd name="T31" fmla="*/ 1178 h 179"/>
                                      <a:gd name="T32" fmla="+- 0 2905 2904"/>
                                      <a:gd name="T33" fmla="*/ T32 w 193"/>
                                      <a:gd name="T34" fmla="+- 0 1179 1002"/>
                                      <a:gd name="T35" fmla="*/ 1179 h 179"/>
                                      <a:gd name="T36" fmla="+- 0 2906 2904"/>
                                      <a:gd name="T37" fmla="*/ T36 w 193"/>
                                      <a:gd name="T38" fmla="+- 0 1179 1002"/>
                                      <a:gd name="T39" fmla="*/ 1179 h 179"/>
                                      <a:gd name="T40" fmla="+- 0 2907 2904"/>
                                      <a:gd name="T41" fmla="*/ T40 w 193"/>
                                      <a:gd name="T42" fmla="+- 0 1179 1002"/>
                                      <a:gd name="T43" fmla="*/ 1179 h 179"/>
                                      <a:gd name="T44" fmla="+- 0 2908 2904"/>
                                      <a:gd name="T45" fmla="*/ T44 w 193"/>
                                      <a:gd name="T46" fmla="+- 0 1180 1002"/>
                                      <a:gd name="T47" fmla="*/ 1180 h 179"/>
                                      <a:gd name="T48" fmla="+- 0 2910 2904"/>
                                      <a:gd name="T49" fmla="*/ T48 w 193"/>
                                      <a:gd name="T50" fmla="+- 0 1180 1002"/>
                                      <a:gd name="T51" fmla="*/ 1180 h 179"/>
                                      <a:gd name="T52" fmla="+- 0 2911 2904"/>
                                      <a:gd name="T53" fmla="*/ T52 w 193"/>
                                      <a:gd name="T54" fmla="+- 0 1180 1002"/>
                                      <a:gd name="T55" fmla="*/ 1180 h 179"/>
                                      <a:gd name="T56" fmla="+- 0 2919 2904"/>
                                      <a:gd name="T57" fmla="*/ T56 w 193"/>
                                      <a:gd name="T58" fmla="+- 0 1180 1002"/>
                                      <a:gd name="T59" fmla="*/ 1180 h 179"/>
                                      <a:gd name="T60" fmla="+- 0 2921 2904"/>
                                      <a:gd name="T61" fmla="*/ T60 w 193"/>
                                      <a:gd name="T62" fmla="+- 0 1180 1002"/>
                                      <a:gd name="T63" fmla="*/ 1180 h 179"/>
                                      <a:gd name="T64" fmla="+- 0 2924 2904"/>
                                      <a:gd name="T65" fmla="*/ T64 w 193"/>
                                      <a:gd name="T66" fmla="+- 0 1179 1002"/>
                                      <a:gd name="T67" fmla="*/ 1179 h 179"/>
                                      <a:gd name="T68" fmla="+- 0 2925 2904"/>
                                      <a:gd name="T69" fmla="*/ T68 w 193"/>
                                      <a:gd name="T70" fmla="+- 0 1179 1002"/>
                                      <a:gd name="T71" fmla="*/ 1179 h 179"/>
                                      <a:gd name="T72" fmla="+- 0 2926 2904"/>
                                      <a:gd name="T73" fmla="*/ T72 w 193"/>
                                      <a:gd name="T74" fmla="+- 0 1179 1002"/>
                                      <a:gd name="T75" fmla="*/ 1179 h 179"/>
                                      <a:gd name="T76" fmla="+- 0 2926 2904"/>
                                      <a:gd name="T77" fmla="*/ T76 w 193"/>
                                      <a:gd name="T78" fmla="+- 0 1178 1002"/>
                                      <a:gd name="T79" fmla="*/ 1178 h 179"/>
                                      <a:gd name="T80" fmla="+- 0 2927 2904"/>
                                      <a:gd name="T81" fmla="*/ T80 w 193"/>
                                      <a:gd name="T82" fmla="+- 0 1177 1002"/>
                                      <a:gd name="T83" fmla="*/ 1177 h 179"/>
                                      <a:gd name="T84" fmla="+- 0 2927 2904"/>
                                      <a:gd name="T85" fmla="*/ T84 w 193"/>
                                      <a:gd name="T86" fmla="+- 0 1145 1002"/>
                                      <a:gd name="T87" fmla="*/ 1145 h 179"/>
                                      <a:gd name="T88" fmla="+- 0 2927 2904"/>
                                      <a:gd name="T89" fmla="*/ T88 w 193"/>
                                      <a:gd name="T90" fmla="+- 0 1021 1002"/>
                                      <a:gd name="T91" fmla="*/ 1021 h 179"/>
                                      <a:gd name="T92" fmla="+- 0 2951 2904"/>
                                      <a:gd name="T93" fmla="*/ T92 w 193"/>
                                      <a:gd name="T94" fmla="+- 0 1021 1002"/>
                                      <a:gd name="T95" fmla="*/ 1021 h 179"/>
                                      <a:gd name="T96" fmla="+- 0 2949 2904"/>
                                      <a:gd name="T97" fmla="*/ T96 w 193"/>
                                      <a:gd name="T98" fmla="+- 0 1016 1002"/>
                                      <a:gd name="T99" fmla="*/ 1016 h 179"/>
                                      <a:gd name="T100" fmla="+- 0 2948 2904"/>
                                      <a:gd name="T101" fmla="*/ T100 w 193"/>
                                      <a:gd name="T102" fmla="+- 0 1014 1002"/>
                                      <a:gd name="T103" fmla="*/ 1014 h 179"/>
                                      <a:gd name="T104" fmla="+- 0 2947 2904"/>
                                      <a:gd name="T105" fmla="*/ T104 w 193"/>
                                      <a:gd name="T106" fmla="+- 0 1012 1002"/>
                                      <a:gd name="T107" fmla="*/ 1012 h 179"/>
                                      <a:gd name="T108" fmla="+- 0 2934 2904"/>
                                      <a:gd name="T109" fmla="*/ T108 w 193"/>
                                      <a:gd name="T110" fmla="+- 0 1002 1002"/>
                                      <a:gd name="T111" fmla="*/ 1002 h 179"/>
                                      <a:gd name="T112" fmla="+- 0 2913 2904"/>
                                      <a:gd name="T113" fmla="*/ T112 w 193"/>
                                      <a:gd name="T114" fmla="+- 0 1002 1002"/>
                                      <a:gd name="T115" fmla="*/ 1002 h 17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Lst>
                                    <a:rect l="0" t="0" r="r" b="b"/>
                                    <a:pathLst>
                                      <a:path w="193" h="179">
                                        <a:moveTo>
                                          <a:pt x="9" y="0"/>
                                        </a:moveTo>
                                        <a:lnTo>
                                          <a:pt x="7" y="0"/>
                                        </a:lnTo>
                                        <a:lnTo>
                                          <a:pt x="5" y="1"/>
                                        </a:lnTo>
                                        <a:lnTo>
                                          <a:pt x="1" y="4"/>
                                        </a:lnTo>
                                        <a:lnTo>
                                          <a:pt x="0" y="6"/>
                                        </a:lnTo>
                                        <a:lnTo>
                                          <a:pt x="0" y="175"/>
                                        </a:lnTo>
                                        <a:lnTo>
                                          <a:pt x="0" y="176"/>
                                        </a:lnTo>
                                        <a:lnTo>
                                          <a:pt x="1" y="177"/>
                                        </a:lnTo>
                                        <a:lnTo>
                                          <a:pt x="2" y="177"/>
                                        </a:lnTo>
                                        <a:lnTo>
                                          <a:pt x="3" y="177"/>
                                        </a:lnTo>
                                        <a:lnTo>
                                          <a:pt x="4" y="178"/>
                                        </a:lnTo>
                                        <a:lnTo>
                                          <a:pt x="6" y="178"/>
                                        </a:lnTo>
                                        <a:lnTo>
                                          <a:pt x="7" y="178"/>
                                        </a:lnTo>
                                        <a:lnTo>
                                          <a:pt x="15" y="178"/>
                                        </a:lnTo>
                                        <a:lnTo>
                                          <a:pt x="17" y="178"/>
                                        </a:lnTo>
                                        <a:lnTo>
                                          <a:pt x="20" y="177"/>
                                        </a:lnTo>
                                        <a:lnTo>
                                          <a:pt x="21" y="177"/>
                                        </a:lnTo>
                                        <a:lnTo>
                                          <a:pt x="22" y="177"/>
                                        </a:lnTo>
                                        <a:lnTo>
                                          <a:pt x="22" y="176"/>
                                        </a:lnTo>
                                        <a:lnTo>
                                          <a:pt x="23" y="175"/>
                                        </a:lnTo>
                                        <a:lnTo>
                                          <a:pt x="23" y="143"/>
                                        </a:lnTo>
                                        <a:lnTo>
                                          <a:pt x="23" y="19"/>
                                        </a:lnTo>
                                        <a:lnTo>
                                          <a:pt x="47" y="19"/>
                                        </a:lnTo>
                                        <a:lnTo>
                                          <a:pt x="45" y="14"/>
                                        </a:lnTo>
                                        <a:lnTo>
                                          <a:pt x="44" y="12"/>
                                        </a:lnTo>
                                        <a:lnTo>
                                          <a:pt x="43" y="10"/>
                                        </a:lnTo>
                                        <a:lnTo>
                                          <a:pt x="30" y="0"/>
                                        </a:lnTo>
                                        <a:lnTo>
                                          <a:pt x="9"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27" name="Freeform 57"/>
                                <wps:cNvSpPr>
                                  <a:spLocks/>
                                </wps:cNvSpPr>
                                <wps:spPr bwMode="auto">
                                  <a:xfrm>
                                    <a:off x="2904" y="1002"/>
                                    <a:ext cx="193" cy="179"/>
                                  </a:xfrm>
                                  <a:custGeom>
                                    <a:avLst/>
                                    <a:gdLst>
                                      <a:gd name="T0" fmla="+- 0 2951 2904"/>
                                      <a:gd name="T1" fmla="*/ T0 w 193"/>
                                      <a:gd name="T2" fmla="+- 0 1021 1002"/>
                                      <a:gd name="T3" fmla="*/ 1021 h 179"/>
                                      <a:gd name="T4" fmla="+- 0 2927 2904"/>
                                      <a:gd name="T5" fmla="*/ T4 w 193"/>
                                      <a:gd name="T6" fmla="+- 0 1021 1002"/>
                                      <a:gd name="T7" fmla="*/ 1021 h 179"/>
                                      <a:gd name="T8" fmla="+- 0 2987 2904"/>
                                      <a:gd name="T9" fmla="*/ T8 w 193"/>
                                      <a:gd name="T10" fmla="+- 0 1177 1002"/>
                                      <a:gd name="T11" fmla="*/ 1177 h 179"/>
                                      <a:gd name="T12" fmla="+- 0 2987 2904"/>
                                      <a:gd name="T13" fmla="*/ T12 w 193"/>
                                      <a:gd name="T14" fmla="+- 0 1177 1002"/>
                                      <a:gd name="T15" fmla="*/ 1177 h 179"/>
                                      <a:gd name="T16" fmla="+- 0 2988 2904"/>
                                      <a:gd name="T17" fmla="*/ T16 w 193"/>
                                      <a:gd name="T18" fmla="+- 0 1178 1002"/>
                                      <a:gd name="T19" fmla="*/ 1178 h 179"/>
                                      <a:gd name="T20" fmla="+- 0 2988 2904"/>
                                      <a:gd name="T21" fmla="*/ T20 w 193"/>
                                      <a:gd name="T22" fmla="+- 0 1178 1002"/>
                                      <a:gd name="T23" fmla="*/ 1178 h 179"/>
                                      <a:gd name="T24" fmla="+- 0 2989 2904"/>
                                      <a:gd name="T25" fmla="*/ T24 w 193"/>
                                      <a:gd name="T26" fmla="+- 0 1178 1002"/>
                                      <a:gd name="T27" fmla="*/ 1178 h 179"/>
                                      <a:gd name="T28" fmla="+- 0 2990 2904"/>
                                      <a:gd name="T29" fmla="*/ T28 w 193"/>
                                      <a:gd name="T30" fmla="+- 0 1179 1002"/>
                                      <a:gd name="T31" fmla="*/ 1179 h 179"/>
                                      <a:gd name="T32" fmla="+- 0 2991 2904"/>
                                      <a:gd name="T33" fmla="*/ T32 w 193"/>
                                      <a:gd name="T34" fmla="+- 0 1180 1002"/>
                                      <a:gd name="T35" fmla="*/ 1180 h 179"/>
                                      <a:gd name="T36" fmla="+- 0 2992 2904"/>
                                      <a:gd name="T37" fmla="*/ T36 w 193"/>
                                      <a:gd name="T38" fmla="+- 0 1180 1002"/>
                                      <a:gd name="T39" fmla="*/ 1180 h 179"/>
                                      <a:gd name="T40" fmla="+- 0 3002 2904"/>
                                      <a:gd name="T41" fmla="*/ T40 w 193"/>
                                      <a:gd name="T42" fmla="+- 0 1180 1002"/>
                                      <a:gd name="T43" fmla="*/ 1180 h 179"/>
                                      <a:gd name="T44" fmla="+- 0 3005 2904"/>
                                      <a:gd name="T45" fmla="*/ T44 w 193"/>
                                      <a:gd name="T46" fmla="+- 0 1180 1002"/>
                                      <a:gd name="T47" fmla="*/ 1180 h 179"/>
                                      <a:gd name="T48" fmla="+- 0 3023 2904"/>
                                      <a:gd name="T49" fmla="*/ T48 w 193"/>
                                      <a:gd name="T50" fmla="+- 0 1145 1002"/>
                                      <a:gd name="T51" fmla="*/ 1145 h 179"/>
                                      <a:gd name="T52" fmla="+- 0 2999 2904"/>
                                      <a:gd name="T53" fmla="*/ T52 w 193"/>
                                      <a:gd name="T54" fmla="+- 0 1145 1002"/>
                                      <a:gd name="T55" fmla="*/ 1145 h 179"/>
                                      <a:gd name="T56" fmla="+- 0 2951 2904"/>
                                      <a:gd name="T57" fmla="*/ T56 w 193"/>
                                      <a:gd name="T58" fmla="+- 0 1021 1002"/>
                                      <a:gd name="T59" fmla="*/ 1021 h 17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193" h="179">
                                        <a:moveTo>
                                          <a:pt x="47" y="19"/>
                                        </a:moveTo>
                                        <a:lnTo>
                                          <a:pt x="23" y="19"/>
                                        </a:lnTo>
                                        <a:lnTo>
                                          <a:pt x="83" y="175"/>
                                        </a:lnTo>
                                        <a:lnTo>
                                          <a:pt x="84" y="176"/>
                                        </a:lnTo>
                                        <a:lnTo>
                                          <a:pt x="85" y="176"/>
                                        </a:lnTo>
                                        <a:lnTo>
                                          <a:pt x="86" y="177"/>
                                        </a:lnTo>
                                        <a:lnTo>
                                          <a:pt x="87" y="178"/>
                                        </a:lnTo>
                                        <a:lnTo>
                                          <a:pt x="88" y="178"/>
                                        </a:lnTo>
                                        <a:lnTo>
                                          <a:pt x="98" y="178"/>
                                        </a:lnTo>
                                        <a:lnTo>
                                          <a:pt x="101" y="178"/>
                                        </a:lnTo>
                                        <a:lnTo>
                                          <a:pt x="119" y="143"/>
                                        </a:lnTo>
                                        <a:lnTo>
                                          <a:pt x="95" y="143"/>
                                        </a:lnTo>
                                        <a:lnTo>
                                          <a:pt x="47" y="1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28" name="Freeform 58"/>
                                <wps:cNvSpPr>
                                  <a:spLocks/>
                                </wps:cNvSpPr>
                                <wps:spPr bwMode="auto">
                                  <a:xfrm>
                                    <a:off x="2904" y="1002"/>
                                    <a:ext cx="193" cy="179"/>
                                  </a:xfrm>
                                  <a:custGeom>
                                    <a:avLst/>
                                    <a:gdLst>
                                      <a:gd name="T0" fmla="+- 0 3096 2904"/>
                                      <a:gd name="T1" fmla="*/ T0 w 193"/>
                                      <a:gd name="T2" fmla="+- 0 1021 1002"/>
                                      <a:gd name="T3" fmla="*/ 1021 h 179"/>
                                      <a:gd name="T4" fmla="+- 0 3073 2904"/>
                                      <a:gd name="T5" fmla="*/ T4 w 193"/>
                                      <a:gd name="T6" fmla="+- 0 1021 1002"/>
                                      <a:gd name="T7" fmla="*/ 1021 h 179"/>
                                      <a:gd name="T8" fmla="+- 0 3073 2904"/>
                                      <a:gd name="T9" fmla="*/ T8 w 193"/>
                                      <a:gd name="T10" fmla="+- 0 1145 1002"/>
                                      <a:gd name="T11" fmla="*/ 1145 h 179"/>
                                      <a:gd name="T12" fmla="+- 0 3073 2904"/>
                                      <a:gd name="T13" fmla="*/ T12 w 193"/>
                                      <a:gd name="T14" fmla="+- 0 1178 1002"/>
                                      <a:gd name="T15" fmla="*/ 1178 h 179"/>
                                      <a:gd name="T16" fmla="+- 0 3074 2904"/>
                                      <a:gd name="T17" fmla="*/ T16 w 193"/>
                                      <a:gd name="T18" fmla="+- 0 1178 1002"/>
                                      <a:gd name="T19" fmla="*/ 1178 h 179"/>
                                      <a:gd name="T20" fmla="+- 0 3074 2904"/>
                                      <a:gd name="T21" fmla="*/ T20 w 193"/>
                                      <a:gd name="T22" fmla="+- 0 1179 1002"/>
                                      <a:gd name="T23" fmla="*/ 1179 h 179"/>
                                      <a:gd name="T24" fmla="+- 0 3075 2904"/>
                                      <a:gd name="T25" fmla="*/ T24 w 193"/>
                                      <a:gd name="T26" fmla="+- 0 1179 1002"/>
                                      <a:gd name="T27" fmla="*/ 1179 h 179"/>
                                      <a:gd name="T28" fmla="+- 0 3076 2904"/>
                                      <a:gd name="T29" fmla="*/ T28 w 193"/>
                                      <a:gd name="T30" fmla="+- 0 1179 1002"/>
                                      <a:gd name="T31" fmla="*/ 1179 h 179"/>
                                      <a:gd name="T32" fmla="+- 0 3079 2904"/>
                                      <a:gd name="T33" fmla="*/ T32 w 193"/>
                                      <a:gd name="T34" fmla="+- 0 1180 1002"/>
                                      <a:gd name="T35" fmla="*/ 1180 h 179"/>
                                      <a:gd name="T36" fmla="+- 0 3081 2904"/>
                                      <a:gd name="T37" fmla="*/ T36 w 193"/>
                                      <a:gd name="T38" fmla="+- 0 1180 1002"/>
                                      <a:gd name="T39" fmla="*/ 1180 h 179"/>
                                      <a:gd name="T40" fmla="+- 0 3089 2904"/>
                                      <a:gd name="T41" fmla="*/ T40 w 193"/>
                                      <a:gd name="T42" fmla="+- 0 1180 1002"/>
                                      <a:gd name="T43" fmla="*/ 1180 h 179"/>
                                      <a:gd name="T44" fmla="+- 0 3090 2904"/>
                                      <a:gd name="T45" fmla="*/ T44 w 193"/>
                                      <a:gd name="T46" fmla="+- 0 1180 1002"/>
                                      <a:gd name="T47" fmla="*/ 1180 h 179"/>
                                      <a:gd name="T48" fmla="+- 0 3093 2904"/>
                                      <a:gd name="T49" fmla="*/ T48 w 193"/>
                                      <a:gd name="T50" fmla="+- 0 1179 1002"/>
                                      <a:gd name="T51" fmla="*/ 1179 h 179"/>
                                      <a:gd name="T52" fmla="+- 0 3094 2904"/>
                                      <a:gd name="T53" fmla="*/ T52 w 193"/>
                                      <a:gd name="T54" fmla="+- 0 1179 1002"/>
                                      <a:gd name="T55" fmla="*/ 1179 h 179"/>
                                      <a:gd name="T56" fmla="+- 0 3095 2904"/>
                                      <a:gd name="T57" fmla="*/ T56 w 193"/>
                                      <a:gd name="T58" fmla="+- 0 1179 1002"/>
                                      <a:gd name="T59" fmla="*/ 1179 h 179"/>
                                      <a:gd name="T60" fmla="+- 0 3096 2904"/>
                                      <a:gd name="T61" fmla="*/ T60 w 193"/>
                                      <a:gd name="T62" fmla="+- 0 1178 1002"/>
                                      <a:gd name="T63" fmla="*/ 1178 h 179"/>
                                      <a:gd name="T64" fmla="+- 0 3096 2904"/>
                                      <a:gd name="T65" fmla="*/ T64 w 193"/>
                                      <a:gd name="T66" fmla="+- 0 1177 1002"/>
                                      <a:gd name="T67" fmla="*/ 1177 h 179"/>
                                      <a:gd name="T68" fmla="+- 0 3096 2904"/>
                                      <a:gd name="T69" fmla="*/ T68 w 193"/>
                                      <a:gd name="T70" fmla="+- 0 1021 1002"/>
                                      <a:gd name="T71" fmla="*/ 1021 h 17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Lst>
                                    <a:rect l="0" t="0" r="r" b="b"/>
                                    <a:pathLst>
                                      <a:path w="193" h="179">
                                        <a:moveTo>
                                          <a:pt x="192" y="19"/>
                                        </a:moveTo>
                                        <a:lnTo>
                                          <a:pt x="169" y="19"/>
                                        </a:lnTo>
                                        <a:lnTo>
                                          <a:pt x="169" y="143"/>
                                        </a:lnTo>
                                        <a:lnTo>
                                          <a:pt x="169" y="176"/>
                                        </a:lnTo>
                                        <a:lnTo>
                                          <a:pt x="170" y="176"/>
                                        </a:lnTo>
                                        <a:lnTo>
                                          <a:pt x="170" y="177"/>
                                        </a:lnTo>
                                        <a:lnTo>
                                          <a:pt x="171" y="177"/>
                                        </a:lnTo>
                                        <a:lnTo>
                                          <a:pt x="172" y="177"/>
                                        </a:lnTo>
                                        <a:lnTo>
                                          <a:pt x="175" y="178"/>
                                        </a:lnTo>
                                        <a:lnTo>
                                          <a:pt x="177" y="178"/>
                                        </a:lnTo>
                                        <a:lnTo>
                                          <a:pt x="185" y="178"/>
                                        </a:lnTo>
                                        <a:lnTo>
                                          <a:pt x="186" y="178"/>
                                        </a:lnTo>
                                        <a:lnTo>
                                          <a:pt x="189" y="177"/>
                                        </a:lnTo>
                                        <a:lnTo>
                                          <a:pt x="190" y="177"/>
                                        </a:lnTo>
                                        <a:lnTo>
                                          <a:pt x="191" y="177"/>
                                        </a:lnTo>
                                        <a:lnTo>
                                          <a:pt x="192" y="176"/>
                                        </a:lnTo>
                                        <a:lnTo>
                                          <a:pt x="192" y="175"/>
                                        </a:lnTo>
                                        <a:lnTo>
                                          <a:pt x="192" y="1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29" name="Freeform 59"/>
                                <wps:cNvSpPr>
                                  <a:spLocks/>
                                </wps:cNvSpPr>
                                <wps:spPr bwMode="auto">
                                  <a:xfrm>
                                    <a:off x="2904" y="1002"/>
                                    <a:ext cx="193" cy="179"/>
                                  </a:xfrm>
                                  <a:custGeom>
                                    <a:avLst/>
                                    <a:gdLst>
                                      <a:gd name="T0" fmla="+- 0 3089 2904"/>
                                      <a:gd name="T1" fmla="*/ T0 w 193"/>
                                      <a:gd name="T2" fmla="+- 0 1002 1002"/>
                                      <a:gd name="T3" fmla="*/ 1002 h 179"/>
                                      <a:gd name="T4" fmla="+- 0 3067 2904"/>
                                      <a:gd name="T5" fmla="*/ T4 w 193"/>
                                      <a:gd name="T6" fmla="+- 0 1002 1002"/>
                                      <a:gd name="T7" fmla="*/ 1002 h 179"/>
                                      <a:gd name="T8" fmla="+- 0 3065 2904"/>
                                      <a:gd name="T9" fmla="*/ T8 w 193"/>
                                      <a:gd name="T10" fmla="+- 0 1003 1002"/>
                                      <a:gd name="T11" fmla="*/ 1003 h 179"/>
                                      <a:gd name="T12" fmla="+- 0 3063 2904"/>
                                      <a:gd name="T13" fmla="*/ T12 w 193"/>
                                      <a:gd name="T14" fmla="+- 0 1003 1002"/>
                                      <a:gd name="T15" fmla="*/ 1003 h 179"/>
                                      <a:gd name="T16" fmla="+- 0 3000 2904"/>
                                      <a:gd name="T17" fmla="*/ T16 w 193"/>
                                      <a:gd name="T18" fmla="+- 0 1145 1002"/>
                                      <a:gd name="T19" fmla="*/ 1145 h 179"/>
                                      <a:gd name="T20" fmla="+- 0 3023 2904"/>
                                      <a:gd name="T21" fmla="*/ T20 w 193"/>
                                      <a:gd name="T22" fmla="+- 0 1145 1002"/>
                                      <a:gd name="T23" fmla="*/ 1145 h 179"/>
                                      <a:gd name="T24" fmla="+- 0 3073 2904"/>
                                      <a:gd name="T25" fmla="*/ T24 w 193"/>
                                      <a:gd name="T26" fmla="+- 0 1021 1002"/>
                                      <a:gd name="T27" fmla="*/ 1021 h 179"/>
                                      <a:gd name="T28" fmla="+- 0 3096 2904"/>
                                      <a:gd name="T29" fmla="*/ T28 w 193"/>
                                      <a:gd name="T30" fmla="+- 0 1021 1002"/>
                                      <a:gd name="T31" fmla="*/ 1021 h 179"/>
                                      <a:gd name="T32" fmla="+- 0 3096 2904"/>
                                      <a:gd name="T33" fmla="*/ T32 w 193"/>
                                      <a:gd name="T34" fmla="+- 0 1009 1002"/>
                                      <a:gd name="T35" fmla="*/ 1009 h 179"/>
                                      <a:gd name="T36" fmla="+- 0 3096 2904"/>
                                      <a:gd name="T37" fmla="*/ T36 w 193"/>
                                      <a:gd name="T38" fmla="+- 0 1008 1002"/>
                                      <a:gd name="T39" fmla="*/ 1008 h 179"/>
                                      <a:gd name="T40" fmla="+- 0 3095 2904"/>
                                      <a:gd name="T41" fmla="*/ T40 w 193"/>
                                      <a:gd name="T42" fmla="+- 0 1006 1002"/>
                                      <a:gd name="T43" fmla="*/ 1006 h 179"/>
                                      <a:gd name="T44" fmla="+- 0 3094 2904"/>
                                      <a:gd name="T45" fmla="*/ T44 w 193"/>
                                      <a:gd name="T46" fmla="+- 0 1005 1002"/>
                                      <a:gd name="T47" fmla="*/ 1005 h 179"/>
                                      <a:gd name="T48" fmla="+- 0 3093 2904"/>
                                      <a:gd name="T49" fmla="*/ T48 w 193"/>
                                      <a:gd name="T50" fmla="+- 0 1004 1002"/>
                                      <a:gd name="T51" fmla="*/ 1004 h 179"/>
                                      <a:gd name="T52" fmla="+- 0 3092 2904"/>
                                      <a:gd name="T53" fmla="*/ T52 w 193"/>
                                      <a:gd name="T54" fmla="+- 0 1003 1002"/>
                                      <a:gd name="T55" fmla="*/ 1003 h 179"/>
                                      <a:gd name="T56" fmla="+- 0 3090 2904"/>
                                      <a:gd name="T57" fmla="*/ T56 w 193"/>
                                      <a:gd name="T58" fmla="+- 0 1003 1002"/>
                                      <a:gd name="T59" fmla="*/ 1003 h 179"/>
                                      <a:gd name="T60" fmla="+- 0 3089 2904"/>
                                      <a:gd name="T61" fmla="*/ T60 w 193"/>
                                      <a:gd name="T62" fmla="+- 0 1002 1002"/>
                                      <a:gd name="T63" fmla="*/ 1002 h 17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193" h="179">
                                        <a:moveTo>
                                          <a:pt x="185" y="0"/>
                                        </a:moveTo>
                                        <a:lnTo>
                                          <a:pt x="163" y="0"/>
                                        </a:lnTo>
                                        <a:lnTo>
                                          <a:pt x="161" y="1"/>
                                        </a:lnTo>
                                        <a:lnTo>
                                          <a:pt x="159" y="1"/>
                                        </a:lnTo>
                                        <a:lnTo>
                                          <a:pt x="96" y="143"/>
                                        </a:lnTo>
                                        <a:lnTo>
                                          <a:pt x="119" y="143"/>
                                        </a:lnTo>
                                        <a:lnTo>
                                          <a:pt x="169" y="19"/>
                                        </a:lnTo>
                                        <a:lnTo>
                                          <a:pt x="192" y="19"/>
                                        </a:lnTo>
                                        <a:lnTo>
                                          <a:pt x="192" y="7"/>
                                        </a:lnTo>
                                        <a:lnTo>
                                          <a:pt x="192" y="6"/>
                                        </a:lnTo>
                                        <a:lnTo>
                                          <a:pt x="191" y="4"/>
                                        </a:lnTo>
                                        <a:lnTo>
                                          <a:pt x="190" y="3"/>
                                        </a:lnTo>
                                        <a:lnTo>
                                          <a:pt x="189" y="2"/>
                                        </a:lnTo>
                                        <a:lnTo>
                                          <a:pt x="188" y="1"/>
                                        </a:lnTo>
                                        <a:lnTo>
                                          <a:pt x="186" y="1"/>
                                        </a:lnTo>
                                        <a:lnTo>
                                          <a:pt x="185"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830" name="Group 60"/>
                              <wpg:cNvGrpSpPr>
                                <a:grpSpLocks/>
                              </wpg:cNvGrpSpPr>
                              <wpg:grpSpPr bwMode="auto">
                                <a:xfrm>
                                  <a:off x="2904" y="1002"/>
                                  <a:ext cx="193" cy="179"/>
                                  <a:chOff x="2904" y="1002"/>
                                  <a:chExt cx="193" cy="179"/>
                                </a:xfrm>
                              </wpg:grpSpPr>
                              <wps:wsp>
                                <wps:cNvPr id="831" name="Freeform 61"/>
                                <wps:cNvSpPr>
                                  <a:spLocks/>
                                </wps:cNvSpPr>
                                <wps:spPr bwMode="auto">
                                  <a:xfrm>
                                    <a:off x="2904" y="1002"/>
                                    <a:ext cx="193" cy="179"/>
                                  </a:xfrm>
                                  <a:custGeom>
                                    <a:avLst/>
                                    <a:gdLst>
                                      <a:gd name="T0" fmla="+- 0 2928 2904"/>
                                      <a:gd name="T1" fmla="*/ T0 w 193"/>
                                      <a:gd name="T2" fmla="+- 0 1002 1002"/>
                                      <a:gd name="T3" fmla="*/ 1002 h 179"/>
                                      <a:gd name="T4" fmla="+- 0 2934 2904"/>
                                      <a:gd name="T5" fmla="*/ T4 w 193"/>
                                      <a:gd name="T6" fmla="+- 0 1002 1002"/>
                                      <a:gd name="T7" fmla="*/ 1002 h 179"/>
                                      <a:gd name="T8" fmla="+- 0 2938 2904"/>
                                      <a:gd name="T9" fmla="*/ T8 w 193"/>
                                      <a:gd name="T10" fmla="+- 0 1003 1002"/>
                                      <a:gd name="T11" fmla="*/ 1003 h 179"/>
                                      <a:gd name="T12" fmla="+- 0 2942 2904"/>
                                      <a:gd name="T13" fmla="*/ T12 w 193"/>
                                      <a:gd name="T14" fmla="+- 0 1005 1002"/>
                                      <a:gd name="T15" fmla="*/ 1005 h 179"/>
                                      <a:gd name="T16" fmla="+- 0 2945 2904"/>
                                      <a:gd name="T17" fmla="*/ T16 w 193"/>
                                      <a:gd name="T18" fmla="+- 0 1008 1002"/>
                                      <a:gd name="T19" fmla="*/ 1008 h 179"/>
                                      <a:gd name="T20" fmla="+- 0 2947 2904"/>
                                      <a:gd name="T21" fmla="*/ T20 w 193"/>
                                      <a:gd name="T22" fmla="+- 0 1012 1002"/>
                                      <a:gd name="T23" fmla="*/ 1012 h 179"/>
                                      <a:gd name="T24" fmla="+- 0 2949 2904"/>
                                      <a:gd name="T25" fmla="*/ T24 w 193"/>
                                      <a:gd name="T26" fmla="+- 0 1016 1002"/>
                                      <a:gd name="T27" fmla="*/ 1016 h 179"/>
                                      <a:gd name="T28" fmla="+- 0 3000 2904"/>
                                      <a:gd name="T29" fmla="*/ T28 w 193"/>
                                      <a:gd name="T30" fmla="+- 0 1145 1002"/>
                                      <a:gd name="T31" fmla="*/ 1145 h 179"/>
                                      <a:gd name="T32" fmla="+- 0 3054 2904"/>
                                      <a:gd name="T33" fmla="*/ T32 w 193"/>
                                      <a:gd name="T34" fmla="+- 0 1014 1002"/>
                                      <a:gd name="T35" fmla="*/ 1014 h 179"/>
                                      <a:gd name="T36" fmla="+- 0 3056 2904"/>
                                      <a:gd name="T37" fmla="*/ T36 w 193"/>
                                      <a:gd name="T38" fmla="+- 0 1010 1002"/>
                                      <a:gd name="T39" fmla="*/ 1010 h 179"/>
                                      <a:gd name="T40" fmla="+- 0 3059 2904"/>
                                      <a:gd name="T41" fmla="*/ T40 w 193"/>
                                      <a:gd name="T42" fmla="+- 0 1006 1002"/>
                                      <a:gd name="T43" fmla="*/ 1006 h 179"/>
                                      <a:gd name="T44" fmla="+- 0 3062 2904"/>
                                      <a:gd name="T45" fmla="*/ T44 w 193"/>
                                      <a:gd name="T46" fmla="+- 0 1004 1002"/>
                                      <a:gd name="T47" fmla="*/ 1004 h 179"/>
                                      <a:gd name="T48" fmla="+- 0 3065 2904"/>
                                      <a:gd name="T49" fmla="*/ T48 w 193"/>
                                      <a:gd name="T50" fmla="+- 0 1003 1002"/>
                                      <a:gd name="T51" fmla="*/ 1003 h 179"/>
                                      <a:gd name="T52" fmla="+- 0 3069 2904"/>
                                      <a:gd name="T53" fmla="*/ T52 w 193"/>
                                      <a:gd name="T54" fmla="+- 0 1002 1002"/>
                                      <a:gd name="T55" fmla="*/ 1002 h 179"/>
                                      <a:gd name="T56" fmla="+- 0 3086 2904"/>
                                      <a:gd name="T57" fmla="*/ T56 w 193"/>
                                      <a:gd name="T58" fmla="+- 0 1002 1002"/>
                                      <a:gd name="T59" fmla="*/ 1002 h 179"/>
                                      <a:gd name="T60" fmla="+- 0 3089 2904"/>
                                      <a:gd name="T61" fmla="*/ T60 w 193"/>
                                      <a:gd name="T62" fmla="+- 0 1002 1002"/>
                                      <a:gd name="T63" fmla="*/ 1002 h 179"/>
                                      <a:gd name="T64" fmla="+- 0 3092 2904"/>
                                      <a:gd name="T65" fmla="*/ T64 w 193"/>
                                      <a:gd name="T66" fmla="+- 0 1003 1002"/>
                                      <a:gd name="T67" fmla="*/ 1003 h 179"/>
                                      <a:gd name="T68" fmla="+- 0 3096 2904"/>
                                      <a:gd name="T69" fmla="*/ T68 w 193"/>
                                      <a:gd name="T70" fmla="+- 0 1009 1002"/>
                                      <a:gd name="T71" fmla="*/ 1009 h 179"/>
                                      <a:gd name="T72" fmla="+- 0 3096 2904"/>
                                      <a:gd name="T73" fmla="*/ T72 w 193"/>
                                      <a:gd name="T74" fmla="+- 0 1013 1002"/>
                                      <a:gd name="T75" fmla="*/ 1013 h 179"/>
                                      <a:gd name="T76" fmla="+- 0 3096 2904"/>
                                      <a:gd name="T77" fmla="*/ T76 w 193"/>
                                      <a:gd name="T78" fmla="+- 0 1177 1002"/>
                                      <a:gd name="T79" fmla="*/ 1177 h 179"/>
                                      <a:gd name="T80" fmla="+- 0 3096 2904"/>
                                      <a:gd name="T81" fmla="*/ T80 w 193"/>
                                      <a:gd name="T82" fmla="+- 0 1178 1002"/>
                                      <a:gd name="T83" fmla="*/ 1178 h 179"/>
                                      <a:gd name="T84" fmla="+- 0 3095 2904"/>
                                      <a:gd name="T85" fmla="*/ T84 w 193"/>
                                      <a:gd name="T86" fmla="+- 0 1179 1002"/>
                                      <a:gd name="T87" fmla="*/ 1179 h 179"/>
                                      <a:gd name="T88" fmla="+- 0 3093 2904"/>
                                      <a:gd name="T89" fmla="*/ T88 w 193"/>
                                      <a:gd name="T90" fmla="+- 0 1179 1002"/>
                                      <a:gd name="T91" fmla="*/ 1179 h 179"/>
                                      <a:gd name="T92" fmla="+- 0 3090 2904"/>
                                      <a:gd name="T93" fmla="*/ T92 w 193"/>
                                      <a:gd name="T94" fmla="+- 0 1180 1002"/>
                                      <a:gd name="T95" fmla="*/ 1180 h 179"/>
                                      <a:gd name="T96" fmla="+- 0 3087 2904"/>
                                      <a:gd name="T97" fmla="*/ T96 w 193"/>
                                      <a:gd name="T98" fmla="+- 0 1180 1002"/>
                                      <a:gd name="T99" fmla="*/ 1180 h 179"/>
                                      <a:gd name="T100" fmla="+- 0 3082 2904"/>
                                      <a:gd name="T101" fmla="*/ T100 w 193"/>
                                      <a:gd name="T102" fmla="+- 0 1180 1002"/>
                                      <a:gd name="T103" fmla="*/ 1180 h 179"/>
                                      <a:gd name="T104" fmla="+- 0 3079 2904"/>
                                      <a:gd name="T105" fmla="*/ T104 w 193"/>
                                      <a:gd name="T106" fmla="+- 0 1180 1002"/>
                                      <a:gd name="T107" fmla="*/ 1180 h 179"/>
                                      <a:gd name="T108" fmla="+- 0 3076 2904"/>
                                      <a:gd name="T109" fmla="*/ T108 w 193"/>
                                      <a:gd name="T110" fmla="+- 0 1179 1002"/>
                                      <a:gd name="T111" fmla="*/ 1179 h 179"/>
                                      <a:gd name="T112" fmla="+- 0 3074 2904"/>
                                      <a:gd name="T113" fmla="*/ T112 w 193"/>
                                      <a:gd name="T114" fmla="+- 0 1179 1002"/>
                                      <a:gd name="T115" fmla="*/ 1179 h 179"/>
                                      <a:gd name="T116" fmla="+- 0 3073 2904"/>
                                      <a:gd name="T117" fmla="*/ T116 w 193"/>
                                      <a:gd name="T118" fmla="+- 0 1178 1002"/>
                                      <a:gd name="T119" fmla="*/ 1178 h 179"/>
                                      <a:gd name="T120" fmla="+- 0 3073 2904"/>
                                      <a:gd name="T121" fmla="*/ T120 w 193"/>
                                      <a:gd name="T122" fmla="+- 0 1177 1002"/>
                                      <a:gd name="T123" fmla="*/ 1177 h 179"/>
                                      <a:gd name="T124" fmla="+- 0 3073 2904"/>
                                      <a:gd name="T125" fmla="*/ T124 w 193"/>
                                      <a:gd name="T126" fmla="+- 0 1021 1002"/>
                                      <a:gd name="T127" fmla="*/ 1021 h 179"/>
                                      <a:gd name="T128" fmla="+- 0 3010 2904"/>
                                      <a:gd name="T129" fmla="*/ T128 w 193"/>
                                      <a:gd name="T130" fmla="+- 0 1177 1002"/>
                                      <a:gd name="T131" fmla="*/ 1177 h 179"/>
                                      <a:gd name="T132" fmla="+- 0 3009 2904"/>
                                      <a:gd name="T133" fmla="*/ T132 w 193"/>
                                      <a:gd name="T134" fmla="+- 0 1178 1002"/>
                                      <a:gd name="T135" fmla="*/ 1178 h 179"/>
                                      <a:gd name="T136" fmla="+- 0 3000 2904"/>
                                      <a:gd name="T137" fmla="*/ T136 w 193"/>
                                      <a:gd name="T138" fmla="+- 0 1180 1002"/>
                                      <a:gd name="T139" fmla="*/ 1180 h 179"/>
                                      <a:gd name="T140" fmla="+- 0 2997 2904"/>
                                      <a:gd name="T141" fmla="*/ T140 w 193"/>
                                      <a:gd name="T142" fmla="+- 0 1180 1002"/>
                                      <a:gd name="T143" fmla="*/ 1180 h 179"/>
                                      <a:gd name="T144" fmla="+- 0 2994 2904"/>
                                      <a:gd name="T145" fmla="*/ T144 w 193"/>
                                      <a:gd name="T146" fmla="+- 0 1180 1002"/>
                                      <a:gd name="T147" fmla="*/ 1180 h 179"/>
                                      <a:gd name="T148" fmla="+- 0 2991 2904"/>
                                      <a:gd name="T149" fmla="*/ T148 w 193"/>
                                      <a:gd name="T150" fmla="+- 0 1180 1002"/>
                                      <a:gd name="T151" fmla="*/ 1180 h 179"/>
                                      <a:gd name="T152" fmla="+- 0 2989 2904"/>
                                      <a:gd name="T153" fmla="*/ T152 w 193"/>
                                      <a:gd name="T154" fmla="+- 0 1179 1002"/>
                                      <a:gd name="T155" fmla="*/ 1179 h 179"/>
                                      <a:gd name="T156" fmla="+- 0 2988 2904"/>
                                      <a:gd name="T157" fmla="*/ T156 w 193"/>
                                      <a:gd name="T158" fmla="+- 0 1178 1002"/>
                                      <a:gd name="T159" fmla="*/ 1178 h 179"/>
                                      <a:gd name="T160" fmla="+- 0 2987 2904"/>
                                      <a:gd name="T161" fmla="*/ T160 w 193"/>
                                      <a:gd name="T162" fmla="+- 0 1177 1002"/>
                                      <a:gd name="T163" fmla="*/ 1177 h 179"/>
                                      <a:gd name="T164" fmla="+- 0 2927 2904"/>
                                      <a:gd name="T165" fmla="*/ T164 w 193"/>
                                      <a:gd name="T166" fmla="+- 0 1021 1002"/>
                                      <a:gd name="T167" fmla="*/ 1021 h 179"/>
                                      <a:gd name="T168" fmla="+- 0 2927 2904"/>
                                      <a:gd name="T169" fmla="*/ T168 w 193"/>
                                      <a:gd name="T170" fmla="+- 0 1177 1002"/>
                                      <a:gd name="T171" fmla="*/ 1177 h 179"/>
                                      <a:gd name="T172" fmla="+- 0 2927 2904"/>
                                      <a:gd name="T173" fmla="*/ T172 w 193"/>
                                      <a:gd name="T174" fmla="+- 0 1178 1002"/>
                                      <a:gd name="T175" fmla="*/ 1178 h 179"/>
                                      <a:gd name="T176" fmla="+- 0 2926 2904"/>
                                      <a:gd name="T177" fmla="*/ T176 w 193"/>
                                      <a:gd name="T178" fmla="+- 0 1179 1002"/>
                                      <a:gd name="T179" fmla="*/ 1179 h 179"/>
                                      <a:gd name="T180" fmla="+- 0 2924 2904"/>
                                      <a:gd name="T181" fmla="*/ T180 w 193"/>
                                      <a:gd name="T182" fmla="+- 0 1179 1002"/>
                                      <a:gd name="T183" fmla="*/ 1179 h 179"/>
                                      <a:gd name="T184" fmla="+- 0 2921 2904"/>
                                      <a:gd name="T185" fmla="*/ T184 w 193"/>
                                      <a:gd name="T186" fmla="+- 0 1180 1002"/>
                                      <a:gd name="T187" fmla="*/ 1180 h 179"/>
                                      <a:gd name="T188" fmla="+- 0 2918 2904"/>
                                      <a:gd name="T189" fmla="*/ T188 w 193"/>
                                      <a:gd name="T190" fmla="+- 0 1180 1002"/>
                                      <a:gd name="T191" fmla="*/ 1180 h 179"/>
                                      <a:gd name="T192" fmla="+- 0 2913 2904"/>
                                      <a:gd name="T193" fmla="*/ T192 w 193"/>
                                      <a:gd name="T194" fmla="+- 0 1180 1002"/>
                                      <a:gd name="T195" fmla="*/ 1180 h 179"/>
                                      <a:gd name="T196" fmla="+- 0 2910 2904"/>
                                      <a:gd name="T197" fmla="*/ T196 w 193"/>
                                      <a:gd name="T198" fmla="+- 0 1180 1002"/>
                                      <a:gd name="T199" fmla="*/ 1180 h 179"/>
                                      <a:gd name="T200" fmla="+- 0 2907 2904"/>
                                      <a:gd name="T201" fmla="*/ T200 w 193"/>
                                      <a:gd name="T202" fmla="+- 0 1179 1002"/>
                                      <a:gd name="T203" fmla="*/ 1179 h 179"/>
                                      <a:gd name="T204" fmla="+- 0 2905 2904"/>
                                      <a:gd name="T205" fmla="*/ T204 w 193"/>
                                      <a:gd name="T206" fmla="+- 0 1179 1002"/>
                                      <a:gd name="T207" fmla="*/ 1179 h 179"/>
                                      <a:gd name="T208" fmla="+- 0 2904 2904"/>
                                      <a:gd name="T209" fmla="*/ T208 w 193"/>
                                      <a:gd name="T210" fmla="+- 0 1178 1002"/>
                                      <a:gd name="T211" fmla="*/ 1178 h 179"/>
                                      <a:gd name="T212" fmla="+- 0 2904 2904"/>
                                      <a:gd name="T213" fmla="*/ T212 w 193"/>
                                      <a:gd name="T214" fmla="+- 0 1177 1002"/>
                                      <a:gd name="T215" fmla="*/ 1177 h 179"/>
                                      <a:gd name="T216" fmla="+- 0 2904 2904"/>
                                      <a:gd name="T217" fmla="*/ T216 w 193"/>
                                      <a:gd name="T218" fmla="+- 0 1013 1002"/>
                                      <a:gd name="T219" fmla="*/ 1013 h 179"/>
                                      <a:gd name="T220" fmla="+- 0 2905 2904"/>
                                      <a:gd name="T221" fmla="*/ T220 w 193"/>
                                      <a:gd name="T222" fmla="+- 0 1006 1002"/>
                                      <a:gd name="T223" fmla="*/ 1006 h 179"/>
                                      <a:gd name="T224" fmla="+- 0 2909 2904"/>
                                      <a:gd name="T225" fmla="*/ T224 w 193"/>
                                      <a:gd name="T226" fmla="+- 0 1003 1002"/>
                                      <a:gd name="T227" fmla="*/ 1003 h 179"/>
                                      <a:gd name="T228" fmla="+- 0 2913 2904"/>
                                      <a:gd name="T229" fmla="*/ T228 w 193"/>
                                      <a:gd name="T230" fmla="+- 0 1002 1002"/>
                                      <a:gd name="T231" fmla="*/ 1002 h 17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Lst>
                                    <a:rect l="0" t="0" r="r" b="b"/>
                                    <a:pathLst>
                                      <a:path w="193" h="179">
                                        <a:moveTo>
                                          <a:pt x="9" y="0"/>
                                        </a:moveTo>
                                        <a:lnTo>
                                          <a:pt x="24" y="0"/>
                                        </a:lnTo>
                                        <a:lnTo>
                                          <a:pt x="27" y="0"/>
                                        </a:lnTo>
                                        <a:lnTo>
                                          <a:pt x="30" y="0"/>
                                        </a:lnTo>
                                        <a:lnTo>
                                          <a:pt x="32" y="1"/>
                                        </a:lnTo>
                                        <a:lnTo>
                                          <a:pt x="34" y="1"/>
                                        </a:lnTo>
                                        <a:lnTo>
                                          <a:pt x="36" y="2"/>
                                        </a:lnTo>
                                        <a:lnTo>
                                          <a:pt x="38" y="3"/>
                                        </a:lnTo>
                                        <a:lnTo>
                                          <a:pt x="39" y="5"/>
                                        </a:lnTo>
                                        <a:lnTo>
                                          <a:pt x="41" y="6"/>
                                        </a:lnTo>
                                        <a:lnTo>
                                          <a:pt x="42" y="8"/>
                                        </a:lnTo>
                                        <a:lnTo>
                                          <a:pt x="43" y="10"/>
                                        </a:lnTo>
                                        <a:lnTo>
                                          <a:pt x="44" y="12"/>
                                        </a:lnTo>
                                        <a:lnTo>
                                          <a:pt x="45" y="14"/>
                                        </a:lnTo>
                                        <a:lnTo>
                                          <a:pt x="95" y="143"/>
                                        </a:lnTo>
                                        <a:lnTo>
                                          <a:pt x="96" y="143"/>
                                        </a:lnTo>
                                        <a:lnTo>
                                          <a:pt x="149" y="15"/>
                                        </a:lnTo>
                                        <a:lnTo>
                                          <a:pt x="150" y="12"/>
                                        </a:lnTo>
                                        <a:lnTo>
                                          <a:pt x="151" y="10"/>
                                        </a:lnTo>
                                        <a:lnTo>
                                          <a:pt x="152" y="8"/>
                                        </a:lnTo>
                                        <a:lnTo>
                                          <a:pt x="153" y="6"/>
                                        </a:lnTo>
                                        <a:lnTo>
                                          <a:pt x="155" y="4"/>
                                        </a:lnTo>
                                        <a:lnTo>
                                          <a:pt x="156" y="3"/>
                                        </a:lnTo>
                                        <a:lnTo>
                                          <a:pt x="158" y="2"/>
                                        </a:lnTo>
                                        <a:lnTo>
                                          <a:pt x="159" y="1"/>
                                        </a:lnTo>
                                        <a:lnTo>
                                          <a:pt x="161" y="1"/>
                                        </a:lnTo>
                                        <a:lnTo>
                                          <a:pt x="163" y="0"/>
                                        </a:lnTo>
                                        <a:lnTo>
                                          <a:pt x="165" y="0"/>
                                        </a:lnTo>
                                        <a:lnTo>
                                          <a:pt x="167" y="0"/>
                                        </a:lnTo>
                                        <a:lnTo>
                                          <a:pt x="182" y="0"/>
                                        </a:lnTo>
                                        <a:lnTo>
                                          <a:pt x="184" y="0"/>
                                        </a:lnTo>
                                        <a:lnTo>
                                          <a:pt x="185" y="0"/>
                                        </a:lnTo>
                                        <a:lnTo>
                                          <a:pt x="186" y="1"/>
                                        </a:lnTo>
                                        <a:lnTo>
                                          <a:pt x="188" y="1"/>
                                        </a:lnTo>
                                        <a:lnTo>
                                          <a:pt x="192" y="6"/>
                                        </a:lnTo>
                                        <a:lnTo>
                                          <a:pt x="192" y="7"/>
                                        </a:lnTo>
                                        <a:lnTo>
                                          <a:pt x="192" y="9"/>
                                        </a:lnTo>
                                        <a:lnTo>
                                          <a:pt x="192" y="11"/>
                                        </a:lnTo>
                                        <a:lnTo>
                                          <a:pt x="192" y="174"/>
                                        </a:lnTo>
                                        <a:lnTo>
                                          <a:pt x="192" y="175"/>
                                        </a:lnTo>
                                        <a:lnTo>
                                          <a:pt x="192" y="176"/>
                                        </a:lnTo>
                                        <a:lnTo>
                                          <a:pt x="191" y="177"/>
                                        </a:lnTo>
                                        <a:lnTo>
                                          <a:pt x="190" y="177"/>
                                        </a:lnTo>
                                        <a:lnTo>
                                          <a:pt x="189" y="177"/>
                                        </a:lnTo>
                                        <a:lnTo>
                                          <a:pt x="188" y="178"/>
                                        </a:lnTo>
                                        <a:lnTo>
                                          <a:pt x="186" y="178"/>
                                        </a:lnTo>
                                        <a:lnTo>
                                          <a:pt x="185" y="178"/>
                                        </a:lnTo>
                                        <a:lnTo>
                                          <a:pt x="183" y="178"/>
                                        </a:lnTo>
                                        <a:lnTo>
                                          <a:pt x="181" y="178"/>
                                        </a:lnTo>
                                        <a:lnTo>
                                          <a:pt x="178" y="178"/>
                                        </a:lnTo>
                                        <a:lnTo>
                                          <a:pt x="177" y="178"/>
                                        </a:lnTo>
                                        <a:lnTo>
                                          <a:pt x="175" y="178"/>
                                        </a:lnTo>
                                        <a:lnTo>
                                          <a:pt x="174" y="178"/>
                                        </a:lnTo>
                                        <a:lnTo>
                                          <a:pt x="172" y="177"/>
                                        </a:lnTo>
                                        <a:lnTo>
                                          <a:pt x="171" y="177"/>
                                        </a:lnTo>
                                        <a:lnTo>
                                          <a:pt x="170" y="177"/>
                                        </a:lnTo>
                                        <a:lnTo>
                                          <a:pt x="170" y="176"/>
                                        </a:lnTo>
                                        <a:lnTo>
                                          <a:pt x="169" y="176"/>
                                        </a:lnTo>
                                        <a:lnTo>
                                          <a:pt x="169" y="175"/>
                                        </a:lnTo>
                                        <a:lnTo>
                                          <a:pt x="169" y="174"/>
                                        </a:lnTo>
                                        <a:lnTo>
                                          <a:pt x="169" y="19"/>
                                        </a:lnTo>
                                        <a:lnTo>
                                          <a:pt x="106" y="175"/>
                                        </a:lnTo>
                                        <a:lnTo>
                                          <a:pt x="105" y="176"/>
                                        </a:lnTo>
                                        <a:lnTo>
                                          <a:pt x="98" y="178"/>
                                        </a:lnTo>
                                        <a:lnTo>
                                          <a:pt x="96" y="178"/>
                                        </a:lnTo>
                                        <a:lnTo>
                                          <a:pt x="95" y="178"/>
                                        </a:lnTo>
                                        <a:lnTo>
                                          <a:pt x="93" y="178"/>
                                        </a:lnTo>
                                        <a:lnTo>
                                          <a:pt x="91" y="178"/>
                                        </a:lnTo>
                                        <a:lnTo>
                                          <a:pt x="90" y="178"/>
                                        </a:lnTo>
                                        <a:lnTo>
                                          <a:pt x="88" y="178"/>
                                        </a:lnTo>
                                        <a:lnTo>
                                          <a:pt x="87" y="178"/>
                                        </a:lnTo>
                                        <a:lnTo>
                                          <a:pt x="86" y="177"/>
                                        </a:lnTo>
                                        <a:lnTo>
                                          <a:pt x="85" y="177"/>
                                        </a:lnTo>
                                        <a:lnTo>
                                          <a:pt x="85" y="176"/>
                                        </a:lnTo>
                                        <a:lnTo>
                                          <a:pt x="84" y="176"/>
                                        </a:lnTo>
                                        <a:lnTo>
                                          <a:pt x="83" y="175"/>
                                        </a:lnTo>
                                        <a:lnTo>
                                          <a:pt x="23" y="19"/>
                                        </a:lnTo>
                                        <a:lnTo>
                                          <a:pt x="23" y="174"/>
                                        </a:lnTo>
                                        <a:lnTo>
                                          <a:pt x="23" y="175"/>
                                        </a:lnTo>
                                        <a:lnTo>
                                          <a:pt x="23" y="176"/>
                                        </a:lnTo>
                                        <a:lnTo>
                                          <a:pt x="22" y="176"/>
                                        </a:lnTo>
                                        <a:lnTo>
                                          <a:pt x="22" y="177"/>
                                        </a:lnTo>
                                        <a:lnTo>
                                          <a:pt x="21" y="177"/>
                                        </a:lnTo>
                                        <a:lnTo>
                                          <a:pt x="20" y="177"/>
                                        </a:lnTo>
                                        <a:lnTo>
                                          <a:pt x="18" y="178"/>
                                        </a:lnTo>
                                        <a:lnTo>
                                          <a:pt x="17" y="178"/>
                                        </a:lnTo>
                                        <a:lnTo>
                                          <a:pt x="15" y="178"/>
                                        </a:lnTo>
                                        <a:lnTo>
                                          <a:pt x="14" y="178"/>
                                        </a:lnTo>
                                        <a:lnTo>
                                          <a:pt x="11" y="178"/>
                                        </a:lnTo>
                                        <a:lnTo>
                                          <a:pt x="9" y="178"/>
                                        </a:lnTo>
                                        <a:lnTo>
                                          <a:pt x="7" y="178"/>
                                        </a:lnTo>
                                        <a:lnTo>
                                          <a:pt x="6" y="178"/>
                                        </a:lnTo>
                                        <a:lnTo>
                                          <a:pt x="4" y="178"/>
                                        </a:lnTo>
                                        <a:lnTo>
                                          <a:pt x="3" y="177"/>
                                        </a:lnTo>
                                        <a:lnTo>
                                          <a:pt x="2" y="177"/>
                                        </a:lnTo>
                                        <a:lnTo>
                                          <a:pt x="1" y="177"/>
                                        </a:lnTo>
                                        <a:lnTo>
                                          <a:pt x="0" y="176"/>
                                        </a:lnTo>
                                        <a:lnTo>
                                          <a:pt x="0" y="175"/>
                                        </a:lnTo>
                                        <a:lnTo>
                                          <a:pt x="0" y="174"/>
                                        </a:lnTo>
                                        <a:lnTo>
                                          <a:pt x="0" y="11"/>
                                        </a:lnTo>
                                        <a:lnTo>
                                          <a:pt x="0" y="7"/>
                                        </a:lnTo>
                                        <a:lnTo>
                                          <a:pt x="1" y="4"/>
                                        </a:lnTo>
                                        <a:lnTo>
                                          <a:pt x="3" y="2"/>
                                        </a:lnTo>
                                        <a:lnTo>
                                          <a:pt x="5" y="1"/>
                                        </a:lnTo>
                                        <a:lnTo>
                                          <a:pt x="7" y="0"/>
                                        </a:lnTo>
                                        <a:lnTo>
                                          <a:pt x="9" y="0"/>
                                        </a:lnTo>
                                        <a:close/>
                                      </a:path>
                                    </a:pathLst>
                                  </a:custGeom>
                                  <a:noFill/>
                                  <a:ln w="9208">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w14:anchorId="54D24E37" id="Group 653" o:spid="_x0000_s1026" style="width:204.05pt;height:180.55pt;mso-position-horizontal-relative:char;mso-position-vertical-relative:line" coordsize="4160,345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">
                      <v:shape id="Picture 30" o:spid="_x0000_s1027" type="#_x0000_t75" style="position:absolute;left:5;width:4154;height:345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N8BDHHAAAA3AAAAA8AAABkcnMvZG93bnJldi54bWxEj01LAzEQhu+C/yGM4M1mFSxl27S04kcv&#10;CvYLvY2bcbN0M1mSbLv+e+cgeBzeeZ+ZZ7YYfKtOFFMT2MDtqABFXAXbcG1gt326mYBKGdliG5gM&#10;/FCCxfzyYoalDWd+p9Mm10ognEo04HLuSq1T5chjGoWOWLLvED1mGWOtbcSzwH2r74pirD02LBcc&#10;dvTgqDpuei+U/esQD8/9W//hXh5Xn+Pj+v5rZ8z11bCcgso05P/lv/baGpgU8r7IiAjo+S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PN8BDHHAAAA3AAAAA8AAAAAAAAAAAAA&#10;AAAAnwIAAGRycy9kb3ducmV2LnhtbFBLBQYAAAAABAAEAPcAAACTAwAAAAA=&#10;">
                        <v:imagedata r:id="rId226" o:title=""/>
                      </v:shape>
                      <v:shape id="Picture 31" o:spid="_x0000_s1028" type="#_x0000_t75" style="position:absolute;top:3018;width:449;height:36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hRbjjCAAAA3AAAAA8AAABkcnMvZG93bnJldi54bWxEj0FrwkAUhO+F/oflCb1IfWuFElJXsS2F&#10;Xo2WXh/ZZxKSfRuyWxP/fVcQPA4z8w2z3k6uU2ceQuPFwHKhQbGU3jZSGTgevp4zUCGSWOq8sIEL&#10;B9huHh/WlFs/yp7PRaxUgkjIyUAdY58jhrJmR2Hhe5bknfzgKCY5VGgHGhPcdfii9Ss6aiQt1NTz&#10;R81lW/w5A/rdtsUF+9/dj5+v5uMnim/RmKfZtHsDFXmK9/Ct/W0NZHoJ1zPpCODmH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YUW44wgAAANwAAAAPAAAAAAAAAAAAAAAAAJ8C&#10;AABkcnMvZG93bnJldi54bWxQSwUGAAAAAAQABAD3AAAAjgMAAAAA&#10;">
                        <v:imagedata r:id="rId212" o:title=""/>
                      </v:shape>
                      <v:shape id="Picture 32" o:spid="_x0000_s1029" type="#_x0000_t75" style="position:absolute;left:101;top:3018;width:348;height:36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s36+rEAAAA3AAAAA8AAABkcnMvZG93bnJldi54bWxEj0GLwjAUhO/C/ofwFrxpuh5EqlFEUdY9&#10;KFb3sLdH82yLzUtJou3+eyMIHoeZ+YaZLTpTizs5X1lW8DVMQBDnVldcKDifNoMJCB+QNdaWScE/&#10;eVjMP3ozTLVt+Uj3LBQiQtinqKAMoUml9HlJBv3QNsTRu1hnMETpCqkdthFuajlKkrE0WHFcKLGh&#10;VUn5NbsZBT98xu3vunOn/e5vu9H5MjseWqX6n91yCiJQF97hV/tbK5gkI3ieiUdAzh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s36+rEAAAA3AAAAA8AAAAAAAAAAAAAAAAA&#10;nwIAAGRycy9kb3ducmV2LnhtbFBLBQYAAAAABAAEAPcAAACQAwAAAAA=&#10;">
                        <v:imagedata r:id="rId213" o:title=""/>
                      </v:shape>
                      <v:shape id="Picture 33" o:spid="_x0000_s1030" type="#_x0000_t75" style="position:absolute;top:3020;width:451;height:36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YjtfbEAAAA3AAAAA8AAABkcnMvZG93bnJldi54bWxEj81qwzAQhO+BvIPYQG+J5Aba1LESQkNo&#10;j/kptMfFWtsi1spYSuL26atCIcdhZr5hivXgWnGlPljPGrKZAkFcemO51vBx2k0XIEJENth6Jg3f&#10;FGC9Go8KzI2/8YGux1iLBOGQo4Ymxi6XMpQNOQwz3xEnr/K9w5hkX0vT4y3BXSsflXqSDi2nhQY7&#10;em2oPB8vToOzhy0/f2VZtfc/bN/M+WX/qbR+mAybJYhIQ7yH/9vvRsNCzeHvTDoCcvUL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YjtfbEAAAA3AAAAA8AAAAAAAAAAAAAAAAA&#10;nwIAAGRycy9kb3ducmV2LnhtbFBLBQYAAAAABAAEAPcAAACQAwAAAAA=&#10;">
                        <v:imagedata r:id="rId214" o:title=""/>
                      </v:shape>
                      <v:group id="Group 34" o:spid="_x0000_s1031" style="position:absolute;left:149;top:3140;width:153;height:179" coordorigin="149,3140" coordsize="153,1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ADK8cQAAADcAAAA&#10;DwAAAAAAAAAAAAAAAACqAgAAZHJzL2Rvd25yZXYueG1sUEsFBgAAAAAEAAQA+gAAAJsDAAAAAA==&#10;">
                        <v:shape id="Freeform 35" o:spid="_x0000_s1032" style="position:absolute;left:149;top:3140;width:153;height:179;visibility:visible;mso-wrap-style:square;v-text-anchor:top" coordsize="153,1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iG4sUA&#10;AADcAAAADwAAAGRycy9kb3ducmV2LnhtbESPS4vCQBCE7wv+h6EFb+tEFx9ERxFBdteDrPF1bTJt&#10;Esz0hMyo8d87grDHoqq+oqbzxpTiRrUrLCvodSMQxKnVBWcK9rvV5xiE88gaS8uk4EEO5rPWxxRj&#10;be+8pVviMxEg7GJUkHtfxVK6NCeDrmsr4uCdbW3QB1lnUtd4D3BTyn4UDaXBgsNCjhUtc0ovydUo&#10;KDdHXJ9Hj4M77ft6d0l+v77/Bkp12s1iAsJT4//D7/aPVjCOBvA6E46AnD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iIbixQAAANwAAAAPAAAAAAAAAAAAAAAAAJgCAABkcnMv&#10;ZG93bnJldi54bWxQSwUGAAAAAAQABAD1AAAAigMAAAAA&#10;" path="m81,l71,,66,,65,1r-2,l1,169,,176r2,2l3,178r1,l6,179r10,l19,178,38,131r100,l131,112r-87,l75,24r24,l92,4,88,1,87,,81,xe" stroked="f">
                          <v:path arrowok="t" o:connecttype="custom" o:connectlocs="81,3140;71,3140;66,3140;65,3141;63,3141;1,3309;0,3316;0,3316;2,3318;3,3318;4,3318;6,3319;16,3319;19,3318;38,3271;138,3271;131,3252;44,3252;75,3164;99,3164;92,3144;88,3141;87,3140;81,3140" o:connectangles="0,0,0,0,0,0,0,0,0,0,0,0,0,0,0,0,0,0,0,0,0,0,0,0"/>
                        </v:shape>
                        <v:shape id="Freeform 36" o:spid="_x0000_s1033" style="position:absolute;left:149;top:3140;width:153;height:179;visibility:visible;mso-wrap-style:square;v-text-anchor:top" coordsize="153,1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oYlcYA&#10;AADcAAAADwAAAGRycy9kb3ducmV2LnhtbESPT2vCQBTE7wW/w/IKvdVNLVqJrkEEaeuhtPHf9ZF9&#10;JiHZtyG7Ncm3d4VCj8PM/IZZJr2pxZVaV1pW8DKOQBBnVpecKzjst89zEM4ja6wtk4KBHCSr0cMS&#10;Y207/qFr6nMRIOxiVFB438RSuqwgg25sG+LgXWxr0AfZ5lK32AW4qeUkimbSYMlhocCGNgVlVfpr&#10;FNRfJ9xd3oajOx8mel+ln6/v31Olnh779QKEp97/h//aH1rBPJrB/Uw4AnJ1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VoYlcYAAADcAAAADwAAAAAAAAAAAAAAAACYAgAAZHJz&#10;L2Rvd25yZXYueG1sUEsFBgAAAAAEAAQA9QAAAIsDAAAAAA==&#10;" path="m138,131r-26,l127,174r19,5l150,178r1,l152,177r,-1l153,176r,-3l152,171,138,131xe" stroked="f">
                          <v:path arrowok="t" o:connecttype="custom" o:connectlocs="138,3271;112,3271;127,3314;146,3319;150,3318;151,3318;152,3317;152,3316;153,3316;153,3313;152,3311;138,3271" o:connectangles="0,0,0,0,0,0,0,0,0,0,0,0"/>
                        </v:shape>
                        <v:shape id="Freeform 37" o:spid="_x0000_s1034" style="position:absolute;left:149;top:3140;width:153;height:179;visibility:visible;mso-wrap-style:square;v-text-anchor:top" coordsize="153,1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a9DsUA&#10;AADcAAAADwAAAGRycy9kb3ducmV2LnhtbESPS4vCQBCE78L+h6EXvOlkFR9kHUWEZdXDovF1bTJt&#10;Esz0hMyo8d87C4LHoqq+oiazxpTiRrUrLCv46kYgiFOrC84U7Hc/nTEI55E1lpZJwYMczKYfrQnG&#10;2t55S7fEZyJA2MWoIPe+iqV0aU4GXddWxME729qgD7LOpK7xHuCmlL0oGkqDBYeFHCta5JRekqtR&#10;UP4dcX0ePQ7utO/p3SVZ9X83A6Xan838G4Snxr/Dr/ZSKxhHI/g/E46AnD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Fr0OxQAAANwAAAAPAAAAAAAAAAAAAAAAAJgCAABkcnMv&#10;ZG93bnJldi54bWxQSwUGAAAAAAQABAD1AAAAigMAAAAA&#10;" path="m99,24r-24,l106,112r25,l99,24xe" stroked="f">
                          <v:path arrowok="t" o:connecttype="custom" o:connectlocs="99,3164;75,3164;106,3252;131,3252;99,3164" o:connectangles="0,0,0,0,0"/>
                        </v:shape>
                      </v:group>
                      <v:group id="Group 38" o:spid="_x0000_s1035" style="position:absolute;left:193;top:3164;width:62;height:89" coordorigin="193,3164" coordsize="62,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1TcD0wwAAANwAAAAP&#10;AAAAAAAAAAAAAAAAAKoCAABkcnMvZG93bnJldi54bWxQSwUGAAAAAAQABAD6AAAAmgMAAAAA&#10;">
                        <v:shape id="Freeform 39" o:spid="_x0000_s1036" style="position:absolute;left:193;top:3164;width:62;height:89;visibility:visible;mso-wrap-style:square;v-text-anchor:top" coordsize="62,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wZf8MA&#10;AADcAAAADwAAAGRycy9kb3ducmV2LnhtbESPwWrDMBBE74X+g9hAbo3sHIzrRAnBpUnpzUk+YLE2&#10;tltrZSzVcv4+KhR6HGbmDbPdz6YXE42us6wgXSUgiGurO24UXC/vLzkI55E19pZJwZ0c7HfPT1ss&#10;tA1c0XT2jYgQdgUqaL0fCild3ZJBt7IDcfRudjTooxwbqUcMEW56uU6STBrsOC60OFDZUv19/jEK&#10;Qu2Px5CFMl9X5nO6fHH6Np+UWi7mwwaEp9n/h//aH1pBnrzC75l4BOTu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dwZf8MAAADcAAAADwAAAAAAAAAAAAAAAACYAgAAZHJzL2Rv&#10;d25yZXYueG1sUEsFBgAAAAAEAAQA9QAAAIgDAAAAAA==&#10;" path="m31,l,88r62,l31,xe" filled="f" strokecolor="white" strokeweight=".25578mm">
                          <v:path arrowok="t" o:connecttype="custom" o:connectlocs="31,3164;0,3252;62,3252;31,3164" o:connectangles="0,0,0,0"/>
                        </v:shape>
                      </v:group>
                      <v:group id="Group 40" o:spid="_x0000_s1037" style="position:absolute;left:149;top:3140;width:153;height:179" coordorigin="149,3140" coordsize="153,1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7iWi/CAAAA3AAAAA8A&#10;AAAAAAAAAAAAAAAAqgIAAGRycy9kb3ducmV2LnhtbFBLBQYAAAAABAAEAPoAAACZAwAAAAA=&#10;">
                        <v:shape id="Freeform 41" o:spid="_x0000_s1038" style="position:absolute;left:149;top:3140;width:153;height:179;visibility:visible;mso-wrap-style:square;v-text-anchor:top" coordsize="153,1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6/wZ8YA&#10;AADcAAAADwAAAGRycy9kb3ducmV2LnhtbESP3WrCQBSE7wt9h+UUelN0ExGR1FWiWBClgj8PcMge&#10;k9Ds2ZDdxq1P7wpCL4eZ+YaZLYJpRE+dqy0rSIcJCOLC6ppLBefT12AKwnlkjY1lUvBHDhbz15cZ&#10;Ztpe+UD90ZciQthlqKDyvs2kdEVFBt3QtsTRu9jOoI+yK6Xu8BrhppGjJJlIgzXHhQpbWlVU/Bx/&#10;jYJt2I/y9fIcNnk7/v6YbC+71a1X6v0t5J8gPAX/H362N1rBNE3hcSYeATm/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6/wZ8YAAADcAAAADwAAAAAAAAAAAAAAAACYAgAAZHJz&#10;L2Rvd25yZXYueG1sUEsFBgAAAAAEAAQA9QAAAIsDAAAAAA==&#10;" path="m76,r3,l81,r2,l85,r1,l88,1r1,l92,5r59,164l152,171r1,2l153,174r,2l148,178r-2,1l144,179r-3,l138,179r-2,l134,178r-5,-2l128,176r,-1l127,174,112,131r-74,l24,174r,1l23,175r,1l22,177r-1,l20,178r-1,l17,178r-1,1l13,179r-2,l8,179r-2,l4,178,,175r,-1l,173r,-2l1,169,61,4r,-1l65,1,66,r1,l69,r2,l73,r3,xe" filled="f" strokecolor="white" strokeweight=".25578mm">
                          <v:path arrowok="t" o:connecttype="custom" o:connectlocs="76,3140;79,3140;81,3140;83,3140;85,3140;86,3140;88,3141;89,3141;92,3145;151,3309;152,3311;153,3313;153,3314;153,3316;148,3318;146,3319;144,3319;141,3319;138,3319;136,3319;134,3318;129,3316;128,3316;128,3315;127,3314;112,3271;38,3271;24,3314;24,3315;23,3315;23,3316;22,3317;22,3317;21,3317;20,3318;19,3318;17,3318;16,3319;13,3319;11,3319;8,3319;6,3319;4,3318;0,3315;0,3314;0,3313;0,3311;1,3309;61,3144;61,3143;65,3141;66,3140;67,3140;69,3140;71,3140;73,3140;76,3140" o:connectangles="0,0,0,0,0,0,0,0,0,0,0,0,0,0,0,0,0,0,0,0,0,0,0,0,0,0,0,0,0,0,0,0,0,0,0,0,0,0,0,0,0,0,0,0,0,0,0,0,0,0,0,0,0,0,0,0,0"/>
                        </v:shape>
                        <v:shape id="Picture 42" o:spid="_x0000_s1039" type="#_x0000_t75" style="position:absolute;left:1709;top:1259;width:413;height:36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hrntjDAAAA3AAAAA8AAABkcnMvZG93bnJldi54bWxEj0FrAjEUhO8F/0N4greaVaEsW+OyFESP&#10;agva23Pz3F2avCybqLG/vikUehxm5htmWUZrxI0G3zlWMJtmIIhrpztuFHy8r59zED4gazSOScGD&#10;PJSr0dMSC+3uvKfbITQiQdgXqKANoS+k9HVLFv3U9cTJu7jBYkhyaKQe8J7g1sh5lr1Iix2nhRZ7&#10;emup/jpcrQKZm9N37M017EzFn8ducca4UWoyjtUriEAx/If/2lutIJ/N4fdMOgJy9Q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6Gue2MMAAADcAAAADwAAAAAAAAAAAAAAAACf&#10;AgAAZHJzL2Rvd25yZXYueG1sUEsFBgAAAAAEAAQA9wAAAI8DAAAAAA==&#10;">
                          <v:imagedata r:id="rId227" o:title=""/>
                        </v:shape>
                        <v:shape id="Picture 43" o:spid="_x0000_s1040" type="#_x0000_t75" style="position:absolute;left:1790;top:1259;width:331;height:36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V9qJPFAAAA3AAAAA8AAABkcnMvZG93bnJldi54bWxEj9FqwkAURN8L/sNyBd90o9ISoquooEix&#10;hUY/4JK9ZoPZuzG7atqv7xaEPg4zc4aZLztbizu1vnKsYDxKQBAXTldcKjgdt8MUhA/IGmvHpOCb&#10;PCwXvZc5Zto9+IvueShFhLDPUIEJocmk9IUhi37kGuLonV1rMUTZllK3+IhwW8tJkrxJixXHBYMN&#10;bQwVl/xmFfB1vT18vH96k59P1X56Pexef1KlBv1uNQMRqAv/4Wd7rxWk4yn8nYlHQC5+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VfaiTxQAAANwAAAAPAAAAAAAAAAAAAAAA&#10;AJ8CAABkcnMvZG93bnJldi54bWxQSwUGAAAAAAQABAD3AAAAkQMAAAAA&#10;">
                          <v:imagedata r:id="rId228" o:title=""/>
                        </v:shape>
                        <v:shape id="Picture 44" o:spid="_x0000_s1041" type="#_x0000_t75" style="position:absolute;left:1709;top:1259;width:413;height:36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zcZGXDAAAA3AAAAA8AAABkcnMvZG93bnJldi54bWxEj0GLwjAUhO/C/ofwFrxpqi4i1Sgiu4uH&#10;VWjV+6N5tsXmpSRZrf/eCILHYWa+YRarzjTiSs7XlhWMhgkI4sLqmksFx8PPYAbCB2SNjWVScCcP&#10;q+VHb4GptjfO6JqHUkQI+xQVVCG0qZS+qMigH9qWOHpn6wyGKF0ptcNbhJtGjpNkKg3WHBcqbGlT&#10;UXHJ/42CYqfH27/sctf5hDaJ+52cvvesVP+zW89BBOrCO/xqb7WC2egLnmfiEZDLB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NxkZcMAAADcAAAADwAAAAAAAAAAAAAAAACf&#10;AgAAZHJzL2Rvd25yZXYueG1sUEsFBgAAAAAEAAQA9wAAAI8DAAAAAA==&#10;">
                          <v:imagedata r:id="rId229" o:title=""/>
                        </v:shape>
                      </v:group>
                      <v:group id="Group 45" o:spid="_x0000_s1042" style="position:absolute;left:1876;top:1381;width:109;height:179" coordorigin="1876,1381" coordsize="109,1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elfm3xgAAANwA&#10;AAAPAAAAAAAAAAAAAAAAAKoCAABkcnMvZG93bnJldi54bWxQSwUGAAAAAAQABAD6AAAAnQMAAAAA&#10;">
                        <v:shape id="Freeform 46" o:spid="_x0000_s1043" style="position:absolute;left:1876;top:1381;width:109;height:179;visibility:visible;mso-wrap-style:square;v-text-anchor:top" coordsize="109,1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qfE8YA&#10;AADcAAAADwAAAGRycy9kb3ducmV2LnhtbESPT2vCQBTE70K/w/IKvYhu7EE0ukopCmIPEv8cvD2y&#10;zySYfZvubmPsp3cLBY/DzPyGmS87U4uWnK8sKxgNExDEudUVFwqOh/VgAsIHZI21ZVJwJw/LxUtv&#10;jqm2N86o3YdCRAj7FBWUITSplD4vyaAf2oY4ehfrDIYoXSG1w1uEm1q+J8lYGqw4LpTY0GdJ+XX/&#10;YxSct+5EX7v1in/73yfM2ukmWwWl3l67jxmIQF14hv/bG61gMhrD35l4BOTi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xqfE8YAAADcAAAADwAAAAAAAAAAAAAAAACYAgAAZHJz&#10;L2Rvd25yZXYueG1sUEsFBgAAAAAEAAQA9QAAAIsDAAAAAA==&#10;" path="m10,l7,,5,1,1,4,,7,,175r1,l1,176r,1l2,177r1,l4,178r2,l8,178r8,l18,178r3,l21,177r1,l23,177r1,-2l24,110r31,l65,109r15,-6l87,99r9,-8l24,91r,-71l99,20,95,15,91,11,81,6,76,4,71,3,66,2,62,1r-3,l10,xe" stroked="f">
                          <v:path arrowok="t" o:connecttype="custom" o:connectlocs="10,1381;7,1381;5,1382;1,1385;0,1388;0,1556;1,1556;1,1557;1,1558;2,1558;3,1558;4,1559;6,1559;8,1559;16,1559;18,1559;21,1559;21,1558;22,1558;23,1558;24,1556;24,1491;55,1491;65,1490;80,1484;87,1480;96,1472;24,1472;24,1401;99,1401;95,1396;91,1392;81,1387;76,1385;71,1384;66,1383;62,1382;59,1382;10,1381" o:connectangles="0,0,0,0,0,0,0,0,0,0,0,0,0,0,0,0,0,0,0,0,0,0,0,0,0,0,0,0,0,0,0,0,0,0,0,0,0,0,0"/>
                        </v:shape>
                        <v:shape id="Freeform 47" o:spid="_x0000_s1044" style="position:absolute;left:1876;top:1381;width:109;height:179;visibility:visible;mso-wrap-style:square;v-text-anchor:top" coordsize="109,1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Y6iMYA&#10;AADcAAAADwAAAGRycy9kb3ducmV2LnhtbESPQWvCQBSE74L/YXkFL6IbPVSbuooUBWkPEq0Hb4/s&#10;axKafZvubmPaX+8KgsdhZr5hFqvO1KIl5yvLCibjBARxbnXFhYLP43Y0B+EDssbaMin4Iw+rZb+3&#10;wFTbC2fUHkIhIoR9igrKEJpUSp+XZNCPbUMcvS/rDIYoXSG1w0uEm1pOk+RZGqw4LpTY0FtJ+ffh&#10;1yg4v7sTfey3G/4f/pwwa1922SYoNXjq1q8gAnXhEb63d1rBfDKD25l4BOTy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FY6iMYAAADcAAAADwAAAAAAAAAAAAAAAACYAgAAZHJz&#10;L2Rvd25yZXYueG1sUEsFBgAAAAAEAAQA9QAAAIsDAAAAAA==&#10;" path="m99,20r-49,l54,20r8,1l85,47r,12l84,64r-2,5l80,73r-2,4l75,80r-3,4l68,86r-5,2l58,90r-6,1l96,91,109,61r,-16l108,39r-1,-5l105,28r-3,-5l99,20xe" stroked="f">
                          <v:path arrowok="t" o:connecttype="custom" o:connectlocs="99,1401;50,1401;54,1401;62,1402;85,1428;85,1440;84,1445;82,1450;80,1454;78,1458;75,1461;72,1465;68,1467;63,1469;58,1471;52,1472;96,1472;109,1442;109,1426;108,1420;107,1415;105,1409;102,1404;99,1401" o:connectangles="0,0,0,0,0,0,0,0,0,0,0,0,0,0,0,0,0,0,0,0,0,0,0,0"/>
                        </v:shape>
                      </v:group>
                      <v:group id="Group 48" o:spid="_x0000_s1045" style="position:absolute;left:1900;top:1401;width:61;height:72" coordorigin="1900,1401" coordsize="61,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HCUVinCAAAA3AAAAA8A&#10;AAAAAAAAAAAAAAAAqgIAAGRycy9kb3ducmV2LnhtbFBLBQYAAAAABAAEAPoAAACZAwAAAAA=&#10;">
                        <v:shape id="Freeform 49" o:spid="_x0000_s1046" style="position:absolute;left:1900;top:1401;width:61;height:72;visibility:visible;mso-wrap-style:square;v-text-anchor:top" coordsize="61,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wuqcYA&#10;AADcAAAADwAAAGRycy9kb3ducmV2LnhtbESPT2vCQBTE70K/w/IKvYhu0oqk0VVCQSn0Uv8dentm&#10;n9nQ7NuQXTV+e7dQ8DjMzG+Y+bK3jbhQ52vHCtJxAoK4dLrmSsF+txplIHxA1tg4JgU38rBcPA3m&#10;mGt35Q1dtqESEcI+RwUmhDaX0peGLPqxa4mjd3KdxRBlV0nd4TXCbSNfk2QqLdYcFwy29GGo/N2e&#10;rYL15PTlzfBQVMMjfb8Vm/THZyulXp77YgYiUB8e4f/2p1aQpe/wdyYeAbm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cwuqcYAAADcAAAADwAAAAAAAAAAAAAAAACYAgAAZHJz&#10;L2Rvd25yZXYueG1sUEsFBgAAAAAEAAQA9QAAAIsDAAAAAA==&#10;" path="m,l,71r21,l28,71,51,60r3,-3l56,53r2,-4l60,44r1,-5l61,34r,-7l34,1,30,,26,,22,,,xe" filled="f" strokecolor="white" strokeweight=".25578mm">
                          <v:path arrowok="t" o:connecttype="custom" o:connectlocs="0,1401;0,1472;21,1472;28,1472;51,1461;54,1458;56,1454;58,1450;60,1445;61,1440;61,1435;61,1428;34,1402;30,1401;26,1401;22,1401;0,1401" o:connectangles="0,0,0,0,0,0,0,0,0,0,0,0,0,0,0,0,0"/>
                        </v:shape>
                      </v:group>
                      <v:group id="Group 50" o:spid="_x0000_s1047" style="position:absolute;left:1876;top:1381;width:109;height:179" coordorigin="1876,1381" coordsize="109,1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ECOkJLCAAAA3AAAAA8A&#10;AAAAAAAAAAAAAAAAqgIAAGRycy9kb3ducmV2LnhtbFBLBQYAAAAABAAEAPoAAACZAwAAAAA=&#10;">
                        <v:shape id="Freeform 51" o:spid="_x0000_s1048" style="position:absolute;left:1876;top:1381;width:109;height:179;visibility:visible;mso-wrap-style:square;v-text-anchor:top" coordsize="109,1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er8UA&#10;AADcAAAADwAAAGRycy9kb3ducmV2LnhtbESPT2sCMRTE7wW/Q3iCt5rdBVvZGqUIguhJK+jxdfP2&#10;D928rElW1376plDocZiZ3zCL1WBacSPnG8sK0mkCgriwuuFKwelj8zwH4QOyxtYyKXiQh9Vy9LTA&#10;XNs7H+h2DJWIEPY5KqhD6HIpfVGTQT+1HXH0SusMhihdJbXDe4SbVmZJ8iINNhwXauxoXVPxdeyN&#10;gt6/4mFWtufvMjXXbNa7y27/qdRkPLy/gQg0hP/wX3urFcyzFH7PxCMgl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56vxQAAANwAAAAPAAAAAAAAAAAAAAAAAJgCAABkcnMv&#10;ZG93bnJldi54bWxQSwUGAAAAAAQABAD1AAAAigMAAAAA&#10;" path="m10,l48,r4,l55,r4,1l62,1r4,1l71,3r5,1l109,45r,7l109,61,72,106r-7,3l55,110r-11,l24,110r,64l24,175r-1,1l23,177r-1,l21,177r,1l19,178r-1,l16,178r-2,l12,178r-2,l8,178r-2,l5,178r-1,l3,177r-1,l1,177r,-1l1,175r-1,l,174,,10,,7,1,4,3,3,5,1,7,r3,xe" filled="f" strokecolor="white" strokeweight=".25578mm">
                          <v:path arrowok="t" o:connecttype="custom" o:connectlocs="10,1381;48,1381;52,1381;55,1381;59,1382;62,1382;66,1383;71,1384;76,1385;109,1426;109,1433;109,1442;72,1487;65,1490;55,1491;44,1491;24,1491;24,1555;24,1556;24,1556;23,1557;23,1558;22,1558;21,1558;21,1559;19,1559;18,1559;16,1559;14,1559;12,1559;10,1559;8,1559;6,1559;5,1559;4,1559;3,1558;2,1558;1,1558;1,1557;1,1556;0,1556;0,1555;0,1391;0,1388;1,1385;3,1384;5,1382;7,1381;10,1381" o:connectangles="0,0,0,0,0,0,0,0,0,0,0,0,0,0,0,0,0,0,0,0,0,0,0,0,0,0,0,0,0,0,0,0,0,0,0,0,0,0,0,0,0,0,0,0,0,0,0,0,0"/>
                        </v:shape>
                        <v:shape id="Picture 52" o:spid="_x0000_s1049" type="#_x0000_t75" style="position:absolute;left:2736;top:879;width:449;height:35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5zRHDAAAA3AAAAA8AAABkcnMvZG93bnJldi54bWxEj92KwjAUhO8XfIdwBG+WNd1eiHRNi4gL&#10;onvjzwMcmmNabU5KE219e7MgeDnMzDfMohhsI+7U+dqxgu9pAoK4dLpmo+B0/P2ag/ABWWPjmBQ8&#10;yEORjz4WmGnX857uh2BEhLDPUEEVQptJ6cuKLPqpa4mjd3adxRBlZ6TusI9w28g0SWbSYs1xocKW&#10;VhWV18PNKuipuW53nyctTdKbv/Xqom90VGoyHpY/IAIN4R1+tTdawTxN4f9MPAIyfwI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L7nNEcMAAADcAAAADwAAAAAAAAAAAAAAAACf&#10;AgAAZHJzL2Rvd25yZXYueG1sUEsFBgAAAAAEAAQA9wAAAI8DAAAAAA==&#10;">
                          <v:imagedata r:id="rId230" o:title=""/>
                        </v:shape>
                        <v:shape id="Picture 53" o:spid="_x0000_s1050" type="#_x0000_t75" style="position:absolute;left:2914;top:879;width:271;height:35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zmtEjFAAAA3AAAAA8AAABkcnMvZG93bnJldi54bWxEj09rAjEUxO8Fv0N4Qi9Ss1W0sjWKSFP0&#10;6J8eentsXncXNy9hk7rbb28EocdhZn7DLNe9bcSV2lA7VvA6zkAQF87UXCo4n/TLAkSIyAYbx6Tg&#10;jwKsV4OnJebGdXyg6zGWIkE45KigitHnUoaiIoth7Dxx8n5cazEm2ZbStNgluG3kJMvm0mLNaaFC&#10;T9uKisvx1yqg84fW37N+d/r82nqtR/tu9uaVeh72m3cQkfr4H360d0bBYjKF+5l0BOTqB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s5rRIxQAAANwAAAAPAAAAAAAAAAAAAAAA&#10;AJ8CAABkcnMvZG93bnJldi54bWxQSwUGAAAAAAQABAD3AAAAkQMAAAAA&#10;">
                          <v:imagedata r:id="rId231" o:title=""/>
                        </v:shape>
                        <v:shape id="Picture 54" o:spid="_x0000_s1051" type="#_x0000_t75" style="position:absolute;left:2736;top:879;width:451;height:35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GAkV7EAAAA3AAAAA8AAABkcnMvZG93bnJldi54bWxEj9GKwjAURN8F/yFcwTdNFdHSNYoILq4P&#10;i9Z+wKW525Y2N6XJat2vNwuCj8PMnGHW29404kadqywrmE0jEMS51RUXCrLrYRKDcB5ZY2OZFDzI&#10;wXYzHKwx0fbOF7qlvhABwi5BBaX3bSKly0sy6Ka2JQ7ej+0M+iC7QuoO7wFuGjmPoqU0WHFYKLGl&#10;fUl5nf4aBcva/2X14zA7ud05XX0usv33V6TUeNTvPkB46v07/GoftYJ4voD/M+EIyM0T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GAkV7EAAAA3AAAAA8AAAAAAAAAAAAAAAAA&#10;nwIAAGRycy9kb3ducmV2LnhtbFBLBQYAAAAABAAEAPcAAACQAwAAAAA=&#10;">
                          <v:imagedata r:id="rId232" o:title=""/>
                        </v:shape>
                      </v:group>
                      <v:group id="Group 55" o:spid="_x0000_s1052" style="position:absolute;left:2904;top:1002;width:193;height:179" coordorigin="2904,1002" coordsize="193,1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Q+TMKxgAAANwA&#10;AAAPAAAAAAAAAAAAAAAAAKoCAABkcnMvZG93bnJldi54bWxQSwUGAAAAAAQABAD6AAAAnQMAAAAA&#10;">
                        <v:shape id="Freeform 56" o:spid="_x0000_s1053" style="position:absolute;left:2904;top:1002;width:193;height:179;visibility:visible;mso-wrap-style:square;v-text-anchor:top" coordsize="193,1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LjNsMA&#10;AADcAAAADwAAAGRycy9kb3ducmV2LnhtbESPQYvCMBSE7wv+h/AEL4umKohUo4giyp52q+D10Tzb&#10;avNSkmjrv98IC3scZuYbZrnuTC2e5HxlWcF4lIAgzq2uuFBwPu2HcxA+IGusLZOCF3lYr3ofS0y1&#10;bfmHnlkoRISwT1FBGUKTSunzkgz6kW2Io3e1zmCI0hVSO2wj3NRykiQzabDiuFBiQ9uS8nv2MApu&#10;zuXZp6bwPb3wftd+bW7JoVBq0O82CxCBuvAf/msftYL5ZAbvM/EIy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xLjNsMAAADcAAAADwAAAAAAAAAAAAAAAACYAgAAZHJzL2Rv&#10;d25yZXYueG1sUEsFBgAAAAAEAAQA9QAAAIgDAAAAAA==&#10;" path="m9,l7,,5,1,1,4,,6,,175r,1l1,177r1,l3,177r1,1l6,178r1,l15,178r2,l20,177r1,l22,177r,-1l23,175r,-32l23,19r24,l45,14,44,12,43,10,30,,9,xe" stroked="f">
                          <v:path arrowok="t" o:connecttype="custom" o:connectlocs="9,1002;7,1002;5,1003;1,1006;0,1008;0,1177;0,1178;0,1178;1,1179;2,1179;3,1179;4,1180;6,1180;7,1180;15,1180;17,1180;20,1179;21,1179;22,1179;22,1178;23,1177;23,1145;23,1021;47,1021;45,1016;44,1014;43,1012;30,1002;9,1002" o:connectangles="0,0,0,0,0,0,0,0,0,0,0,0,0,0,0,0,0,0,0,0,0,0,0,0,0,0,0,0,0"/>
                        </v:shape>
                        <v:shape id="Freeform 57" o:spid="_x0000_s1054" style="position:absolute;left:2904;top:1002;width:193;height:179;visibility:visible;mso-wrap-style:square;v-text-anchor:top" coordsize="193,1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5GrcMA&#10;AADcAAAADwAAAGRycy9kb3ducmV2LnhtbESPQWvCQBSE7wX/w/IEL0U3KlSJriIWsXiqUfD6yD6T&#10;aPZt2N2a9N+7QqHHYWa+YZbrztTiQc5XlhWMRwkI4tzqigsF59NuOAfhA7LG2jIp+CUP61XvbYmp&#10;ti0f6ZGFQkQI+xQVlCE0qZQ+L8mgH9mGOHpX6wyGKF0htcM2wk0tJ0nyIQ1WHBdKbGhbUn7PfoyC&#10;m3N59q4pfE8vvPtsD5tbsi+UGvS7zQJEoC78h//aX1rBfDKD15l4BOTq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F5GrcMAAADcAAAADwAAAAAAAAAAAAAAAACYAgAAZHJzL2Rv&#10;d25yZXYueG1sUEsFBgAAAAAEAAQA9QAAAIgDAAAAAA==&#10;" path="m47,19r-24,l83,175r1,1l85,176r1,1l87,178r1,l98,178r3,l119,143r-24,l47,19xe" stroked="f">
                          <v:path arrowok="t" o:connecttype="custom" o:connectlocs="47,1021;23,1021;83,1177;83,1177;84,1178;84,1178;85,1178;86,1179;87,1180;88,1180;98,1180;101,1180;119,1145;95,1145;47,1021" o:connectangles="0,0,0,0,0,0,0,0,0,0,0,0,0,0,0"/>
                        </v:shape>
                        <v:shape id="Freeform 58" o:spid="_x0000_s1055" style="position:absolute;left:2904;top:1002;width:193;height:179;visibility:visible;mso-wrap-style:square;v-text-anchor:top" coordsize="193,1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HS38EA&#10;AADcAAAADwAAAGRycy9kb3ducmV2LnhtbERPz2vCMBS+D/wfwhO8DJvOwZDaWIoijp22Knh9NM+2&#10;2ryUJLPdf78cBjt+fL/zYjK9eJDznWUFL0kKgri2uuNGwfl0WK5B+ICssbdMCn7IQ7GdPeWYaTvy&#10;Fz2q0IgYwj5DBW0IQyalr1sy6BM7EEfuap3BEKFrpHY4xnDTy1WavkmDHceGFgfatVTfq2+j4OZc&#10;XT1rCp+vFz7sx4/ylh4bpRbzqdyACDSFf/Gf+10rWK/i2ngmHgG5/Q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3B0t/BAAAA3AAAAA8AAAAAAAAAAAAAAAAAmAIAAGRycy9kb3du&#10;cmV2LnhtbFBLBQYAAAAABAAEAPUAAACGAwAAAAA=&#10;" path="m192,19r-23,l169,143r,33l170,176r,1l171,177r1,l175,178r2,l185,178r1,l189,177r1,l191,177r1,-1l192,175r,-156xe" stroked="f">
                          <v:path arrowok="t" o:connecttype="custom" o:connectlocs="192,1021;169,1021;169,1145;169,1178;170,1178;170,1179;171,1179;172,1179;175,1180;177,1180;185,1180;186,1180;189,1179;190,1179;191,1179;192,1178;192,1177;192,1021" o:connectangles="0,0,0,0,0,0,0,0,0,0,0,0,0,0,0,0,0,0"/>
                        </v:shape>
                        <v:shape id="Freeform 59" o:spid="_x0000_s1056" style="position:absolute;left:2904;top:1002;width:193;height:179;visibility:visible;mso-wrap-style:square;v-text-anchor:top" coordsize="193,1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13RMUA&#10;AADcAAAADwAAAGRycy9kb3ducmV2LnhtbESPT2vCQBTE70K/w/IKvYjZVEFsmlWkRRRPNi14fWRf&#10;86fZt2F3a+K3dwsFj8PM/IbJN6PpxIWcbywreE5SEMSl1Q1XCr4+d7MVCB+QNXaWScGVPGzWD5Mc&#10;M20H/qBLESoRIewzVFCH0GdS+rImgz6xPXH0vq0zGKJ0ldQOhwg3nZyn6VIabDgu1NjTW03lT/Fr&#10;FLTOlcVUUzgtzrx7H47bNt1XSj09jttXEIHGcA//tw9awWr+An9n4hGQ6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jXdExQAAANwAAAAPAAAAAAAAAAAAAAAAAJgCAABkcnMv&#10;ZG93bnJldi54bWxQSwUGAAAAAAQABAD1AAAAigMAAAAA&#10;" path="m185,l163,r-2,1l159,1,96,143r23,l169,19r23,l192,7r,-1l191,4,190,3,189,2,188,1r-2,l185,xe" stroked="f">
                          <v:path arrowok="t" o:connecttype="custom" o:connectlocs="185,1002;163,1002;161,1003;159,1003;96,1145;119,1145;169,1021;192,1021;192,1009;192,1008;191,1006;190,1005;189,1004;188,1003;186,1003;185,1002" o:connectangles="0,0,0,0,0,0,0,0,0,0,0,0,0,0,0,0"/>
                        </v:shape>
                      </v:group>
                      <v:group id="Group 60" o:spid="_x0000_s1057" style="position:absolute;left:2904;top:1002;width:193;height:179" coordorigin="2904,1002" coordsize="193,1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VXBk/CAAAA3AAAAA8A&#10;AAAAAAAAAAAAAAAAqgIAAGRycy9kb3ducmV2LnhtbFBLBQYAAAAABAAEAPoAAACZAwAAAAA=&#10;">
                        <v:shape id="Freeform 61" o:spid="_x0000_s1058" style="position:absolute;left:2904;top:1002;width:193;height:179;visibility:visible;mso-wrap-style:square;v-text-anchor:top" coordsize="193,1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MqTcQA&#10;AADcAAAADwAAAGRycy9kb3ducmV2LnhtbESPQYvCMBSE74L/ITxhb5qqrErXKCLoqje1iMdH87Yt&#10;Ni+libbrrzcLCx6HmfmGmS9bU4oH1a6wrGA4iEAQp1YXnClIzpv+DITzyBpLy6TglxwsF93OHGNt&#10;Gz7S4+QzESDsYlSQe1/FUro0J4NuYCvi4P3Y2qAPss6krrEJcFPKURRNpMGCw0KOFa1zSm+nu1Ew&#10;fSbleMvJ7nD4nvD58zraP5uLUh+9dvUFwlPr3+H/9k4rmI2H8HcmHAG5e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oDKk3EAAAA3AAAAA8AAAAAAAAAAAAAAAAAmAIAAGRycy9k&#10;b3ducmV2LnhtbFBLBQYAAAAABAAEAPUAAACJAwAAAAA=&#10;" path="m9,l24,r3,l30,r2,1l34,1r2,1l38,3r1,2l41,6r1,2l43,10r1,2l45,14,95,143r1,l149,15r1,-3l151,10r1,-2l153,6r2,-2l156,3r2,-1l159,1r2,l163,r2,l167,r15,l184,r1,l186,1r2,l192,6r,1l192,9r,2l192,174r,1l192,176r-1,1l190,177r-1,l188,178r-2,l185,178r-2,l181,178r-3,l177,178r-2,l174,178r-2,-1l171,177r-1,l170,176r-1,l169,175r,-1l169,19,106,175r-1,1l98,178r-2,l95,178r-2,l91,178r-1,l88,178r-1,l86,177r-1,l85,176r-1,l83,175,23,19r,155l23,175r,1l22,176r,1l21,177r-1,l18,178r-1,l15,178r-1,l11,178r-2,l7,178r-1,l4,178,3,177r-1,l1,177,,176r,-1l,174,,11,,7,1,4,3,2,5,1,7,,9,xe" filled="f" strokecolor="white" strokeweight=".25578mm">
                          <v:path arrowok="t" o:connecttype="custom" o:connectlocs="24,1002;30,1002;34,1003;38,1005;41,1008;43,1012;45,1016;96,1145;150,1014;152,1010;155,1006;158,1004;161,1003;165,1002;182,1002;185,1002;188,1003;192,1009;192,1013;192,1177;192,1178;191,1179;189,1179;186,1180;183,1180;178,1180;175,1180;172,1179;170,1179;169,1178;169,1177;169,1021;106,1177;105,1178;96,1180;93,1180;90,1180;87,1180;85,1179;84,1178;83,1177;23,1021;23,1177;23,1178;22,1179;20,1179;17,1180;14,1180;9,1180;6,1180;3,1179;1,1179;0,1178;0,1177;0,1013;1,1006;5,1003;9,1002" o:connectangles="0,0,0,0,0,0,0,0,0,0,0,0,0,0,0,0,0,0,0,0,0,0,0,0,0,0,0,0,0,0,0,0,0,0,0,0,0,0,0,0,0,0,0,0,0,0,0,0,0,0,0,0,0,0,0,0,0,0"/>
                        </v:shape>
                      </v:group>
                      <w10:anchorlock/>
                    </v:group>
                  </w:pict>
                </mc:Fallback>
              </mc:AlternateContent>
            </w:r>
          </w:p>
        </w:tc>
        <w:tc>
          <w:tcPr>
            <w:tcW w:w="4290" w:type="dxa"/>
          </w:tcPr>
          <w:p w14:paraId="41A07F9B" w14:textId="77777777" w:rsidR="00C01E18" w:rsidRDefault="00C01E18" w:rsidP="00E05C49">
            <w:r w:rsidRPr="009C452F">
              <w:rPr>
                <w:rFonts w:ascii="Calibri"/>
                <w:noProof/>
                <w:sz w:val="20"/>
                <w:lang w:eastAsia="en-NZ"/>
              </w:rPr>
              <mc:AlternateContent>
                <mc:Choice Requires="wpg">
                  <w:drawing>
                    <wp:inline distT="0" distB="0" distL="0" distR="0" wp14:anchorId="02F99BB7" wp14:editId="3CD76D62">
                      <wp:extent cx="2494915" cy="2320752"/>
                      <wp:effectExtent l="0" t="0" r="635" b="3810"/>
                      <wp:docPr id="832" name="Group 8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94915" cy="2320752"/>
                                <a:chOff x="0" y="0"/>
                                <a:chExt cx="3929" cy="3506"/>
                              </a:xfrm>
                            </wpg:grpSpPr>
                            <pic:pic xmlns:pic="http://schemas.openxmlformats.org/drawingml/2006/picture">
                              <pic:nvPicPr>
                                <pic:cNvPr id="833" name="Picture 63"/>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3929" cy="35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34" name="Picture 64"/>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1051" y="716"/>
                                  <a:ext cx="449" cy="3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835" name="Group 65"/>
                              <wpg:cNvGrpSpPr>
                                <a:grpSpLocks/>
                              </wpg:cNvGrpSpPr>
                              <wpg:grpSpPr bwMode="auto">
                                <a:xfrm>
                                  <a:off x="1228" y="839"/>
                                  <a:ext cx="109" cy="179"/>
                                  <a:chOff x="1228" y="839"/>
                                  <a:chExt cx="109" cy="179"/>
                                </a:xfrm>
                              </wpg:grpSpPr>
                              <wps:wsp>
                                <wps:cNvPr id="836" name="Freeform 66"/>
                                <wps:cNvSpPr>
                                  <a:spLocks/>
                                </wps:cNvSpPr>
                                <wps:spPr bwMode="auto">
                                  <a:xfrm>
                                    <a:off x="1228" y="839"/>
                                    <a:ext cx="109" cy="179"/>
                                  </a:xfrm>
                                  <a:custGeom>
                                    <a:avLst/>
                                    <a:gdLst>
                                      <a:gd name="T0" fmla="+- 0 1238 1228"/>
                                      <a:gd name="T1" fmla="*/ T0 w 109"/>
                                      <a:gd name="T2" fmla="+- 0 839 839"/>
                                      <a:gd name="T3" fmla="*/ 839 h 179"/>
                                      <a:gd name="T4" fmla="+- 0 1235 1228"/>
                                      <a:gd name="T5" fmla="*/ T4 w 109"/>
                                      <a:gd name="T6" fmla="+- 0 839 839"/>
                                      <a:gd name="T7" fmla="*/ 839 h 179"/>
                                      <a:gd name="T8" fmla="+- 0 1233 1228"/>
                                      <a:gd name="T9" fmla="*/ T8 w 109"/>
                                      <a:gd name="T10" fmla="+- 0 840 839"/>
                                      <a:gd name="T11" fmla="*/ 840 h 179"/>
                                      <a:gd name="T12" fmla="+- 0 1229 1228"/>
                                      <a:gd name="T13" fmla="*/ T12 w 109"/>
                                      <a:gd name="T14" fmla="+- 0 843 839"/>
                                      <a:gd name="T15" fmla="*/ 843 h 179"/>
                                      <a:gd name="T16" fmla="+- 0 1228 1228"/>
                                      <a:gd name="T17" fmla="*/ T16 w 109"/>
                                      <a:gd name="T18" fmla="+- 0 845 839"/>
                                      <a:gd name="T19" fmla="*/ 845 h 179"/>
                                      <a:gd name="T20" fmla="+- 0 1228 1228"/>
                                      <a:gd name="T21" fmla="*/ T20 w 109"/>
                                      <a:gd name="T22" fmla="+- 0 1013 839"/>
                                      <a:gd name="T23" fmla="*/ 1013 h 179"/>
                                      <a:gd name="T24" fmla="+- 0 1228 1228"/>
                                      <a:gd name="T25" fmla="*/ T24 w 109"/>
                                      <a:gd name="T26" fmla="+- 0 1014 839"/>
                                      <a:gd name="T27" fmla="*/ 1014 h 179"/>
                                      <a:gd name="T28" fmla="+- 0 1229 1228"/>
                                      <a:gd name="T29" fmla="*/ T28 w 109"/>
                                      <a:gd name="T30" fmla="+- 0 1015 839"/>
                                      <a:gd name="T31" fmla="*/ 1015 h 179"/>
                                      <a:gd name="T32" fmla="+- 0 1229 1228"/>
                                      <a:gd name="T33" fmla="*/ T32 w 109"/>
                                      <a:gd name="T34" fmla="+- 0 1015 839"/>
                                      <a:gd name="T35" fmla="*/ 1015 h 179"/>
                                      <a:gd name="T36" fmla="+- 0 1230 1228"/>
                                      <a:gd name="T37" fmla="*/ T36 w 109"/>
                                      <a:gd name="T38" fmla="+- 0 1016 839"/>
                                      <a:gd name="T39" fmla="*/ 1016 h 179"/>
                                      <a:gd name="T40" fmla="+- 0 1231 1228"/>
                                      <a:gd name="T41" fmla="*/ T40 w 109"/>
                                      <a:gd name="T42" fmla="+- 0 1016 839"/>
                                      <a:gd name="T43" fmla="*/ 1016 h 179"/>
                                      <a:gd name="T44" fmla="+- 0 1232 1228"/>
                                      <a:gd name="T45" fmla="*/ T44 w 109"/>
                                      <a:gd name="T46" fmla="+- 0 1016 839"/>
                                      <a:gd name="T47" fmla="*/ 1016 h 179"/>
                                      <a:gd name="T48" fmla="+- 0 1234 1228"/>
                                      <a:gd name="T49" fmla="*/ T48 w 109"/>
                                      <a:gd name="T50" fmla="+- 0 1017 839"/>
                                      <a:gd name="T51" fmla="*/ 1017 h 179"/>
                                      <a:gd name="T52" fmla="+- 0 1236 1228"/>
                                      <a:gd name="T53" fmla="*/ T52 w 109"/>
                                      <a:gd name="T54" fmla="+- 0 1017 839"/>
                                      <a:gd name="T55" fmla="*/ 1017 h 179"/>
                                      <a:gd name="T56" fmla="+- 0 1244 1228"/>
                                      <a:gd name="T57" fmla="*/ T56 w 109"/>
                                      <a:gd name="T58" fmla="+- 0 1017 839"/>
                                      <a:gd name="T59" fmla="*/ 1017 h 179"/>
                                      <a:gd name="T60" fmla="+- 0 1246 1228"/>
                                      <a:gd name="T61" fmla="*/ T60 w 109"/>
                                      <a:gd name="T62" fmla="+- 0 1017 839"/>
                                      <a:gd name="T63" fmla="*/ 1017 h 179"/>
                                      <a:gd name="T64" fmla="+- 0 1248 1228"/>
                                      <a:gd name="T65" fmla="*/ T64 w 109"/>
                                      <a:gd name="T66" fmla="+- 0 1016 839"/>
                                      <a:gd name="T67" fmla="*/ 1016 h 179"/>
                                      <a:gd name="T68" fmla="+- 0 1249 1228"/>
                                      <a:gd name="T69" fmla="*/ T68 w 109"/>
                                      <a:gd name="T70" fmla="+- 0 1016 839"/>
                                      <a:gd name="T71" fmla="*/ 1016 h 179"/>
                                      <a:gd name="T72" fmla="+- 0 1250 1228"/>
                                      <a:gd name="T73" fmla="*/ T72 w 109"/>
                                      <a:gd name="T74" fmla="+- 0 1016 839"/>
                                      <a:gd name="T75" fmla="*/ 1016 h 179"/>
                                      <a:gd name="T76" fmla="+- 0 1251 1228"/>
                                      <a:gd name="T77" fmla="*/ T76 w 109"/>
                                      <a:gd name="T78" fmla="+- 0 1015 839"/>
                                      <a:gd name="T79" fmla="*/ 1015 h 179"/>
                                      <a:gd name="T80" fmla="+- 0 1252 1228"/>
                                      <a:gd name="T81" fmla="*/ T80 w 109"/>
                                      <a:gd name="T82" fmla="+- 0 1014 839"/>
                                      <a:gd name="T83" fmla="*/ 1014 h 179"/>
                                      <a:gd name="T84" fmla="+- 0 1252 1228"/>
                                      <a:gd name="T85" fmla="*/ T84 w 109"/>
                                      <a:gd name="T86" fmla="+- 0 949 839"/>
                                      <a:gd name="T87" fmla="*/ 949 h 179"/>
                                      <a:gd name="T88" fmla="+- 0 1283 1228"/>
                                      <a:gd name="T89" fmla="*/ T88 w 109"/>
                                      <a:gd name="T90" fmla="+- 0 949 839"/>
                                      <a:gd name="T91" fmla="*/ 949 h 179"/>
                                      <a:gd name="T92" fmla="+- 0 1292 1228"/>
                                      <a:gd name="T93" fmla="*/ T92 w 109"/>
                                      <a:gd name="T94" fmla="+- 0 947 839"/>
                                      <a:gd name="T95" fmla="*/ 947 h 179"/>
                                      <a:gd name="T96" fmla="+- 0 1308 1228"/>
                                      <a:gd name="T97" fmla="*/ T96 w 109"/>
                                      <a:gd name="T98" fmla="+- 0 942 839"/>
                                      <a:gd name="T99" fmla="*/ 942 h 179"/>
                                      <a:gd name="T100" fmla="+- 0 1315 1228"/>
                                      <a:gd name="T101" fmla="*/ T100 w 109"/>
                                      <a:gd name="T102" fmla="+- 0 938 839"/>
                                      <a:gd name="T103" fmla="*/ 938 h 179"/>
                                      <a:gd name="T104" fmla="+- 0 1324 1228"/>
                                      <a:gd name="T105" fmla="*/ T104 w 109"/>
                                      <a:gd name="T106" fmla="+- 0 929 839"/>
                                      <a:gd name="T107" fmla="*/ 929 h 179"/>
                                      <a:gd name="T108" fmla="+- 0 1252 1228"/>
                                      <a:gd name="T109" fmla="*/ T108 w 109"/>
                                      <a:gd name="T110" fmla="+- 0 929 839"/>
                                      <a:gd name="T111" fmla="*/ 929 h 179"/>
                                      <a:gd name="T112" fmla="+- 0 1252 1228"/>
                                      <a:gd name="T113" fmla="*/ T112 w 109"/>
                                      <a:gd name="T114" fmla="+- 0 858 839"/>
                                      <a:gd name="T115" fmla="*/ 858 h 179"/>
                                      <a:gd name="T116" fmla="+- 0 1327 1228"/>
                                      <a:gd name="T117" fmla="*/ T116 w 109"/>
                                      <a:gd name="T118" fmla="+- 0 858 839"/>
                                      <a:gd name="T119" fmla="*/ 858 h 179"/>
                                      <a:gd name="T120" fmla="+- 0 1323 1228"/>
                                      <a:gd name="T121" fmla="*/ T120 w 109"/>
                                      <a:gd name="T122" fmla="+- 0 854 839"/>
                                      <a:gd name="T123" fmla="*/ 854 h 179"/>
                                      <a:gd name="T124" fmla="+- 0 1319 1228"/>
                                      <a:gd name="T125" fmla="*/ T124 w 109"/>
                                      <a:gd name="T126" fmla="+- 0 850 839"/>
                                      <a:gd name="T127" fmla="*/ 850 h 179"/>
                                      <a:gd name="T128" fmla="+- 0 1309 1228"/>
                                      <a:gd name="T129" fmla="*/ T128 w 109"/>
                                      <a:gd name="T130" fmla="+- 0 844 839"/>
                                      <a:gd name="T131" fmla="*/ 844 h 179"/>
                                      <a:gd name="T132" fmla="+- 0 1304 1228"/>
                                      <a:gd name="T133" fmla="*/ T132 w 109"/>
                                      <a:gd name="T134" fmla="+- 0 842 839"/>
                                      <a:gd name="T135" fmla="*/ 842 h 179"/>
                                      <a:gd name="T136" fmla="+- 0 1299 1228"/>
                                      <a:gd name="T137" fmla="*/ T136 w 109"/>
                                      <a:gd name="T138" fmla="+- 0 841 839"/>
                                      <a:gd name="T139" fmla="*/ 841 h 179"/>
                                      <a:gd name="T140" fmla="+- 0 1294 1228"/>
                                      <a:gd name="T141" fmla="*/ T140 w 109"/>
                                      <a:gd name="T142" fmla="+- 0 840 839"/>
                                      <a:gd name="T143" fmla="*/ 840 h 179"/>
                                      <a:gd name="T144" fmla="+- 0 1290 1228"/>
                                      <a:gd name="T145" fmla="*/ T144 w 109"/>
                                      <a:gd name="T146" fmla="+- 0 840 839"/>
                                      <a:gd name="T147" fmla="*/ 840 h 179"/>
                                      <a:gd name="T148" fmla="+- 0 1287 1228"/>
                                      <a:gd name="T149" fmla="*/ T148 w 109"/>
                                      <a:gd name="T150" fmla="+- 0 839 839"/>
                                      <a:gd name="T151" fmla="*/ 839 h 179"/>
                                      <a:gd name="T152" fmla="+- 0 1238 1228"/>
                                      <a:gd name="T153" fmla="*/ T152 w 109"/>
                                      <a:gd name="T154" fmla="+- 0 839 839"/>
                                      <a:gd name="T155" fmla="*/ 839 h 17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Lst>
                                    <a:rect l="0" t="0" r="r" b="b"/>
                                    <a:pathLst>
                                      <a:path w="109" h="179">
                                        <a:moveTo>
                                          <a:pt x="10" y="0"/>
                                        </a:moveTo>
                                        <a:lnTo>
                                          <a:pt x="7" y="0"/>
                                        </a:lnTo>
                                        <a:lnTo>
                                          <a:pt x="5" y="1"/>
                                        </a:lnTo>
                                        <a:lnTo>
                                          <a:pt x="1" y="4"/>
                                        </a:lnTo>
                                        <a:lnTo>
                                          <a:pt x="0" y="6"/>
                                        </a:lnTo>
                                        <a:lnTo>
                                          <a:pt x="0" y="174"/>
                                        </a:lnTo>
                                        <a:lnTo>
                                          <a:pt x="0" y="175"/>
                                        </a:lnTo>
                                        <a:lnTo>
                                          <a:pt x="1" y="176"/>
                                        </a:lnTo>
                                        <a:lnTo>
                                          <a:pt x="2" y="177"/>
                                        </a:lnTo>
                                        <a:lnTo>
                                          <a:pt x="3" y="177"/>
                                        </a:lnTo>
                                        <a:lnTo>
                                          <a:pt x="4" y="177"/>
                                        </a:lnTo>
                                        <a:lnTo>
                                          <a:pt x="6" y="178"/>
                                        </a:lnTo>
                                        <a:lnTo>
                                          <a:pt x="8" y="178"/>
                                        </a:lnTo>
                                        <a:lnTo>
                                          <a:pt x="16" y="178"/>
                                        </a:lnTo>
                                        <a:lnTo>
                                          <a:pt x="18" y="178"/>
                                        </a:lnTo>
                                        <a:lnTo>
                                          <a:pt x="20" y="177"/>
                                        </a:lnTo>
                                        <a:lnTo>
                                          <a:pt x="21" y="177"/>
                                        </a:lnTo>
                                        <a:lnTo>
                                          <a:pt x="22" y="177"/>
                                        </a:lnTo>
                                        <a:lnTo>
                                          <a:pt x="23" y="176"/>
                                        </a:lnTo>
                                        <a:lnTo>
                                          <a:pt x="24" y="175"/>
                                        </a:lnTo>
                                        <a:lnTo>
                                          <a:pt x="24" y="110"/>
                                        </a:lnTo>
                                        <a:lnTo>
                                          <a:pt x="55" y="110"/>
                                        </a:lnTo>
                                        <a:lnTo>
                                          <a:pt x="64" y="108"/>
                                        </a:lnTo>
                                        <a:lnTo>
                                          <a:pt x="80" y="103"/>
                                        </a:lnTo>
                                        <a:lnTo>
                                          <a:pt x="87" y="99"/>
                                        </a:lnTo>
                                        <a:lnTo>
                                          <a:pt x="96" y="90"/>
                                        </a:lnTo>
                                        <a:lnTo>
                                          <a:pt x="24" y="90"/>
                                        </a:lnTo>
                                        <a:lnTo>
                                          <a:pt x="24" y="19"/>
                                        </a:lnTo>
                                        <a:lnTo>
                                          <a:pt x="99" y="19"/>
                                        </a:lnTo>
                                        <a:lnTo>
                                          <a:pt x="95" y="15"/>
                                        </a:lnTo>
                                        <a:lnTo>
                                          <a:pt x="91" y="11"/>
                                        </a:lnTo>
                                        <a:lnTo>
                                          <a:pt x="81" y="5"/>
                                        </a:lnTo>
                                        <a:lnTo>
                                          <a:pt x="76" y="3"/>
                                        </a:lnTo>
                                        <a:lnTo>
                                          <a:pt x="71" y="2"/>
                                        </a:lnTo>
                                        <a:lnTo>
                                          <a:pt x="66" y="1"/>
                                        </a:lnTo>
                                        <a:lnTo>
                                          <a:pt x="62" y="1"/>
                                        </a:lnTo>
                                        <a:lnTo>
                                          <a:pt x="59" y="0"/>
                                        </a:lnTo>
                                        <a:lnTo>
                                          <a:pt x="10"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37" name="Freeform 67"/>
                                <wps:cNvSpPr>
                                  <a:spLocks/>
                                </wps:cNvSpPr>
                                <wps:spPr bwMode="auto">
                                  <a:xfrm>
                                    <a:off x="1228" y="839"/>
                                    <a:ext cx="109" cy="179"/>
                                  </a:xfrm>
                                  <a:custGeom>
                                    <a:avLst/>
                                    <a:gdLst>
                                      <a:gd name="T0" fmla="+- 0 1327 1228"/>
                                      <a:gd name="T1" fmla="*/ T0 w 109"/>
                                      <a:gd name="T2" fmla="+- 0 858 839"/>
                                      <a:gd name="T3" fmla="*/ 858 h 179"/>
                                      <a:gd name="T4" fmla="+- 0 1278 1228"/>
                                      <a:gd name="T5" fmla="*/ T4 w 109"/>
                                      <a:gd name="T6" fmla="+- 0 858 839"/>
                                      <a:gd name="T7" fmla="*/ 858 h 179"/>
                                      <a:gd name="T8" fmla="+- 0 1282 1228"/>
                                      <a:gd name="T9" fmla="*/ T8 w 109"/>
                                      <a:gd name="T10" fmla="+- 0 859 839"/>
                                      <a:gd name="T11" fmla="*/ 859 h 179"/>
                                      <a:gd name="T12" fmla="+- 0 1290 1228"/>
                                      <a:gd name="T13" fmla="*/ T12 w 109"/>
                                      <a:gd name="T14" fmla="+- 0 860 839"/>
                                      <a:gd name="T15" fmla="*/ 860 h 179"/>
                                      <a:gd name="T16" fmla="+- 0 1312 1228"/>
                                      <a:gd name="T17" fmla="*/ T16 w 109"/>
                                      <a:gd name="T18" fmla="+- 0 885 839"/>
                                      <a:gd name="T19" fmla="*/ 885 h 179"/>
                                      <a:gd name="T20" fmla="+- 0 1312 1228"/>
                                      <a:gd name="T21" fmla="*/ T20 w 109"/>
                                      <a:gd name="T22" fmla="+- 0 898 839"/>
                                      <a:gd name="T23" fmla="*/ 898 h 179"/>
                                      <a:gd name="T24" fmla="+- 0 1312 1228"/>
                                      <a:gd name="T25" fmla="*/ T24 w 109"/>
                                      <a:gd name="T26" fmla="+- 0 903 839"/>
                                      <a:gd name="T27" fmla="*/ 903 h 179"/>
                                      <a:gd name="T28" fmla="+- 0 1310 1228"/>
                                      <a:gd name="T29" fmla="*/ T28 w 109"/>
                                      <a:gd name="T30" fmla="+- 0 908 839"/>
                                      <a:gd name="T31" fmla="*/ 908 h 179"/>
                                      <a:gd name="T32" fmla="+- 0 1308 1228"/>
                                      <a:gd name="T33" fmla="*/ T32 w 109"/>
                                      <a:gd name="T34" fmla="+- 0 912 839"/>
                                      <a:gd name="T35" fmla="*/ 912 h 179"/>
                                      <a:gd name="T36" fmla="+- 0 1306 1228"/>
                                      <a:gd name="T37" fmla="*/ T36 w 109"/>
                                      <a:gd name="T38" fmla="+- 0 916 839"/>
                                      <a:gd name="T39" fmla="*/ 916 h 179"/>
                                      <a:gd name="T40" fmla="+- 0 1303 1228"/>
                                      <a:gd name="T41" fmla="*/ T40 w 109"/>
                                      <a:gd name="T42" fmla="+- 0 919 839"/>
                                      <a:gd name="T43" fmla="*/ 919 h 179"/>
                                      <a:gd name="T44" fmla="+- 0 1299 1228"/>
                                      <a:gd name="T45" fmla="*/ T44 w 109"/>
                                      <a:gd name="T46" fmla="+- 0 922 839"/>
                                      <a:gd name="T47" fmla="*/ 922 h 179"/>
                                      <a:gd name="T48" fmla="+- 0 1295 1228"/>
                                      <a:gd name="T49" fmla="*/ T48 w 109"/>
                                      <a:gd name="T50" fmla="+- 0 925 839"/>
                                      <a:gd name="T51" fmla="*/ 925 h 179"/>
                                      <a:gd name="T52" fmla="+- 0 1291 1228"/>
                                      <a:gd name="T53" fmla="*/ T52 w 109"/>
                                      <a:gd name="T54" fmla="+- 0 927 839"/>
                                      <a:gd name="T55" fmla="*/ 927 h 179"/>
                                      <a:gd name="T56" fmla="+- 0 1286 1228"/>
                                      <a:gd name="T57" fmla="*/ T56 w 109"/>
                                      <a:gd name="T58" fmla="+- 0 928 839"/>
                                      <a:gd name="T59" fmla="*/ 928 h 179"/>
                                      <a:gd name="T60" fmla="+- 0 1280 1228"/>
                                      <a:gd name="T61" fmla="*/ T60 w 109"/>
                                      <a:gd name="T62" fmla="+- 0 929 839"/>
                                      <a:gd name="T63" fmla="*/ 929 h 179"/>
                                      <a:gd name="T64" fmla="+- 0 1324 1228"/>
                                      <a:gd name="T65" fmla="*/ T64 w 109"/>
                                      <a:gd name="T66" fmla="+- 0 929 839"/>
                                      <a:gd name="T67" fmla="*/ 929 h 179"/>
                                      <a:gd name="T68" fmla="+- 0 1337 1228"/>
                                      <a:gd name="T69" fmla="*/ T68 w 109"/>
                                      <a:gd name="T70" fmla="+- 0 900 839"/>
                                      <a:gd name="T71" fmla="*/ 900 h 179"/>
                                      <a:gd name="T72" fmla="+- 0 1337 1228"/>
                                      <a:gd name="T73" fmla="*/ T72 w 109"/>
                                      <a:gd name="T74" fmla="+- 0 884 839"/>
                                      <a:gd name="T75" fmla="*/ 884 h 179"/>
                                      <a:gd name="T76" fmla="+- 0 1336 1228"/>
                                      <a:gd name="T77" fmla="*/ T76 w 109"/>
                                      <a:gd name="T78" fmla="+- 0 878 839"/>
                                      <a:gd name="T79" fmla="*/ 878 h 179"/>
                                      <a:gd name="T80" fmla="+- 0 1334 1228"/>
                                      <a:gd name="T81" fmla="*/ T80 w 109"/>
                                      <a:gd name="T82" fmla="+- 0 872 839"/>
                                      <a:gd name="T83" fmla="*/ 872 h 179"/>
                                      <a:gd name="T84" fmla="+- 0 1332 1228"/>
                                      <a:gd name="T85" fmla="*/ T84 w 109"/>
                                      <a:gd name="T86" fmla="+- 0 867 839"/>
                                      <a:gd name="T87" fmla="*/ 867 h 179"/>
                                      <a:gd name="T88" fmla="+- 0 1330 1228"/>
                                      <a:gd name="T89" fmla="*/ T88 w 109"/>
                                      <a:gd name="T90" fmla="+- 0 862 839"/>
                                      <a:gd name="T91" fmla="*/ 862 h 179"/>
                                      <a:gd name="T92" fmla="+- 0 1327 1228"/>
                                      <a:gd name="T93" fmla="*/ T92 w 109"/>
                                      <a:gd name="T94" fmla="+- 0 858 839"/>
                                      <a:gd name="T95" fmla="*/ 858 h 17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Lst>
                                    <a:rect l="0" t="0" r="r" b="b"/>
                                    <a:pathLst>
                                      <a:path w="109" h="179">
                                        <a:moveTo>
                                          <a:pt x="99" y="19"/>
                                        </a:moveTo>
                                        <a:lnTo>
                                          <a:pt x="50" y="19"/>
                                        </a:lnTo>
                                        <a:lnTo>
                                          <a:pt x="54" y="20"/>
                                        </a:lnTo>
                                        <a:lnTo>
                                          <a:pt x="62" y="21"/>
                                        </a:lnTo>
                                        <a:lnTo>
                                          <a:pt x="84" y="46"/>
                                        </a:lnTo>
                                        <a:lnTo>
                                          <a:pt x="84" y="59"/>
                                        </a:lnTo>
                                        <a:lnTo>
                                          <a:pt x="84" y="64"/>
                                        </a:lnTo>
                                        <a:lnTo>
                                          <a:pt x="82" y="69"/>
                                        </a:lnTo>
                                        <a:lnTo>
                                          <a:pt x="80" y="73"/>
                                        </a:lnTo>
                                        <a:lnTo>
                                          <a:pt x="78" y="77"/>
                                        </a:lnTo>
                                        <a:lnTo>
                                          <a:pt x="75" y="80"/>
                                        </a:lnTo>
                                        <a:lnTo>
                                          <a:pt x="71" y="83"/>
                                        </a:lnTo>
                                        <a:lnTo>
                                          <a:pt x="67" y="86"/>
                                        </a:lnTo>
                                        <a:lnTo>
                                          <a:pt x="63" y="88"/>
                                        </a:lnTo>
                                        <a:lnTo>
                                          <a:pt x="58" y="89"/>
                                        </a:lnTo>
                                        <a:lnTo>
                                          <a:pt x="52" y="90"/>
                                        </a:lnTo>
                                        <a:lnTo>
                                          <a:pt x="96" y="90"/>
                                        </a:lnTo>
                                        <a:lnTo>
                                          <a:pt x="109" y="61"/>
                                        </a:lnTo>
                                        <a:lnTo>
                                          <a:pt x="109" y="45"/>
                                        </a:lnTo>
                                        <a:lnTo>
                                          <a:pt x="108" y="39"/>
                                        </a:lnTo>
                                        <a:lnTo>
                                          <a:pt x="106" y="33"/>
                                        </a:lnTo>
                                        <a:lnTo>
                                          <a:pt x="104" y="28"/>
                                        </a:lnTo>
                                        <a:lnTo>
                                          <a:pt x="102" y="23"/>
                                        </a:lnTo>
                                        <a:lnTo>
                                          <a:pt x="99" y="1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838" name="Group 68"/>
                              <wpg:cNvGrpSpPr>
                                <a:grpSpLocks/>
                              </wpg:cNvGrpSpPr>
                              <wpg:grpSpPr bwMode="auto">
                                <a:xfrm>
                                  <a:off x="1252" y="858"/>
                                  <a:ext cx="61" cy="72"/>
                                  <a:chOff x="1252" y="858"/>
                                  <a:chExt cx="61" cy="72"/>
                                </a:xfrm>
                              </wpg:grpSpPr>
                              <wps:wsp>
                                <wps:cNvPr id="839" name="Freeform 69"/>
                                <wps:cNvSpPr>
                                  <a:spLocks/>
                                </wps:cNvSpPr>
                                <wps:spPr bwMode="auto">
                                  <a:xfrm>
                                    <a:off x="1252" y="858"/>
                                    <a:ext cx="61" cy="72"/>
                                  </a:xfrm>
                                  <a:custGeom>
                                    <a:avLst/>
                                    <a:gdLst>
                                      <a:gd name="T0" fmla="+- 0 1252 1252"/>
                                      <a:gd name="T1" fmla="*/ T0 w 61"/>
                                      <a:gd name="T2" fmla="+- 0 858 858"/>
                                      <a:gd name="T3" fmla="*/ 858 h 72"/>
                                      <a:gd name="T4" fmla="+- 0 1252 1252"/>
                                      <a:gd name="T5" fmla="*/ T4 w 61"/>
                                      <a:gd name="T6" fmla="+- 0 929 858"/>
                                      <a:gd name="T7" fmla="*/ 929 h 72"/>
                                      <a:gd name="T8" fmla="+- 0 1273 1252"/>
                                      <a:gd name="T9" fmla="*/ T8 w 61"/>
                                      <a:gd name="T10" fmla="+- 0 929 858"/>
                                      <a:gd name="T11" fmla="*/ 929 h 72"/>
                                      <a:gd name="T12" fmla="+- 0 1280 1252"/>
                                      <a:gd name="T13" fmla="*/ T12 w 61"/>
                                      <a:gd name="T14" fmla="+- 0 929 858"/>
                                      <a:gd name="T15" fmla="*/ 929 h 72"/>
                                      <a:gd name="T16" fmla="+- 0 1303 1252"/>
                                      <a:gd name="T17" fmla="*/ T16 w 61"/>
                                      <a:gd name="T18" fmla="+- 0 919 858"/>
                                      <a:gd name="T19" fmla="*/ 919 h 72"/>
                                      <a:gd name="T20" fmla="+- 0 1306 1252"/>
                                      <a:gd name="T21" fmla="*/ T20 w 61"/>
                                      <a:gd name="T22" fmla="+- 0 916 858"/>
                                      <a:gd name="T23" fmla="*/ 916 h 72"/>
                                      <a:gd name="T24" fmla="+- 0 1308 1252"/>
                                      <a:gd name="T25" fmla="*/ T24 w 61"/>
                                      <a:gd name="T26" fmla="+- 0 912 858"/>
                                      <a:gd name="T27" fmla="*/ 912 h 72"/>
                                      <a:gd name="T28" fmla="+- 0 1310 1252"/>
                                      <a:gd name="T29" fmla="*/ T28 w 61"/>
                                      <a:gd name="T30" fmla="+- 0 907 858"/>
                                      <a:gd name="T31" fmla="*/ 907 h 72"/>
                                      <a:gd name="T32" fmla="+- 0 1312 1252"/>
                                      <a:gd name="T33" fmla="*/ T32 w 61"/>
                                      <a:gd name="T34" fmla="+- 0 903 858"/>
                                      <a:gd name="T35" fmla="*/ 903 h 72"/>
                                      <a:gd name="T36" fmla="+- 0 1312 1252"/>
                                      <a:gd name="T37" fmla="*/ T36 w 61"/>
                                      <a:gd name="T38" fmla="+- 0 898 858"/>
                                      <a:gd name="T39" fmla="*/ 898 h 72"/>
                                      <a:gd name="T40" fmla="+- 0 1312 1252"/>
                                      <a:gd name="T41" fmla="*/ T40 w 61"/>
                                      <a:gd name="T42" fmla="+- 0 893 858"/>
                                      <a:gd name="T43" fmla="*/ 893 h 72"/>
                                      <a:gd name="T44" fmla="+- 0 1312 1252"/>
                                      <a:gd name="T45" fmla="*/ T44 w 61"/>
                                      <a:gd name="T46" fmla="+- 0 885 858"/>
                                      <a:gd name="T47" fmla="*/ 885 h 72"/>
                                      <a:gd name="T48" fmla="+- 0 1278 1252"/>
                                      <a:gd name="T49" fmla="*/ T48 w 61"/>
                                      <a:gd name="T50" fmla="+- 0 858 858"/>
                                      <a:gd name="T51" fmla="*/ 858 h 72"/>
                                      <a:gd name="T52" fmla="+- 0 1274 1252"/>
                                      <a:gd name="T53" fmla="*/ T52 w 61"/>
                                      <a:gd name="T54" fmla="+- 0 858 858"/>
                                      <a:gd name="T55" fmla="*/ 858 h 72"/>
                                      <a:gd name="T56" fmla="+- 0 1252 1252"/>
                                      <a:gd name="T57" fmla="*/ T56 w 61"/>
                                      <a:gd name="T58" fmla="+- 0 858 858"/>
                                      <a:gd name="T59" fmla="*/ 858 h 7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61" h="72">
                                        <a:moveTo>
                                          <a:pt x="0" y="0"/>
                                        </a:moveTo>
                                        <a:lnTo>
                                          <a:pt x="0" y="71"/>
                                        </a:lnTo>
                                        <a:lnTo>
                                          <a:pt x="21" y="71"/>
                                        </a:lnTo>
                                        <a:lnTo>
                                          <a:pt x="28" y="71"/>
                                        </a:lnTo>
                                        <a:lnTo>
                                          <a:pt x="51" y="61"/>
                                        </a:lnTo>
                                        <a:lnTo>
                                          <a:pt x="54" y="58"/>
                                        </a:lnTo>
                                        <a:lnTo>
                                          <a:pt x="56" y="54"/>
                                        </a:lnTo>
                                        <a:lnTo>
                                          <a:pt x="58" y="49"/>
                                        </a:lnTo>
                                        <a:lnTo>
                                          <a:pt x="60" y="45"/>
                                        </a:lnTo>
                                        <a:lnTo>
                                          <a:pt x="60" y="40"/>
                                        </a:lnTo>
                                        <a:lnTo>
                                          <a:pt x="60" y="35"/>
                                        </a:lnTo>
                                        <a:lnTo>
                                          <a:pt x="60" y="27"/>
                                        </a:lnTo>
                                        <a:lnTo>
                                          <a:pt x="26" y="0"/>
                                        </a:lnTo>
                                        <a:lnTo>
                                          <a:pt x="22" y="0"/>
                                        </a:lnTo>
                                        <a:lnTo>
                                          <a:pt x="0" y="0"/>
                                        </a:lnTo>
                                        <a:close/>
                                      </a:path>
                                    </a:pathLst>
                                  </a:custGeom>
                                  <a:noFill/>
                                  <a:ln w="9208">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0" name="Group 70"/>
                              <wpg:cNvGrpSpPr>
                                <a:grpSpLocks/>
                              </wpg:cNvGrpSpPr>
                              <wpg:grpSpPr bwMode="auto">
                                <a:xfrm>
                                  <a:off x="1228" y="839"/>
                                  <a:ext cx="109" cy="179"/>
                                  <a:chOff x="1228" y="839"/>
                                  <a:chExt cx="109" cy="179"/>
                                </a:xfrm>
                              </wpg:grpSpPr>
                              <wps:wsp>
                                <wps:cNvPr id="841" name="Freeform 71"/>
                                <wps:cNvSpPr>
                                  <a:spLocks/>
                                </wps:cNvSpPr>
                                <wps:spPr bwMode="auto">
                                  <a:xfrm>
                                    <a:off x="1228" y="839"/>
                                    <a:ext cx="109" cy="179"/>
                                  </a:xfrm>
                                  <a:custGeom>
                                    <a:avLst/>
                                    <a:gdLst>
                                      <a:gd name="T0" fmla="+- 0 1238 1228"/>
                                      <a:gd name="T1" fmla="*/ T0 w 109"/>
                                      <a:gd name="T2" fmla="+- 0 839 839"/>
                                      <a:gd name="T3" fmla="*/ 839 h 179"/>
                                      <a:gd name="T4" fmla="+- 0 1275 1228"/>
                                      <a:gd name="T5" fmla="*/ T4 w 109"/>
                                      <a:gd name="T6" fmla="+- 0 839 839"/>
                                      <a:gd name="T7" fmla="*/ 839 h 179"/>
                                      <a:gd name="T8" fmla="+- 0 1279 1228"/>
                                      <a:gd name="T9" fmla="*/ T8 w 109"/>
                                      <a:gd name="T10" fmla="+- 0 839 839"/>
                                      <a:gd name="T11" fmla="*/ 839 h 179"/>
                                      <a:gd name="T12" fmla="+- 0 1283 1228"/>
                                      <a:gd name="T13" fmla="*/ T12 w 109"/>
                                      <a:gd name="T14" fmla="+- 0 839 839"/>
                                      <a:gd name="T15" fmla="*/ 839 h 179"/>
                                      <a:gd name="T16" fmla="+- 0 1287 1228"/>
                                      <a:gd name="T17" fmla="*/ T16 w 109"/>
                                      <a:gd name="T18" fmla="+- 0 839 839"/>
                                      <a:gd name="T19" fmla="*/ 839 h 179"/>
                                      <a:gd name="T20" fmla="+- 0 1290 1228"/>
                                      <a:gd name="T21" fmla="*/ T20 w 109"/>
                                      <a:gd name="T22" fmla="+- 0 840 839"/>
                                      <a:gd name="T23" fmla="*/ 840 h 179"/>
                                      <a:gd name="T24" fmla="+- 0 1294 1228"/>
                                      <a:gd name="T25" fmla="*/ T24 w 109"/>
                                      <a:gd name="T26" fmla="+- 0 840 839"/>
                                      <a:gd name="T27" fmla="*/ 840 h 179"/>
                                      <a:gd name="T28" fmla="+- 0 1299 1228"/>
                                      <a:gd name="T29" fmla="*/ T28 w 109"/>
                                      <a:gd name="T30" fmla="+- 0 841 839"/>
                                      <a:gd name="T31" fmla="*/ 841 h 179"/>
                                      <a:gd name="T32" fmla="+- 0 1304 1228"/>
                                      <a:gd name="T33" fmla="*/ T32 w 109"/>
                                      <a:gd name="T34" fmla="+- 0 842 839"/>
                                      <a:gd name="T35" fmla="*/ 842 h 179"/>
                                      <a:gd name="T36" fmla="+- 0 1337 1228"/>
                                      <a:gd name="T37" fmla="*/ T36 w 109"/>
                                      <a:gd name="T38" fmla="+- 0 884 839"/>
                                      <a:gd name="T39" fmla="*/ 884 h 179"/>
                                      <a:gd name="T40" fmla="+- 0 1337 1228"/>
                                      <a:gd name="T41" fmla="*/ T40 w 109"/>
                                      <a:gd name="T42" fmla="+- 0 891 839"/>
                                      <a:gd name="T43" fmla="*/ 891 h 179"/>
                                      <a:gd name="T44" fmla="+- 0 1337 1228"/>
                                      <a:gd name="T45" fmla="*/ T44 w 109"/>
                                      <a:gd name="T46" fmla="+- 0 900 839"/>
                                      <a:gd name="T47" fmla="*/ 900 h 179"/>
                                      <a:gd name="T48" fmla="+- 0 1320 1228"/>
                                      <a:gd name="T49" fmla="*/ T48 w 109"/>
                                      <a:gd name="T50" fmla="+- 0 933 839"/>
                                      <a:gd name="T51" fmla="*/ 933 h 179"/>
                                      <a:gd name="T52" fmla="+- 0 1315 1228"/>
                                      <a:gd name="T53" fmla="*/ T52 w 109"/>
                                      <a:gd name="T54" fmla="+- 0 938 839"/>
                                      <a:gd name="T55" fmla="*/ 938 h 179"/>
                                      <a:gd name="T56" fmla="+- 0 1308 1228"/>
                                      <a:gd name="T57" fmla="*/ T56 w 109"/>
                                      <a:gd name="T58" fmla="+- 0 942 839"/>
                                      <a:gd name="T59" fmla="*/ 942 h 179"/>
                                      <a:gd name="T60" fmla="+- 0 1300 1228"/>
                                      <a:gd name="T61" fmla="*/ T60 w 109"/>
                                      <a:gd name="T62" fmla="+- 0 945 839"/>
                                      <a:gd name="T63" fmla="*/ 945 h 179"/>
                                      <a:gd name="T64" fmla="+- 0 1292 1228"/>
                                      <a:gd name="T65" fmla="*/ T64 w 109"/>
                                      <a:gd name="T66" fmla="+- 0 947 839"/>
                                      <a:gd name="T67" fmla="*/ 947 h 179"/>
                                      <a:gd name="T68" fmla="+- 0 1283 1228"/>
                                      <a:gd name="T69" fmla="*/ T68 w 109"/>
                                      <a:gd name="T70" fmla="+- 0 949 839"/>
                                      <a:gd name="T71" fmla="*/ 949 h 179"/>
                                      <a:gd name="T72" fmla="+- 0 1272 1228"/>
                                      <a:gd name="T73" fmla="*/ T72 w 109"/>
                                      <a:gd name="T74" fmla="+- 0 949 839"/>
                                      <a:gd name="T75" fmla="*/ 949 h 179"/>
                                      <a:gd name="T76" fmla="+- 0 1252 1228"/>
                                      <a:gd name="T77" fmla="*/ T76 w 109"/>
                                      <a:gd name="T78" fmla="+- 0 949 839"/>
                                      <a:gd name="T79" fmla="*/ 949 h 179"/>
                                      <a:gd name="T80" fmla="+- 0 1252 1228"/>
                                      <a:gd name="T81" fmla="*/ T80 w 109"/>
                                      <a:gd name="T82" fmla="+- 0 1013 839"/>
                                      <a:gd name="T83" fmla="*/ 1013 h 179"/>
                                      <a:gd name="T84" fmla="+- 0 1252 1228"/>
                                      <a:gd name="T85" fmla="*/ T84 w 109"/>
                                      <a:gd name="T86" fmla="+- 0 1013 839"/>
                                      <a:gd name="T87" fmla="*/ 1013 h 179"/>
                                      <a:gd name="T88" fmla="+- 0 1252 1228"/>
                                      <a:gd name="T89" fmla="*/ T88 w 109"/>
                                      <a:gd name="T90" fmla="+- 0 1014 839"/>
                                      <a:gd name="T91" fmla="*/ 1014 h 179"/>
                                      <a:gd name="T92" fmla="+- 0 1251 1228"/>
                                      <a:gd name="T93" fmla="*/ T92 w 109"/>
                                      <a:gd name="T94" fmla="+- 0 1015 839"/>
                                      <a:gd name="T95" fmla="*/ 1015 h 179"/>
                                      <a:gd name="T96" fmla="+- 0 1251 1228"/>
                                      <a:gd name="T97" fmla="*/ T96 w 109"/>
                                      <a:gd name="T98" fmla="+- 0 1015 839"/>
                                      <a:gd name="T99" fmla="*/ 1015 h 179"/>
                                      <a:gd name="T100" fmla="+- 0 1250 1228"/>
                                      <a:gd name="T101" fmla="*/ T100 w 109"/>
                                      <a:gd name="T102" fmla="+- 0 1016 839"/>
                                      <a:gd name="T103" fmla="*/ 1016 h 179"/>
                                      <a:gd name="T104" fmla="+- 0 1249 1228"/>
                                      <a:gd name="T105" fmla="*/ T104 w 109"/>
                                      <a:gd name="T106" fmla="+- 0 1016 839"/>
                                      <a:gd name="T107" fmla="*/ 1016 h 179"/>
                                      <a:gd name="T108" fmla="+- 0 1248 1228"/>
                                      <a:gd name="T109" fmla="*/ T108 w 109"/>
                                      <a:gd name="T110" fmla="+- 0 1016 839"/>
                                      <a:gd name="T111" fmla="*/ 1016 h 179"/>
                                      <a:gd name="T112" fmla="+- 0 1247 1228"/>
                                      <a:gd name="T113" fmla="*/ T112 w 109"/>
                                      <a:gd name="T114" fmla="+- 0 1016 839"/>
                                      <a:gd name="T115" fmla="*/ 1016 h 179"/>
                                      <a:gd name="T116" fmla="+- 0 1246 1228"/>
                                      <a:gd name="T117" fmla="*/ T116 w 109"/>
                                      <a:gd name="T118" fmla="+- 0 1017 839"/>
                                      <a:gd name="T119" fmla="*/ 1017 h 179"/>
                                      <a:gd name="T120" fmla="+- 0 1244 1228"/>
                                      <a:gd name="T121" fmla="*/ T120 w 109"/>
                                      <a:gd name="T122" fmla="+- 0 1017 839"/>
                                      <a:gd name="T123" fmla="*/ 1017 h 179"/>
                                      <a:gd name="T124" fmla="+- 0 1242 1228"/>
                                      <a:gd name="T125" fmla="*/ T124 w 109"/>
                                      <a:gd name="T126" fmla="+- 0 1017 839"/>
                                      <a:gd name="T127" fmla="*/ 1017 h 179"/>
                                      <a:gd name="T128" fmla="+- 0 1240 1228"/>
                                      <a:gd name="T129" fmla="*/ T128 w 109"/>
                                      <a:gd name="T130" fmla="+- 0 1017 839"/>
                                      <a:gd name="T131" fmla="*/ 1017 h 179"/>
                                      <a:gd name="T132" fmla="+- 0 1238 1228"/>
                                      <a:gd name="T133" fmla="*/ T132 w 109"/>
                                      <a:gd name="T134" fmla="+- 0 1017 839"/>
                                      <a:gd name="T135" fmla="*/ 1017 h 179"/>
                                      <a:gd name="T136" fmla="+- 0 1236 1228"/>
                                      <a:gd name="T137" fmla="*/ T136 w 109"/>
                                      <a:gd name="T138" fmla="+- 0 1017 839"/>
                                      <a:gd name="T139" fmla="*/ 1017 h 179"/>
                                      <a:gd name="T140" fmla="+- 0 1234 1228"/>
                                      <a:gd name="T141" fmla="*/ T140 w 109"/>
                                      <a:gd name="T142" fmla="+- 0 1017 839"/>
                                      <a:gd name="T143" fmla="*/ 1017 h 179"/>
                                      <a:gd name="T144" fmla="+- 0 1233 1228"/>
                                      <a:gd name="T145" fmla="*/ T144 w 109"/>
                                      <a:gd name="T146" fmla="+- 0 1016 839"/>
                                      <a:gd name="T147" fmla="*/ 1016 h 179"/>
                                      <a:gd name="T148" fmla="+- 0 1232 1228"/>
                                      <a:gd name="T149" fmla="*/ T148 w 109"/>
                                      <a:gd name="T150" fmla="+- 0 1016 839"/>
                                      <a:gd name="T151" fmla="*/ 1016 h 179"/>
                                      <a:gd name="T152" fmla="+- 0 1231 1228"/>
                                      <a:gd name="T153" fmla="*/ T152 w 109"/>
                                      <a:gd name="T154" fmla="+- 0 1016 839"/>
                                      <a:gd name="T155" fmla="*/ 1016 h 179"/>
                                      <a:gd name="T156" fmla="+- 0 1230 1228"/>
                                      <a:gd name="T157" fmla="*/ T156 w 109"/>
                                      <a:gd name="T158" fmla="+- 0 1016 839"/>
                                      <a:gd name="T159" fmla="*/ 1016 h 179"/>
                                      <a:gd name="T160" fmla="+- 0 1229 1228"/>
                                      <a:gd name="T161" fmla="*/ T160 w 109"/>
                                      <a:gd name="T162" fmla="+- 0 1015 839"/>
                                      <a:gd name="T163" fmla="*/ 1015 h 179"/>
                                      <a:gd name="T164" fmla="+- 0 1229 1228"/>
                                      <a:gd name="T165" fmla="*/ T164 w 109"/>
                                      <a:gd name="T166" fmla="+- 0 1015 839"/>
                                      <a:gd name="T167" fmla="*/ 1015 h 179"/>
                                      <a:gd name="T168" fmla="+- 0 1228 1228"/>
                                      <a:gd name="T169" fmla="*/ T168 w 109"/>
                                      <a:gd name="T170" fmla="+- 0 1014 839"/>
                                      <a:gd name="T171" fmla="*/ 1014 h 179"/>
                                      <a:gd name="T172" fmla="+- 0 1228 1228"/>
                                      <a:gd name="T173" fmla="*/ T172 w 109"/>
                                      <a:gd name="T174" fmla="+- 0 1013 839"/>
                                      <a:gd name="T175" fmla="*/ 1013 h 179"/>
                                      <a:gd name="T176" fmla="+- 0 1228 1228"/>
                                      <a:gd name="T177" fmla="*/ T176 w 109"/>
                                      <a:gd name="T178" fmla="+- 0 1013 839"/>
                                      <a:gd name="T179" fmla="*/ 1013 h 179"/>
                                      <a:gd name="T180" fmla="+- 0 1228 1228"/>
                                      <a:gd name="T181" fmla="*/ T180 w 109"/>
                                      <a:gd name="T182" fmla="+- 0 849 839"/>
                                      <a:gd name="T183" fmla="*/ 849 h 179"/>
                                      <a:gd name="T184" fmla="+- 0 1228 1228"/>
                                      <a:gd name="T185" fmla="*/ T184 w 109"/>
                                      <a:gd name="T186" fmla="+- 0 845 839"/>
                                      <a:gd name="T187" fmla="*/ 845 h 179"/>
                                      <a:gd name="T188" fmla="+- 0 1229 1228"/>
                                      <a:gd name="T189" fmla="*/ T188 w 109"/>
                                      <a:gd name="T190" fmla="+- 0 843 839"/>
                                      <a:gd name="T191" fmla="*/ 843 h 179"/>
                                      <a:gd name="T192" fmla="+- 0 1231 1228"/>
                                      <a:gd name="T193" fmla="*/ T192 w 109"/>
                                      <a:gd name="T194" fmla="+- 0 841 839"/>
                                      <a:gd name="T195" fmla="*/ 841 h 179"/>
                                      <a:gd name="T196" fmla="+- 0 1233 1228"/>
                                      <a:gd name="T197" fmla="*/ T196 w 109"/>
                                      <a:gd name="T198" fmla="+- 0 840 839"/>
                                      <a:gd name="T199" fmla="*/ 840 h 179"/>
                                      <a:gd name="T200" fmla="+- 0 1235 1228"/>
                                      <a:gd name="T201" fmla="*/ T200 w 109"/>
                                      <a:gd name="T202" fmla="+- 0 839 839"/>
                                      <a:gd name="T203" fmla="*/ 839 h 179"/>
                                      <a:gd name="T204" fmla="+- 0 1238 1228"/>
                                      <a:gd name="T205" fmla="*/ T204 w 109"/>
                                      <a:gd name="T206" fmla="+- 0 839 839"/>
                                      <a:gd name="T207" fmla="*/ 839 h 17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Lst>
                                    <a:rect l="0" t="0" r="r" b="b"/>
                                    <a:pathLst>
                                      <a:path w="109" h="179">
                                        <a:moveTo>
                                          <a:pt x="10" y="0"/>
                                        </a:moveTo>
                                        <a:lnTo>
                                          <a:pt x="47" y="0"/>
                                        </a:lnTo>
                                        <a:lnTo>
                                          <a:pt x="51" y="0"/>
                                        </a:lnTo>
                                        <a:lnTo>
                                          <a:pt x="55" y="0"/>
                                        </a:lnTo>
                                        <a:lnTo>
                                          <a:pt x="59" y="0"/>
                                        </a:lnTo>
                                        <a:lnTo>
                                          <a:pt x="62" y="1"/>
                                        </a:lnTo>
                                        <a:lnTo>
                                          <a:pt x="66" y="1"/>
                                        </a:lnTo>
                                        <a:lnTo>
                                          <a:pt x="71" y="2"/>
                                        </a:lnTo>
                                        <a:lnTo>
                                          <a:pt x="76" y="3"/>
                                        </a:lnTo>
                                        <a:lnTo>
                                          <a:pt x="109" y="45"/>
                                        </a:lnTo>
                                        <a:lnTo>
                                          <a:pt x="109" y="52"/>
                                        </a:lnTo>
                                        <a:lnTo>
                                          <a:pt x="109" y="61"/>
                                        </a:lnTo>
                                        <a:lnTo>
                                          <a:pt x="92" y="94"/>
                                        </a:lnTo>
                                        <a:lnTo>
                                          <a:pt x="87" y="99"/>
                                        </a:lnTo>
                                        <a:lnTo>
                                          <a:pt x="80" y="103"/>
                                        </a:lnTo>
                                        <a:lnTo>
                                          <a:pt x="72" y="106"/>
                                        </a:lnTo>
                                        <a:lnTo>
                                          <a:pt x="64" y="108"/>
                                        </a:lnTo>
                                        <a:lnTo>
                                          <a:pt x="55" y="110"/>
                                        </a:lnTo>
                                        <a:lnTo>
                                          <a:pt x="44" y="110"/>
                                        </a:lnTo>
                                        <a:lnTo>
                                          <a:pt x="24" y="110"/>
                                        </a:lnTo>
                                        <a:lnTo>
                                          <a:pt x="24" y="174"/>
                                        </a:lnTo>
                                        <a:lnTo>
                                          <a:pt x="24" y="175"/>
                                        </a:lnTo>
                                        <a:lnTo>
                                          <a:pt x="23" y="176"/>
                                        </a:lnTo>
                                        <a:lnTo>
                                          <a:pt x="22" y="177"/>
                                        </a:lnTo>
                                        <a:lnTo>
                                          <a:pt x="21" y="177"/>
                                        </a:lnTo>
                                        <a:lnTo>
                                          <a:pt x="20" y="177"/>
                                        </a:lnTo>
                                        <a:lnTo>
                                          <a:pt x="19" y="177"/>
                                        </a:lnTo>
                                        <a:lnTo>
                                          <a:pt x="18" y="178"/>
                                        </a:lnTo>
                                        <a:lnTo>
                                          <a:pt x="16" y="178"/>
                                        </a:lnTo>
                                        <a:lnTo>
                                          <a:pt x="14" y="178"/>
                                        </a:lnTo>
                                        <a:lnTo>
                                          <a:pt x="12" y="178"/>
                                        </a:lnTo>
                                        <a:lnTo>
                                          <a:pt x="10" y="178"/>
                                        </a:lnTo>
                                        <a:lnTo>
                                          <a:pt x="8" y="178"/>
                                        </a:lnTo>
                                        <a:lnTo>
                                          <a:pt x="6" y="178"/>
                                        </a:lnTo>
                                        <a:lnTo>
                                          <a:pt x="5" y="177"/>
                                        </a:lnTo>
                                        <a:lnTo>
                                          <a:pt x="4" y="177"/>
                                        </a:lnTo>
                                        <a:lnTo>
                                          <a:pt x="3" y="177"/>
                                        </a:lnTo>
                                        <a:lnTo>
                                          <a:pt x="2" y="177"/>
                                        </a:lnTo>
                                        <a:lnTo>
                                          <a:pt x="1" y="176"/>
                                        </a:lnTo>
                                        <a:lnTo>
                                          <a:pt x="0" y="175"/>
                                        </a:lnTo>
                                        <a:lnTo>
                                          <a:pt x="0" y="174"/>
                                        </a:lnTo>
                                        <a:lnTo>
                                          <a:pt x="0" y="10"/>
                                        </a:lnTo>
                                        <a:lnTo>
                                          <a:pt x="0" y="6"/>
                                        </a:lnTo>
                                        <a:lnTo>
                                          <a:pt x="1" y="4"/>
                                        </a:lnTo>
                                        <a:lnTo>
                                          <a:pt x="3" y="2"/>
                                        </a:lnTo>
                                        <a:lnTo>
                                          <a:pt x="5" y="1"/>
                                        </a:lnTo>
                                        <a:lnTo>
                                          <a:pt x="7" y="0"/>
                                        </a:lnTo>
                                        <a:lnTo>
                                          <a:pt x="10" y="0"/>
                                        </a:lnTo>
                                        <a:close/>
                                      </a:path>
                                    </a:pathLst>
                                  </a:custGeom>
                                  <a:noFill/>
                                  <a:ln w="9208">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842" name="Picture 72"/>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2810" y="764"/>
                                    <a:ext cx="449" cy="3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43" name="Picture 73"/>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2985" y="764"/>
                                    <a:ext cx="274" cy="3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44" name="Picture 74"/>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2810" y="764"/>
                                    <a:ext cx="449" cy="3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grpSp>
                              <wpg:cNvPr id="845" name="Group 75"/>
                              <wpg:cNvGrpSpPr>
                                <a:grpSpLocks/>
                              </wpg:cNvGrpSpPr>
                              <wpg:grpSpPr bwMode="auto">
                                <a:xfrm>
                                  <a:off x="2976" y="887"/>
                                  <a:ext cx="193" cy="179"/>
                                  <a:chOff x="2976" y="887"/>
                                  <a:chExt cx="193" cy="179"/>
                                </a:xfrm>
                              </wpg:grpSpPr>
                              <wps:wsp>
                                <wps:cNvPr id="846" name="Freeform 76"/>
                                <wps:cNvSpPr>
                                  <a:spLocks/>
                                </wps:cNvSpPr>
                                <wps:spPr bwMode="auto">
                                  <a:xfrm>
                                    <a:off x="2976" y="887"/>
                                    <a:ext cx="193" cy="179"/>
                                  </a:xfrm>
                                  <a:custGeom>
                                    <a:avLst/>
                                    <a:gdLst>
                                      <a:gd name="T0" fmla="+- 0 2985 2976"/>
                                      <a:gd name="T1" fmla="*/ T0 w 193"/>
                                      <a:gd name="T2" fmla="+- 0 887 887"/>
                                      <a:gd name="T3" fmla="*/ 887 h 179"/>
                                      <a:gd name="T4" fmla="+- 0 2983 2976"/>
                                      <a:gd name="T5" fmla="*/ T4 w 193"/>
                                      <a:gd name="T6" fmla="+- 0 887 887"/>
                                      <a:gd name="T7" fmla="*/ 887 h 179"/>
                                      <a:gd name="T8" fmla="+- 0 2980 2976"/>
                                      <a:gd name="T9" fmla="*/ T8 w 193"/>
                                      <a:gd name="T10" fmla="+- 0 888 887"/>
                                      <a:gd name="T11" fmla="*/ 888 h 179"/>
                                      <a:gd name="T12" fmla="+- 0 2976 2976"/>
                                      <a:gd name="T13" fmla="*/ T12 w 193"/>
                                      <a:gd name="T14" fmla="+- 0 891 887"/>
                                      <a:gd name="T15" fmla="*/ 891 h 179"/>
                                      <a:gd name="T16" fmla="+- 0 2976 2976"/>
                                      <a:gd name="T17" fmla="*/ T16 w 193"/>
                                      <a:gd name="T18" fmla="+- 0 893 887"/>
                                      <a:gd name="T19" fmla="*/ 893 h 179"/>
                                      <a:gd name="T20" fmla="+- 0 2976 2976"/>
                                      <a:gd name="T21" fmla="*/ T20 w 193"/>
                                      <a:gd name="T22" fmla="+- 0 1062 887"/>
                                      <a:gd name="T23" fmla="*/ 1062 h 179"/>
                                      <a:gd name="T24" fmla="+- 0 2976 2976"/>
                                      <a:gd name="T25" fmla="*/ T24 w 193"/>
                                      <a:gd name="T26" fmla="+- 0 1063 887"/>
                                      <a:gd name="T27" fmla="*/ 1063 h 179"/>
                                      <a:gd name="T28" fmla="+- 0 2976 2976"/>
                                      <a:gd name="T29" fmla="*/ T28 w 193"/>
                                      <a:gd name="T30" fmla="+- 0 1063 887"/>
                                      <a:gd name="T31" fmla="*/ 1063 h 179"/>
                                      <a:gd name="T32" fmla="+- 0 2977 2976"/>
                                      <a:gd name="T33" fmla="*/ T32 w 193"/>
                                      <a:gd name="T34" fmla="+- 0 1064 887"/>
                                      <a:gd name="T35" fmla="*/ 1064 h 179"/>
                                      <a:gd name="T36" fmla="+- 0 2978 2976"/>
                                      <a:gd name="T37" fmla="*/ T36 w 193"/>
                                      <a:gd name="T38" fmla="+- 0 1064 887"/>
                                      <a:gd name="T39" fmla="*/ 1064 h 179"/>
                                      <a:gd name="T40" fmla="+- 0 2979 2976"/>
                                      <a:gd name="T41" fmla="*/ T40 w 193"/>
                                      <a:gd name="T42" fmla="+- 0 1064 887"/>
                                      <a:gd name="T43" fmla="*/ 1064 h 179"/>
                                      <a:gd name="T44" fmla="+- 0 2981 2976"/>
                                      <a:gd name="T45" fmla="*/ T44 w 193"/>
                                      <a:gd name="T46" fmla="+- 0 1065 887"/>
                                      <a:gd name="T47" fmla="*/ 1065 h 179"/>
                                      <a:gd name="T48" fmla="+- 0 2983 2976"/>
                                      <a:gd name="T49" fmla="*/ T48 w 193"/>
                                      <a:gd name="T50" fmla="+- 0 1065 887"/>
                                      <a:gd name="T51" fmla="*/ 1065 h 179"/>
                                      <a:gd name="T52" fmla="+- 0 2991 2976"/>
                                      <a:gd name="T53" fmla="*/ T52 w 193"/>
                                      <a:gd name="T54" fmla="+- 0 1065 887"/>
                                      <a:gd name="T55" fmla="*/ 1065 h 179"/>
                                      <a:gd name="T56" fmla="+- 0 2993 2976"/>
                                      <a:gd name="T57" fmla="*/ T56 w 193"/>
                                      <a:gd name="T58" fmla="+- 0 1065 887"/>
                                      <a:gd name="T59" fmla="*/ 1065 h 179"/>
                                      <a:gd name="T60" fmla="+- 0 2995 2976"/>
                                      <a:gd name="T61" fmla="*/ T60 w 193"/>
                                      <a:gd name="T62" fmla="+- 0 1064 887"/>
                                      <a:gd name="T63" fmla="*/ 1064 h 179"/>
                                      <a:gd name="T64" fmla="+- 0 2996 2976"/>
                                      <a:gd name="T65" fmla="*/ T64 w 193"/>
                                      <a:gd name="T66" fmla="+- 0 1064 887"/>
                                      <a:gd name="T67" fmla="*/ 1064 h 179"/>
                                      <a:gd name="T68" fmla="+- 0 2997 2976"/>
                                      <a:gd name="T69" fmla="*/ T68 w 193"/>
                                      <a:gd name="T70" fmla="+- 0 1064 887"/>
                                      <a:gd name="T71" fmla="*/ 1064 h 179"/>
                                      <a:gd name="T72" fmla="+- 0 2998 2976"/>
                                      <a:gd name="T73" fmla="*/ T72 w 193"/>
                                      <a:gd name="T74" fmla="+- 0 1063 887"/>
                                      <a:gd name="T75" fmla="*/ 1063 h 179"/>
                                      <a:gd name="T76" fmla="+- 0 2999 2976"/>
                                      <a:gd name="T77" fmla="*/ T76 w 193"/>
                                      <a:gd name="T78" fmla="+- 0 1062 887"/>
                                      <a:gd name="T79" fmla="*/ 1062 h 179"/>
                                      <a:gd name="T80" fmla="+- 0 2999 2976"/>
                                      <a:gd name="T81" fmla="*/ T80 w 193"/>
                                      <a:gd name="T82" fmla="+- 0 906 887"/>
                                      <a:gd name="T83" fmla="*/ 906 h 179"/>
                                      <a:gd name="T84" fmla="+- 0 3022 2976"/>
                                      <a:gd name="T85" fmla="*/ T84 w 193"/>
                                      <a:gd name="T86" fmla="+- 0 906 887"/>
                                      <a:gd name="T87" fmla="*/ 906 h 179"/>
                                      <a:gd name="T88" fmla="+- 0 3020 2976"/>
                                      <a:gd name="T89" fmla="*/ T88 w 193"/>
                                      <a:gd name="T90" fmla="+- 0 901 887"/>
                                      <a:gd name="T91" fmla="*/ 901 h 179"/>
                                      <a:gd name="T92" fmla="+- 0 3020 2976"/>
                                      <a:gd name="T93" fmla="*/ T92 w 193"/>
                                      <a:gd name="T94" fmla="+- 0 899 887"/>
                                      <a:gd name="T95" fmla="*/ 899 h 179"/>
                                      <a:gd name="T96" fmla="+- 0 3019 2976"/>
                                      <a:gd name="T97" fmla="*/ T96 w 193"/>
                                      <a:gd name="T98" fmla="+- 0 897 887"/>
                                      <a:gd name="T99" fmla="*/ 897 h 179"/>
                                      <a:gd name="T100" fmla="+- 0 3005 2976"/>
                                      <a:gd name="T101" fmla="*/ T100 w 193"/>
                                      <a:gd name="T102" fmla="+- 0 887 887"/>
                                      <a:gd name="T103" fmla="*/ 887 h 179"/>
                                      <a:gd name="T104" fmla="+- 0 2985 2976"/>
                                      <a:gd name="T105" fmla="*/ T104 w 193"/>
                                      <a:gd name="T106" fmla="+- 0 887 887"/>
                                      <a:gd name="T107" fmla="*/ 887 h 17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Lst>
                                    <a:rect l="0" t="0" r="r" b="b"/>
                                    <a:pathLst>
                                      <a:path w="193" h="179">
                                        <a:moveTo>
                                          <a:pt x="9" y="0"/>
                                        </a:moveTo>
                                        <a:lnTo>
                                          <a:pt x="7" y="0"/>
                                        </a:lnTo>
                                        <a:lnTo>
                                          <a:pt x="4" y="1"/>
                                        </a:lnTo>
                                        <a:lnTo>
                                          <a:pt x="0" y="4"/>
                                        </a:lnTo>
                                        <a:lnTo>
                                          <a:pt x="0" y="6"/>
                                        </a:lnTo>
                                        <a:lnTo>
                                          <a:pt x="0" y="175"/>
                                        </a:lnTo>
                                        <a:lnTo>
                                          <a:pt x="0" y="176"/>
                                        </a:lnTo>
                                        <a:lnTo>
                                          <a:pt x="1" y="177"/>
                                        </a:lnTo>
                                        <a:lnTo>
                                          <a:pt x="2" y="177"/>
                                        </a:lnTo>
                                        <a:lnTo>
                                          <a:pt x="3" y="177"/>
                                        </a:lnTo>
                                        <a:lnTo>
                                          <a:pt x="5" y="178"/>
                                        </a:lnTo>
                                        <a:lnTo>
                                          <a:pt x="7" y="178"/>
                                        </a:lnTo>
                                        <a:lnTo>
                                          <a:pt x="15" y="178"/>
                                        </a:lnTo>
                                        <a:lnTo>
                                          <a:pt x="17" y="178"/>
                                        </a:lnTo>
                                        <a:lnTo>
                                          <a:pt x="19" y="177"/>
                                        </a:lnTo>
                                        <a:lnTo>
                                          <a:pt x="20" y="177"/>
                                        </a:lnTo>
                                        <a:lnTo>
                                          <a:pt x="21" y="177"/>
                                        </a:lnTo>
                                        <a:lnTo>
                                          <a:pt x="22" y="176"/>
                                        </a:lnTo>
                                        <a:lnTo>
                                          <a:pt x="23" y="175"/>
                                        </a:lnTo>
                                        <a:lnTo>
                                          <a:pt x="23" y="19"/>
                                        </a:lnTo>
                                        <a:lnTo>
                                          <a:pt x="46" y="19"/>
                                        </a:lnTo>
                                        <a:lnTo>
                                          <a:pt x="44" y="14"/>
                                        </a:lnTo>
                                        <a:lnTo>
                                          <a:pt x="44" y="12"/>
                                        </a:lnTo>
                                        <a:lnTo>
                                          <a:pt x="43" y="10"/>
                                        </a:lnTo>
                                        <a:lnTo>
                                          <a:pt x="29" y="0"/>
                                        </a:lnTo>
                                        <a:lnTo>
                                          <a:pt x="9"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47" name="Freeform 77"/>
                                <wps:cNvSpPr>
                                  <a:spLocks/>
                                </wps:cNvSpPr>
                                <wps:spPr bwMode="auto">
                                  <a:xfrm>
                                    <a:off x="2976" y="887"/>
                                    <a:ext cx="193" cy="179"/>
                                  </a:xfrm>
                                  <a:custGeom>
                                    <a:avLst/>
                                    <a:gdLst>
                                      <a:gd name="T0" fmla="+- 0 3168 2976"/>
                                      <a:gd name="T1" fmla="*/ T0 w 193"/>
                                      <a:gd name="T2" fmla="+- 0 906 887"/>
                                      <a:gd name="T3" fmla="*/ 906 h 179"/>
                                      <a:gd name="T4" fmla="+- 0 3145 2976"/>
                                      <a:gd name="T5" fmla="*/ T4 w 193"/>
                                      <a:gd name="T6" fmla="+- 0 906 887"/>
                                      <a:gd name="T7" fmla="*/ 906 h 179"/>
                                      <a:gd name="T8" fmla="+- 0 3145 2976"/>
                                      <a:gd name="T9" fmla="*/ T8 w 193"/>
                                      <a:gd name="T10" fmla="+- 0 1062 887"/>
                                      <a:gd name="T11" fmla="*/ 1062 h 179"/>
                                      <a:gd name="T12" fmla="+- 0 3145 2976"/>
                                      <a:gd name="T13" fmla="*/ T12 w 193"/>
                                      <a:gd name="T14" fmla="+- 0 1062 887"/>
                                      <a:gd name="T15" fmla="*/ 1062 h 179"/>
                                      <a:gd name="T16" fmla="+- 0 3146 2976"/>
                                      <a:gd name="T17" fmla="*/ T16 w 193"/>
                                      <a:gd name="T18" fmla="+- 0 1063 887"/>
                                      <a:gd name="T19" fmla="*/ 1063 h 179"/>
                                      <a:gd name="T20" fmla="+- 0 3146 2976"/>
                                      <a:gd name="T21" fmla="*/ T20 w 193"/>
                                      <a:gd name="T22" fmla="+- 0 1064 887"/>
                                      <a:gd name="T23" fmla="*/ 1064 h 179"/>
                                      <a:gd name="T24" fmla="+- 0 3147 2976"/>
                                      <a:gd name="T25" fmla="*/ T24 w 193"/>
                                      <a:gd name="T26" fmla="+- 0 1064 887"/>
                                      <a:gd name="T27" fmla="*/ 1064 h 179"/>
                                      <a:gd name="T28" fmla="+- 0 3148 2976"/>
                                      <a:gd name="T29" fmla="*/ T28 w 193"/>
                                      <a:gd name="T30" fmla="+- 0 1064 887"/>
                                      <a:gd name="T31" fmla="*/ 1064 h 179"/>
                                      <a:gd name="T32" fmla="+- 0 3151 2976"/>
                                      <a:gd name="T33" fmla="*/ T32 w 193"/>
                                      <a:gd name="T34" fmla="+- 0 1065 887"/>
                                      <a:gd name="T35" fmla="*/ 1065 h 179"/>
                                      <a:gd name="T36" fmla="+- 0 3152 2976"/>
                                      <a:gd name="T37" fmla="*/ T36 w 193"/>
                                      <a:gd name="T38" fmla="+- 0 1065 887"/>
                                      <a:gd name="T39" fmla="*/ 1065 h 179"/>
                                      <a:gd name="T40" fmla="+- 0 3161 2976"/>
                                      <a:gd name="T41" fmla="*/ T40 w 193"/>
                                      <a:gd name="T42" fmla="+- 0 1065 887"/>
                                      <a:gd name="T43" fmla="*/ 1065 h 179"/>
                                      <a:gd name="T44" fmla="+- 0 3162 2976"/>
                                      <a:gd name="T45" fmla="*/ T44 w 193"/>
                                      <a:gd name="T46" fmla="+- 0 1065 887"/>
                                      <a:gd name="T47" fmla="*/ 1065 h 179"/>
                                      <a:gd name="T48" fmla="+- 0 3165 2976"/>
                                      <a:gd name="T49" fmla="*/ T48 w 193"/>
                                      <a:gd name="T50" fmla="+- 0 1064 887"/>
                                      <a:gd name="T51" fmla="*/ 1064 h 179"/>
                                      <a:gd name="T52" fmla="+- 0 3166 2976"/>
                                      <a:gd name="T53" fmla="*/ T52 w 193"/>
                                      <a:gd name="T54" fmla="+- 0 1064 887"/>
                                      <a:gd name="T55" fmla="*/ 1064 h 179"/>
                                      <a:gd name="T56" fmla="+- 0 3167 2976"/>
                                      <a:gd name="T57" fmla="*/ T56 w 193"/>
                                      <a:gd name="T58" fmla="+- 0 1064 887"/>
                                      <a:gd name="T59" fmla="*/ 1064 h 179"/>
                                      <a:gd name="T60" fmla="+- 0 3167 2976"/>
                                      <a:gd name="T61" fmla="*/ T60 w 193"/>
                                      <a:gd name="T62" fmla="+- 0 1063 887"/>
                                      <a:gd name="T63" fmla="*/ 1063 h 179"/>
                                      <a:gd name="T64" fmla="+- 0 3168 2976"/>
                                      <a:gd name="T65" fmla="*/ T64 w 193"/>
                                      <a:gd name="T66" fmla="+- 0 1062 887"/>
                                      <a:gd name="T67" fmla="*/ 1062 h 179"/>
                                      <a:gd name="T68" fmla="+- 0 3168 2976"/>
                                      <a:gd name="T69" fmla="*/ T68 w 193"/>
                                      <a:gd name="T70" fmla="+- 0 906 887"/>
                                      <a:gd name="T71" fmla="*/ 906 h 17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Lst>
                                    <a:rect l="0" t="0" r="r" b="b"/>
                                    <a:pathLst>
                                      <a:path w="193" h="179">
                                        <a:moveTo>
                                          <a:pt x="192" y="19"/>
                                        </a:moveTo>
                                        <a:lnTo>
                                          <a:pt x="169" y="19"/>
                                        </a:lnTo>
                                        <a:lnTo>
                                          <a:pt x="169" y="175"/>
                                        </a:lnTo>
                                        <a:lnTo>
                                          <a:pt x="170" y="176"/>
                                        </a:lnTo>
                                        <a:lnTo>
                                          <a:pt x="170" y="177"/>
                                        </a:lnTo>
                                        <a:lnTo>
                                          <a:pt x="171" y="177"/>
                                        </a:lnTo>
                                        <a:lnTo>
                                          <a:pt x="172" y="177"/>
                                        </a:lnTo>
                                        <a:lnTo>
                                          <a:pt x="175" y="178"/>
                                        </a:lnTo>
                                        <a:lnTo>
                                          <a:pt x="176" y="178"/>
                                        </a:lnTo>
                                        <a:lnTo>
                                          <a:pt x="185" y="178"/>
                                        </a:lnTo>
                                        <a:lnTo>
                                          <a:pt x="186" y="178"/>
                                        </a:lnTo>
                                        <a:lnTo>
                                          <a:pt x="189" y="177"/>
                                        </a:lnTo>
                                        <a:lnTo>
                                          <a:pt x="190" y="177"/>
                                        </a:lnTo>
                                        <a:lnTo>
                                          <a:pt x="191" y="177"/>
                                        </a:lnTo>
                                        <a:lnTo>
                                          <a:pt x="191" y="176"/>
                                        </a:lnTo>
                                        <a:lnTo>
                                          <a:pt x="192" y="175"/>
                                        </a:lnTo>
                                        <a:lnTo>
                                          <a:pt x="192" y="1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48" name="Freeform 78"/>
                                <wps:cNvSpPr>
                                  <a:spLocks/>
                                </wps:cNvSpPr>
                                <wps:spPr bwMode="auto">
                                  <a:xfrm>
                                    <a:off x="2976" y="887"/>
                                    <a:ext cx="193" cy="179"/>
                                  </a:xfrm>
                                  <a:custGeom>
                                    <a:avLst/>
                                    <a:gdLst>
                                      <a:gd name="T0" fmla="+- 0 3022 2976"/>
                                      <a:gd name="T1" fmla="*/ T0 w 193"/>
                                      <a:gd name="T2" fmla="+- 0 906 887"/>
                                      <a:gd name="T3" fmla="*/ 906 h 179"/>
                                      <a:gd name="T4" fmla="+- 0 2999 2976"/>
                                      <a:gd name="T5" fmla="*/ T4 w 193"/>
                                      <a:gd name="T6" fmla="+- 0 906 887"/>
                                      <a:gd name="T7" fmla="*/ 906 h 179"/>
                                      <a:gd name="T8" fmla="+- 0 3059 2976"/>
                                      <a:gd name="T9" fmla="*/ T8 w 193"/>
                                      <a:gd name="T10" fmla="+- 0 1061 887"/>
                                      <a:gd name="T11" fmla="*/ 1061 h 179"/>
                                      <a:gd name="T12" fmla="+- 0 3059 2976"/>
                                      <a:gd name="T13" fmla="*/ T12 w 193"/>
                                      <a:gd name="T14" fmla="+- 0 1062 887"/>
                                      <a:gd name="T15" fmla="*/ 1062 h 179"/>
                                      <a:gd name="T16" fmla="+- 0 3059 2976"/>
                                      <a:gd name="T17" fmla="*/ T16 w 193"/>
                                      <a:gd name="T18" fmla="+- 0 1062 887"/>
                                      <a:gd name="T19" fmla="*/ 1062 h 179"/>
                                      <a:gd name="T20" fmla="+- 0 3060 2976"/>
                                      <a:gd name="T21" fmla="*/ T20 w 193"/>
                                      <a:gd name="T22" fmla="+- 0 1063 887"/>
                                      <a:gd name="T23" fmla="*/ 1063 h 179"/>
                                      <a:gd name="T24" fmla="+- 0 3060 2976"/>
                                      <a:gd name="T25" fmla="*/ T24 w 193"/>
                                      <a:gd name="T26" fmla="+- 0 1063 887"/>
                                      <a:gd name="T27" fmla="*/ 1063 h 179"/>
                                      <a:gd name="T28" fmla="+- 0 3062 2976"/>
                                      <a:gd name="T29" fmla="*/ T28 w 193"/>
                                      <a:gd name="T30" fmla="+- 0 1064 887"/>
                                      <a:gd name="T31" fmla="*/ 1064 h 179"/>
                                      <a:gd name="T32" fmla="+- 0 3063 2976"/>
                                      <a:gd name="T33" fmla="*/ T32 w 193"/>
                                      <a:gd name="T34" fmla="+- 0 1064 887"/>
                                      <a:gd name="T35" fmla="*/ 1064 h 179"/>
                                      <a:gd name="T36" fmla="+- 0 3064 2976"/>
                                      <a:gd name="T37" fmla="*/ T36 w 193"/>
                                      <a:gd name="T38" fmla="+- 0 1065 887"/>
                                      <a:gd name="T39" fmla="*/ 1065 h 179"/>
                                      <a:gd name="T40" fmla="+- 0 3065 2976"/>
                                      <a:gd name="T41" fmla="*/ T40 w 193"/>
                                      <a:gd name="T42" fmla="+- 0 1065 887"/>
                                      <a:gd name="T43" fmla="*/ 1065 h 179"/>
                                      <a:gd name="T44" fmla="+- 0 3075 2976"/>
                                      <a:gd name="T45" fmla="*/ T44 w 193"/>
                                      <a:gd name="T46" fmla="+- 0 1065 887"/>
                                      <a:gd name="T47" fmla="*/ 1065 h 179"/>
                                      <a:gd name="T48" fmla="+- 0 3095 2976"/>
                                      <a:gd name="T49" fmla="*/ T48 w 193"/>
                                      <a:gd name="T50" fmla="+- 0 1030 887"/>
                                      <a:gd name="T51" fmla="*/ 1030 h 179"/>
                                      <a:gd name="T52" fmla="+- 0 3071 2976"/>
                                      <a:gd name="T53" fmla="*/ T52 w 193"/>
                                      <a:gd name="T54" fmla="+- 0 1030 887"/>
                                      <a:gd name="T55" fmla="*/ 1030 h 179"/>
                                      <a:gd name="T56" fmla="+- 0 3022 2976"/>
                                      <a:gd name="T57" fmla="*/ T56 w 193"/>
                                      <a:gd name="T58" fmla="+- 0 906 887"/>
                                      <a:gd name="T59" fmla="*/ 906 h 17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193" h="179">
                                        <a:moveTo>
                                          <a:pt x="46" y="19"/>
                                        </a:moveTo>
                                        <a:lnTo>
                                          <a:pt x="23" y="19"/>
                                        </a:lnTo>
                                        <a:lnTo>
                                          <a:pt x="83" y="174"/>
                                        </a:lnTo>
                                        <a:lnTo>
                                          <a:pt x="83" y="175"/>
                                        </a:lnTo>
                                        <a:lnTo>
                                          <a:pt x="84" y="176"/>
                                        </a:lnTo>
                                        <a:lnTo>
                                          <a:pt x="86" y="177"/>
                                        </a:lnTo>
                                        <a:lnTo>
                                          <a:pt x="87" y="177"/>
                                        </a:lnTo>
                                        <a:lnTo>
                                          <a:pt x="88" y="178"/>
                                        </a:lnTo>
                                        <a:lnTo>
                                          <a:pt x="89" y="178"/>
                                        </a:lnTo>
                                        <a:lnTo>
                                          <a:pt x="99" y="178"/>
                                        </a:lnTo>
                                        <a:lnTo>
                                          <a:pt x="119" y="143"/>
                                        </a:lnTo>
                                        <a:lnTo>
                                          <a:pt x="95" y="143"/>
                                        </a:lnTo>
                                        <a:lnTo>
                                          <a:pt x="46" y="1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49" name="Freeform 79"/>
                                <wps:cNvSpPr>
                                  <a:spLocks/>
                                </wps:cNvSpPr>
                                <wps:spPr bwMode="auto">
                                  <a:xfrm>
                                    <a:off x="2976" y="887"/>
                                    <a:ext cx="193" cy="179"/>
                                  </a:xfrm>
                                  <a:custGeom>
                                    <a:avLst/>
                                    <a:gdLst>
                                      <a:gd name="T0" fmla="+- 0 3161 2976"/>
                                      <a:gd name="T1" fmla="*/ T0 w 193"/>
                                      <a:gd name="T2" fmla="+- 0 887 887"/>
                                      <a:gd name="T3" fmla="*/ 887 h 179"/>
                                      <a:gd name="T4" fmla="+- 0 3139 2976"/>
                                      <a:gd name="T5" fmla="*/ T4 w 193"/>
                                      <a:gd name="T6" fmla="+- 0 887 887"/>
                                      <a:gd name="T7" fmla="*/ 887 h 179"/>
                                      <a:gd name="T8" fmla="+- 0 3137 2976"/>
                                      <a:gd name="T9" fmla="*/ T8 w 193"/>
                                      <a:gd name="T10" fmla="+- 0 888 887"/>
                                      <a:gd name="T11" fmla="*/ 888 h 179"/>
                                      <a:gd name="T12" fmla="+- 0 3135 2976"/>
                                      <a:gd name="T13" fmla="*/ T12 w 193"/>
                                      <a:gd name="T14" fmla="+- 0 888 887"/>
                                      <a:gd name="T15" fmla="*/ 888 h 179"/>
                                      <a:gd name="T16" fmla="+- 0 3072 2976"/>
                                      <a:gd name="T17" fmla="*/ T16 w 193"/>
                                      <a:gd name="T18" fmla="+- 0 1030 887"/>
                                      <a:gd name="T19" fmla="*/ 1030 h 179"/>
                                      <a:gd name="T20" fmla="+- 0 3095 2976"/>
                                      <a:gd name="T21" fmla="*/ T20 w 193"/>
                                      <a:gd name="T22" fmla="+- 0 1030 887"/>
                                      <a:gd name="T23" fmla="*/ 1030 h 179"/>
                                      <a:gd name="T24" fmla="+- 0 3144 2976"/>
                                      <a:gd name="T25" fmla="*/ T24 w 193"/>
                                      <a:gd name="T26" fmla="+- 0 906 887"/>
                                      <a:gd name="T27" fmla="*/ 906 h 179"/>
                                      <a:gd name="T28" fmla="+- 0 3168 2976"/>
                                      <a:gd name="T29" fmla="*/ T28 w 193"/>
                                      <a:gd name="T30" fmla="+- 0 906 887"/>
                                      <a:gd name="T31" fmla="*/ 906 h 179"/>
                                      <a:gd name="T32" fmla="+- 0 3168 2976"/>
                                      <a:gd name="T33" fmla="*/ T32 w 193"/>
                                      <a:gd name="T34" fmla="+- 0 894 887"/>
                                      <a:gd name="T35" fmla="*/ 894 h 179"/>
                                      <a:gd name="T36" fmla="+- 0 3167 2976"/>
                                      <a:gd name="T37" fmla="*/ T36 w 193"/>
                                      <a:gd name="T38" fmla="+- 0 893 887"/>
                                      <a:gd name="T39" fmla="*/ 893 h 179"/>
                                      <a:gd name="T40" fmla="+- 0 3167 2976"/>
                                      <a:gd name="T41" fmla="*/ T40 w 193"/>
                                      <a:gd name="T42" fmla="+- 0 891 887"/>
                                      <a:gd name="T43" fmla="*/ 891 h 179"/>
                                      <a:gd name="T44" fmla="+- 0 3166 2976"/>
                                      <a:gd name="T45" fmla="*/ T44 w 193"/>
                                      <a:gd name="T46" fmla="+- 0 890 887"/>
                                      <a:gd name="T47" fmla="*/ 890 h 179"/>
                                      <a:gd name="T48" fmla="+- 0 3164 2976"/>
                                      <a:gd name="T49" fmla="*/ T48 w 193"/>
                                      <a:gd name="T50" fmla="+- 0 888 887"/>
                                      <a:gd name="T51" fmla="*/ 888 h 179"/>
                                      <a:gd name="T52" fmla="+- 0 3163 2976"/>
                                      <a:gd name="T53" fmla="*/ T52 w 193"/>
                                      <a:gd name="T54" fmla="+- 0 888 887"/>
                                      <a:gd name="T55" fmla="*/ 888 h 179"/>
                                      <a:gd name="T56" fmla="+- 0 3162 2976"/>
                                      <a:gd name="T57" fmla="*/ T56 w 193"/>
                                      <a:gd name="T58" fmla="+- 0 887 887"/>
                                      <a:gd name="T59" fmla="*/ 887 h 179"/>
                                      <a:gd name="T60" fmla="+- 0 3161 2976"/>
                                      <a:gd name="T61" fmla="*/ T60 w 193"/>
                                      <a:gd name="T62" fmla="+- 0 887 887"/>
                                      <a:gd name="T63" fmla="*/ 887 h 17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193" h="179">
                                        <a:moveTo>
                                          <a:pt x="185" y="0"/>
                                        </a:moveTo>
                                        <a:lnTo>
                                          <a:pt x="163" y="0"/>
                                        </a:lnTo>
                                        <a:lnTo>
                                          <a:pt x="161" y="1"/>
                                        </a:lnTo>
                                        <a:lnTo>
                                          <a:pt x="159" y="1"/>
                                        </a:lnTo>
                                        <a:lnTo>
                                          <a:pt x="96" y="143"/>
                                        </a:lnTo>
                                        <a:lnTo>
                                          <a:pt x="119" y="143"/>
                                        </a:lnTo>
                                        <a:lnTo>
                                          <a:pt x="168" y="19"/>
                                        </a:lnTo>
                                        <a:lnTo>
                                          <a:pt x="192" y="19"/>
                                        </a:lnTo>
                                        <a:lnTo>
                                          <a:pt x="192" y="7"/>
                                        </a:lnTo>
                                        <a:lnTo>
                                          <a:pt x="191" y="6"/>
                                        </a:lnTo>
                                        <a:lnTo>
                                          <a:pt x="191" y="4"/>
                                        </a:lnTo>
                                        <a:lnTo>
                                          <a:pt x="190" y="3"/>
                                        </a:lnTo>
                                        <a:lnTo>
                                          <a:pt x="188" y="1"/>
                                        </a:lnTo>
                                        <a:lnTo>
                                          <a:pt x="187" y="1"/>
                                        </a:lnTo>
                                        <a:lnTo>
                                          <a:pt x="186" y="0"/>
                                        </a:lnTo>
                                        <a:lnTo>
                                          <a:pt x="185"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850" name="Group 80"/>
                              <wpg:cNvGrpSpPr>
                                <a:grpSpLocks/>
                              </wpg:cNvGrpSpPr>
                              <wpg:grpSpPr bwMode="auto">
                                <a:xfrm>
                                  <a:off x="2975" y="887"/>
                                  <a:ext cx="193" cy="179"/>
                                  <a:chOff x="2975" y="887"/>
                                  <a:chExt cx="193" cy="179"/>
                                </a:xfrm>
                              </wpg:grpSpPr>
                              <wps:wsp>
                                <wps:cNvPr id="851" name="Freeform 81"/>
                                <wps:cNvSpPr>
                                  <a:spLocks/>
                                </wps:cNvSpPr>
                                <wps:spPr bwMode="auto">
                                  <a:xfrm>
                                    <a:off x="2975" y="887"/>
                                    <a:ext cx="193" cy="179"/>
                                  </a:xfrm>
                                  <a:custGeom>
                                    <a:avLst/>
                                    <a:gdLst>
                                      <a:gd name="T0" fmla="+- 0 3000 2975"/>
                                      <a:gd name="T1" fmla="*/ T0 w 193"/>
                                      <a:gd name="T2" fmla="+- 0 887 887"/>
                                      <a:gd name="T3" fmla="*/ 887 h 179"/>
                                      <a:gd name="T4" fmla="+- 0 3005 2975"/>
                                      <a:gd name="T5" fmla="*/ T4 w 193"/>
                                      <a:gd name="T6" fmla="+- 0 887 887"/>
                                      <a:gd name="T7" fmla="*/ 887 h 179"/>
                                      <a:gd name="T8" fmla="+- 0 3010 2975"/>
                                      <a:gd name="T9" fmla="*/ T8 w 193"/>
                                      <a:gd name="T10" fmla="+- 0 888 887"/>
                                      <a:gd name="T11" fmla="*/ 888 h 179"/>
                                      <a:gd name="T12" fmla="+- 0 3013 2975"/>
                                      <a:gd name="T13" fmla="*/ T12 w 193"/>
                                      <a:gd name="T14" fmla="+- 0 890 887"/>
                                      <a:gd name="T15" fmla="*/ 890 h 179"/>
                                      <a:gd name="T16" fmla="+- 0 3016 2975"/>
                                      <a:gd name="T17" fmla="*/ T16 w 193"/>
                                      <a:gd name="T18" fmla="+- 0 893 887"/>
                                      <a:gd name="T19" fmla="*/ 893 h 179"/>
                                      <a:gd name="T20" fmla="+- 0 3019 2975"/>
                                      <a:gd name="T21" fmla="*/ T20 w 193"/>
                                      <a:gd name="T22" fmla="+- 0 897 887"/>
                                      <a:gd name="T23" fmla="*/ 897 h 179"/>
                                      <a:gd name="T24" fmla="+- 0 3020 2975"/>
                                      <a:gd name="T25" fmla="*/ T24 w 193"/>
                                      <a:gd name="T26" fmla="+- 0 901 887"/>
                                      <a:gd name="T27" fmla="*/ 901 h 179"/>
                                      <a:gd name="T28" fmla="+- 0 3072 2975"/>
                                      <a:gd name="T29" fmla="*/ T28 w 193"/>
                                      <a:gd name="T30" fmla="+- 0 1030 887"/>
                                      <a:gd name="T31" fmla="*/ 1030 h 179"/>
                                      <a:gd name="T32" fmla="+- 0 3126 2975"/>
                                      <a:gd name="T33" fmla="*/ T32 w 193"/>
                                      <a:gd name="T34" fmla="+- 0 899 887"/>
                                      <a:gd name="T35" fmla="*/ 899 h 179"/>
                                      <a:gd name="T36" fmla="+- 0 3133 2975"/>
                                      <a:gd name="T37" fmla="*/ T36 w 193"/>
                                      <a:gd name="T38" fmla="+- 0 889 887"/>
                                      <a:gd name="T39" fmla="*/ 889 h 179"/>
                                      <a:gd name="T40" fmla="+- 0 3137 2975"/>
                                      <a:gd name="T41" fmla="*/ T40 w 193"/>
                                      <a:gd name="T42" fmla="+- 0 888 887"/>
                                      <a:gd name="T43" fmla="*/ 888 h 179"/>
                                      <a:gd name="T44" fmla="+- 0 3141 2975"/>
                                      <a:gd name="T45" fmla="*/ T44 w 193"/>
                                      <a:gd name="T46" fmla="+- 0 887 887"/>
                                      <a:gd name="T47" fmla="*/ 887 h 179"/>
                                      <a:gd name="T48" fmla="+- 0 3158 2975"/>
                                      <a:gd name="T49" fmla="*/ T48 w 193"/>
                                      <a:gd name="T50" fmla="+- 0 887 887"/>
                                      <a:gd name="T51" fmla="*/ 887 h 179"/>
                                      <a:gd name="T52" fmla="+- 0 3161 2975"/>
                                      <a:gd name="T53" fmla="*/ T52 w 193"/>
                                      <a:gd name="T54" fmla="+- 0 887 887"/>
                                      <a:gd name="T55" fmla="*/ 887 h 179"/>
                                      <a:gd name="T56" fmla="+- 0 3163 2975"/>
                                      <a:gd name="T57" fmla="*/ T56 w 193"/>
                                      <a:gd name="T58" fmla="+- 0 888 887"/>
                                      <a:gd name="T59" fmla="*/ 888 h 179"/>
                                      <a:gd name="T60" fmla="+- 0 3168 2975"/>
                                      <a:gd name="T61" fmla="*/ T60 w 193"/>
                                      <a:gd name="T62" fmla="+- 0 894 887"/>
                                      <a:gd name="T63" fmla="*/ 894 h 179"/>
                                      <a:gd name="T64" fmla="+- 0 3168 2975"/>
                                      <a:gd name="T65" fmla="*/ T64 w 193"/>
                                      <a:gd name="T66" fmla="+- 0 897 887"/>
                                      <a:gd name="T67" fmla="*/ 897 h 179"/>
                                      <a:gd name="T68" fmla="+- 0 3168 2975"/>
                                      <a:gd name="T69" fmla="*/ T68 w 193"/>
                                      <a:gd name="T70" fmla="+- 0 1061 887"/>
                                      <a:gd name="T71" fmla="*/ 1061 h 179"/>
                                      <a:gd name="T72" fmla="+- 0 3168 2975"/>
                                      <a:gd name="T73" fmla="*/ T72 w 193"/>
                                      <a:gd name="T74" fmla="+- 0 1063 887"/>
                                      <a:gd name="T75" fmla="*/ 1063 h 179"/>
                                      <a:gd name="T76" fmla="+- 0 3167 2975"/>
                                      <a:gd name="T77" fmla="*/ T76 w 193"/>
                                      <a:gd name="T78" fmla="+- 0 1064 887"/>
                                      <a:gd name="T79" fmla="*/ 1064 h 179"/>
                                      <a:gd name="T80" fmla="+- 0 3165 2975"/>
                                      <a:gd name="T81" fmla="*/ T80 w 193"/>
                                      <a:gd name="T82" fmla="+- 0 1064 887"/>
                                      <a:gd name="T83" fmla="*/ 1064 h 179"/>
                                      <a:gd name="T84" fmla="+- 0 3162 2975"/>
                                      <a:gd name="T85" fmla="*/ T84 w 193"/>
                                      <a:gd name="T86" fmla="+- 0 1065 887"/>
                                      <a:gd name="T87" fmla="*/ 1065 h 179"/>
                                      <a:gd name="T88" fmla="+- 0 3159 2975"/>
                                      <a:gd name="T89" fmla="*/ T88 w 193"/>
                                      <a:gd name="T90" fmla="+- 0 1065 887"/>
                                      <a:gd name="T91" fmla="*/ 1065 h 179"/>
                                      <a:gd name="T92" fmla="+- 0 3154 2975"/>
                                      <a:gd name="T93" fmla="*/ T92 w 193"/>
                                      <a:gd name="T94" fmla="+- 0 1065 887"/>
                                      <a:gd name="T95" fmla="*/ 1065 h 179"/>
                                      <a:gd name="T96" fmla="+- 0 3151 2975"/>
                                      <a:gd name="T97" fmla="*/ T96 w 193"/>
                                      <a:gd name="T98" fmla="+- 0 1065 887"/>
                                      <a:gd name="T99" fmla="*/ 1065 h 179"/>
                                      <a:gd name="T100" fmla="+- 0 3148 2975"/>
                                      <a:gd name="T101" fmla="*/ T100 w 193"/>
                                      <a:gd name="T102" fmla="+- 0 1064 887"/>
                                      <a:gd name="T103" fmla="*/ 1064 h 179"/>
                                      <a:gd name="T104" fmla="+- 0 3146 2975"/>
                                      <a:gd name="T105" fmla="*/ T104 w 193"/>
                                      <a:gd name="T106" fmla="+- 0 1064 887"/>
                                      <a:gd name="T107" fmla="*/ 1064 h 179"/>
                                      <a:gd name="T108" fmla="+- 0 3145 2975"/>
                                      <a:gd name="T109" fmla="*/ T108 w 193"/>
                                      <a:gd name="T110" fmla="+- 0 1063 887"/>
                                      <a:gd name="T111" fmla="*/ 1063 h 179"/>
                                      <a:gd name="T112" fmla="+- 0 3145 2975"/>
                                      <a:gd name="T113" fmla="*/ T112 w 193"/>
                                      <a:gd name="T114" fmla="+- 0 1061 887"/>
                                      <a:gd name="T115" fmla="*/ 1061 h 179"/>
                                      <a:gd name="T116" fmla="+- 0 3145 2975"/>
                                      <a:gd name="T117" fmla="*/ T116 w 193"/>
                                      <a:gd name="T118" fmla="+- 0 906 887"/>
                                      <a:gd name="T119" fmla="*/ 906 h 179"/>
                                      <a:gd name="T120" fmla="+- 0 3082 2975"/>
                                      <a:gd name="T121" fmla="*/ T120 w 193"/>
                                      <a:gd name="T122" fmla="+- 0 1061 887"/>
                                      <a:gd name="T123" fmla="*/ 1061 h 179"/>
                                      <a:gd name="T124" fmla="+- 0 3081 2975"/>
                                      <a:gd name="T125" fmla="*/ T124 w 193"/>
                                      <a:gd name="T126" fmla="+- 0 1063 887"/>
                                      <a:gd name="T127" fmla="*/ 1063 h 179"/>
                                      <a:gd name="T128" fmla="+- 0 3075 2975"/>
                                      <a:gd name="T129" fmla="*/ T128 w 193"/>
                                      <a:gd name="T130" fmla="+- 0 1065 887"/>
                                      <a:gd name="T131" fmla="*/ 1065 h 179"/>
                                      <a:gd name="T132" fmla="+- 0 3072 2975"/>
                                      <a:gd name="T133" fmla="*/ T132 w 193"/>
                                      <a:gd name="T134" fmla="+- 0 1065 887"/>
                                      <a:gd name="T135" fmla="*/ 1065 h 179"/>
                                      <a:gd name="T136" fmla="+- 0 3068 2975"/>
                                      <a:gd name="T137" fmla="*/ T136 w 193"/>
                                      <a:gd name="T138" fmla="+- 0 1065 887"/>
                                      <a:gd name="T139" fmla="*/ 1065 h 179"/>
                                      <a:gd name="T140" fmla="+- 0 3065 2975"/>
                                      <a:gd name="T141" fmla="*/ T140 w 193"/>
                                      <a:gd name="T142" fmla="+- 0 1065 887"/>
                                      <a:gd name="T143" fmla="*/ 1065 h 179"/>
                                      <a:gd name="T144" fmla="+- 0 3063 2975"/>
                                      <a:gd name="T145" fmla="*/ T144 w 193"/>
                                      <a:gd name="T146" fmla="+- 0 1064 887"/>
                                      <a:gd name="T147" fmla="*/ 1064 h 179"/>
                                      <a:gd name="T148" fmla="+- 0 3061 2975"/>
                                      <a:gd name="T149" fmla="*/ T148 w 193"/>
                                      <a:gd name="T150" fmla="+- 0 1064 887"/>
                                      <a:gd name="T151" fmla="*/ 1064 h 179"/>
                                      <a:gd name="T152" fmla="+- 0 3060 2975"/>
                                      <a:gd name="T153" fmla="*/ T152 w 193"/>
                                      <a:gd name="T154" fmla="+- 0 1063 887"/>
                                      <a:gd name="T155" fmla="*/ 1063 h 179"/>
                                      <a:gd name="T156" fmla="+- 0 3059 2975"/>
                                      <a:gd name="T157" fmla="*/ T156 w 193"/>
                                      <a:gd name="T158" fmla="+- 0 1062 887"/>
                                      <a:gd name="T159" fmla="*/ 1062 h 179"/>
                                      <a:gd name="T160" fmla="+- 0 2999 2975"/>
                                      <a:gd name="T161" fmla="*/ T160 w 193"/>
                                      <a:gd name="T162" fmla="+- 0 906 887"/>
                                      <a:gd name="T163" fmla="*/ 906 h 179"/>
                                      <a:gd name="T164" fmla="+- 0 2999 2975"/>
                                      <a:gd name="T165" fmla="*/ T164 w 193"/>
                                      <a:gd name="T166" fmla="+- 0 1061 887"/>
                                      <a:gd name="T167" fmla="*/ 1061 h 179"/>
                                      <a:gd name="T168" fmla="+- 0 2998 2975"/>
                                      <a:gd name="T169" fmla="*/ T168 w 193"/>
                                      <a:gd name="T170" fmla="+- 0 1063 887"/>
                                      <a:gd name="T171" fmla="*/ 1063 h 179"/>
                                      <a:gd name="T172" fmla="+- 0 2997 2975"/>
                                      <a:gd name="T173" fmla="*/ T172 w 193"/>
                                      <a:gd name="T174" fmla="+- 0 1064 887"/>
                                      <a:gd name="T175" fmla="*/ 1064 h 179"/>
                                      <a:gd name="T176" fmla="+- 0 2995 2975"/>
                                      <a:gd name="T177" fmla="*/ T176 w 193"/>
                                      <a:gd name="T178" fmla="+- 0 1064 887"/>
                                      <a:gd name="T179" fmla="*/ 1064 h 179"/>
                                      <a:gd name="T180" fmla="+- 0 2993 2975"/>
                                      <a:gd name="T181" fmla="*/ T180 w 193"/>
                                      <a:gd name="T182" fmla="+- 0 1065 887"/>
                                      <a:gd name="T183" fmla="*/ 1065 h 179"/>
                                      <a:gd name="T184" fmla="+- 0 2989 2975"/>
                                      <a:gd name="T185" fmla="*/ T184 w 193"/>
                                      <a:gd name="T186" fmla="+- 0 1065 887"/>
                                      <a:gd name="T187" fmla="*/ 1065 h 179"/>
                                      <a:gd name="T188" fmla="+- 0 2985 2975"/>
                                      <a:gd name="T189" fmla="*/ T188 w 193"/>
                                      <a:gd name="T190" fmla="+- 0 1065 887"/>
                                      <a:gd name="T191" fmla="*/ 1065 h 179"/>
                                      <a:gd name="T192" fmla="+- 0 2981 2975"/>
                                      <a:gd name="T193" fmla="*/ T192 w 193"/>
                                      <a:gd name="T194" fmla="+- 0 1065 887"/>
                                      <a:gd name="T195" fmla="*/ 1065 h 179"/>
                                      <a:gd name="T196" fmla="+- 0 2979 2975"/>
                                      <a:gd name="T197" fmla="*/ T196 w 193"/>
                                      <a:gd name="T198" fmla="+- 0 1064 887"/>
                                      <a:gd name="T199" fmla="*/ 1064 h 179"/>
                                      <a:gd name="T200" fmla="+- 0 2977 2975"/>
                                      <a:gd name="T201" fmla="*/ T200 w 193"/>
                                      <a:gd name="T202" fmla="+- 0 1064 887"/>
                                      <a:gd name="T203" fmla="*/ 1064 h 179"/>
                                      <a:gd name="T204" fmla="+- 0 2976 2975"/>
                                      <a:gd name="T205" fmla="*/ T204 w 193"/>
                                      <a:gd name="T206" fmla="+- 0 1063 887"/>
                                      <a:gd name="T207" fmla="*/ 1063 h 179"/>
                                      <a:gd name="T208" fmla="+- 0 2975 2975"/>
                                      <a:gd name="T209" fmla="*/ T208 w 193"/>
                                      <a:gd name="T210" fmla="+- 0 1061 887"/>
                                      <a:gd name="T211" fmla="*/ 1061 h 179"/>
                                      <a:gd name="T212" fmla="+- 0 2975 2975"/>
                                      <a:gd name="T213" fmla="*/ T212 w 193"/>
                                      <a:gd name="T214" fmla="+- 0 897 887"/>
                                      <a:gd name="T215" fmla="*/ 897 h 179"/>
                                      <a:gd name="T216" fmla="+- 0 2976 2975"/>
                                      <a:gd name="T217" fmla="*/ T216 w 193"/>
                                      <a:gd name="T218" fmla="+- 0 891 887"/>
                                      <a:gd name="T219" fmla="*/ 891 h 179"/>
                                      <a:gd name="T220" fmla="+- 0 2980 2975"/>
                                      <a:gd name="T221" fmla="*/ T220 w 193"/>
                                      <a:gd name="T222" fmla="+- 0 888 887"/>
                                      <a:gd name="T223" fmla="*/ 888 h 179"/>
                                      <a:gd name="T224" fmla="+- 0 2985 2975"/>
                                      <a:gd name="T225" fmla="*/ T224 w 193"/>
                                      <a:gd name="T226" fmla="+- 0 887 887"/>
                                      <a:gd name="T227" fmla="*/ 887 h 17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Lst>
                                    <a:rect l="0" t="0" r="r" b="b"/>
                                    <a:pathLst>
                                      <a:path w="193" h="179">
                                        <a:moveTo>
                                          <a:pt x="10" y="0"/>
                                        </a:moveTo>
                                        <a:lnTo>
                                          <a:pt x="25" y="0"/>
                                        </a:lnTo>
                                        <a:lnTo>
                                          <a:pt x="28" y="0"/>
                                        </a:lnTo>
                                        <a:lnTo>
                                          <a:pt x="30" y="0"/>
                                        </a:lnTo>
                                        <a:lnTo>
                                          <a:pt x="33" y="1"/>
                                        </a:lnTo>
                                        <a:lnTo>
                                          <a:pt x="35" y="1"/>
                                        </a:lnTo>
                                        <a:lnTo>
                                          <a:pt x="37" y="2"/>
                                        </a:lnTo>
                                        <a:lnTo>
                                          <a:pt x="38" y="3"/>
                                        </a:lnTo>
                                        <a:lnTo>
                                          <a:pt x="40" y="4"/>
                                        </a:lnTo>
                                        <a:lnTo>
                                          <a:pt x="41" y="6"/>
                                        </a:lnTo>
                                        <a:lnTo>
                                          <a:pt x="43" y="8"/>
                                        </a:lnTo>
                                        <a:lnTo>
                                          <a:pt x="44" y="10"/>
                                        </a:lnTo>
                                        <a:lnTo>
                                          <a:pt x="45" y="12"/>
                                        </a:lnTo>
                                        <a:lnTo>
                                          <a:pt x="45" y="14"/>
                                        </a:lnTo>
                                        <a:lnTo>
                                          <a:pt x="96" y="143"/>
                                        </a:lnTo>
                                        <a:lnTo>
                                          <a:pt x="97" y="143"/>
                                        </a:lnTo>
                                        <a:lnTo>
                                          <a:pt x="150" y="15"/>
                                        </a:lnTo>
                                        <a:lnTo>
                                          <a:pt x="151" y="12"/>
                                        </a:lnTo>
                                        <a:lnTo>
                                          <a:pt x="157" y="3"/>
                                        </a:lnTo>
                                        <a:lnTo>
                                          <a:pt x="158" y="2"/>
                                        </a:lnTo>
                                        <a:lnTo>
                                          <a:pt x="160" y="1"/>
                                        </a:lnTo>
                                        <a:lnTo>
                                          <a:pt x="162" y="1"/>
                                        </a:lnTo>
                                        <a:lnTo>
                                          <a:pt x="164" y="0"/>
                                        </a:lnTo>
                                        <a:lnTo>
                                          <a:pt x="166" y="0"/>
                                        </a:lnTo>
                                        <a:lnTo>
                                          <a:pt x="168" y="0"/>
                                        </a:lnTo>
                                        <a:lnTo>
                                          <a:pt x="183" y="0"/>
                                        </a:lnTo>
                                        <a:lnTo>
                                          <a:pt x="185" y="0"/>
                                        </a:lnTo>
                                        <a:lnTo>
                                          <a:pt x="186" y="0"/>
                                        </a:lnTo>
                                        <a:lnTo>
                                          <a:pt x="187" y="0"/>
                                        </a:lnTo>
                                        <a:lnTo>
                                          <a:pt x="188" y="1"/>
                                        </a:lnTo>
                                        <a:lnTo>
                                          <a:pt x="192" y="6"/>
                                        </a:lnTo>
                                        <a:lnTo>
                                          <a:pt x="193" y="7"/>
                                        </a:lnTo>
                                        <a:lnTo>
                                          <a:pt x="193" y="9"/>
                                        </a:lnTo>
                                        <a:lnTo>
                                          <a:pt x="193" y="10"/>
                                        </a:lnTo>
                                        <a:lnTo>
                                          <a:pt x="193" y="174"/>
                                        </a:lnTo>
                                        <a:lnTo>
                                          <a:pt x="193" y="175"/>
                                        </a:lnTo>
                                        <a:lnTo>
                                          <a:pt x="193" y="176"/>
                                        </a:lnTo>
                                        <a:lnTo>
                                          <a:pt x="192" y="176"/>
                                        </a:lnTo>
                                        <a:lnTo>
                                          <a:pt x="192" y="177"/>
                                        </a:lnTo>
                                        <a:lnTo>
                                          <a:pt x="191" y="177"/>
                                        </a:lnTo>
                                        <a:lnTo>
                                          <a:pt x="190" y="177"/>
                                        </a:lnTo>
                                        <a:lnTo>
                                          <a:pt x="189" y="177"/>
                                        </a:lnTo>
                                        <a:lnTo>
                                          <a:pt x="187" y="178"/>
                                        </a:lnTo>
                                        <a:lnTo>
                                          <a:pt x="186" y="178"/>
                                        </a:lnTo>
                                        <a:lnTo>
                                          <a:pt x="184" y="178"/>
                                        </a:lnTo>
                                        <a:lnTo>
                                          <a:pt x="181" y="178"/>
                                        </a:lnTo>
                                        <a:lnTo>
                                          <a:pt x="179" y="178"/>
                                        </a:lnTo>
                                        <a:lnTo>
                                          <a:pt x="177" y="178"/>
                                        </a:lnTo>
                                        <a:lnTo>
                                          <a:pt x="176" y="178"/>
                                        </a:lnTo>
                                        <a:lnTo>
                                          <a:pt x="174" y="177"/>
                                        </a:lnTo>
                                        <a:lnTo>
                                          <a:pt x="173" y="177"/>
                                        </a:lnTo>
                                        <a:lnTo>
                                          <a:pt x="172" y="177"/>
                                        </a:lnTo>
                                        <a:lnTo>
                                          <a:pt x="171" y="177"/>
                                        </a:lnTo>
                                        <a:lnTo>
                                          <a:pt x="171" y="176"/>
                                        </a:lnTo>
                                        <a:lnTo>
                                          <a:pt x="170" y="176"/>
                                        </a:lnTo>
                                        <a:lnTo>
                                          <a:pt x="170" y="175"/>
                                        </a:lnTo>
                                        <a:lnTo>
                                          <a:pt x="170" y="174"/>
                                        </a:lnTo>
                                        <a:lnTo>
                                          <a:pt x="170" y="19"/>
                                        </a:lnTo>
                                        <a:lnTo>
                                          <a:pt x="169" y="19"/>
                                        </a:lnTo>
                                        <a:lnTo>
                                          <a:pt x="107" y="174"/>
                                        </a:lnTo>
                                        <a:lnTo>
                                          <a:pt x="107" y="175"/>
                                        </a:lnTo>
                                        <a:lnTo>
                                          <a:pt x="106" y="176"/>
                                        </a:lnTo>
                                        <a:lnTo>
                                          <a:pt x="101" y="178"/>
                                        </a:lnTo>
                                        <a:lnTo>
                                          <a:pt x="100" y="178"/>
                                        </a:lnTo>
                                        <a:lnTo>
                                          <a:pt x="99" y="178"/>
                                        </a:lnTo>
                                        <a:lnTo>
                                          <a:pt x="97" y="178"/>
                                        </a:lnTo>
                                        <a:lnTo>
                                          <a:pt x="95" y="178"/>
                                        </a:lnTo>
                                        <a:lnTo>
                                          <a:pt x="93" y="178"/>
                                        </a:lnTo>
                                        <a:lnTo>
                                          <a:pt x="92" y="178"/>
                                        </a:lnTo>
                                        <a:lnTo>
                                          <a:pt x="90" y="178"/>
                                        </a:lnTo>
                                        <a:lnTo>
                                          <a:pt x="89" y="178"/>
                                        </a:lnTo>
                                        <a:lnTo>
                                          <a:pt x="88" y="177"/>
                                        </a:lnTo>
                                        <a:lnTo>
                                          <a:pt x="87" y="177"/>
                                        </a:lnTo>
                                        <a:lnTo>
                                          <a:pt x="86" y="177"/>
                                        </a:lnTo>
                                        <a:lnTo>
                                          <a:pt x="85" y="176"/>
                                        </a:lnTo>
                                        <a:lnTo>
                                          <a:pt x="84" y="175"/>
                                        </a:lnTo>
                                        <a:lnTo>
                                          <a:pt x="84" y="174"/>
                                        </a:lnTo>
                                        <a:lnTo>
                                          <a:pt x="24" y="19"/>
                                        </a:lnTo>
                                        <a:lnTo>
                                          <a:pt x="24" y="174"/>
                                        </a:lnTo>
                                        <a:lnTo>
                                          <a:pt x="24" y="175"/>
                                        </a:lnTo>
                                        <a:lnTo>
                                          <a:pt x="23" y="176"/>
                                        </a:lnTo>
                                        <a:lnTo>
                                          <a:pt x="22" y="177"/>
                                        </a:lnTo>
                                        <a:lnTo>
                                          <a:pt x="21" y="177"/>
                                        </a:lnTo>
                                        <a:lnTo>
                                          <a:pt x="20" y="177"/>
                                        </a:lnTo>
                                        <a:lnTo>
                                          <a:pt x="19" y="177"/>
                                        </a:lnTo>
                                        <a:lnTo>
                                          <a:pt x="18" y="178"/>
                                        </a:lnTo>
                                        <a:lnTo>
                                          <a:pt x="16" y="178"/>
                                        </a:lnTo>
                                        <a:lnTo>
                                          <a:pt x="14" y="178"/>
                                        </a:lnTo>
                                        <a:lnTo>
                                          <a:pt x="12" y="178"/>
                                        </a:lnTo>
                                        <a:lnTo>
                                          <a:pt x="10" y="178"/>
                                        </a:lnTo>
                                        <a:lnTo>
                                          <a:pt x="8" y="178"/>
                                        </a:lnTo>
                                        <a:lnTo>
                                          <a:pt x="6" y="178"/>
                                        </a:lnTo>
                                        <a:lnTo>
                                          <a:pt x="5" y="177"/>
                                        </a:lnTo>
                                        <a:lnTo>
                                          <a:pt x="4" y="177"/>
                                        </a:lnTo>
                                        <a:lnTo>
                                          <a:pt x="3" y="177"/>
                                        </a:lnTo>
                                        <a:lnTo>
                                          <a:pt x="2" y="177"/>
                                        </a:lnTo>
                                        <a:lnTo>
                                          <a:pt x="1" y="176"/>
                                        </a:lnTo>
                                        <a:lnTo>
                                          <a:pt x="1" y="175"/>
                                        </a:lnTo>
                                        <a:lnTo>
                                          <a:pt x="0" y="174"/>
                                        </a:lnTo>
                                        <a:lnTo>
                                          <a:pt x="0" y="10"/>
                                        </a:lnTo>
                                        <a:lnTo>
                                          <a:pt x="0" y="7"/>
                                        </a:lnTo>
                                        <a:lnTo>
                                          <a:pt x="1" y="4"/>
                                        </a:lnTo>
                                        <a:lnTo>
                                          <a:pt x="3" y="2"/>
                                        </a:lnTo>
                                        <a:lnTo>
                                          <a:pt x="5" y="1"/>
                                        </a:lnTo>
                                        <a:lnTo>
                                          <a:pt x="8" y="0"/>
                                        </a:lnTo>
                                        <a:lnTo>
                                          <a:pt x="10" y="0"/>
                                        </a:lnTo>
                                        <a:close/>
                                      </a:path>
                                    </a:pathLst>
                                  </a:custGeom>
                                  <a:noFill/>
                                  <a:ln w="9208">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852" name="Picture 82"/>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7" y="3032"/>
                                    <a:ext cx="466" cy="3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grpSp>
                              <wpg:cNvPr id="853" name="Group 83"/>
                              <wpg:cNvGrpSpPr>
                                <a:grpSpLocks/>
                              </wpg:cNvGrpSpPr>
                              <wpg:grpSpPr bwMode="auto">
                                <a:xfrm>
                                  <a:off x="187" y="3155"/>
                                  <a:ext cx="117" cy="178"/>
                                  <a:chOff x="187" y="3155"/>
                                  <a:chExt cx="117" cy="178"/>
                                </a:xfrm>
                              </wpg:grpSpPr>
                              <wps:wsp>
                                <wps:cNvPr id="854" name="Freeform 84"/>
                                <wps:cNvSpPr>
                                  <a:spLocks/>
                                </wps:cNvSpPr>
                                <wps:spPr bwMode="auto">
                                  <a:xfrm>
                                    <a:off x="187" y="3155"/>
                                    <a:ext cx="117" cy="178"/>
                                  </a:xfrm>
                                  <a:custGeom>
                                    <a:avLst/>
                                    <a:gdLst>
                                      <a:gd name="T0" fmla="+- 0 246 187"/>
                                      <a:gd name="T1" fmla="*/ T0 w 117"/>
                                      <a:gd name="T2" fmla="+- 0 3155 3155"/>
                                      <a:gd name="T3" fmla="*/ 3155 h 178"/>
                                      <a:gd name="T4" fmla="+- 0 193 187"/>
                                      <a:gd name="T5" fmla="*/ T4 w 117"/>
                                      <a:gd name="T6" fmla="+- 0 3155 3155"/>
                                      <a:gd name="T7" fmla="*/ 3155 h 178"/>
                                      <a:gd name="T8" fmla="+- 0 191 187"/>
                                      <a:gd name="T9" fmla="*/ T8 w 117"/>
                                      <a:gd name="T10" fmla="+- 0 3155 3155"/>
                                      <a:gd name="T11" fmla="*/ 3155 h 178"/>
                                      <a:gd name="T12" fmla="+- 0 189 187"/>
                                      <a:gd name="T13" fmla="*/ T12 w 117"/>
                                      <a:gd name="T14" fmla="+- 0 3157 3155"/>
                                      <a:gd name="T15" fmla="*/ 3157 h 178"/>
                                      <a:gd name="T16" fmla="+- 0 188 187"/>
                                      <a:gd name="T17" fmla="*/ T16 w 117"/>
                                      <a:gd name="T18" fmla="+- 0 3158 3155"/>
                                      <a:gd name="T19" fmla="*/ 3158 h 178"/>
                                      <a:gd name="T20" fmla="+- 0 187 187"/>
                                      <a:gd name="T21" fmla="*/ T20 w 117"/>
                                      <a:gd name="T22" fmla="+- 0 3161 3155"/>
                                      <a:gd name="T23" fmla="*/ 3161 h 178"/>
                                      <a:gd name="T24" fmla="+- 0 187 187"/>
                                      <a:gd name="T25" fmla="*/ T24 w 117"/>
                                      <a:gd name="T26" fmla="+- 0 3326 3155"/>
                                      <a:gd name="T27" fmla="*/ 3326 h 178"/>
                                      <a:gd name="T28" fmla="+- 0 188 187"/>
                                      <a:gd name="T29" fmla="*/ T28 w 117"/>
                                      <a:gd name="T30" fmla="+- 0 3329 3155"/>
                                      <a:gd name="T31" fmla="*/ 3329 h 178"/>
                                      <a:gd name="T32" fmla="+- 0 191 187"/>
                                      <a:gd name="T33" fmla="*/ T32 w 117"/>
                                      <a:gd name="T34" fmla="+- 0 3331 3155"/>
                                      <a:gd name="T35" fmla="*/ 3331 h 178"/>
                                      <a:gd name="T36" fmla="+- 0 193 187"/>
                                      <a:gd name="T37" fmla="*/ T36 w 117"/>
                                      <a:gd name="T38" fmla="+- 0 3332 3155"/>
                                      <a:gd name="T39" fmla="*/ 3332 h 178"/>
                                      <a:gd name="T40" fmla="+- 0 248 187"/>
                                      <a:gd name="T41" fmla="*/ T40 w 117"/>
                                      <a:gd name="T42" fmla="+- 0 3332 3155"/>
                                      <a:gd name="T43" fmla="*/ 3332 h 178"/>
                                      <a:gd name="T44" fmla="+- 0 254 187"/>
                                      <a:gd name="T45" fmla="*/ T44 w 117"/>
                                      <a:gd name="T46" fmla="+- 0 3332 3155"/>
                                      <a:gd name="T47" fmla="*/ 3332 h 178"/>
                                      <a:gd name="T48" fmla="+- 0 265 187"/>
                                      <a:gd name="T49" fmla="*/ T48 w 117"/>
                                      <a:gd name="T50" fmla="+- 0 3330 3155"/>
                                      <a:gd name="T51" fmla="*/ 3330 h 178"/>
                                      <a:gd name="T52" fmla="+- 0 269 187"/>
                                      <a:gd name="T53" fmla="*/ T52 w 117"/>
                                      <a:gd name="T54" fmla="+- 0 3328 3155"/>
                                      <a:gd name="T55" fmla="*/ 3328 h 178"/>
                                      <a:gd name="T56" fmla="+- 0 274 187"/>
                                      <a:gd name="T57" fmla="*/ T56 w 117"/>
                                      <a:gd name="T58" fmla="+- 0 3326 3155"/>
                                      <a:gd name="T59" fmla="*/ 3326 h 178"/>
                                      <a:gd name="T60" fmla="+- 0 279 187"/>
                                      <a:gd name="T61" fmla="*/ T60 w 117"/>
                                      <a:gd name="T62" fmla="+- 0 3325 3155"/>
                                      <a:gd name="T63" fmla="*/ 3325 h 178"/>
                                      <a:gd name="T64" fmla="+- 0 293 187"/>
                                      <a:gd name="T65" fmla="*/ T64 w 117"/>
                                      <a:gd name="T66" fmla="+- 0 3313 3155"/>
                                      <a:gd name="T67" fmla="*/ 3313 h 178"/>
                                      <a:gd name="T68" fmla="+- 0 210 187"/>
                                      <a:gd name="T69" fmla="*/ T68 w 117"/>
                                      <a:gd name="T70" fmla="+- 0 3313 3155"/>
                                      <a:gd name="T71" fmla="*/ 3313 h 178"/>
                                      <a:gd name="T72" fmla="+- 0 210 187"/>
                                      <a:gd name="T73" fmla="*/ T72 w 117"/>
                                      <a:gd name="T74" fmla="+- 0 3250 3155"/>
                                      <a:gd name="T75" fmla="*/ 3250 h 178"/>
                                      <a:gd name="T76" fmla="+- 0 292 187"/>
                                      <a:gd name="T77" fmla="*/ T76 w 117"/>
                                      <a:gd name="T78" fmla="+- 0 3250 3155"/>
                                      <a:gd name="T79" fmla="*/ 3250 h 178"/>
                                      <a:gd name="T80" fmla="+- 0 290 187"/>
                                      <a:gd name="T81" fmla="*/ T80 w 117"/>
                                      <a:gd name="T82" fmla="+- 0 3248 3155"/>
                                      <a:gd name="T83" fmla="*/ 3248 h 178"/>
                                      <a:gd name="T84" fmla="+- 0 286 187"/>
                                      <a:gd name="T85" fmla="*/ T84 w 117"/>
                                      <a:gd name="T86" fmla="+- 0 3245 3155"/>
                                      <a:gd name="T87" fmla="*/ 3245 h 178"/>
                                      <a:gd name="T88" fmla="+- 0 278 187"/>
                                      <a:gd name="T89" fmla="*/ T88 w 117"/>
                                      <a:gd name="T90" fmla="+- 0 3240 3155"/>
                                      <a:gd name="T91" fmla="*/ 3240 h 178"/>
                                      <a:gd name="T92" fmla="+- 0 274 187"/>
                                      <a:gd name="T93" fmla="*/ T92 w 117"/>
                                      <a:gd name="T94" fmla="+- 0 3238 3155"/>
                                      <a:gd name="T95" fmla="*/ 3238 h 178"/>
                                      <a:gd name="T96" fmla="+- 0 269 187"/>
                                      <a:gd name="T97" fmla="*/ T96 w 117"/>
                                      <a:gd name="T98" fmla="+- 0 3237 3155"/>
                                      <a:gd name="T99" fmla="*/ 3237 h 178"/>
                                      <a:gd name="T100" fmla="+- 0 273 187"/>
                                      <a:gd name="T101" fmla="*/ T100 w 117"/>
                                      <a:gd name="T102" fmla="+- 0 3236 3155"/>
                                      <a:gd name="T103" fmla="*/ 3236 h 178"/>
                                      <a:gd name="T104" fmla="+- 0 276 187"/>
                                      <a:gd name="T105" fmla="*/ T104 w 117"/>
                                      <a:gd name="T106" fmla="+- 0 3234 3155"/>
                                      <a:gd name="T107" fmla="*/ 3234 h 178"/>
                                      <a:gd name="T108" fmla="+- 0 279 187"/>
                                      <a:gd name="T109" fmla="*/ T108 w 117"/>
                                      <a:gd name="T110" fmla="+- 0 3231 3155"/>
                                      <a:gd name="T111" fmla="*/ 3231 h 178"/>
                                      <a:gd name="T112" fmla="+- 0 210 187"/>
                                      <a:gd name="T113" fmla="*/ T112 w 117"/>
                                      <a:gd name="T114" fmla="+- 0 3231 3155"/>
                                      <a:gd name="T115" fmla="*/ 3231 h 178"/>
                                      <a:gd name="T116" fmla="+- 0 210 187"/>
                                      <a:gd name="T117" fmla="*/ T116 w 117"/>
                                      <a:gd name="T118" fmla="+- 0 3174 3155"/>
                                      <a:gd name="T119" fmla="*/ 3174 h 178"/>
                                      <a:gd name="T120" fmla="+- 0 286 187"/>
                                      <a:gd name="T121" fmla="*/ T120 w 117"/>
                                      <a:gd name="T122" fmla="+- 0 3174 3155"/>
                                      <a:gd name="T123" fmla="*/ 3174 h 178"/>
                                      <a:gd name="T124" fmla="+- 0 283 187"/>
                                      <a:gd name="T125" fmla="*/ T124 w 117"/>
                                      <a:gd name="T126" fmla="+- 0 3170 3155"/>
                                      <a:gd name="T127" fmla="*/ 3170 h 178"/>
                                      <a:gd name="T128" fmla="+- 0 279 187"/>
                                      <a:gd name="T129" fmla="*/ T128 w 117"/>
                                      <a:gd name="T130" fmla="+- 0 3167 3155"/>
                                      <a:gd name="T131" fmla="*/ 3167 h 178"/>
                                      <a:gd name="T132" fmla="+- 0 274 187"/>
                                      <a:gd name="T133" fmla="*/ T132 w 117"/>
                                      <a:gd name="T134" fmla="+- 0 3163 3155"/>
                                      <a:gd name="T135" fmla="*/ 3163 h 178"/>
                                      <a:gd name="T136" fmla="+- 0 268 187"/>
                                      <a:gd name="T137" fmla="*/ T136 w 117"/>
                                      <a:gd name="T138" fmla="+- 0 3160 3155"/>
                                      <a:gd name="T139" fmla="*/ 3160 h 178"/>
                                      <a:gd name="T140" fmla="+- 0 255 187"/>
                                      <a:gd name="T141" fmla="*/ T140 w 117"/>
                                      <a:gd name="T142" fmla="+- 0 3156 3155"/>
                                      <a:gd name="T143" fmla="*/ 3156 h 178"/>
                                      <a:gd name="T144" fmla="+- 0 246 187"/>
                                      <a:gd name="T145" fmla="*/ T144 w 117"/>
                                      <a:gd name="T146" fmla="+- 0 3155 3155"/>
                                      <a:gd name="T147" fmla="*/ 3155 h 17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Lst>
                                    <a:rect l="0" t="0" r="r" b="b"/>
                                    <a:pathLst>
                                      <a:path w="117" h="178">
                                        <a:moveTo>
                                          <a:pt x="59" y="0"/>
                                        </a:moveTo>
                                        <a:lnTo>
                                          <a:pt x="6" y="0"/>
                                        </a:lnTo>
                                        <a:lnTo>
                                          <a:pt x="4" y="0"/>
                                        </a:lnTo>
                                        <a:lnTo>
                                          <a:pt x="2" y="2"/>
                                        </a:lnTo>
                                        <a:lnTo>
                                          <a:pt x="1" y="3"/>
                                        </a:lnTo>
                                        <a:lnTo>
                                          <a:pt x="0" y="6"/>
                                        </a:lnTo>
                                        <a:lnTo>
                                          <a:pt x="0" y="171"/>
                                        </a:lnTo>
                                        <a:lnTo>
                                          <a:pt x="1" y="174"/>
                                        </a:lnTo>
                                        <a:lnTo>
                                          <a:pt x="4" y="176"/>
                                        </a:lnTo>
                                        <a:lnTo>
                                          <a:pt x="6" y="177"/>
                                        </a:lnTo>
                                        <a:lnTo>
                                          <a:pt x="61" y="177"/>
                                        </a:lnTo>
                                        <a:lnTo>
                                          <a:pt x="67" y="177"/>
                                        </a:lnTo>
                                        <a:lnTo>
                                          <a:pt x="78" y="175"/>
                                        </a:lnTo>
                                        <a:lnTo>
                                          <a:pt x="82" y="173"/>
                                        </a:lnTo>
                                        <a:lnTo>
                                          <a:pt x="87" y="171"/>
                                        </a:lnTo>
                                        <a:lnTo>
                                          <a:pt x="92" y="170"/>
                                        </a:lnTo>
                                        <a:lnTo>
                                          <a:pt x="106" y="158"/>
                                        </a:lnTo>
                                        <a:lnTo>
                                          <a:pt x="23" y="158"/>
                                        </a:lnTo>
                                        <a:lnTo>
                                          <a:pt x="23" y="95"/>
                                        </a:lnTo>
                                        <a:lnTo>
                                          <a:pt x="105" y="95"/>
                                        </a:lnTo>
                                        <a:lnTo>
                                          <a:pt x="103" y="93"/>
                                        </a:lnTo>
                                        <a:lnTo>
                                          <a:pt x="99" y="90"/>
                                        </a:lnTo>
                                        <a:lnTo>
                                          <a:pt x="91" y="85"/>
                                        </a:lnTo>
                                        <a:lnTo>
                                          <a:pt x="87" y="83"/>
                                        </a:lnTo>
                                        <a:lnTo>
                                          <a:pt x="82" y="82"/>
                                        </a:lnTo>
                                        <a:lnTo>
                                          <a:pt x="86" y="81"/>
                                        </a:lnTo>
                                        <a:lnTo>
                                          <a:pt x="89" y="79"/>
                                        </a:lnTo>
                                        <a:lnTo>
                                          <a:pt x="92" y="76"/>
                                        </a:lnTo>
                                        <a:lnTo>
                                          <a:pt x="23" y="76"/>
                                        </a:lnTo>
                                        <a:lnTo>
                                          <a:pt x="23" y="19"/>
                                        </a:lnTo>
                                        <a:lnTo>
                                          <a:pt x="99" y="19"/>
                                        </a:lnTo>
                                        <a:lnTo>
                                          <a:pt x="96" y="15"/>
                                        </a:lnTo>
                                        <a:lnTo>
                                          <a:pt x="92" y="12"/>
                                        </a:lnTo>
                                        <a:lnTo>
                                          <a:pt x="87" y="8"/>
                                        </a:lnTo>
                                        <a:lnTo>
                                          <a:pt x="81" y="5"/>
                                        </a:lnTo>
                                        <a:lnTo>
                                          <a:pt x="68" y="1"/>
                                        </a:lnTo>
                                        <a:lnTo>
                                          <a:pt x="59"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55" name="Freeform 85"/>
                                <wps:cNvSpPr>
                                  <a:spLocks/>
                                </wps:cNvSpPr>
                                <wps:spPr bwMode="auto">
                                  <a:xfrm>
                                    <a:off x="187" y="3155"/>
                                    <a:ext cx="117" cy="178"/>
                                  </a:xfrm>
                                  <a:custGeom>
                                    <a:avLst/>
                                    <a:gdLst>
                                      <a:gd name="T0" fmla="+- 0 292 187"/>
                                      <a:gd name="T1" fmla="*/ T0 w 117"/>
                                      <a:gd name="T2" fmla="+- 0 3250 3155"/>
                                      <a:gd name="T3" fmla="*/ 3250 h 178"/>
                                      <a:gd name="T4" fmla="+- 0 246 187"/>
                                      <a:gd name="T5" fmla="*/ T4 w 117"/>
                                      <a:gd name="T6" fmla="+- 0 3250 3155"/>
                                      <a:gd name="T7" fmla="*/ 3250 h 178"/>
                                      <a:gd name="T8" fmla="+- 0 252 187"/>
                                      <a:gd name="T9" fmla="*/ T8 w 117"/>
                                      <a:gd name="T10" fmla="+- 0 3251 3155"/>
                                      <a:gd name="T11" fmla="*/ 3251 h 178"/>
                                      <a:gd name="T12" fmla="+- 0 257 187"/>
                                      <a:gd name="T13" fmla="*/ T12 w 117"/>
                                      <a:gd name="T14" fmla="+- 0 3252 3155"/>
                                      <a:gd name="T15" fmla="*/ 3252 h 178"/>
                                      <a:gd name="T16" fmla="+- 0 276 187"/>
                                      <a:gd name="T17" fmla="*/ T16 w 117"/>
                                      <a:gd name="T18" fmla="+- 0 3269 3155"/>
                                      <a:gd name="T19" fmla="*/ 3269 h 178"/>
                                      <a:gd name="T20" fmla="+- 0 278 187"/>
                                      <a:gd name="T21" fmla="*/ T20 w 117"/>
                                      <a:gd name="T22" fmla="+- 0 3273 3155"/>
                                      <a:gd name="T23" fmla="*/ 3273 h 178"/>
                                      <a:gd name="T24" fmla="+- 0 279 187"/>
                                      <a:gd name="T25" fmla="*/ T24 w 117"/>
                                      <a:gd name="T26" fmla="+- 0 3277 3155"/>
                                      <a:gd name="T27" fmla="*/ 3277 h 178"/>
                                      <a:gd name="T28" fmla="+- 0 279 187"/>
                                      <a:gd name="T29" fmla="*/ T28 w 117"/>
                                      <a:gd name="T30" fmla="+- 0 3288 3155"/>
                                      <a:gd name="T31" fmla="*/ 3288 h 178"/>
                                      <a:gd name="T32" fmla="+- 0 250 187"/>
                                      <a:gd name="T33" fmla="*/ T32 w 117"/>
                                      <a:gd name="T34" fmla="+- 0 3313 3155"/>
                                      <a:gd name="T35" fmla="*/ 3313 h 178"/>
                                      <a:gd name="T36" fmla="+- 0 293 187"/>
                                      <a:gd name="T37" fmla="*/ T36 w 117"/>
                                      <a:gd name="T38" fmla="+- 0 3313 3155"/>
                                      <a:gd name="T39" fmla="*/ 3313 h 178"/>
                                      <a:gd name="T40" fmla="+- 0 304 187"/>
                                      <a:gd name="T41" fmla="*/ T40 w 117"/>
                                      <a:gd name="T42" fmla="+- 0 3275 3155"/>
                                      <a:gd name="T43" fmla="*/ 3275 h 178"/>
                                      <a:gd name="T44" fmla="+- 0 303 187"/>
                                      <a:gd name="T45" fmla="*/ T44 w 117"/>
                                      <a:gd name="T46" fmla="+- 0 3270 3155"/>
                                      <a:gd name="T47" fmla="*/ 3270 h 178"/>
                                      <a:gd name="T48" fmla="+- 0 299 187"/>
                                      <a:gd name="T49" fmla="*/ T48 w 117"/>
                                      <a:gd name="T50" fmla="+- 0 3260 3155"/>
                                      <a:gd name="T51" fmla="*/ 3260 h 178"/>
                                      <a:gd name="T52" fmla="+- 0 296 187"/>
                                      <a:gd name="T53" fmla="*/ T52 w 117"/>
                                      <a:gd name="T54" fmla="+- 0 3255 3155"/>
                                      <a:gd name="T55" fmla="*/ 3255 h 178"/>
                                      <a:gd name="T56" fmla="+- 0 293 187"/>
                                      <a:gd name="T57" fmla="*/ T56 w 117"/>
                                      <a:gd name="T58" fmla="+- 0 3252 3155"/>
                                      <a:gd name="T59" fmla="*/ 3252 h 178"/>
                                      <a:gd name="T60" fmla="+- 0 292 187"/>
                                      <a:gd name="T61" fmla="*/ T60 w 117"/>
                                      <a:gd name="T62" fmla="+- 0 3250 3155"/>
                                      <a:gd name="T63" fmla="*/ 3250 h 17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117" h="178">
                                        <a:moveTo>
                                          <a:pt x="105" y="95"/>
                                        </a:moveTo>
                                        <a:lnTo>
                                          <a:pt x="59" y="95"/>
                                        </a:lnTo>
                                        <a:lnTo>
                                          <a:pt x="65" y="96"/>
                                        </a:lnTo>
                                        <a:lnTo>
                                          <a:pt x="70" y="97"/>
                                        </a:lnTo>
                                        <a:lnTo>
                                          <a:pt x="89" y="114"/>
                                        </a:lnTo>
                                        <a:lnTo>
                                          <a:pt x="91" y="118"/>
                                        </a:lnTo>
                                        <a:lnTo>
                                          <a:pt x="92" y="122"/>
                                        </a:lnTo>
                                        <a:lnTo>
                                          <a:pt x="92" y="133"/>
                                        </a:lnTo>
                                        <a:lnTo>
                                          <a:pt x="63" y="158"/>
                                        </a:lnTo>
                                        <a:lnTo>
                                          <a:pt x="106" y="158"/>
                                        </a:lnTo>
                                        <a:lnTo>
                                          <a:pt x="117" y="120"/>
                                        </a:lnTo>
                                        <a:lnTo>
                                          <a:pt x="116" y="115"/>
                                        </a:lnTo>
                                        <a:lnTo>
                                          <a:pt x="112" y="105"/>
                                        </a:lnTo>
                                        <a:lnTo>
                                          <a:pt x="109" y="100"/>
                                        </a:lnTo>
                                        <a:lnTo>
                                          <a:pt x="106" y="97"/>
                                        </a:lnTo>
                                        <a:lnTo>
                                          <a:pt x="105" y="95"/>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56" name="Freeform 86"/>
                                <wps:cNvSpPr>
                                  <a:spLocks/>
                                </wps:cNvSpPr>
                                <wps:spPr bwMode="auto">
                                  <a:xfrm>
                                    <a:off x="187" y="3155"/>
                                    <a:ext cx="117" cy="178"/>
                                  </a:xfrm>
                                  <a:custGeom>
                                    <a:avLst/>
                                    <a:gdLst>
                                      <a:gd name="T0" fmla="+- 0 286 187"/>
                                      <a:gd name="T1" fmla="*/ T0 w 117"/>
                                      <a:gd name="T2" fmla="+- 0 3174 3155"/>
                                      <a:gd name="T3" fmla="*/ 3174 h 178"/>
                                      <a:gd name="T4" fmla="+- 0 241 187"/>
                                      <a:gd name="T5" fmla="*/ T4 w 117"/>
                                      <a:gd name="T6" fmla="+- 0 3174 3155"/>
                                      <a:gd name="T7" fmla="*/ 3174 h 178"/>
                                      <a:gd name="T8" fmla="+- 0 247 187"/>
                                      <a:gd name="T9" fmla="*/ T8 w 117"/>
                                      <a:gd name="T10" fmla="+- 0 3175 3155"/>
                                      <a:gd name="T11" fmla="*/ 3175 h 178"/>
                                      <a:gd name="T12" fmla="+- 0 251 187"/>
                                      <a:gd name="T13" fmla="*/ T12 w 117"/>
                                      <a:gd name="T14" fmla="+- 0 3176 3155"/>
                                      <a:gd name="T15" fmla="*/ 3176 h 178"/>
                                      <a:gd name="T16" fmla="+- 0 268 187"/>
                                      <a:gd name="T17" fmla="*/ T16 w 117"/>
                                      <a:gd name="T18" fmla="+- 0 3198 3155"/>
                                      <a:gd name="T19" fmla="*/ 3198 h 178"/>
                                      <a:gd name="T20" fmla="+- 0 268 187"/>
                                      <a:gd name="T21" fmla="*/ T20 w 117"/>
                                      <a:gd name="T22" fmla="+- 0 3206 3155"/>
                                      <a:gd name="T23" fmla="*/ 3206 h 178"/>
                                      <a:gd name="T24" fmla="+- 0 243 187"/>
                                      <a:gd name="T25" fmla="*/ T24 w 117"/>
                                      <a:gd name="T26" fmla="+- 0 3231 3155"/>
                                      <a:gd name="T27" fmla="*/ 3231 h 178"/>
                                      <a:gd name="T28" fmla="+- 0 279 187"/>
                                      <a:gd name="T29" fmla="*/ T28 w 117"/>
                                      <a:gd name="T30" fmla="+- 0 3231 3155"/>
                                      <a:gd name="T31" fmla="*/ 3231 h 178"/>
                                      <a:gd name="T32" fmla="+- 0 291 187"/>
                                      <a:gd name="T33" fmla="*/ T32 w 117"/>
                                      <a:gd name="T34" fmla="+- 0 3212 3155"/>
                                      <a:gd name="T35" fmla="*/ 3212 h 178"/>
                                      <a:gd name="T36" fmla="+- 0 292 187"/>
                                      <a:gd name="T37" fmla="*/ T36 w 117"/>
                                      <a:gd name="T38" fmla="+- 0 3208 3155"/>
                                      <a:gd name="T39" fmla="*/ 3208 h 178"/>
                                      <a:gd name="T40" fmla="+- 0 292 187"/>
                                      <a:gd name="T41" fmla="*/ T40 w 117"/>
                                      <a:gd name="T42" fmla="+- 0 3204 3155"/>
                                      <a:gd name="T43" fmla="*/ 3204 h 178"/>
                                      <a:gd name="T44" fmla="+- 0 292 187"/>
                                      <a:gd name="T45" fmla="*/ T44 w 117"/>
                                      <a:gd name="T46" fmla="+- 0 3193 3155"/>
                                      <a:gd name="T47" fmla="*/ 3193 h 178"/>
                                      <a:gd name="T48" fmla="+- 0 291 187"/>
                                      <a:gd name="T49" fmla="*/ T48 w 117"/>
                                      <a:gd name="T50" fmla="+- 0 3186 3155"/>
                                      <a:gd name="T51" fmla="*/ 3186 h 178"/>
                                      <a:gd name="T52" fmla="+- 0 289 187"/>
                                      <a:gd name="T53" fmla="*/ T52 w 117"/>
                                      <a:gd name="T54" fmla="+- 0 3181 3155"/>
                                      <a:gd name="T55" fmla="*/ 3181 h 178"/>
                                      <a:gd name="T56" fmla="+- 0 287 187"/>
                                      <a:gd name="T57" fmla="*/ T56 w 117"/>
                                      <a:gd name="T58" fmla="+- 0 3175 3155"/>
                                      <a:gd name="T59" fmla="*/ 3175 h 178"/>
                                      <a:gd name="T60" fmla="+- 0 286 187"/>
                                      <a:gd name="T61" fmla="*/ T60 w 117"/>
                                      <a:gd name="T62" fmla="+- 0 3174 3155"/>
                                      <a:gd name="T63" fmla="*/ 3174 h 17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117" h="178">
                                        <a:moveTo>
                                          <a:pt x="99" y="19"/>
                                        </a:moveTo>
                                        <a:lnTo>
                                          <a:pt x="54" y="19"/>
                                        </a:lnTo>
                                        <a:lnTo>
                                          <a:pt x="60" y="20"/>
                                        </a:lnTo>
                                        <a:lnTo>
                                          <a:pt x="64" y="21"/>
                                        </a:lnTo>
                                        <a:lnTo>
                                          <a:pt x="81" y="43"/>
                                        </a:lnTo>
                                        <a:lnTo>
                                          <a:pt x="81" y="51"/>
                                        </a:lnTo>
                                        <a:lnTo>
                                          <a:pt x="56" y="76"/>
                                        </a:lnTo>
                                        <a:lnTo>
                                          <a:pt x="92" y="76"/>
                                        </a:lnTo>
                                        <a:lnTo>
                                          <a:pt x="104" y="57"/>
                                        </a:lnTo>
                                        <a:lnTo>
                                          <a:pt x="105" y="53"/>
                                        </a:lnTo>
                                        <a:lnTo>
                                          <a:pt x="105" y="49"/>
                                        </a:lnTo>
                                        <a:lnTo>
                                          <a:pt x="105" y="38"/>
                                        </a:lnTo>
                                        <a:lnTo>
                                          <a:pt x="104" y="31"/>
                                        </a:lnTo>
                                        <a:lnTo>
                                          <a:pt x="102" y="26"/>
                                        </a:lnTo>
                                        <a:lnTo>
                                          <a:pt x="100" y="20"/>
                                        </a:lnTo>
                                        <a:lnTo>
                                          <a:pt x="99" y="1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857" name="Group 87"/>
                              <wpg:cNvGrpSpPr>
                                <a:grpSpLocks/>
                              </wpg:cNvGrpSpPr>
                              <wpg:grpSpPr bwMode="auto">
                                <a:xfrm>
                                  <a:off x="210" y="3250"/>
                                  <a:ext cx="69" cy="63"/>
                                  <a:chOff x="210" y="3250"/>
                                  <a:chExt cx="69" cy="63"/>
                                </a:xfrm>
                              </wpg:grpSpPr>
                              <wps:wsp>
                                <wps:cNvPr id="858" name="Freeform 88"/>
                                <wps:cNvSpPr>
                                  <a:spLocks/>
                                </wps:cNvSpPr>
                                <wps:spPr bwMode="auto">
                                  <a:xfrm>
                                    <a:off x="210" y="3250"/>
                                    <a:ext cx="69" cy="63"/>
                                  </a:xfrm>
                                  <a:custGeom>
                                    <a:avLst/>
                                    <a:gdLst>
                                      <a:gd name="T0" fmla="+- 0 210 210"/>
                                      <a:gd name="T1" fmla="*/ T0 w 69"/>
                                      <a:gd name="T2" fmla="+- 0 3250 3250"/>
                                      <a:gd name="T3" fmla="*/ 3250 h 63"/>
                                      <a:gd name="T4" fmla="+- 0 210 210"/>
                                      <a:gd name="T5" fmla="*/ T4 w 69"/>
                                      <a:gd name="T6" fmla="+- 0 3313 3250"/>
                                      <a:gd name="T7" fmla="*/ 3313 h 63"/>
                                      <a:gd name="T8" fmla="+- 0 244 210"/>
                                      <a:gd name="T9" fmla="*/ T8 w 69"/>
                                      <a:gd name="T10" fmla="+- 0 3313 3250"/>
                                      <a:gd name="T11" fmla="*/ 3313 h 63"/>
                                      <a:gd name="T12" fmla="+- 0 250 210"/>
                                      <a:gd name="T13" fmla="*/ T12 w 69"/>
                                      <a:gd name="T14" fmla="+- 0 3313 3250"/>
                                      <a:gd name="T15" fmla="*/ 3313 h 63"/>
                                      <a:gd name="T16" fmla="+- 0 279 210"/>
                                      <a:gd name="T17" fmla="*/ T16 w 69"/>
                                      <a:gd name="T18" fmla="+- 0 3288 3250"/>
                                      <a:gd name="T19" fmla="*/ 3288 h 63"/>
                                      <a:gd name="T20" fmla="+- 0 279 210"/>
                                      <a:gd name="T21" fmla="*/ T20 w 69"/>
                                      <a:gd name="T22" fmla="+- 0 3283 3250"/>
                                      <a:gd name="T23" fmla="*/ 3283 h 63"/>
                                      <a:gd name="T24" fmla="+- 0 279 210"/>
                                      <a:gd name="T25" fmla="*/ T24 w 69"/>
                                      <a:gd name="T26" fmla="+- 0 3277 3250"/>
                                      <a:gd name="T27" fmla="*/ 3277 h 63"/>
                                      <a:gd name="T28" fmla="+- 0 278 210"/>
                                      <a:gd name="T29" fmla="*/ T28 w 69"/>
                                      <a:gd name="T30" fmla="+- 0 3273 3250"/>
                                      <a:gd name="T31" fmla="*/ 3273 h 63"/>
                                      <a:gd name="T32" fmla="+- 0 276 210"/>
                                      <a:gd name="T33" fmla="*/ T32 w 69"/>
                                      <a:gd name="T34" fmla="+- 0 3269 3250"/>
                                      <a:gd name="T35" fmla="*/ 3269 h 63"/>
                                      <a:gd name="T36" fmla="+- 0 275 210"/>
                                      <a:gd name="T37" fmla="*/ T36 w 69"/>
                                      <a:gd name="T38" fmla="+- 0 3265 3250"/>
                                      <a:gd name="T39" fmla="*/ 3265 h 63"/>
                                      <a:gd name="T40" fmla="+- 0 257 210"/>
                                      <a:gd name="T41" fmla="*/ T40 w 69"/>
                                      <a:gd name="T42" fmla="+- 0 3252 3250"/>
                                      <a:gd name="T43" fmla="*/ 3252 h 63"/>
                                      <a:gd name="T44" fmla="+- 0 252 210"/>
                                      <a:gd name="T45" fmla="*/ T44 w 69"/>
                                      <a:gd name="T46" fmla="+- 0 3251 3250"/>
                                      <a:gd name="T47" fmla="*/ 3251 h 63"/>
                                      <a:gd name="T48" fmla="+- 0 246 210"/>
                                      <a:gd name="T49" fmla="*/ T48 w 69"/>
                                      <a:gd name="T50" fmla="+- 0 3250 3250"/>
                                      <a:gd name="T51" fmla="*/ 3250 h 63"/>
                                      <a:gd name="T52" fmla="+- 0 238 210"/>
                                      <a:gd name="T53" fmla="*/ T52 w 69"/>
                                      <a:gd name="T54" fmla="+- 0 3250 3250"/>
                                      <a:gd name="T55" fmla="*/ 3250 h 63"/>
                                      <a:gd name="T56" fmla="+- 0 210 210"/>
                                      <a:gd name="T57" fmla="*/ T56 w 69"/>
                                      <a:gd name="T58" fmla="+- 0 3250 3250"/>
                                      <a:gd name="T59" fmla="*/ 3250 h 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69" h="63">
                                        <a:moveTo>
                                          <a:pt x="0" y="0"/>
                                        </a:moveTo>
                                        <a:lnTo>
                                          <a:pt x="0" y="63"/>
                                        </a:lnTo>
                                        <a:lnTo>
                                          <a:pt x="34" y="63"/>
                                        </a:lnTo>
                                        <a:lnTo>
                                          <a:pt x="40" y="63"/>
                                        </a:lnTo>
                                        <a:lnTo>
                                          <a:pt x="69" y="38"/>
                                        </a:lnTo>
                                        <a:lnTo>
                                          <a:pt x="69" y="33"/>
                                        </a:lnTo>
                                        <a:lnTo>
                                          <a:pt x="69" y="27"/>
                                        </a:lnTo>
                                        <a:lnTo>
                                          <a:pt x="68" y="23"/>
                                        </a:lnTo>
                                        <a:lnTo>
                                          <a:pt x="66" y="19"/>
                                        </a:lnTo>
                                        <a:lnTo>
                                          <a:pt x="65" y="15"/>
                                        </a:lnTo>
                                        <a:lnTo>
                                          <a:pt x="47" y="2"/>
                                        </a:lnTo>
                                        <a:lnTo>
                                          <a:pt x="42" y="1"/>
                                        </a:lnTo>
                                        <a:lnTo>
                                          <a:pt x="36" y="0"/>
                                        </a:lnTo>
                                        <a:lnTo>
                                          <a:pt x="28" y="0"/>
                                        </a:lnTo>
                                        <a:lnTo>
                                          <a:pt x="0" y="0"/>
                                        </a:lnTo>
                                        <a:close/>
                                      </a:path>
                                    </a:pathLst>
                                  </a:custGeom>
                                  <a:noFill/>
                                  <a:ln w="9208">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59" name="Group 89"/>
                              <wpg:cNvGrpSpPr>
                                <a:grpSpLocks/>
                              </wpg:cNvGrpSpPr>
                              <wpg:grpSpPr bwMode="auto">
                                <a:xfrm>
                                  <a:off x="210" y="3174"/>
                                  <a:ext cx="58" cy="58"/>
                                  <a:chOff x="210" y="3174"/>
                                  <a:chExt cx="58" cy="58"/>
                                </a:xfrm>
                              </wpg:grpSpPr>
                              <wps:wsp>
                                <wps:cNvPr id="860" name="Freeform 90"/>
                                <wps:cNvSpPr>
                                  <a:spLocks/>
                                </wps:cNvSpPr>
                                <wps:spPr bwMode="auto">
                                  <a:xfrm>
                                    <a:off x="210" y="3174"/>
                                    <a:ext cx="58" cy="58"/>
                                  </a:xfrm>
                                  <a:custGeom>
                                    <a:avLst/>
                                    <a:gdLst>
                                      <a:gd name="T0" fmla="+- 0 210 210"/>
                                      <a:gd name="T1" fmla="*/ T0 w 58"/>
                                      <a:gd name="T2" fmla="+- 0 3174 3174"/>
                                      <a:gd name="T3" fmla="*/ 3174 h 58"/>
                                      <a:gd name="T4" fmla="+- 0 210 210"/>
                                      <a:gd name="T5" fmla="*/ T4 w 58"/>
                                      <a:gd name="T6" fmla="+- 0 3231 3174"/>
                                      <a:gd name="T7" fmla="*/ 3231 h 58"/>
                                      <a:gd name="T8" fmla="+- 0 237 210"/>
                                      <a:gd name="T9" fmla="*/ T8 w 58"/>
                                      <a:gd name="T10" fmla="+- 0 3231 3174"/>
                                      <a:gd name="T11" fmla="*/ 3231 h 58"/>
                                      <a:gd name="T12" fmla="+- 0 243 210"/>
                                      <a:gd name="T13" fmla="*/ T12 w 58"/>
                                      <a:gd name="T14" fmla="+- 0 3231 3174"/>
                                      <a:gd name="T15" fmla="*/ 3231 h 58"/>
                                      <a:gd name="T16" fmla="+- 0 248 210"/>
                                      <a:gd name="T17" fmla="*/ T16 w 58"/>
                                      <a:gd name="T18" fmla="+- 0 3231 3174"/>
                                      <a:gd name="T19" fmla="*/ 3231 h 58"/>
                                      <a:gd name="T20" fmla="+- 0 252 210"/>
                                      <a:gd name="T21" fmla="*/ T20 w 58"/>
                                      <a:gd name="T22" fmla="+- 0 3229 3174"/>
                                      <a:gd name="T23" fmla="*/ 3229 h 58"/>
                                      <a:gd name="T24" fmla="+- 0 255 210"/>
                                      <a:gd name="T25" fmla="*/ T24 w 58"/>
                                      <a:gd name="T26" fmla="+- 0 3227 3174"/>
                                      <a:gd name="T27" fmla="*/ 3227 h 58"/>
                                      <a:gd name="T28" fmla="+- 0 268 210"/>
                                      <a:gd name="T29" fmla="*/ T28 w 58"/>
                                      <a:gd name="T30" fmla="+- 0 3206 3174"/>
                                      <a:gd name="T31" fmla="*/ 3206 h 58"/>
                                      <a:gd name="T32" fmla="+- 0 268 210"/>
                                      <a:gd name="T33" fmla="*/ T32 w 58"/>
                                      <a:gd name="T34" fmla="+- 0 3202 3174"/>
                                      <a:gd name="T35" fmla="*/ 3202 h 58"/>
                                      <a:gd name="T36" fmla="+- 0 268 210"/>
                                      <a:gd name="T37" fmla="*/ T36 w 58"/>
                                      <a:gd name="T38" fmla="+- 0 3198 3174"/>
                                      <a:gd name="T39" fmla="*/ 3198 h 58"/>
                                      <a:gd name="T40" fmla="+- 0 261 210"/>
                                      <a:gd name="T41" fmla="*/ T40 w 58"/>
                                      <a:gd name="T42" fmla="+- 0 3181 3174"/>
                                      <a:gd name="T43" fmla="*/ 3181 h 58"/>
                                      <a:gd name="T44" fmla="+- 0 258 210"/>
                                      <a:gd name="T45" fmla="*/ T44 w 58"/>
                                      <a:gd name="T46" fmla="+- 0 3179 3174"/>
                                      <a:gd name="T47" fmla="*/ 3179 h 58"/>
                                      <a:gd name="T48" fmla="+- 0 255 210"/>
                                      <a:gd name="T49" fmla="*/ T48 w 58"/>
                                      <a:gd name="T50" fmla="+- 0 3177 3174"/>
                                      <a:gd name="T51" fmla="*/ 3177 h 58"/>
                                      <a:gd name="T52" fmla="+- 0 251 210"/>
                                      <a:gd name="T53" fmla="*/ T52 w 58"/>
                                      <a:gd name="T54" fmla="+- 0 3176 3174"/>
                                      <a:gd name="T55" fmla="*/ 3176 h 58"/>
                                      <a:gd name="T56" fmla="+- 0 247 210"/>
                                      <a:gd name="T57" fmla="*/ T56 w 58"/>
                                      <a:gd name="T58" fmla="+- 0 3175 3174"/>
                                      <a:gd name="T59" fmla="*/ 3175 h 58"/>
                                      <a:gd name="T60" fmla="+- 0 241 210"/>
                                      <a:gd name="T61" fmla="*/ T60 w 58"/>
                                      <a:gd name="T62" fmla="+- 0 3174 3174"/>
                                      <a:gd name="T63" fmla="*/ 3174 h 58"/>
                                      <a:gd name="T64" fmla="+- 0 234 210"/>
                                      <a:gd name="T65" fmla="*/ T64 w 58"/>
                                      <a:gd name="T66" fmla="+- 0 3174 3174"/>
                                      <a:gd name="T67" fmla="*/ 3174 h 58"/>
                                      <a:gd name="T68" fmla="+- 0 210 210"/>
                                      <a:gd name="T69" fmla="*/ T68 w 58"/>
                                      <a:gd name="T70" fmla="+- 0 3174 3174"/>
                                      <a:gd name="T71" fmla="*/ 3174 h 5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Lst>
                                    <a:rect l="0" t="0" r="r" b="b"/>
                                    <a:pathLst>
                                      <a:path w="58" h="58">
                                        <a:moveTo>
                                          <a:pt x="0" y="0"/>
                                        </a:moveTo>
                                        <a:lnTo>
                                          <a:pt x="0" y="57"/>
                                        </a:lnTo>
                                        <a:lnTo>
                                          <a:pt x="27" y="57"/>
                                        </a:lnTo>
                                        <a:lnTo>
                                          <a:pt x="33" y="57"/>
                                        </a:lnTo>
                                        <a:lnTo>
                                          <a:pt x="38" y="57"/>
                                        </a:lnTo>
                                        <a:lnTo>
                                          <a:pt x="42" y="55"/>
                                        </a:lnTo>
                                        <a:lnTo>
                                          <a:pt x="45" y="53"/>
                                        </a:lnTo>
                                        <a:lnTo>
                                          <a:pt x="58" y="32"/>
                                        </a:lnTo>
                                        <a:lnTo>
                                          <a:pt x="58" y="28"/>
                                        </a:lnTo>
                                        <a:lnTo>
                                          <a:pt x="58" y="24"/>
                                        </a:lnTo>
                                        <a:lnTo>
                                          <a:pt x="51" y="7"/>
                                        </a:lnTo>
                                        <a:lnTo>
                                          <a:pt x="48" y="5"/>
                                        </a:lnTo>
                                        <a:lnTo>
                                          <a:pt x="45" y="3"/>
                                        </a:lnTo>
                                        <a:lnTo>
                                          <a:pt x="41" y="2"/>
                                        </a:lnTo>
                                        <a:lnTo>
                                          <a:pt x="37" y="1"/>
                                        </a:lnTo>
                                        <a:lnTo>
                                          <a:pt x="31" y="0"/>
                                        </a:lnTo>
                                        <a:lnTo>
                                          <a:pt x="24" y="0"/>
                                        </a:lnTo>
                                        <a:lnTo>
                                          <a:pt x="0" y="0"/>
                                        </a:lnTo>
                                        <a:close/>
                                      </a:path>
                                    </a:pathLst>
                                  </a:custGeom>
                                  <a:noFill/>
                                  <a:ln w="9208">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61" name="Group 91"/>
                              <wpg:cNvGrpSpPr>
                                <a:grpSpLocks/>
                              </wpg:cNvGrpSpPr>
                              <wpg:grpSpPr bwMode="auto">
                                <a:xfrm>
                                  <a:off x="187" y="3155"/>
                                  <a:ext cx="117" cy="178"/>
                                  <a:chOff x="187" y="3155"/>
                                  <a:chExt cx="117" cy="178"/>
                                </a:xfrm>
                              </wpg:grpSpPr>
                              <wps:wsp>
                                <wps:cNvPr id="862" name="Freeform 92"/>
                                <wps:cNvSpPr>
                                  <a:spLocks/>
                                </wps:cNvSpPr>
                                <wps:spPr bwMode="auto">
                                  <a:xfrm>
                                    <a:off x="187" y="3155"/>
                                    <a:ext cx="117" cy="178"/>
                                  </a:xfrm>
                                  <a:custGeom>
                                    <a:avLst/>
                                    <a:gdLst>
                                      <a:gd name="T0" fmla="+- 0 195 187"/>
                                      <a:gd name="T1" fmla="*/ T0 w 117"/>
                                      <a:gd name="T2" fmla="+- 0 3155 3155"/>
                                      <a:gd name="T3" fmla="*/ 3155 h 178"/>
                                      <a:gd name="T4" fmla="+- 0 236 187"/>
                                      <a:gd name="T5" fmla="*/ T4 w 117"/>
                                      <a:gd name="T6" fmla="+- 0 3155 3155"/>
                                      <a:gd name="T7" fmla="*/ 3155 h 178"/>
                                      <a:gd name="T8" fmla="+- 0 246 187"/>
                                      <a:gd name="T9" fmla="*/ T8 w 117"/>
                                      <a:gd name="T10" fmla="+- 0 3155 3155"/>
                                      <a:gd name="T11" fmla="*/ 3155 h 178"/>
                                      <a:gd name="T12" fmla="+- 0 255 187"/>
                                      <a:gd name="T13" fmla="*/ T12 w 117"/>
                                      <a:gd name="T14" fmla="+- 0 3156 3155"/>
                                      <a:gd name="T15" fmla="*/ 3156 h 178"/>
                                      <a:gd name="T16" fmla="+- 0 262 187"/>
                                      <a:gd name="T17" fmla="*/ T16 w 117"/>
                                      <a:gd name="T18" fmla="+- 0 3158 3155"/>
                                      <a:gd name="T19" fmla="*/ 3158 h 178"/>
                                      <a:gd name="T20" fmla="+- 0 268 187"/>
                                      <a:gd name="T21" fmla="*/ T20 w 117"/>
                                      <a:gd name="T22" fmla="+- 0 3160 3155"/>
                                      <a:gd name="T23" fmla="*/ 3160 h 178"/>
                                      <a:gd name="T24" fmla="+- 0 274 187"/>
                                      <a:gd name="T25" fmla="*/ T24 w 117"/>
                                      <a:gd name="T26" fmla="+- 0 3163 3155"/>
                                      <a:gd name="T27" fmla="*/ 3163 h 178"/>
                                      <a:gd name="T28" fmla="+- 0 279 187"/>
                                      <a:gd name="T29" fmla="*/ T28 w 117"/>
                                      <a:gd name="T30" fmla="+- 0 3167 3155"/>
                                      <a:gd name="T31" fmla="*/ 3167 h 178"/>
                                      <a:gd name="T32" fmla="+- 0 283 187"/>
                                      <a:gd name="T33" fmla="*/ T32 w 117"/>
                                      <a:gd name="T34" fmla="+- 0 3170 3155"/>
                                      <a:gd name="T35" fmla="*/ 3170 h 178"/>
                                      <a:gd name="T36" fmla="+- 0 287 187"/>
                                      <a:gd name="T37" fmla="*/ T36 w 117"/>
                                      <a:gd name="T38" fmla="+- 0 3175 3155"/>
                                      <a:gd name="T39" fmla="*/ 3175 h 178"/>
                                      <a:gd name="T40" fmla="+- 0 289 187"/>
                                      <a:gd name="T41" fmla="*/ T40 w 117"/>
                                      <a:gd name="T42" fmla="+- 0 3181 3155"/>
                                      <a:gd name="T43" fmla="*/ 3181 h 178"/>
                                      <a:gd name="T44" fmla="+- 0 291 187"/>
                                      <a:gd name="T45" fmla="*/ T44 w 117"/>
                                      <a:gd name="T46" fmla="+- 0 3186 3155"/>
                                      <a:gd name="T47" fmla="*/ 3186 h 178"/>
                                      <a:gd name="T48" fmla="+- 0 292 187"/>
                                      <a:gd name="T49" fmla="*/ T48 w 117"/>
                                      <a:gd name="T50" fmla="+- 0 3193 3155"/>
                                      <a:gd name="T51" fmla="*/ 3193 h 178"/>
                                      <a:gd name="T52" fmla="+- 0 292 187"/>
                                      <a:gd name="T53" fmla="*/ T52 w 117"/>
                                      <a:gd name="T54" fmla="+- 0 3200 3155"/>
                                      <a:gd name="T55" fmla="*/ 3200 h 178"/>
                                      <a:gd name="T56" fmla="+- 0 292 187"/>
                                      <a:gd name="T57" fmla="*/ T56 w 117"/>
                                      <a:gd name="T58" fmla="+- 0 3204 3155"/>
                                      <a:gd name="T59" fmla="*/ 3204 h 178"/>
                                      <a:gd name="T60" fmla="+- 0 292 187"/>
                                      <a:gd name="T61" fmla="*/ T60 w 117"/>
                                      <a:gd name="T62" fmla="+- 0 3208 3155"/>
                                      <a:gd name="T63" fmla="*/ 3208 h 178"/>
                                      <a:gd name="T64" fmla="+- 0 291 187"/>
                                      <a:gd name="T65" fmla="*/ T64 w 117"/>
                                      <a:gd name="T66" fmla="+- 0 3212 3155"/>
                                      <a:gd name="T67" fmla="*/ 3212 h 178"/>
                                      <a:gd name="T68" fmla="+- 0 290 187"/>
                                      <a:gd name="T69" fmla="*/ T68 w 117"/>
                                      <a:gd name="T70" fmla="+- 0 3216 3155"/>
                                      <a:gd name="T71" fmla="*/ 3216 h 178"/>
                                      <a:gd name="T72" fmla="+- 0 269 187"/>
                                      <a:gd name="T73" fmla="*/ T72 w 117"/>
                                      <a:gd name="T74" fmla="+- 0 3237 3155"/>
                                      <a:gd name="T75" fmla="*/ 3237 h 178"/>
                                      <a:gd name="T76" fmla="+- 0 274 187"/>
                                      <a:gd name="T77" fmla="*/ T76 w 117"/>
                                      <a:gd name="T78" fmla="+- 0 3238 3155"/>
                                      <a:gd name="T79" fmla="*/ 3238 h 178"/>
                                      <a:gd name="T80" fmla="+- 0 301 187"/>
                                      <a:gd name="T81" fmla="*/ T80 w 117"/>
                                      <a:gd name="T82" fmla="+- 0 3265 3155"/>
                                      <a:gd name="T83" fmla="*/ 3265 h 178"/>
                                      <a:gd name="T84" fmla="+- 0 303 187"/>
                                      <a:gd name="T85" fmla="*/ T84 w 117"/>
                                      <a:gd name="T86" fmla="+- 0 3270 3155"/>
                                      <a:gd name="T87" fmla="*/ 3270 h 178"/>
                                      <a:gd name="T88" fmla="+- 0 304 187"/>
                                      <a:gd name="T89" fmla="*/ T88 w 117"/>
                                      <a:gd name="T90" fmla="+- 0 3275 3155"/>
                                      <a:gd name="T91" fmla="*/ 3275 h 178"/>
                                      <a:gd name="T92" fmla="+- 0 304 187"/>
                                      <a:gd name="T93" fmla="*/ T92 w 117"/>
                                      <a:gd name="T94" fmla="+- 0 3281 3155"/>
                                      <a:gd name="T95" fmla="*/ 3281 h 178"/>
                                      <a:gd name="T96" fmla="+- 0 304 187"/>
                                      <a:gd name="T97" fmla="*/ T96 w 117"/>
                                      <a:gd name="T98" fmla="+- 0 3287 3155"/>
                                      <a:gd name="T99" fmla="*/ 3287 h 178"/>
                                      <a:gd name="T100" fmla="+- 0 295 187"/>
                                      <a:gd name="T101" fmla="*/ T100 w 117"/>
                                      <a:gd name="T102" fmla="+- 0 3309 3155"/>
                                      <a:gd name="T103" fmla="*/ 3309 h 178"/>
                                      <a:gd name="T104" fmla="+- 0 293 187"/>
                                      <a:gd name="T105" fmla="*/ T104 w 117"/>
                                      <a:gd name="T106" fmla="+- 0 3313 3155"/>
                                      <a:gd name="T107" fmla="*/ 3313 h 178"/>
                                      <a:gd name="T108" fmla="+- 0 274 187"/>
                                      <a:gd name="T109" fmla="*/ T108 w 117"/>
                                      <a:gd name="T110" fmla="+- 0 3326 3155"/>
                                      <a:gd name="T111" fmla="*/ 3326 h 178"/>
                                      <a:gd name="T112" fmla="+- 0 269 187"/>
                                      <a:gd name="T113" fmla="*/ T112 w 117"/>
                                      <a:gd name="T114" fmla="+- 0 3328 3155"/>
                                      <a:gd name="T115" fmla="*/ 3328 h 178"/>
                                      <a:gd name="T116" fmla="+- 0 265 187"/>
                                      <a:gd name="T117" fmla="*/ T116 w 117"/>
                                      <a:gd name="T118" fmla="+- 0 3330 3155"/>
                                      <a:gd name="T119" fmla="*/ 3330 h 178"/>
                                      <a:gd name="T120" fmla="+- 0 259 187"/>
                                      <a:gd name="T121" fmla="*/ T120 w 117"/>
                                      <a:gd name="T122" fmla="+- 0 3331 3155"/>
                                      <a:gd name="T123" fmla="*/ 3331 h 178"/>
                                      <a:gd name="T124" fmla="+- 0 254 187"/>
                                      <a:gd name="T125" fmla="*/ T124 w 117"/>
                                      <a:gd name="T126" fmla="+- 0 3332 3155"/>
                                      <a:gd name="T127" fmla="*/ 3332 h 178"/>
                                      <a:gd name="T128" fmla="+- 0 248 187"/>
                                      <a:gd name="T129" fmla="*/ T128 w 117"/>
                                      <a:gd name="T130" fmla="+- 0 3332 3155"/>
                                      <a:gd name="T131" fmla="*/ 3332 h 178"/>
                                      <a:gd name="T132" fmla="+- 0 242 187"/>
                                      <a:gd name="T133" fmla="*/ T132 w 117"/>
                                      <a:gd name="T134" fmla="+- 0 3332 3155"/>
                                      <a:gd name="T135" fmla="*/ 3332 h 178"/>
                                      <a:gd name="T136" fmla="+- 0 195 187"/>
                                      <a:gd name="T137" fmla="*/ T136 w 117"/>
                                      <a:gd name="T138" fmla="+- 0 3332 3155"/>
                                      <a:gd name="T139" fmla="*/ 3332 h 178"/>
                                      <a:gd name="T140" fmla="+- 0 193 187"/>
                                      <a:gd name="T141" fmla="*/ T140 w 117"/>
                                      <a:gd name="T142" fmla="+- 0 3332 3155"/>
                                      <a:gd name="T143" fmla="*/ 3332 h 178"/>
                                      <a:gd name="T144" fmla="+- 0 191 187"/>
                                      <a:gd name="T145" fmla="*/ T144 w 117"/>
                                      <a:gd name="T146" fmla="+- 0 3331 3155"/>
                                      <a:gd name="T147" fmla="*/ 3331 h 178"/>
                                      <a:gd name="T148" fmla="+- 0 189 187"/>
                                      <a:gd name="T149" fmla="*/ T148 w 117"/>
                                      <a:gd name="T150" fmla="+- 0 3330 3155"/>
                                      <a:gd name="T151" fmla="*/ 3330 h 178"/>
                                      <a:gd name="T152" fmla="+- 0 188 187"/>
                                      <a:gd name="T153" fmla="*/ T152 w 117"/>
                                      <a:gd name="T154" fmla="+- 0 3329 3155"/>
                                      <a:gd name="T155" fmla="*/ 3329 h 178"/>
                                      <a:gd name="T156" fmla="+- 0 187 187"/>
                                      <a:gd name="T157" fmla="*/ T156 w 117"/>
                                      <a:gd name="T158" fmla="+- 0 3326 3155"/>
                                      <a:gd name="T159" fmla="*/ 3326 h 178"/>
                                      <a:gd name="T160" fmla="+- 0 187 187"/>
                                      <a:gd name="T161" fmla="*/ T160 w 117"/>
                                      <a:gd name="T162" fmla="+- 0 3323 3155"/>
                                      <a:gd name="T163" fmla="*/ 3323 h 178"/>
                                      <a:gd name="T164" fmla="+- 0 187 187"/>
                                      <a:gd name="T165" fmla="*/ T164 w 117"/>
                                      <a:gd name="T166" fmla="+- 0 3164 3155"/>
                                      <a:gd name="T167" fmla="*/ 3164 h 178"/>
                                      <a:gd name="T168" fmla="+- 0 187 187"/>
                                      <a:gd name="T169" fmla="*/ T168 w 117"/>
                                      <a:gd name="T170" fmla="+- 0 3161 3155"/>
                                      <a:gd name="T171" fmla="*/ 3161 h 178"/>
                                      <a:gd name="T172" fmla="+- 0 188 187"/>
                                      <a:gd name="T173" fmla="*/ T172 w 117"/>
                                      <a:gd name="T174" fmla="+- 0 3158 3155"/>
                                      <a:gd name="T175" fmla="*/ 3158 h 178"/>
                                      <a:gd name="T176" fmla="+- 0 189 187"/>
                                      <a:gd name="T177" fmla="*/ T176 w 117"/>
                                      <a:gd name="T178" fmla="+- 0 3157 3155"/>
                                      <a:gd name="T179" fmla="*/ 3157 h 178"/>
                                      <a:gd name="T180" fmla="+- 0 191 187"/>
                                      <a:gd name="T181" fmla="*/ T180 w 117"/>
                                      <a:gd name="T182" fmla="+- 0 3155 3155"/>
                                      <a:gd name="T183" fmla="*/ 3155 h 178"/>
                                      <a:gd name="T184" fmla="+- 0 193 187"/>
                                      <a:gd name="T185" fmla="*/ T184 w 117"/>
                                      <a:gd name="T186" fmla="+- 0 3155 3155"/>
                                      <a:gd name="T187" fmla="*/ 3155 h 178"/>
                                      <a:gd name="T188" fmla="+- 0 195 187"/>
                                      <a:gd name="T189" fmla="*/ T188 w 117"/>
                                      <a:gd name="T190" fmla="+- 0 3155 3155"/>
                                      <a:gd name="T191" fmla="*/ 3155 h 17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Lst>
                                    <a:rect l="0" t="0" r="r" b="b"/>
                                    <a:pathLst>
                                      <a:path w="117" h="178">
                                        <a:moveTo>
                                          <a:pt x="8" y="0"/>
                                        </a:moveTo>
                                        <a:lnTo>
                                          <a:pt x="49" y="0"/>
                                        </a:lnTo>
                                        <a:lnTo>
                                          <a:pt x="59" y="0"/>
                                        </a:lnTo>
                                        <a:lnTo>
                                          <a:pt x="68" y="1"/>
                                        </a:lnTo>
                                        <a:lnTo>
                                          <a:pt x="75" y="3"/>
                                        </a:lnTo>
                                        <a:lnTo>
                                          <a:pt x="81" y="5"/>
                                        </a:lnTo>
                                        <a:lnTo>
                                          <a:pt x="87" y="8"/>
                                        </a:lnTo>
                                        <a:lnTo>
                                          <a:pt x="92" y="12"/>
                                        </a:lnTo>
                                        <a:lnTo>
                                          <a:pt x="96" y="15"/>
                                        </a:lnTo>
                                        <a:lnTo>
                                          <a:pt x="100" y="20"/>
                                        </a:lnTo>
                                        <a:lnTo>
                                          <a:pt x="102" y="26"/>
                                        </a:lnTo>
                                        <a:lnTo>
                                          <a:pt x="104" y="31"/>
                                        </a:lnTo>
                                        <a:lnTo>
                                          <a:pt x="105" y="38"/>
                                        </a:lnTo>
                                        <a:lnTo>
                                          <a:pt x="105" y="45"/>
                                        </a:lnTo>
                                        <a:lnTo>
                                          <a:pt x="105" y="49"/>
                                        </a:lnTo>
                                        <a:lnTo>
                                          <a:pt x="105" y="53"/>
                                        </a:lnTo>
                                        <a:lnTo>
                                          <a:pt x="104" y="57"/>
                                        </a:lnTo>
                                        <a:lnTo>
                                          <a:pt x="103" y="61"/>
                                        </a:lnTo>
                                        <a:lnTo>
                                          <a:pt x="82" y="82"/>
                                        </a:lnTo>
                                        <a:lnTo>
                                          <a:pt x="87" y="83"/>
                                        </a:lnTo>
                                        <a:lnTo>
                                          <a:pt x="114" y="110"/>
                                        </a:lnTo>
                                        <a:lnTo>
                                          <a:pt x="116" y="115"/>
                                        </a:lnTo>
                                        <a:lnTo>
                                          <a:pt x="117" y="120"/>
                                        </a:lnTo>
                                        <a:lnTo>
                                          <a:pt x="117" y="126"/>
                                        </a:lnTo>
                                        <a:lnTo>
                                          <a:pt x="117" y="132"/>
                                        </a:lnTo>
                                        <a:lnTo>
                                          <a:pt x="108" y="154"/>
                                        </a:lnTo>
                                        <a:lnTo>
                                          <a:pt x="106" y="158"/>
                                        </a:lnTo>
                                        <a:lnTo>
                                          <a:pt x="87" y="171"/>
                                        </a:lnTo>
                                        <a:lnTo>
                                          <a:pt x="82" y="173"/>
                                        </a:lnTo>
                                        <a:lnTo>
                                          <a:pt x="78" y="175"/>
                                        </a:lnTo>
                                        <a:lnTo>
                                          <a:pt x="72" y="176"/>
                                        </a:lnTo>
                                        <a:lnTo>
                                          <a:pt x="67" y="177"/>
                                        </a:lnTo>
                                        <a:lnTo>
                                          <a:pt x="61" y="177"/>
                                        </a:lnTo>
                                        <a:lnTo>
                                          <a:pt x="55" y="177"/>
                                        </a:lnTo>
                                        <a:lnTo>
                                          <a:pt x="8" y="177"/>
                                        </a:lnTo>
                                        <a:lnTo>
                                          <a:pt x="6" y="177"/>
                                        </a:lnTo>
                                        <a:lnTo>
                                          <a:pt x="4" y="176"/>
                                        </a:lnTo>
                                        <a:lnTo>
                                          <a:pt x="2" y="175"/>
                                        </a:lnTo>
                                        <a:lnTo>
                                          <a:pt x="1" y="174"/>
                                        </a:lnTo>
                                        <a:lnTo>
                                          <a:pt x="0" y="171"/>
                                        </a:lnTo>
                                        <a:lnTo>
                                          <a:pt x="0" y="168"/>
                                        </a:lnTo>
                                        <a:lnTo>
                                          <a:pt x="0" y="9"/>
                                        </a:lnTo>
                                        <a:lnTo>
                                          <a:pt x="0" y="6"/>
                                        </a:lnTo>
                                        <a:lnTo>
                                          <a:pt x="1" y="3"/>
                                        </a:lnTo>
                                        <a:lnTo>
                                          <a:pt x="2" y="2"/>
                                        </a:lnTo>
                                        <a:lnTo>
                                          <a:pt x="4" y="0"/>
                                        </a:lnTo>
                                        <a:lnTo>
                                          <a:pt x="6" y="0"/>
                                        </a:lnTo>
                                        <a:lnTo>
                                          <a:pt x="8" y="0"/>
                                        </a:lnTo>
                                        <a:close/>
                                      </a:path>
                                    </a:pathLst>
                                  </a:custGeom>
                                  <a:noFill/>
                                  <a:ln w="9208">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w14:anchorId="0E0D21DF" id="Group 832" o:spid="_x0000_s1026" style="width:196.45pt;height:182.75pt;mso-position-horizontal-relative:char;mso-position-vertical-relative:line" coordsize="3929,350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">
                      <v:shape id="Picture 63" o:spid="_x0000_s1027" type="#_x0000_t75" style="position:absolute;width:3929;height:35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OCkk3EAAAA3AAAAA8AAABkcnMvZG93bnJldi54bWxEj0+LwjAUxO8LfofwBG9rql1EqlFEETy5&#10;+A/x9mjetl2bl9JEW/fTbwTB4zAzv2Gm89aU4k61KywrGPQjEMSp1QVnCo6H9ecYhPPIGkvLpOBB&#10;DuazzscUE20b3tF97zMRIOwSVJB7XyVSujQng65vK+Lg/djaoA+yzqSusQlwU8phFI2kwYLDQo4V&#10;LXNKr/ubUXD+Wh1/F9u/bxOfLjdqNrS2q61SvW67mIDw1Pp3+NXeaAXjOIbnmXAE5Ow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OCkk3EAAAA3AAAAA8AAAAAAAAAAAAAAAAA&#10;nwIAAGRycy9kb3ducmV2LnhtbFBLBQYAAAAABAAEAPcAAACQAwAAAAA=&#10;">
                        <v:imagedata r:id="rId237" o:title=""/>
                      </v:shape>
                      <v:shape id="Picture 64" o:spid="_x0000_s1028" type="#_x0000_t75" style="position:absolute;left:1051;top:716;width:449;height:36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Cj0t3HAAAA3AAAAA8AAABkcnMvZG93bnJldi54bWxEj09rAjEUxO8Fv0N4Qm8129aqrEZppaXq&#10;zT8seHtuXneXbl6WJOraT98IgsdhZn7DTGatqcWJnK8sK3juJSCIc6srLhTstl9PIxA+IGusLZOC&#10;C3mYTTsPE0y1PfOaTptQiAhhn6KCMoQmldLnJRn0PdsQR+/HOoMhSldI7fAc4aaWL0kykAYrjgsl&#10;NjQvKf/dHI2CxeG7n7kmy+ZH/5b9fXyuhvvlQKnHbvs+BhGoDffwrb3QCkavfbieiUdATv8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GCj0t3HAAAA3AAAAA8AAAAAAAAAAAAA&#10;AAAAnwIAAGRycy9kb3ducmV2LnhtbFBLBQYAAAAABAAEAPcAAACTAwAAAAA=&#10;">
                        <v:imagedata r:id="rId238" o:title=""/>
                      </v:shape>
                      <v:group id="Group 65" o:spid="_x0000_s1029" style="position:absolute;left:1228;top:839;width:109;height:179" coordorigin="1228,839" coordsize="109,1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1SCl18QAAADcAAAA&#10;DwAAAAAAAAAAAAAAAACqAgAAZHJzL2Rvd25yZXYueG1sUEsFBgAAAAAEAAQA+gAAAJsDAAAAAA==&#10;">
                        <v:shape id="Freeform 66" o:spid="_x0000_s1030" style="position:absolute;left:1228;top:839;width:109;height:179;visibility:visible;mso-wrap-style:square;v-text-anchor:top" coordsize="109,1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Dc8cA&#10;AADcAAAADwAAAGRycy9kb3ducmV2LnhtbESPT2vCQBTE70K/w/IKvYhu2oJodJVSFKQeJP45eHtk&#10;n0lo9m26u41pP70rCB6HmfkNM1t0phYtOV9ZVvA6TEAQ51ZXXCg47FeDMQgfkDXWlknBH3lYzJ96&#10;M0y1vXBG7S4UIkLYp6igDKFJpfR5SQb90DbE0TtbZzBE6QqpHV4i3NTyLUlG0mDFcaHEhj5Lyr93&#10;v0bB6csdabNdLfm//3PErJ2ss2VQ6uW5+5iCCNSFR/jeXmsF4/cR3M7EIyD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Svw3PHAAAA3AAAAA8AAAAAAAAAAAAAAAAAmAIAAGRy&#10;cy9kb3ducmV2LnhtbFBLBQYAAAAABAAEAPUAAACMAwAAAAA=&#10;" path="m10,l7,,5,1,1,4,,6,,174r,1l1,176r1,1l3,177r1,l6,178r2,l16,178r2,l20,177r1,l22,177r1,-1l24,175r,-65l55,110r9,-2l80,103r7,-4l96,90r-72,l24,19r75,l95,15,91,11,81,5,76,3,71,2,66,1r-4,l59,,10,xe" stroked="f">
                          <v:path arrowok="t" o:connecttype="custom" o:connectlocs="10,839;7,839;5,840;1,843;0,845;0,1013;0,1014;1,1015;1,1015;2,1016;3,1016;4,1016;6,1017;8,1017;16,1017;18,1017;20,1016;21,1016;22,1016;23,1015;24,1014;24,949;55,949;64,947;80,942;87,938;96,929;24,929;24,858;99,858;95,854;91,850;81,844;76,842;71,841;66,840;62,840;59,839;10,839" o:connectangles="0,0,0,0,0,0,0,0,0,0,0,0,0,0,0,0,0,0,0,0,0,0,0,0,0,0,0,0,0,0,0,0,0,0,0,0,0,0,0"/>
                        </v:shape>
                        <v:shape id="Freeform 67" o:spid="_x0000_s1031" style="position:absolute;left:1228;top:839;width:109;height:179;visibility:visible;mso-wrap-style:square;v-text-anchor:top" coordsize="109,1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Nm6MgA&#10;AADcAAAADwAAAGRycy9kb3ducmV2LnhtbESPzWvCQBTE74X+D8sr9FJ0Ywt+RFcRUZD2IPHj4O2R&#10;fU1Cs2/j7jam/eu7BcHjMDO/YWaLztSiJecrywoG/QQEcW51xYWC42HTG4PwAVljbZkU/JCHxfzx&#10;YYaptlfOqN2HQkQI+xQVlCE0qZQ+L8mg79uGOHqf1hkMUbpCaofXCDe1fE2SoTRYcVwosaFVSfnX&#10;/tsoOL+7E33sNmv+fbmcMGsn22wdlHp+6pZTEIG6cA/f2lutYPw2gv8z8QjI+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r42boyAAAANwAAAAPAAAAAAAAAAAAAAAAAJgCAABk&#10;cnMvZG93bnJldi54bWxQSwUGAAAAAAQABAD1AAAAjQMAAAAA&#10;" path="m99,19r-49,l54,20r8,1l84,46r,13l84,64r-2,5l80,73r-2,4l75,80r-4,3l67,86r-4,2l58,89r-6,1l96,90,109,61r,-16l108,39r-2,-6l104,28r-2,-5l99,19xe" stroked="f">
                          <v:path arrowok="t" o:connecttype="custom" o:connectlocs="99,858;50,858;54,859;62,860;84,885;84,898;84,903;82,908;80,912;78,916;75,919;71,922;67,925;63,927;58,928;52,929;96,929;109,900;109,884;108,878;106,872;104,867;102,862;99,858" o:connectangles="0,0,0,0,0,0,0,0,0,0,0,0,0,0,0,0,0,0,0,0,0,0,0,0"/>
                        </v:shape>
                      </v:group>
                      <v:group id="Group 68" o:spid="_x0000_s1032" style="position:absolute;left:1252;top:858;width:61;height:72" coordorigin="1252,858" coordsize="61,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DshCknCAAAA3AAAAA8A&#10;AAAAAAAAAAAAAAAAqgIAAGRycy9kb3ducmV2LnhtbFBLBQYAAAAABAAEAPoAAACZAwAAAAA=&#10;">
                        <v:shape id="Freeform 69" o:spid="_x0000_s1033" style="position:absolute;left:1252;top:858;width:61;height:72;visibility:visible;mso-wrap-style:square;v-text-anchor:top" coordsize="61,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yycYA&#10;AADcAAAADwAAAGRycy9kb3ducmV2LnhtbESPT2vCQBTE7wW/w/KEXkQ3apGYukoQLIVe6r+Dt2f2&#10;mQ3Nvg3ZrcZv7xYKHoeZ+Q2zWHW2FldqfeVYwXiUgCAunK64VHDYb4YpCB+QNdaOScGdPKyWvZcF&#10;ZtrdeEvXXShFhLDPUIEJocmk9IUhi37kGuLoXVxrMUTZllK3eItwW8tJksykxYrjgsGG1oaKn92v&#10;VfDxdvnyZnDMy8GZvqf5dnzy6Uap136Xv4MI1IVn+L/9qRWk0zn8nYlHQC4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lyycYAAADcAAAADwAAAAAAAAAAAAAAAACYAgAAZHJz&#10;L2Rvd25yZXYueG1sUEsFBgAAAAAEAAQA9QAAAIsDAAAAAA==&#10;" path="m,l,71r21,l28,71,51,61r3,-3l56,54r2,-5l60,45r,-5l60,35r,-8l26,,22,,,xe" filled="f" strokecolor="white" strokeweight=".25578mm">
                          <v:path arrowok="t" o:connecttype="custom" o:connectlocs="0,858;0,929;21,929;28,929;51,919;54,916;56,912;58,907;60,903;60,898;60,893;60,885;26,858;22,858;0,858" o:connectangles="0,0,0,0,0,0,0,0,0,0,0,0,0,0,0"/>
                        </v:shape>
                      </v:group>
                      <v:group id="Group 70" o:spid="_x0000_s1034" style="position:absolute;left:1228;top:839;width:109;height:179" coordorigin="1228,839" coordsize="109,1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J1RdTLCAAAA3AAAAA8A&#10;AAAAAAAAAAAAAAAAqgIAAGRycy9kb3ducmV2LnhtbFBLBQYAAAAABAAEAPoAAACZAwAAAAA=&#10;">
                        <v:shape id="Freeform 71" o:spid="_x0000_s1035" style="position:absolute;left:1228;top:839;width:109;height:179;visibility:visible;mso-wrap-style:square;v-text-anchor:top" coordsize="109,1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tB7D8UA&#10;AADcAAAADwAAAGRycy9kb3ducmV2LnhtbESPW2sCMRSE3wv9D+EUfKvZFbWyGqUUCqJPXqB9PN2c&#10;veDmZJtkdfXXG6HQx2FmvmEWq9404kzO15YVpMMEBHFudc2lguPh83UGwgdkjY1lUnAlD6vl89MC&#10;M20vvKPzPpQiQthnqKAKoc2k9HlFBv3QtsTRK6wzGKJ0pdQOLxFuGjlKkqk0WHNcqLClj4ry074z&#10;Cjr/hrtJ0XzditT8jiad+95sf5QavPTvcxCB+vAf/muvtYLZOIXHmXgE5P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0HsPxQAAANwAAAAPAAAAAAAAAAAAAAAAAJgCAABkcnMv&#10;ZG93bnJldi54bWxQSwUGAAAAAAQABAD1AAAAigMAAAAA&#10;" path="m10,l47,r4,l55,r4,l62,1r4,l71,2r5,1l109,45r,7l109,61,92,94r-5,5l80,103r-8,3l64,108r-9,2l44,110r-20,l24,174r,1l23,176r-1,1l21,177r-1,l19,177r-1,1l16,178r-2,l12,178r-2,l8,178r-2,l5,177r-1,l3,177r-1,l1,176,,175r,-1l,10,,6,1,4,3,2,5,1,7,r3,xe" filled="f" strokecolor="white" strokeweight=".25578mm">
                          <v:path arrowok="t" o:connecttype="custom" o:connectlocs="10,839;47,839;51,839;55,839;59,839;62,840;66,840;71,841;76,842;109,884;109,891;109,900;92,933;87,938;80,942;72,945;64,947;55,949;44,949;24,949;24,1013;24,1013;24,1014;23,1015;23,1015;22,1016;21,1016;20,1016;19,1016;18,1017;16,1017;14,1017;12,1017;10,1017;8,1017;6,1017;5,1016;4,1016;3,1016;2,1016;1,1015;1,1015;0,1014;0,1013;0,1013;0,849;0,845;1,843;3,841;5,840;7,839;10,839" o:connectangles="0,0,0,0,0,0,0,0,0,0,0,0,0,0,0,0,0,0,0,0,0,0,0,0,0,0,0,0,0,0,0,0,0,0,0,0,0,0,0,0,0,0,0,0,0,0,0,0,0,0,0,0"/>
                        </v:shape>
                        <v:shape id="Picture 72" o:spid="_x0000_s1036" type="#_x0000_t75" style="position:absolute;left:2810;top:764;width:449;height:35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Gq5sXEAAAA3AAAAA8AAABkcnMvZG93bnJldi54bWxEj0FrAjEUhO+C/yE8oTdNuhWR1SgilfYm&#10;tQWvr5vnZuvmZdmk7uqvbwShx2FmvmGW697V4kJtqDxreJ4oEMSFNxWXGr4+d+M5iBCRDdaeScOV&#10;AqxXw8ESc+M7/qDLIZYiQTjkqMHG2ORShsKSwzDxDXHyTr51GJNsS2la7BLc1TJTaiYdVpwWLDa0&#10;tVScD79Ow4vd7n6K23cWZpv9WWVHdezeXrV+GvWbBYhIffwPP9rvRsN8msH9TDoCcvU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Gq5sXEAAAA3AAAAA8AAAAAAAAAAAAAAAAA&#10;nwIAAGRycy9kb3ducmV2LnhtbFBLBQYAAAAABAAEAPcAAACQAwAAAAA=&#10;">
                          <v:imagedata r:id="rId239" o:title=""/>
                        </v:shape>
                        <v:shape id="Picture 73" o:spid="_x0000_s1037" type="#_x0000_t75" style="position:absolute;left:2985;top:764;width:274;height:35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E5UejFAAAA3AAAAA8AAABkcnMvZG93bnJldi54bWxEj0FrAjEUhO9C/0N4BS9Fs7VqZTVKkUbs&#10;sWoPvT02r7uLm5ewSd3tvzdCweMwM98wq01vG3GhNtSOFTyPMxDEhTM1lwpORz1agAgR2WDjmBT8&#10;UYDN+mGwwty4jj/pcoilSBAOOSqoYvS5lKGoyGIYO0+cvB/XWoxJtqU0LXYJbhs5ybK5tFhzWqjQ&#10;07ai4nz4tQro9K7196zfH3dfW6/100c3e/VKDR/7tyWISH28h//be6NgMX2B25l0BOT6C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xOVHoxQAAANwAAAAPAAAAAAAAAAAAAAAA&#10;AJ8CAABkcnMvZG93bnJldi54bWxQSwUGAAAAAAQABAD3AAAAkQMAAAAA&#10;">
                          <v:imagedata r:id="rId231" o:title=""/>
                        </v:shape>
                        <v:shape id="Picture 74" o:spid="_x0000_s1038" type="#_x0000_t75" style="position:absolute;left:2810;top:764;width:449;height:35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BLQ2XEAAAA3AAAAA8AAABkcnMvZG93bnJldi54bWxEj0FrAjEUhO+C/yE8oTdNFCl2NUpZFYR6&#10;aLX0/Ng8d5duXpYkuuu/bwShx2FmvmFWm9424kY+1I41TCcKBHHhTM2lhu/zfrwAESKywcYxabhT&#10;gM16OFhhZlzHX3Q7xVIkCIcMNVQxtpmUoajIYpi4ljh5F+ctxiR9KY3HLsFtI2dKvUqLNaeFClvK&#10;Kyp+T1erIf84bt9K1cXzj79u1eGYf9LurvXLqH9fgojUx//ws30wGhbzOTzOpCMg13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BLQ2XEAAAA3AAAAA8AAAAAAAAAAAAAAAAA&#10;nwIAAGRycy9kb3ducmV2LnhtbFBLBQYAAAAABAAEAPcAAACQAwAAAAA=&#10;">
                          <v:imagedata r:id="rId240" o:title=""/>
                        </v:shape>
                      </v:group>
                      <v:group id="Group 75" o:spid="_x0000_s1039" style="position:absolute;left:2976;top:887;width:193;height:179" coordorigin="2976,887" coordsize="193,1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NJtaqxgAAANwA&#10;AAAPAAAAAAAAAAAAAAAAAKoCAABkcnMvZG93bnJldi54bWxQSwUGAAAAAAQABAD6AAAAnQMAAAAA&#10;">
                        <v:shape id="Freeform 76" o:spid="_x0000_s1040" style="position:absolute;left:2976;top:887;width:193;height:179;visibility:visible;mso-wrap-style:square;v-text-anchor:top" coordsize="193,1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s0GlsQA&#10;AADcAAAADwAAAGRycy9kb3ducmV2LnhtbESPT2sCMRTE70K/Q3iFXkSzbUVkNSvSIi2e7Fbw+tg8&#10;94+blyVJ3e23N4LgcZiZ3zCr9WBacSHna8sKXqcJCOLC6ppLBYff7WQBwgdkja1lUvBPHtbZ02iF&#10;qbY9/9AlD6WIEPYpKqhC6FIpfVGRQT+1HXH0TtYZDFG6UmqHfYSbVr4lyVwarDkuVNjRR0XFOf8z&#10;ChrninysKezfj7z97HebJvkqlXp5HjZLEIGG8Ajf299awWI2h9uZeARkd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7NBpbEAAAA3AAAAA8AAAAAAAAAAAAAAAAAmAIAAGRycy9k&#10;b3ducmV2LnhtbFBLBQYAAAAABAAEAPUAAACJAwAAAAA=&#10;" path="m9,l7,,4,1,,4,,6,,175r,1l1,177r1,l3,177r2,1l7,178r8,l17,178r2,-1l20,177r1,l22,176r1,-1l23,19r23,l44,14r,-2l43,10,29,,9,xe" stroked="f">
                          <v:path arrowok="t" o:connecttype="custom" o:connectlocs="9,887;7,887;4,888;0,891;0,893;0,1062;0,1063;0,1063;1,1064;2,1064;3,1064;5,1065;7,1065;15,1065;17,1065;19,1064;20,1064;21,1064;22,1063;23,1062;23,906;46,906;44,901;44,899;43,897;29,887;9,887" o:connectangles="0,0,0,0,0,0,0,0,0,0,0,0,0,0,0,0,0,0,0,0,0,0,0,0,0,0,0"/>
                        </v:shape>
                        <v:shape id="Freeform 77" o:spid="_x0000_s1041" style="position:absolute;left:2976;top:887;width:193;height:179;visibility:visible;mso-wrap-style:square;v-text-anchor:top" coordsize="193,1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GjDcQA&#10;AADcAAAADwAAAGRycy9kb3ducmV2LnhtbESPQWvCQBSE7wX/w/IEL6Iba2kldRWxiNKTTYVeH9ln&#10;Es2+Dburif/eFYQeh5n5hpkvO1OLKzlfWVYwGScgiHOrKy4UHH43oxkIH5A11pZJwY08LBe9lzmm&#10;2rb8Q9csFCJC2KeooAyhSaX0eUkG/dg2xNE7WmcwROkKqR22EW5q+Zok79JgxXGhxIbWJeXn7GIU&#10;nJzLs6GmsJ/+8ear/V6dkm2h1KDfrT5BBOrCf/jZ3mkFs7cPeJyJR0Au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GBow3EAAAA3AAAAA8AAAAAAAAAAAAAAAAAmAIAAGRycy9k&#10;b3ducmV2LnhtbFBLBQYAAAAABAAEAPUAAACJAwAAAAA=&#10;" path="m192,19r-23,l169,175r1,1l170,177r1,l172,177r3,1l176,178r9,l186,178r3,-1l190,177r1,l191,176r1,-1l192,19xe" stroked="f">
                          <v:path arrowok="t" o:connecttype="custom" o:connectlocs="192,906;169,906;169,1062;169,1062;170,1063;170,1064;171,1064;172,1064;175,1065;176,1065;185,1065;186,1065;189,1064;190,1064;191,1064;191,1063;192,1062;192,906" o:connectangles="0,0,0,0,0,0,0,0,0,0,0,0,0,0,0,0,0,0"/>
                        </v:shape>
                        <v:shape id="Freeform 78" o:spid="_x0000_s1042" style="position:absolute;left:2976;top:887;width:193;height:179;visibility:visible;mso-wrap-style:square;v-text-anchor:top" coordsize="193,1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B43f8IA&#10;AADcAAAADwAAAGRycy9kb3ducmV2LnhtbERPz2vCMBS+C/sfwhvsImvqJlKqaRGHbOykdeD10Tzb&#10;avNSksx2//1yGOz48f3elJPpxZ2c7ywrWCQpCOLa6o4bBV+n/XMGwgdkjb1lUvBDHsriYbbBXNuR&#10;j3SvQiNiCPscFbQhDLmUvm7JoE/sQBy5i3UGQ4SukdrhGMNNL1/SdCUNdhwbWhxo11J9q76Ngqtz&#10;dTXXFA6vZ96/jZ/ba/reKPX0OG3XIAJN4V/85/7QCrJlXBvPxCMgi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Hjd/wgAAANwAAAAPAAAAAAAAAAAAAAAAAJgCAABkcnMvZG93&#10;bnJldi54bWxQSwUGAAAAAAQABAD1AAAAhwMAAAAA&#10;" path="m46,19r-23,l83,174r,1l84,176r2,1l87,177r1,1l89,178r10,l119,143r-24,l46,19xe" stroked="f">
                          <v:path arrowok="t" o:connecttype="custom" o:connectlocs="46,906;23,906;83,1061;83,1062;83,1062;84,1063;84,1063;86,1064;87,1064;88,1065;89,1065;99,1065;119,1030;95,1030;46,906" o:connectangles="0,0,0,0,0,0,0,0,0,0,0,0,0,0,0"/>
                        </v:shape>
                        <v:shape id="Freeform 79" o:spid="_x0000_s1043" style="position:absolute;left:2976;top:887;width:193;height:179;visibility:visible;mso-wrap-style:square;v-text-anchor:top" coordsize="193,1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1KS5MUA&#10;AADcAAAADwAAAGRycy9kb3ducmV2LnhtbESPQWvCQBSE70L/w/IKXopuWqVodBOkRSyebBS8PrKv&#10;SWz2bdhdTfrvu4WCx2FmvmHW+WBacSPnG8sKnqcJCOLS6oYrBafjdrIA4QOyxtYyKfghD3n2MFpj&#10;qm3Pn3QrQiUihH2KCuoQulRKX9Zk0E9tRxy9L+sMhihdJbXDPsJNK1+S5FUabDgu1NjRW03ld3E1&#10;Ci7OlcWTpnCYnXn73u83l2RXKTV+HDYrEIGGcA//tz+0gsV8CX9n4hGQ2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UpLkxQAAANwAAAAPAAAAAAAAAAAAAAAAAJgCAABkcnMv&#10;ZG93bnJldi54bWxQSwUGAAAAAAQABAD1AAAAigMAAAAA&#10;" path="m185,l163,r-2,1l159,1,96,143r23,l168,19r24,l192,7,191,6r,-2l190,3,188,1r-1,l186,r-1,xe" stroked="f">
                          <v:path arrowok="t" o:connecttype="custom" o:connectlocs="185,887;163,887;161,888;159,888;96,1030;119,1030;168,906;192,906;192,894;191,893;191,891;190,890;188,888;187,888;186,887;185,887" o:connectangles="0,0,0,0,0,0,0,0,0,0,0,0,0,0,0,0"/>
                        </v:shape>
                      </v:group>
                      <v:group id="Group 80" o:spid="_x0000_s1044" style="position:absolute;left:2975;top:887;width:193;height:179" coordorigin="2975,887" coordsize="193,1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iI4+/CAAAA3AAAAA8A&#10;AAAAAAAAAAAAAAAAqgIAAGRycy9kb3ducmV2LnhtbFBLBQYAAAAABAAEAPoAAACZAwAAAAA=&#10;">
                        <v:shape id="Freeform 81" o:spid="_x0000_s1045" style="position:absolute;left:2975;top:887;width:193;height:179;visibility:visible;mso-wrap-style:square;v-text-anchor:top" coordsize="193,1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9zP7cUA&#10;AADcAAAADwAAAGRycy9kb3ducmV2LnhtbESPT4vCMBTE74LfITxhb5rq4h+6RhFBV72pZdnjo3nb&#10;FpuX0kTb9dMbQfA4zMxvmPmyNaW4Ue0KywqGgwgEcWp1wZmC5Lzpz0A4j6yxtEwK/snBctHtzDHW&#10;tuEj3U4+EwHCLkYFufdVLKVLczLoBrYiDt6frQ36IOtM6hqbADelHEXRRBosOCzkWNE6p/RyuhoF&#10;03tSfm452R0O3xM+j39H+3vzo9RHr119gfDU+nf41d5pBbPxEJ5nwhGQi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3M/txQAAANwAAAAPAAAAAAAAAAAAAAAAAJgCAABkcnMv&#10;ZG93bnJldi54bWxQSwUGAAAAAAQABAD1AAAAigMAAAAA&#10;" path="m10,l25,r3,l30,r3,1l35,1r2,1l38,3r2,1l41,6r2,2l44,10r1,2l45,14,96,143r1,l150,15r1,-3l157,3r1,-1l160,1r2,l164,r2,l168,r15,l185,r1,l187,r1,1l192,6r1,1l193,9r,1l193,174r,1l193,176r-1,l192,177r-1,l190,177r-1,l187,178r-1,l184,178r-3,l179,178r-2,l176,178r-2,-1l173,177r-1,l171,177r,-1l170,176r,-1l170,174r,-155l169,19,107,174r,1l106,176r-5,2l100,178r-1,l97,178r-2,l93,178r-1,l90,178r-1,l88,177r-1,l86,177r-1,-1l84,175r,-1l24,19r,155l24,175r-1,1l22,177r-1,l20,177r-1,l18,178r-2,l14,178r-2,l10,178r-2,l6,178,5,177r-1,l3,177r-1,l1,176r,-1l,174,,10,,7,1,4,3,2,5,1,8,r2,xe" filled="f" strokecolor="white" strokeweight=".25578mm">
                          <v:path arrowok="t" o:connecttype="custom" o:connectlocs="25,887;30,887;35,888;38,890;41,893;44,897;45,901;97,1030;151,899;158,889;162,888;166,887;183,887;186,887;188,888;193,894;193,897;193,1061;193,1063;192,1064;190,1064;187,1065;184,1065;179,1065;176,1065;173,1064;171,1064;170,1063;170,1061;170,906;107,1061;106,1063;100,1065;97,1065;93,1065;90,1065;88,1064;86,1064;85,1063;84,1062;24,906;24,1061;23,1063;22,1064;20,1064;18,1065;14,1065;10,1065;6,1065;4,1064;2,1064;1,1063;0,1061;0,897;1,891;5,888;10,887" o:connectangles="0,0,0,0,0,0,0,0,0,0,0,0,0,0,0,0,0,0,0,0,0,0,0,0,0,0,0,0,0,0,0,0,0,0,0,0,0,0,0,0,0,0,0,0,0,0,0,0,0,0,0,0,0,0,0,0,0"/>
                        </v:shape>
                        <v:shape id="Picture 82" o:spid="_x0000_s1046" type="#_x0000_t75" style="position:absolute;left:7;top:3032;width:466;height:36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8bIYXCAAAA3AAAAA8AAABkcnMvZG93bnJldi54bWxEj0GLwjAUhO8L/ofwBG9rquAq1SgiCMWD&#10;sF3x/GieTbV5KUnU+u/NwsIeh5n5hlltetuKB/nQOFYwGWcgiCunG64VnH72nwsQISJrbB2TghcF&#10;2KwHHyvMtXvyNz3KWIsE4ZCjAhNjl0sZKkMWw9h1xMm7OG8xJulrqT0+E9y2cpplX9Jiw2nBYEc7&#10;Q9WtvFsFwRybebWdzX1xLe/1mZCK10Gp0bDfLkFE6uN/+K9daAWL2RR+z6QjINdv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PGyGFwgAAANwAAAAPAAAAAAAAAAAAAAAAAJ8C&#10;AABkcnMvZG93bnJldi54bWxQSwUGAAAAAAQABAD3AAAAjgMAAAAA&#10;">
                          <v:imagedata r:id="rId218" o:title=""/>
                        </v:shape>
                      </v:group>
                      <v:group id="Group 83" o:spid="_x0000_s1047" style="position:absolute;left:187;top:3155;width:117;height:178" coordorigin="187,3155" coordsize="117,1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6Fp9mMQAAADcAAAA&#10;DwAAAAAAAAAAAAAAAACqAgAAZHJzL2Rvd25yZXYueG1sUEsFBgAAAAAEAAQA+gAAAJsDAAAAAA==&#10;">
                        <v:shape id="Freeform 84" o:spid="_x0000_s1048" style="position:absolute;left:187;top:3155;width:117;height:178;visibility:visible;mso-wrap-style:square;v-text-anchor:top" coordsize="117,1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zHX6MUA&#10;AADcAAAADwAAAGRycy9kb3ducmV2LnhtbESPQWvCQBSE74L/YXlCb7pRjE1TVxFBkF6Kadrza/Y1&#10;G5p9G7NbTf99VxB6HGbmG2a9HWwrLtT7xrGC+SwBQVw53XCtoHw7TDMQPiBrbB2Tgl/ysN2MR2vM&#10;tbvyiS5FqEWEsM9RgQmhy6X0lSGLfuY64uh9ud5iiLKvpe7xGuG2lYskWUmLDccFgx3tDVXfxY9V&#10;8Pg5t2jew9NSn48f9etLW7r0oNTDZNg9gwg0hP/wvX3UCrJ0Cbcz8QjIz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MdfoxQAAANwAAAAPAAAAAAAAAAAAAAAAAJgCAABkcnMv&#10;ZG93bnJldi54bWxQSwUGAAAAAAQABAD1AAAAigMAAAAA&#10;" path="m59,l6,,4,,2,2,1,3,,6,,171r1,3l4,176r2,1l61,177r6,l78,175r4,-2l87,171r5,-1l106,158r-83,l23,95r82,l103,93,99,90,91,85,87,83,82,82r4,-1l89,79r3,-3l23,76r,-57l99,19,96,15,92,12,87,8,81,5,68,1,59,xe" stroked="f">
                          <v:path arrowok="t" o:connecttype="custom" o:connectlocs="59,3155;6,3155;4,3155;2,3157;1,3158;0,3161;0,3326;1,3329;4,3331;6,3332;61,3332;67,3332;78,3330;82,3328;87,3326;92,3325;106,3313;23,3313;23,3250;105,3250;103,3248;99,3245;91,3240;87,3238;82,3237;86,3236;89,3234;92,3231;23,3231;23,3174;99,3174;96,3170;92,3167;87,3163;81,3160;68,3156;59,3155" o:connectangles="0,0,0,0,0,0,0,0,0,0,0,0,0,0,0,0,0,0,0,0,0,0,0,0,0,0,0,0,0,0,0,0,0,0,0,0,0"/>
                        </v:shape>
                        <v:shape id="Freeform 85" o:spid="_x0000_s1049" style="position:absolute;left:187;top:3155;width:117;height:178;visibility:visible;mso-wrap-style:square;v-text-anchor:top" coordsize="117,1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1yc8UA&#10;AADcAAAADwAAAGRycy9kb3ducmV2LnhtbESPT2vCQBTE7wW/w/IK3urGYvwTsxERBOmlVG3Pz+wz&#10;G5p9m2ZXTb99tyB4HGbmN0y+6m0jrtT52rGC8SgBQVw6XXOl4HjYvsxB+ICssXFMCn7Jw6oYPOWY&#10;aXfjD7ruQyUihH2GCkwIbSalLw1Z9CPXEkfv7DqLIcqukrrDW4TbRr4myVRarDkuGGxpY6j83l+s&#10;gtlpbNF8hsVE/+y+qve35ujSrVLD5369BBGoD4/wvb3TCuZpCv9n4hGQ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fXJzxQAAANwAAAAPAAAAAAAAAAAAAAAAAJgCAABkcnMv&#10;ZG93bnJldi54bWxQSwUGAAAAAAQABAD1AAAAigMAAAAA&#10;" path="m105,95r-46,l65,96r5,1l89,114r2,4l92,122r,11l63,158r43,l117,120r-1,-5l112,105r-3,-5l106,97r-1,-2xe" stroked="f">
                          <v:path arrowok="t" o:connecttype="custom" o:connectlocs="105,3250;59,3250;65,3251;70,3252;89,3269;91,3273;92,3277;92,3288;63,3313;106,3313;117,3275;116,3270;112,3260;109,3255;106,3252;105,3250" o:connectangles="0,0,0,0,0,0,0,0,0,0,0,0,0,0,0,0"/>
                        </v:shape>
                        <v:shape id="Freeform 86" o:spid="_x0000_s1050" style="position:absolute;left:187;top:3155;width:117;height:178;visibility:visible;mso-wrap-style:square;v-text-anchor:top" coordsize="117,1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sBMUA&#10;AADcAAAADwAAAGRycy9kb3ducmV2LnhtbESPQWvCQBSE7wX/w/KE3urG0liNrlIKAelFqtbzM/ua&#10;Dc2+TbPbJP57Vyh4HGbmG2a1GWwtOmp95VjBdJKAIC6crrhUcDzkT3MQPiBrrB2Tggt52KxHDyvM&#10;tOv5k7p9KEWEsM9QgQmhyaT0hSGLfuIa4uh9u9ZiiLItpW6xj3Bby+ckmUmLFccFgw29Gyp+9n9W&#10;wet5atF8hcWL/t2eyt1HfXRprtTjeHhbggg0hHv4v73VCubpDG5n4hGQ6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4r+wExQAAANwAAAAPAAAAAAAAAAAAAAAAAJgCAABkcnMv&#10;ZG93bnJldi54bWxQSwUGAAAAAAQABAD1AAAAigMAAAAA&#10;" path="m99,19r-45,l60,20r4,1l81,43r,8l56,76r36,l104,57r1,-4l105,49r,-11l104,31r-2,-5l100,20,99,19xe" stroked="f">
                          <v:path arrowok="t" o:connecttype="custom" o:connectlocs="99,3174;54,3174;60,3175;64,3176;81,3198;81,3206;56,3231;92,3231;104,3212;105,3208;105,3204;105,3193;104,3186;102,3181;100,3175;99,3174" o:connectangles="0,0,0,0,0,0,0,0,0,0,0,0,0,0,0,0"/>
                        </v:shape>
                      </v:group>
                      <v:group id="Group 87" o:spid="_x0000_s1051" style="position:absolute;left:210;top:3250;width:69;height:63" coordorigin="210,3250" coordsize="69,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dhe5vFAAAA3AAA&#10;AA8AAAAAAAAAAAAAAAAAqgIAAGRycy9kb3ducmV2LnhtbFBLBQYAAAAABAAEAPoAAACcAwAAAAA=&#10;">
                        <v:shape id="Freeform 88" o:spid="_x0000_s1052" style="position:absolute;left:210;top:3250;width:69;height:63;visibility:visible;mso-wrap-style:square;v-text-anchor:top" coordsize="69,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JbRMIA&#10;AADcAAAADwAAAGRycy9kb3ducmV2LnhtbERPy4rCMBTdD/gP4Q64G9MKinSMIgM+Furg4wMuzbUp&#10;09zUJtXq15uFMMvDeU/nna3EjRpfOlaQDhIQxLnTJRcKzqfl1wSED8gaK8ek4EEe5rPexxQz7e58&#10;oNsxFCKGsM9QgQmhzqT0uSGLfuBq4shdXGMxRNgUUjd4j+G2ksMkGUuLJccGgzX9GMr/jq1VMDos&#10;7OWZ7lsy1+1vulu329WmVar/2S2+QQTqwr/47d5oBZNRXBvPxCMgZ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cltEwgAAANwAAAAPAAAAAAAAAAAAAAAAAJgCAABkcnMvZG93&#10;bnJldi54bWxQSwUGAAAAAAQABAD1AAAAhwMAAAAA&#10;" path="m,l,63r34,l40,63,69,38r,-5l69,27,68,23,66,19,65,15,47,2,42,1,36,,28,,,xe" filled="f" strokecolor="white" strokeweight=".25578mm">
                          <v:path arrowok="t" o:connecttype="custom" o:connectlocs="0,3250;0,3313;34,3313;40,3313;69,3288;69,3283;69,3277;68,3273;66,3269;65,3265;47,3252;42,3251;36,3250;28,3250;0,3250" o:connectangles="0,0,0,0,0,0,0,0,0,0,0,0,0,0,0"/>
                        </v:shape>
                      </v:group>
                      <v:group id="Group 89" o:spid="_x0000_s1053" style="position:absolute;left:210;top:3174;width:58;height:58" coordorigin="210,3174" coordsize="58,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JskpyxgAAANwA&#10;AAAPAAAAAAAAAAAAAAAAAKoCAABkcnMvZG93bnJldi54bWxQSwUGAAAAAAQABAD6AAAAnQMAAAAA&#10;">
                        <v:shape id="Freeform 90" o:spid="_x0000_s1054" style="position:absolute;left:210;top:3174;width:58;height:58;visibility:visible;mso-wrap-style:square;v-text-anchor:top" coordsize="58,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tlG8AA&#10;AADcAAAADwAAAGRycy9kb3ducmV2LnhtbERPy4rCMBTdD/gP4QruxlQFkY5RRlEUxMVU3d9p7vRh&#10;c1OSqPXvzUKY5eG858vONOJOzleWFYyGCQji3OqKCwXn0/ZzBsIHZI2NZVLwJA/LRe9jjqm2D/6h&#10;exYKEUPYp6igDKFNpfR5SQb90LbEkfuzzmCI0BVSO3zEcNPIcZJMpcGKY0OJLa1Lyq/ZzSiobb05&#10;FmtzOdCperr6MFn95julBv3u+wtEoC78i9/uvVYwm8b58Uw8AnLx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RtlG8AAAADcAAAADwAAAAAAAAAAAAAAAACYAgAAZHJzL2Rvd25y&#10;ZXYueG1sUEsFBgAAAAAEAAQA9QAAAIUDAAAAAA==&#10;" path="m,l,57r27,l33,57r5,l42,55r3,-2l58,32r,-4l58,24,51,7,48,5,45,3,41,2,37,1,31,,24,,,xe" filled="f" strokecolor="white" strokeweight=".25578mm">
                          <v:path arrowok="t" o:connecttype="custom" o:connectlocs="0,3174;0,3231;27,3231;33,3231;38,3231;42,3229;45,3227;58,3206;58,3202;58,3198;51,3181;48,3179;45,3177;41,3176;37,3175;31,3174;24,3174;0,3174" o:connectangles="0,0,0,0,0,0,0,0,0,0,0,0,0,0,0,0,0,0"/>
                        </v:shape>
                      </v:group>
                      <v:group id="Group 91" o:spid="_x0000_s1055" style="position:absolute;left:187;top:3155;width:117;height:178" coordorigin="187,3155" coordsize="117,1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aiMycQAAADcAAAA&#10;DwAAAAAAAAAAAAAAAACqAgAAZHJzL2Rvd25yZXYueG1sUEsFBgAAAAAEAAQA+gAAAJsDAAAAAA==&#10;">
                        <v:shape id="Freeform 92" o:spid="_x0000_s1056" style="position:absolute;left:187;top:3155;width:117;height:178;visibility:visible;mso-wrap-style:square;v-text-anchor:top" coordsize="117,1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9ae8UA&#10;AADcAAAADwAAAGRycy9kb3ducmV2LnhtbESPT2vCQBTE7wW/w/IEL6IbhapEV7HaFo/+Q6+P7DMJ&#10;Zt+m2W2SfntXEHocZuY3zGLVmkLUVLncsoLRMAJBnFidc6rgfPoazEA4j6yxsEwK/sjBatl5W2Cs&#10;bcMHqo8+FQHCLkYFmfdlLKVLMjLohrYkDt7NVgZ9kFUqdYVNgJtCjqNoIg3mHBYyLGmTUXI//hoF&#10;Tb796F/q/qj+3r8n03SLn/frj1K9brueg/DU+v/wq73TCmaTMTzPhCMgl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f1p7xQAAANwAAAAPAAAAAAAAAAAAAAAAAJgCAABkcnMv&#10;ZG93bnJldi54bWxQSwUGAAAAAAQABAD1AAAAigMAAAAA&#10;" path="m8,l49,,59,r9,1l75,3r6,2l87,8r5,4l96,15r4,5l102,26r2,5l105,38r,7l105,49r,4l104,57r-1,4l82,82r5,1l114,110r2,5l117,120r,6l117,132r-9,22l106,158,87,171r-5,2l78,175r-6,1l67,177r-6,l55,177r-47,l6,177,4,176,2,175,1,174,,171r,-3l,9,,6,1,3,2,2,4,,6,,8,xe" filled="f" strokecolor="white" strokeweight=".25578mm">
                          <v:path arrowok="t" o:connecttype="custom" o:connectlocs="8,3155;49,3155;59,3155;68,3156;75,3158;81,3160;87,3163;92,3167;96,3170;100,3175;102,3181;104,3186;105,3193;105,3200;105,3204;105,3208;104,3212;103,3216;82,3237;87,3238;114,3265;116,3270;117,3275;117,3281;117,3287;108,3309;106,3313;87,3326;82,3328;78,3330;72,3331;67,3332;61,3332;55,3332;8,3332;6,3332;4,3331;2,3330;1,3329;0,3326;0,3323;0,3164;0,3161;1,3158;2,3157;4,3155;6,3155;8,3155" o:connectangles="0,0,0,0,0,0,0,0,0,0,0,0,0,0,0,0,0,0,0,0,0,0,0,0,0,0,0,0,0,0,0,0,0,0,0,0,0,0,0,0,0,0,0,0,0,0,0,0"/>
                        </v:shape>
                      </v:group>
                      <w10:anchorlock/>
                    </v:group>
                  </w:pict>
                </mc:Fallback>
              </mc:AlternateContent>
            </w:r>
          </w:p>
        </w:tc>
      </w:tr>
    </w:tbl>
    <w:p w14:paraId="1645F17E" w14:textId="77777777" w:rsidR="00076A70" w:rsidRPr="009C452F" w:rsidRDefault="00076A70" w:rsidP="00C01E18">
      <w:pPr>
        <w:pStyle w:val="Note"/>
        <w:rPr>
          <w:spacing w:val="-1"/>
        </w:rPr>
      </w:pPr>
      <w:r w:rsidRPr="009C452F">
        <w:t>Note:</w:t>
      </w:r>
      <w:r w:rsidRPr="009C452F">
        <w:rPr>
          <w:spacing w:val="-7"/>
        </w:rPr>
        <w:t xml:space="preserve"> </w:t>
      </w:r>
      <w:r w:rsidRPr="009C452F">
        <w:t>Placenta</w:t>
      </w:r>
      <w:r w:rsidRPr="009C452F">
        <w:rPr>
          <w:spacing w:val="-5"/>
        </w:rPr>
        <w:t xml:space="preserve"> </w:t>
      </w:r>
      <w:r w:rsidRPr="009C452F">
        <w:t>(</w:t>
      </w:r>
      <w:r w:rsidRPr="009C452F">
        <w:rPr>
          <w:b/>
        </w:rPr>
        <w:t>P</w:t>
      </w:r>
      <w:r w:rsidRPr="009C452F">
        <w:t>),</w:t>
      </w:r>
      <w:r w:rsidRPr="009C452F">
        <w:rPr>
          <w:spacing w:val="-6"/>
        </w:rPr>
        <w:t xml:space="preserve"> </w:t>
      </w:r>
      <w:r w:rsidRPr="009C452F">
        <w:t>myometrium</w:t>
      </w:r>
      <w:r w:rsidRPr="009C452F">
        <w:rPr>
          <w:spacing w:val="-5"/>
        </w:rPr>
        <w:t xml:space="preserve"> </w:t>
      </w:r>
      <w:r w:rsidRPr="009C452F">
        <w:rPr>
          <w:spacing w:val="-1"/>
        </w:rPr>
        <w:t>(</w:t>
      </w:r>
      <w:r w:rsidRPr="009C452F">
        <w:rPr>
          <w:b/>
          <w:spacing w:val="-1"/>
        </w:rPr>
        <w:t>M</w:t>
      </w:r>
      <w:r w:rsidRPr="009C452F">
        <w:rPr>
          <w:spacing w:val="-1"/>
        </w:rPr>
        <w:t>)</w:t>
      </w:r>
    </w:p>
    <w:p w14:paraId="144E19C9" w14:textId="77777777" w:rsidR="00076A70" w:rsidRPr="009C452F" w:rsidRDefault="00076A70" w:rsidP="00C01E18"/>
    <w:p w14:paraId="133FF18A" w14:textId="77777777" w:rsidR="00076A70" w:rsidRPr="009C452F" w:rsidRDefault="00076A70" w:rsidP="00C01E18">
      <w:pPr>
        <w:pStyle w:val="Heading3"/>
      </w:pPr>
      <w:bookmarkStart w:id="269" w:name="_Toc533056897"/>
      <w:r w:rsidRPr="009C452F">
        <w:t>Succenturiate</w:t>
      </w:r>
      <w:r w:rsidRPr="009C452F">
        <w:rPr>
          <w:spacing w:val="-3"/>
        </w:rPr>
        <w:t xml:space="preserve"> </w:t>
      </w:r>
      <w:r w:rsidRPr="009C452F">
        <w:t>lobe</w:t>
      </w:r>
      <w:bookmarkEnd w:id="269"/>
    </w:p>
    <w:p w14:paraId="1721F37B" w14:textId="2F8AF22F" w:rsidR="00076A70" w:rsidRPr="009C452F" w:rsidRDefault="00076A70" w:rsidP="00C01E18">
      <w:pPr>
        <w:pStyle w:val="Bullet"/>
      </w:pPr>
      <w:r w:rsidRPr="009C452F">
        <w:t>A variant</w:t>
      </w:r>
      <w:r w:rsidRPr="009C452F">
        <w:rPr>
          <w:spacing w:val="-2"/>
        </w:rPr>
        <w:t xml:space="preserve"> </w:t>
      </w:r>
      <w:r w:rsidRPr="009C452F">
        <w:t>in placental</w:t>
      </w:r>
      <w:r w:rsidRPr="009C452F">
        <w:rPr>
          <w:spacing w:val="-4"/>
        </w:rPr>
        <w:t xml:space="preserve"> </w:t>
      </w:r>
      <w:r w:rsidRPr="009C452F">
        <w:t>morphology,</w:t>
      </w:r>
      <w:r w:rsidRPr="009C452F">
        <w:rPr>
          <w:spacing w:val="-3"/>
        </w:rPr>
        <w:t xml:space="preserve"> </w:t>
      </w:r>
      <w:r w:rsidRPr="009C452F">
        <w:t>when</w:t>
      </w:r>
      <w:r w:rsidRPr="009C452F">
        <w:rPr>
          <w:spacing w:val="-3"/>
        </w:rPr>
        <w:t xml:space="preserve"> </w:t>
      </w:r>
      <w:r w:rsidRPr="009C452F">
        <w:t>there</w:t>
      </w:r>
      <w:r w:rsidRPr="009C452F">
        <w:rPr>
          <w:spacing w:val="-2"/>
        </w:rPr>
        <w:t xml:space="preserve"> </w:t>
      </w:r>
      <w:r w:rsidRPr="009C452F">
        <w:t>is one</w:t>
      </w:r>
      <w:r w:rsidRPr="009C452F">
        <w:rPr>
          <w:spacing w:val="-2"/>
        </w:rPr>
        <w:t xml:space="preserve"> </w:t>
      </w:r>
      <w:r w:rsidRPr="009C452F">
        <w:t>or</w:t>
      </w:r>
      <w:r w:rsidRPr="009C452F">
        <w:rPr>
          <w:spacing w:val="-2"/>
        </w:rPr>
        <w:t xml:space="preserve"> </w:t>
      </w:r>
      <w:r w:rsidRPr="009C452F">
        <w:t>more</w:t>
      </w:r>
      <w:r w:rsidRPr="009C452F">
        <w:rPr>
          <w:spacing w:val="-2"/>
        </w:rPr>
        <w:t xml:space="preserve"> </w:t>
      </w:r>
      <w:r w:rsidRPr="009C452F">
        <w:t>smaller</w:t>
      </w:r>
      <w:r w:rsidRPr="009C452F">
        <w:rPr>
          <w:spacing w:val="1"/>
        </w:rPr>
        <w:t xml:space="preserve"> </w:t>
      </w:r>
      <w:r w:rsidRPr="009C452F">
        <w:t>accessory</w:t>
      </w:r>
      <w:r w:rsidRPr="009C452F">
        <w:rPr>
          <w:spacing w:val="-4"/>
        </w:rPr>
        <w:t xml:space="preserve"> </w:t>
      </w:r>
      <w:r w:rsidRPr="009C452F">
        <w:t>placental lobe</w:t>
      </w:r>
      <w:r w:rsidR="00B21BA6">
        <w:rPr>
          <w:spacing w:val="97"/>
        </w:rPr>
        <w:t xml:space="preserve"> </w:t>
      </w:r>
      <w:r w:rsidRPr="009C452F">
        <w:t>separate from the</w:t>
      </w:r>
      <w:r w:rsidRPr="009C452F">
        <w:rPr>
          <w:spacing w:val="-2"/>
        </w:rPr>
        <w:t xml:space="preserve"> </w:t>
      </w:r>
      <w:r w:rsidRPr="009C452F">
        <w:t xml:space="preserve">main </w:t>
      </w:r>
      <w:r w:rsidRPr="009C452F">
        <w:rPr>
          <w:spacing w:val="-2"/>
        </w:rPr>
        <w:t>disc</w:t>
      </w:r>
      <w:r w:rsidRPr="009C452F">
        <w:t xml:space="preserve"> of</w:t>
      </w:r>
      <w:r w:rsidRPr="009C452F">
        <w:rPr>
          <w:spacing w:val="-2"/>
        </w:rPr>
        <w:t xml:space="preserve"> </w:t>
      </w:r>
      <w:r w:rsidRPr="009C452F">
        <w:t>the placenta.</w:t>
      </w:r>
    </w:p>
    <w:p w14:paraId="0C867FF1" w14:textId="77777777" w:rsidR="00076A70" w:rsidRPr="009C452F" w:rsidRDefault="00076A70" w:rsidP="00C01E18">
      <w:pPr>
        <w:pStyle w:val="Bullet"/>
      </w:pPr>
      <w:r w:rsidRPr="009C452F">
        <w:t>Occurs in approximately</w:t>
      </w:r>
      <w:r w:rsidRPr="009C452F">
        <w:rPr>
          <w:spacing w:val="-2"/>
        </w:rPr>
        <w:t xml:space="preserve"> </w:t>
      </w:r>
      <w:r w:rsidRPr="009C452F">
        <w:t>2</w:t>
      </w:r>
      <w:r w:rsidRPr="009C452F">
        <w:rPr>
          <w:spacing w:val="-2"/>
        </w:rPr>
        <w:t xml:space="preserve"> </w:t>
      </w:r>
      <w:r w:rsidRPr="009C452F">
        <w:t>in every 1,000 pregnancies.</w:t>
      </w:r>
    </w:p>
    <w:p w14:paraId="1EE6F441" w14:textId="77777777" w:rsidR="00076A70" w:rsidRPr="009C452F" w:rsidRDefault="00076A70" w:rsidP="00C01E18">
      <w:pPr>
        <w:pStyle w:val="Bullet"/>
      </w:pPr>
      <w:r w:rsidRPr="009C452F">
        <w:t>When a succenturiate lobe</w:t>
      </w:r>
      <w:r w:rsidRPr="009C452F">
        <w:rPr>
          <w:spacing w:val="-2"/>
        </w:rPr>
        <w:t xml:space="preserve"> </w:t>
      </w:r>
      <w:r w:rsidRPr="009C452F">
        <w:t xml:space="preserve">is identified, </w:t>
      </w:r>
      <w:r w:rsidRPr="009C452F">
        <w:rPr>
          <w:spacing w:val="-2"/>
        </w:rPr>
        <w:t>it</w:t>
      </w:r>
      <w:r w:rsidRPr="009C452F">
        <w:t xml:space="preserve"> is important</w:t>
      </w:r>
      <w:r w:rsidRPr="009C452F">
        <w:rPr>
          <w:spacing w:val="-3"/>
        </w:rPr>
        <w:t xml:space="preserve"> </w:t>
      </w:r>
      <w:r w:rsidRPr="009C452F">
        <w:t>to assess for the</w:t>
      </w:r>
      <w:r w:rsidRPr="009C452F">
        <w:rPr>
          <w:spacing w:val="-2"/>
        </w:rPr>
        <w:t xml:space="preserve"> </w:t>
      </w:r>
      <w:r w:rsidRPr="009C452F">
        <w:t>location</w:t>
      </w:r>
      <w:r w:rsidRPr="009C452F">
        <w:rPr>
          <w:spacing w:val="-3"/>
        </w:rPr>
        <w:t xml:space="preserve"> </w:t>
      </w:r>
      <w:r w:rsidRPr="009C452F">
        <w:t>of connecting vessels,</w:t>
      </w:r>
      <w:r w:rsidRPr="009C452F">
        <w:rPr>
          <w:spacing w:val="83"/>
        </w:rPr>
        <w:t xml:space="preserve"> </w:t>
      </w:r>
      <w:r w:rsidRPr="009C452F">
        <w:t>and particularly,</w:t>
      </w:r>
      <w:r w:rsidRPr="009C452F">
        <w:rPr>
          <w:spacing w:val="-2"/>
        </w:rPr>
        <w:t xml:space="preserve"> </w:t>
      </w:r>
      <w:r w:rsidRPr="009C452F">
        <w:t>vasa</w:t>
      </w:r>
      <w:r w:rsidRPr="009C452F">
        <w:rPr>
          <w:spacing w:val="-3"/>
        </w:rPr>
        <w:t xml:space="preserve"> </w:t>
      </w:r>
      <w:r w:rsidRPr="009C452F">
        <w:t>previa.</w:t>
      </w:r>
    </w:p>
    <w:p w14:paraId="1D3521D4" w14:textId="77777777" w:rsidR="001B616E" w:rsidRPr="009C452F" w:rsidRDefault="00076A70" w:rsidP="00C01E18">
      <w:pPr>
        <w:pStyle w:val="Bullet"/>
        <w:rPr>
          <w:spacing w:val="41"/>
        </w:rPr>
      </w:pPr>
      <w:r w:rsidRPr="009C452F">
        <w:t>In a bilobed placenta,</w:t>
      </w:r>
      <w:r w:rsidRPr="009C452F">
        <w:rPr>
          <w:spacing w:val="-3"/>
        </w:rPr>
        <w:t xml:space="preserve"> </w:t>
      </w:r>
      <w:r w:rsidRPr="009C452F">
        <w:t>the two</w:t>
      </w:r>
      <w:r w:rsidRPr="009C452F">
        <w:rPr>
          <w:spacing w:val="1"/>
        </w:rPr>
        <w:t xml:space="preserve"> </w:t>
      </w:r>
      <w:r w:rsidRPr="009C452F">
        <w:t>lobes</w:t>
      </w:r>
      <w:r w:rsidRPr="009C452F">
        <w:rPr>
          <w:spacing w:val="-2"/>
        </w:rPr>
        <w:t xml:space="preserve"> </w:t>
      </w:r>
      <w:r w:rsidRPr="009C452F">
        <w:t xml:space="preserve">are </w:t>
      </w:r>
      <w:r w:rsidRPr="009C452F">
        <w:rPr>
          <w:spacing w:val="1"/>
        </w:rPr>
        <w:t>of</w:t>
      </w:r>
      <w:r w:rsidRPr="009C452F">
        <w:rPr>
          <w:spacing w:val="-2"/>
        </w:rPr>
        <w:t xml:space="preserve"> </w:t>
      </w:r>
      <w:r w:rsidRPr="009C452F">
        <w:t>similar</w:t>
      </w:r>
      <w:r w:rsidRPr="009C452F">
        <w:rPr>
          <w:spacing w:val="-3"/>
        </w:rPr>
        <w:t xml:space="preserve"> </w:t>
      </w:r>
      <w:r w:rsidRPr="009C452F">
        <w:rPr>
          <w:spacing w:val="-2"/>
        </w:rPr>
        <w:t>size.</w:t>
      </w:r>
    </w:p>
    <w:p w14:paraId="1A5F8F0B" w14:textId="77777777" w:rsidR="00076A70" w:rsidRPr="009C452F" w:rsidRDefault="00076A70" w:rsidP="00C01E18"/>
    <w:p w14:paraId="5EFF6858" w14:textId="77777777" w:rsidR="00076A70" w:rsidRPr="009C452F" w:rsidRDefault="00076A70" w:rsidP="00C01E18">
      <w:pPr>
        <w:pStyle w:val="Heading4"/>
      </w:pPr>
      <w:r w:rsidRPr="009C452F">
        <w:t>Associations/complications</w:t>
      </w:r>
    </w:p>
    <w:p w14:paraId="0752DF86" w14:textId="77777777" w:rsidR="00076A70" w:rsidRPr="009C452F" w:rsidRDefault="00076A70" w:rsidP="00C01E18">
      <w:pPr>
        <w:pStyle w:val="Bullet"/>
      </w:pPr>
      <w:r w:rsidRPr="009C452F">
        <w:t>Type II</w:t>
      </w:r>
      <w:r w:rsidRPr="009C452F">
        <w:rPr>
          <w:spacing w:val="-3"/>
        </w:rPr>
        <w:t xml:space="preserve"> </w:t>
      </w:r>
      <w:r w:rsidRPr="009C452F">
        <w:t>vasa</w:t>
      </w:r>
      <w:r w:rsidRPr="009C452F">
        <w:rPr>
          <w:spacing w:val="-3"/>
        </w:rPr>
        <w:t xml:space="preserve"> </w:t>
      </w:r>
      <w:r w:rsidRPr="009C452F">
        <w:t>previa.</w:t>
      </w:r>
    </w:p>
    <w:p w14:paraId="1155CC35" w14:textId="77777777" w:rsidR="00076A70" w:rsidRPr="009C452F" w:rsidRDefault="00076A70" w:rsidP="00C01E18">
      <w:pPr>
        <w:pStyle w:val="Bullet"/>
      </w:pPr>
      <w:r w:rsidRPr="009C452F">
        <w:t>Increased incidence</w:t>
      </w:r>
      <w:r w:rsidRPr="009C452F">
        <w:rPr>
          <w:spacing w:val="-2"/>
        </w:rPr>
        <w:t xml:space="preserve"> </w:t>
      </w:r>
      <w:r w:rsidRPr="009C452F">
        <w:t>of</w:t>
      </w:r>
      <w:r w:rsidRPr="009C452F">
        <w:rPr>
          <w:spacing w:val="1"/>
        </w:rPr>
        <w:t xml:space="preserve"> </w:t>
      </w:r>
      <w:r w:rsidRPr="009C452F">
        <w:t>postpartum</w:t>
      </w:r>
      <w:r w:rsidRPr="009C452F">
        <w:rPr>
          <w:spacing w:val="2"/>
        </w:rPr>
        <w:t xml:space="preserve"> </w:t>
      </w:r>
      <w:r w:rsidRPr="009C452F">
        <w:t>haemorrhage due</w:t>
      </w:r>
      <w:r w:rsidRPr="009C452F">
        <w:rPr>
          <w:spacing w:val="-2"/>
        </w:rPr>
        <w:t xml:space="preserve"> </w:t>
      </w:r>
      <w:r w:rsidRPr="009C452F">
        <w:t>to</w:t>
      </w:r>
      <w:r w:rsidRPr="009C452F">
        <w:rPr>
          <w:spacing w:val="1"/>
        </w:rPr>
        <w:t xml:space="preserve"> </w:t>
      </w:r>
      <w:r w:rsidRPr="009C452F">
        <w:t>retained placental tissue.</w:t>
      </w:r>
    </w:p>
    <w:p w14:paraId="2387CD65" w14:textId="77777777" w:rsidR="00076A70" w:rsidRPr="009C452F" w:rsidRDefault="00076A70" w:rsidP="00C01E18"/>
    <w:p w14:paraId="2BDF61C0" w14:textId="77777777" w:rsidR="00076A70" w:rsidRPr="009C452F" w:rsidRDefault="00076A70" w:rsidP="00C01E18">
      <w:pPr>
        <w:pStyle w:val="Image"/>
        <w:rPr>
          <w:rFonts w:eastAsia="Calibri"/>
        </w:rPr>
      </w:pPr>
      <w:bookmarkStart w:id="270" w:name="_Toc4493857"/>
      <w:r w:rsidRPr="009C452F">
        <w:lastRenderedPageBreak/>
        <w:t>Image A5</w:t>
      </w:r>
      <w:r w:rsidR="00C01E18">
        <w:t>.3</w:t>
      </w:r>
      <w:r w:rsidRPr="009C452F">
        <w:t>: Main</w:t>
      </w:r>
      <w:r w:rsidRPr="009C452F">
        <w:rPr>
          <w:spacing w:val="-6"/>
        </w:rPr>
        <w:t xml:space="preserve"> </w:t>
      </w:r>
      <w:r w:rsidRPr="009C452F">
        <w:t>placental</w:t>
      </w:r>
      <w:r w:rsidRPr="009C452F">
        <w:rPr>
          <w:spacing w:val="-7"/>
        </w:rPr>
        <w:t xml:space="preserve"> </w:t>
      </w:r>
      <w:r w:rsidRPr="009C452F">
        <w:t>lobe</w:t>
      </w:r>
      <w:r w:rsidRPr="009C452F">
        <w:rPr>
          <w:spacing w:val="-7"/>
        </w:rPr>
        <w:t xml:space="preserve"> </w:t>
      </w:r>
      <w:r w:rsidRPr="009C452F">
        <w:t>posteriorly</w:t>
      </w:r>
      <w:r w:rsidRPr="009C452F">
        <w:rPr>
          <w:spacing w:val="-3"/>
        </w:rPr>
        <w:t xml:space="preserve"> </w:t>
      </w:r>
      <w:r w:rsidRPr="009C452F">
        <w:rPr>
          <w:spacing w:val="-1"/>
        </w:rPr>
        <w:t>(A)</w:t>
      </w:r>
      <w:r w:rsidRPr="009C452F">
        <w:rPr>
          <w:spacing w:val="-7"/>
        </w:rPr>
        <w:t xml:space="preserve"> </w:t>
      </w:r>
      <w:r w:rsidRPr="009C452F">
        <w:t>and</w:t>
      </w:r>
      <w:r w:rsidRPr="009C452F">
        <w:rPr>
          <w:spacing w:val="-6"/>
        </w:rPr>
        <w:t xml:space="preserve"> </w:t>
      </w:r>
      <w:r w:rsidRPr="009C452F">
        <w:rPr>
          <w:spacing w:val="-1"/>
        </w:rPr>
        <w:t>smaller</w:t>
      </w:r>
      <w:r w:rsidRPr="009C452F">
        <w:rPr>
          <w:spacing w:val="-5"/>
        </w:rPr>
        <w:t xml:space="preserve"> </w:t>
      </w:r>
      <w:r w:rsidRPr="009C452F">
        <w:t>anterior</w:t>
      </w:r>
      <w:r w:rsidRPr="009C452F">
        <w:rPr>
          <w:spacing w:val="29"/>
          <w:w w:val="99"/>
        </w:rPr>
        <w:t xml:space="preserve"> </w:t>
      </w:r>
      <w:r w:rsidRPr="009C452F">
        <w:rPr>
          <w:spacing w:val="-1"/>
        </w:rPr>
        <w:t>succenturiate</w:t>
      </w:r>
      <w:r w:rsidRPr="009C452F">
        <w:rPr>
          <w:spacing w:val="-8"/>
        </w:rPr>
        <w:t xml:space="preserve"> </w:t>
      </w:r>
      <w:r w:rsidRPr="009C452F">
        <w:t>lobe</w:t>
      </w:r>
      <w:r w:rsidRPr="009C452F">
        <w:rPr>
          <w:spacing w:val="-4"/>
        </w:rPr>
        <w:t xml:space="preserve"> </w:t>
      </w:r>
      <w:r w:rsidRPr="009C452F">
        <w:rPr>
          <w:spacing w:val="-1"/>
        </w:rPr>
        <w:t>(B),</w:t>
      </w:r>
      <w:r w:rsidRPr="009C452F">
        <w:rPr>
          <w:spacing w:val="-7"/>
        </w:rPr>
        <w:t xml:space="preserve"> </w:t>
      </w:r>
      <w:r w:rsidRPr="009C452F">
        <w:t>associated</w:t>
      </w:r>
      <w:r w:rsidRPr="009C452F">
        <w:rPr>
          <w:spacing w:val="-5"/>
        </w:rPr>
        <w:t xml:space="preserve"> </w:t>
      </w:r>
      <w:r w:rsidRPr="009C452F">
        <w:rPr>
          <w:spacing w:val="-1"/>
        </w:rPr>
        <w:t>with</w:t>
      </w:r>
      <w:r w:rsidRPr="009C452F">
        <w:rPr>
          <w:spacing w:val="-7"/>
        </w:rPr>
        <w:t xml:space="preserve"> </w:t>
      </w:r>
      <w:r w:rsidRPr="009C452F">
        <w:t>a</w:t>
      </w:r>
      <w:r w:rsidRPr="009C452F">
        <w:rPr>
          <w:spacing w:val="-7"/>
        </w:rPr>
        <w:t xml:space="preserve"> </w:t>
      </w:r>
      <w:r w:rsidRPr="009C452F">
        <w:rPr>
          <w:spacing w:val="-1"/>
        </w:rPr>
        <w:t>velamentous</w:t>
      </w:r>
      <w:r w:rsidRPr="009C452F">
        <w:rPr>
          <w:spacing w:val="53"/>
          <w:w w:val="99"/>
        </w:rPr>
        <w:t xml:space="preserve"> </w:t>
      </w:r>
      <w:r w:rsidRPr="009C452F">
        <w:t>cord</w:t>
      </w:r>
      <w:r w:rsidRPr="009C452F">
        <w:rPr>
          <w:spacing w:val="-12"/>
        </w:rPr>
        <w:t xml:space="preserve"> </w:t>
      </w:r>
      <w:r w:rsidRPr="009C452F">
        <w:rPr>
          <w:spacing w:val="-1"/>
        </w:rPr>
        <w:t>insertion</w:t>
      </w:r>
      <w:bookmarkEnd w:id="270"/>
    </w:p>
    <w:p w14:paraId="33B5D639" w14:textId="77777777" w:rsidR="00076A70" w:rsidRPr="009C452F" w:rsidRDefault="00076A70" w:rsidP="00C01E18">
      <w:pPr>
        <w:rPr>
          <w:rFonts w:eastAsia="Calibri"/>
        </w:rPr>
      </w:pPr>
      <w:r w:rsidRPr="009C452F">
        <w:rPr>
          <w:rFonts w:eastAsia="Calibri"/>
          <w:noProof/>
          <w:lang w:eastAsia="en-NZ"/>
        </w:rPr>
        <w:drawing>
          <wp:inline distT="0" distB="0" distL="0" distR="0" wp14:anchorId="2F8C2165" wp14:editId="2DE9F38A">
            <wp:extent cx="2853109" cy="1870364"/>
            <wp:effectExtent l="0" t="0" r="4445" b="0"/>
            <wp:docPr id="1009" name="Picture 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2872978" cy="1883389"/>
                    </a:xfrm>
                    <a:prstGeom prst="rect">
                      <a:avLst/>
                    </a:prstGeom>
                    <a:noFill/>
                  </pic:spPr>
                </pic:pic>
              </a:graphicData>
            </a:graphic>
          </wp:inline>
        </w:drawing>
      </w:r>
    </w:p>
    <w:p w14:paraId="61E80985" w14:textId="77777777" w:rsidR="00076A70" w:rsidRPr="009C452F" w:rsidRDefault="00076A70" w:rsidP="00C01E18"/>
    <w:p w14:paraId="1DC211BA" w14:textId="77777777" w:rsidR="00076A70" w:rsidRPr="009C452F" w:rsidRDefault="00076A70" w:rsidP="00C01E18">
      <w:pPr>
        <w:pStyle w:val="Heading3"/>
      </w:pPr>
      <w:bookmarkStart w:id="271" w:name="_Toc533056898"/>
      <w:r w:rsidRPr="009C452F">
        <w:t>Chorioangioma</w:t>
      </w:r>
      <w:bookmarkEnd w:id="271"/>
    </w:p>
    <w:p w14:paraId="392EE151" w14:textId="77777777" w:rsidR="00076A70" w:rsidRPr="009C452F" w:rsidRDefault="00076A70" w:rsidP="00C01E18">
      <w:pPr>
        <w:pStyle w:val="Bullet"/>
      </w:pPr>
      <w:r w:rsidRPr="009C452F">
        <w:t>Benign tumour within the</w:t>
      </w:r>
      <w:r w:rsidRPr="009C452F">
        <w:rPr>
          <w:spacing w:val="-2"/>
        </w:rPr>
        <w:t xml:space="preserve"> </w:t>
      </w:r>
      <w:r w:rsidRPr="009C452F">
        <w:t>placenta.</w:t>
      </w:r>
    </w:p>
    <w:p w14:paraId="5686A49C" w14:textId="77777777" w:rsidR="001B616E" w:rsidRPr="009C452F" w:rsidRDefault="00076A70" w:rsidP="00C01E18">
      <w:pPr>
        <w:pStyle w:val="Bullet"/>
        <w:rPr>
          <w:spacing w:val="29"/>
        </w:rPr>
      </w:pPr>
      <w:r w:rsidRPr="009C452F">
        <w:t>Occurs in approximately</w:t>
      </w:r>
      <w:r w:rsidRPr="009C452F">
        <w:rPr>
          <w:spacing w:val="-2"/>
        </w:rPr>
        <w:t xml:space="preserve"> </w:t>
      </w:r>
      <w:r w:rsidRPr="009C452F">
        <w:t>0.5–1 percent of pregnancies.</w:t>
      </w:r>
    </w:p>
    <w:p w14:paraId="0665D9C1" w14:textId="77777777" w:rsidR="001B616E" w:rsidRPr="009C452F" w:rsidRDefault="00076A70" w:rsidP="00C01E18">
      <w:pPr>
        <w:pStyle w:val="Bullet"/>
        <w:rPr>
          <w:spacing w:val="31"/>
        </w:rPr>
      </w:pPr>
      <w:r w:rsidRPr="009C452F">
        <w:t>Most commonly</w:t>
      </w:r>
      <w:r w:rsidRPr="009C452F">
        <w:rPr>
          <w:spacing w:val="-2"/>
        </w:rPr>
        <w:t xml:space="preserve"> </w:t>
      </w:r>
      <w:r w:rsidRPr="009C452F">
        <w:t>diagnosed</w:t>
      </w:r>
      <w:r w:rsidRPr="009C452F">
        <w:rPr>
          <w:spacing w:val="-3"/>
        </w:rPr>
        <w:t xml:space="preserve"> </w:t>
      </w:r>
      <w:r w:rsidRPr="009C452F">
        <w:t>in the second trimester.</w:t>
      </w:r>
    </w:p>
    <w:p w14:paraId="0C5F75DE" w14:textId="77777777" w:rsidR="00076A70" w:rsidRPr="009C452F" w:rsidRDefault="00076A70" w:rsidP="00C01E18">
      <w:pPr>
        <w:pStyle w:val="Bullet"/>
      </w:pPr>
      <w:r w:rsidRPr="009C452F">
        <w:t>Usually asymptomatic, unless large.</w:t>
      </w:r>
    </w:p>
    <w:p w14:paraId="45397454" w14:textId="7E436531" w:rsidR="00076A70" w:rsidRPr="009C452F" w:rsidRDefault="00076A70" w:rsidP="00C01E18">
      <w:pPr>
        <w:pStyle w:val="Bullet"/>
      </w:pPr>
      <w:r w:rsidRPr="009C452F">
        <w:t>On ultrasound,</w:t>
      </w:r>
      <w:r w:rsidRPr="009C452F">
        <w:rPr>
          <w:spacing w:val="-3"/>
        </w:rPr>
        <w:t xml:space="preserve"> </w:t>
      </w:r>
      <w:r w:rsidRPr="009C452F">
        <w:t>the lesion is</w:t>
      </w:r>
      <w:r w:rsidRPr="009C452F">
        <w:rPr>
          <w:spacing w:val="-4"/>
        </w:rPr>
        <w:t xml:space="preserve"> </w:t>
      </w:r>
      <w:r w:rsidRPr="009C452F">
        <w:t>a relatively well-defined hypo- or</w:t>
      </w:r>
      <w:r w:rsidRPr="009C452F">
        <w:rPr>
          <w:spacing w:val="-3"/>
        </w:rPr>
        <w:t xml:space="preserve"> </w:t>
      </w:r>
      <w:r w:rsidRPr="009C452F">
        <w:t>hyperechoic mass</w:t>
      </w:r>
      <w:r w:rsidRPr="009C452F">
        <w:rPr>
          <w:spacing w:val="1"/>
        </w:rPr>
        <w:t xml:space="preserve"> </w:t>
      </w:r>
      <w:r w:rsidRPr="009C452F">
        <w:rPr>
          <w:spacing w:val="-2"/>
        </w:rPr>
        <w:t>distinct</w:t>
      </w:r>
      <w:r w:rsidRPr="009C452F">
        <w:t xml:space="preserve"> </w:t>
      </w:r>
      <w:r w:rsidRPr="009C452F">
        <w:rPr>
          <w:spacing w:val="-2"/>
        </w:rPr>
        <w:t>from</w:t>
      </w:r>
      <w:r w:rsidRPr="009C452F">
        <w:rPr>
          <w:spacing w:val="1"/>
        </w:rPr>
        <w:t xml:space="preserve"> </w:t>
      </w:r>
      <w:r w:rsidRPr="009C452F">
        <w:t>adjacent</w:t>
      </w:r>
      <w:r w:rsidRPr="009C452F">
        <w:rPr>
          <w:spacing w:val="73"/>
        </w:rPr>
        <w:t xml:space="preserve"> </w:t>
      </w:r>
      <w:r w:rsidRPr="009C452F">
        <w:t>placenta, typically</w:t>
      </w:r>
      <w:r w:rsidRPr="009C452F">
        <w:rPr>
          <w:spacing w:val="-2"/>
        </w:rPr>
        <w:t xml:space="preserve"> </w:t>
      </w:r>
      <w:r w:rsidRPr="009C452F">
        <w:t>near</w:t>
      </w:r>
      <w:r w:rsidRPr="009C452F">
        <w:rPr>
          <w:spacing w:val="-2"/>
        </w:rPr>
        <w:t xml:space="preserve"> </w:t>
      </w:r>
      <w:r w:rsidRPr="009C452F">
        <w:t>the</w:t>
      </w:r>
      <w:r w:rsidRPr="009C452F">
        <w:rPr>
          <w:spacing w:val="-2"/>
        </w:rPr>
        <w:t xml:space="preserve"> </w:t>
      </w:r>
      <w:r w:rsidRPr="009C452F">
        <w:t>cord insertion. Internal</w:t>
      </w:r>
      <w:r w:rsidRPr="009C452F">
        <w:rPr>
          <w:spacing w:val="-2"/>
        </w:rPr>
        <w:t xml:space="preserve"> </w:t>
      </w:r>
      <w:r w:rsidRPr="009C452F">
        <w:t>vascularity</w:t>
      </w:r>
      <w:r w:rsidRPr="009C452F">
        <w:rPr>
          <w:spacing w:val="1"/>
        </w:rPr>
        <w:t xml:space="preserve"> </w:t>
      </w:r>
      <w:r w:rsidR="005F1583">
        <w:t>may be</w:t>
      </w:r>
      <w:r w:rsidRPr="009C452F">
        <w:rPr>
          <w:spacing w:val="-3"/>
        </w:rPr>
        <w:t xml:space="preserve"> </w:t>
      </w:r>
      <w:r w:rsidRPr="009C452F">
        <w:t>evident</w:t>
      </w:r>
      <w:r w:rsidRPr="009C452F">
        <w:rPr>
          <w:spacing w:val="-2"/>
        </w:rPr>
        <w:t xml:space="preserve"> </w:t>
      </w:r>
      <w:r w:rsidRPr="009C452F">
        <w:t>on colour Doppler examination.</w:t>
      </w:r>
    </w:p>
    <w:p w14:paraId="48309A93" w14:textId="00E96F62" w:rsidR="00076A70" w:rsidRPr="009C452F" w:rsidRDefault="00076A70" w:rsidP="00C01E18">
      <w:pPr>
        <w:pStyle w:val="Bullet"/>
      </w:pPr>
      <w:r w:rsidRPr="009C452F">
        <w:t>Large lesions</w:t>
      </w:r>
      <w:r w:rsidRPr="009C452F">
        <w:rPr>
          <w:spacing w:val="-2"/>
        </w:rPr>
        <w:t xml:space="preserve"> </w:t>
      </w:r>
      <w:r w:rsidRPr="009C452F">
        <w:t>(&gt;5 cm),</w:t>
      </w:r>
      <w:r w:rsidRPr="009C452F">
        <w:rPr>
          <w:spacing w:val="-2"/>
        </w:rPr>
        <w:t xml:space="preserve"> </w:t>
      </w:r>
      <w:r w:rsidRPr="009C452F">
        <w:t>may</w:t>
      </w:r>
      <w:r w:rsidRPr="009C452F">
        <w:rPr>
          <w:spacing w:val="-2"/>
        </w:rPr>
        <w:t xml:space="preserve"> </w:t>
      </w:r>
      <w:r w:rsidRPr="009C452F">
        <w:t>be associated with complications</w:t>
      </w:r>
      <w:r w:rsidRPr="009C452F">
        <w:rPr>
          <w:spacing w:val="-2"/>
        </w:rPr>
        <w:t xml:space="preserve"> </w:t>
      </w:r>
      <w:r w:rsidRPr="009C452F">
        <w:t>such as polyhydramnios,</w:t>
      </w:r>
      <w:r w:rsidRPr="009C452F">
        <w:rPr>
          <w:spacing w:val="-3"/>
        </w:rPr>
        <w:t xml:space="preserve"> </w:t>
      </w:r>
      <w:r w:rsidRPr="009C452F">
        <w:rPr>
          <w:spacing w:val="-2"/>
        </w:rPr>
        <w:t>preterm</w:t>
      </w:r>
      <w:r w:rsidRPr="009C452F">
        <w:rPr>
          <w:spacing w:val="1"/>
        </w:rPr>
        <w:t xml:space="preserve"> </w:t>
      </w:r>
      <w:r w:rsidRPr="009C452F">
        <w:t>labour,</w:t>
      </w:r>
      <w:r w:rsidRPr="009C452F">
        <w:rPr>
          <w:spacing w:val="81"/>
        </w:rPr>
        <w:t xml:space="preserve"> </w:t>
      </w:r>
      <w:r w:rsidRPr="009C452F">
        <w:t xml:space="preserve">fetal cardiomegaly, </w:t>
      </w:r>
      <w:r w:rsidR="008D339A">
        <w:t>growth restriction</w:t>
      </w:r>
      <w:r w:rsidRPr="009C452F">
        <w:t>,</w:t>
      </w:r>
      <w:r w:rsidRPr="009C452F">
        <w:rPr>
          <w:spacing w:val="-3"/>
        </w:rPr>
        <w:t xml:space="preserve"> </w:t>
      </w:r>
      <w:r w:rsidRPr="009C452F">
        <w:t>pre-eclampsia</w:t>
      </w:r>
      <w:r w:rsidRPr="009C452F">
        <w:rPr>
          <w:spacing w:val="-3"/>
        </w:rPr>
        <w:t xml:space="preserve"> </w:t>
      </w:r>
      <w:r w:rsidRPr="009C452F">
        <w:t>or abruption.</w:t>
      </w:r>
    </w:p>
    <w:p w14:paraId="0BA6CE00" w14:textId="77777777" w:rsidR="00076A70" w:rsidRPr="009C452F" w:rsidRDefault="00076A70" w:rsidP="00C01E18"/>
    <w:p w14:paraId="19398C40" w14:textId="77777777" w:rsidR="00076A70" w:rsidRDefault="00076A70" w:rsidP="00C01E18">
      <w:pPr>
        <w:pStyle w:val="Image"/>
      </w:pPr>
      <w:bookmarkStart w:id="272" w:name="_Toc4493858"/>
      <w:r w:rsidRPr="009C452F">
        <w:t>Image A</w:t>
      </w:r>
      <w:r w:rsidR="00C01E18">
        <w:t>5.4</w:t>
      </w:r>
      <w:r w:rsidRPr="009C452F">
        <w:t>: Heterogeneous hypoechoic lesion within the posterior placenta on greyscale imaging (A) and with colour Doppler (B), showing its location adjacent to the placental cord insertion</w:t>
      </w:r>
      <w:bookmarkEnd w:id="272"/>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289"/>
        <w:gridCol w:w="4290"/>
      </w:tblGrid>
      <w:tr w:rsidR="00C01E18" w14:paraId="4949D27C" w14:textId="77777777" w:rsidTr="00E05C49">
        <w:trPr>
          <w:cantSplit/>
        </w:trPr>
        <w:tc>
          <w:tcPr>
            <w:tcW w:w="4289" w:type="dxa"/>
          </w:tcPr>
          <w:p w14:paraId="4FC63A35" w14:textId="77777777" w:rsidR="00C01E18" w:rsidRDefault="00C01E18" w:rsidP="00E05C49">
            <w:r w:rsidRPr="009C452F">
              <w:rPr>
                <w:rFonts w:ascii="Calibri"/>
                <w:noProof/>
                <w:position w:val="2"/>
                <w:sz w:val="20"/>
                <w:lang w:eastAsia="en-NZ"/>
              </w:rPr>
              <mc:AlternateContent>
                <mc:Choice Requires="wpg">
                  <w:drawing>
                    <wp:inline distT="0" distB="0" distL="0" distR="0" wp14:anchorId="0330B26E" wp14:editId="7E39C966">
                      <wp:extent cx="2576946" cy="2320636"/>
                      <wp:effectExtent l="0" t="0" r="0" b="3810"/>
                      <wp:docPr id="983" name="Group 9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76946" cy="2320636"/>
                                <a:chOff x="0" y="0"/>
                                <a:chExt cx="3556" cy="3312"/>
                              </a:xfrm>
                            </wpg:grpSpPr>
                            <pic:pic xmlns:pic="http://schemas.openxmlformats.org/drawingml/2006/picture">
                              <pic:nvPicPr>
                                <pic:cNvPr id="984" name="Picture 337"/>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3556" cy="3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85" name="Picture 338"/>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1" y="2916"/>
                                  <a:ext cx="449"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86" name="Picture 339"/>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102" y="2916"/>
                                  <a:ext cx="348"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87" name="Picture 340"/>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1" y="2916"/>
                                  <a:ext cx="451"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988" name="Group 341"/>
                              <wpg:cNvGrpSpPr>
                                <a:grpSpLocks/>
                              </wpg:cNvGrpSpPr>
                              <wpg:grpSpPr bwMode="auto">
                                <a:xfrm>
                                  <a:off x="150" y="3038"/>
                                  <a:ext cx="153" cy="179"/>
                                  <a:chOff x="150" y="3038"/>
                                  <a:chExt cx="153" cy="179"/>
                                </a:xfrm>
                              </wpg:grpSpPr>
                              <wps:wsp>
                                <wps:cNvPr id="989" name="Freeform 342"/>
                                <wps:cNvSpPr>
                                  <a:spLocks/>
                                </wps:cNvSpPr>
                                <wps:spPr bwMode="auto">
                                  <a:xfrm>
                                    <a:off x="150" y="3038"/>
                                    <a:ext cx="153" cy="179"/>
                                  </a:xfrm>
                                  <a:custGeom>
                                    <a:avLst/>
                                    <a:gdLst>
                                      <a:gd name="T0" fmla="+- 0 226 150"/>
                                      <a:gd name="T1" fmla="*/ T0 w 153"/>
                                      <a:gd name="T2" fmla="+- 0 3038 3038"/>
                                      <a:gd name="T3" fmla="*/ 3038 h 179"/>
                                      <a:gd name="T4" fmla="+- 0 219 150"/>
                                      <a:gd name="T5" fmla="*/ T4 w 153"/>
                                      <a:gd name="T6" fmla="+- 0 3038 3038"/>
                                      <a:gd name="T7" fmla="*/ 3038 h 179"/>
                                      <a:gd name="T8" fmla="+- 0 217 150"/>
                                      <a:gd name="T9" fmla="*/ T8 w 153"/>
                                      <a:gd name="T10" fmla="+- 0 3038 3038"/>
                                      <a:gd name="T11" fmla="*/ 3038 h 179"/>
                                      <a:gd name="T12" fmla="+- 0 216 150"/>
                                      <a:gd name="T13" fmla="*/ T12 w 153"/>
                                      <a:gd name="T14" fmla="+- 0 3039 3038"/>
                                      <a:gd name="T15" fmla="*/ 3039 h 179"/>
                                      <a:gd name="T16" fmla="+- 0 215 150"/>
                                      <a:gd name="T17" fmla="*/ T16 w 153"/>
                                      <a:gd name="T18" fmla="+- 0 3039 3038"/>
                                      <a:gd name="T19" fmla="*/ 3039 h 179"/>
                                      <a:gd name="T20" fmla="+- 0 214 150"/>
                                      <a:gd name="T21" fmla="*/ T20 w 153"/>
                                      <a:gd name="T22" fmla="+- 0 3039 3038"/>
                                      <a:gd name="T23" fmla="*/ 3039 h 179"/>
                                      <a:gd name="T24" fmla="+- 0 151 150"/>
                                      <a:gd name="T25" fmla="*/ T24 w 153"/>
                                      <a:gd name="T26" fmla="+- 0 3208 3038"/>
                                      <a:gd name="T27" fmla="*/ 3208 h 179"/>
                                      <a:gd name="T28" fmla="+- 0 150 150"/>
                                      <a:gd name="T29" fmla="*/ T28 w 153"/>
                                      <a:gd name="T30" fmla="+- 0 3214 3038"/>
                                      <a:gd name="T31" fmla="*/ 3214 h 179"/>
                                      <a:gd name="T32" fmla="+- 0 150 150"/>
                                      <a:gd name="T33" fmla="*/ T32 w 153"/>
                                      <a:gd name="T34" fmla="+- 0 3215 3038"/>
                                      <a:gd name="T35" fmla="*/ 3215 h 179"/>
                                      <a:gd name="T36" fmla="+- 0 152 150"/>
                                      <a:gd name="T37" fmla="*/ T36 w 153"/>
                                      <a:gd name="T38" fmla="+- 0 3216 3038"/>
                                      <a:gd name="T39" fmla="*/ 3216 h 179"/>
                                      <a:gd name="T40" fmla="+- 0 153 150"/>
                                      <a:gd name="T41" fmla="*/ T40 w 153"/>
                                      <a:gd name="T42" fmla="+- 0 3216 3038"/>
                                      <a:gd name="T43" fmla="*/ 3216 h 179"/>
                                      <a:gd name="T44" fmla="+- 0 155 150"/>
                                      <a:gd name="T45" fmla="*/ T44 w 153"/>
                                      <a:gd name="T46" fmla="+- 0 3217 3038"/>
                                      <a:gd name="T47" fmla="*/ 3217 h 179"/>
                                      <a:gd name="T48" fmla="+- 0 156 150"/>
                                      <a:gd name="T49" fmla="*/ T48 w 153"/>
                                      <a:gd name="T50" fmla="+- 0 3217 3038"/>
                                      <a:gd name="T51" fmla="*/ 3217 h 179"/>
                                      <a:gd name="T52" fmla="+- 0 166 150"/>
                                      <a:gd name="T53" fmla="*/ T52 w 153"/>
                                      <a:gd name="T54" fmla="+- 0 3217 3038"/>
                                      <a:gd name="T55" fmla="*/ 3217 h 179"/>
                                      <a:gd name="T56" fmla="+- 0 169 150"/>
                                      <a:gd name="T57" fmla="*/ T56 w 153"/>
                                      <a:gd name="T58" fmla="+- 0 3217 3038"/>
                                      <a:gd name="T59" fmla="*/ 3217 h 179"/>
                                      <a:gd name="T60" fmla="+- 0 189 150"/>
                                      <a:gd name="T61" fmla="*/ T60 w 153"/>
                                      <a:gd name="T62" fmla="+- 0 3170 3038"/>
                                      <a:gd name="T63" fmla="*/ 3170 h 179"/>
                                      <a:gd name="T64" fmla="+- 0 288 150"/>
                                      <a:gd name="T65" fmla="*/ T64 w 153"/>
                                      <a:gd name="T66" fmla="+- 0 3170 3038"/>
                                      <a:gd name="T67" fmla="*/ 3170 h 179"/>
                                      <a:gd name="T68" fmla="+- 0 281 150"/>
                                      <a:gd name="T69" fmla="*/ T68 w 153"/>
                                      <a:gd name="T70" fmla="+- 0 3151 3038"/>
                                      <a:gd name="T71" fmla="*/ 3151 h 179"/>
                                      <a:gd name="T72" fmla="+- 0 195 150"/>
                                      <a:gd name="T73" fmla="*/ T72 w 153"/>
                                      <a:gd name="T74" fmla="+- 0 3151 3038"/>
                                      <a:gd name="T75" fmla="*/ 3151 h 179"/>
                                      <a:gd name="T76" fmla="+- 0 225 150"/>
                                      <a:gd name="T77" fmla="*/ T76 w 153"/>
                                      <a:gd name="T78" fmla="+- 0 3062 3038"/>
                                      <a:gd name="T79" fmla="*/ 3062 h 179"/>
                                      <a:gd name="T80" fmla="+- 0 249 150"/>
                                      <a:gd name="T81" fmla="*/ T80 w 153"/>
                                      <a:gd name="T82" fmla="+- 0 3062 3038"/>
                                      <a:gd name="T83" fmla="*/ 3062 h 179"/>
                                      <a:gd name="T84" fmla="+- 0 242 150"/>
                                      <a:gd name="T85" fmla="*/ T84 w 153"/>
                                      <a:gd name="T86" fmla="+- 0 3042 3038"/>
                                      <a:gd name="T87" fmla="*/ 3042 h 179"/>
                                      <a:gd name="T88" fmla="+- 0 238 150"/>
                                      <a:gd name="T89" fmla="*/ T88 w 153"/>
                                      <a:gd name="T90" fmla="+- 0 3039 3038"/>
                                      <a:gd name="T91" fmla="*/ 3039 h 179"/>
                                      <a:gd name="T92" fmla="+- 0 237 150"/>
                                      <a:gd name="T93" fmla="*/ T92 w 153"/>
                                      <a:gd name="T94" fmla="+- 0 3039 3038"/>
                                      <a:gd name="T95" fmla="*/ 3039 h 179"/>
                                      <a:gd name="T96" fmla="+- 0 235 150"/>
                                      <a:gd name="T97" fmla="*/ T96 w 153"/>
                                      <a:gd name="T98" fmla="+- 0 3038 3038"/>
                                      <a:gd name="T99" fmla="*/ 3038 h 179"/>
                                      <a:gd name="T100" fmla="+- 0 233 150"/>
                                      <a:gd name="T101" fmla="*/ T100 w 153"/>
                                      <a:gd name="T102" fmla="+- 0 3038 3038"/>
                                      <a:gd name="T103" fmla="*/ 3038 h 179"/>
                                      <a:gd name="T104" fmla="+- 0 226 150"/>
                                      <a:gd name="T105" fmla="*/ T104 w 153"/>
                                      <a:gd name="T106" fmla="+- 0 3038 3038"/>
                                      <a:gd name="T107" fmla="*/ 3038 h 17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Lst>
                                    <a:rect l="0" t="0" r="r" b="b"/>
                                    <a:pathLst>
                                      <a:path w="153" h="179">
                                        <a:moveTo>
                                          <a:pt x="76" y="0"/>
                                        </a:moveTo>
                                        <a:lnTo>
                                          <a:pt x="69" y="0"/>
                                        </a:lnTo>
                                        <a:lnTo>
                                          <a:pt x="67" y="0"/>
                                        </a:lnTo>
                                        <a:lnTo>
                                          <a:pt x="66" y="1"/>
                                        </a:lnTo>
                                        <a:lnTo>
                                          <a:pt x="65" y="1"/>
                                        </a:lnTo>
                                        <a:lnTo>
                                          <a:pt x="64" y="1"/>
                                        </a:lnTo>
                                        <a:lnTo>
                                          <a:pt x="1" y="170"/>
                                        </a:lnTo>
                                        <a:lnTo>
                                          <a:pt x="0" y="176"/>
                                        </a:lnTo>
                                        <a:lnTo>
                                          <a:pt x="0" y="177"/>
                                        </a:lnTo>
                                        <a:lnTo>
                                          <a:pt x="2" y="178"/>
                                        </a:lnTo>
                                        <a:lnTo>
                                          <a:pt x="3" y="178"/>
                                        </a:lnTo>
                                        <a:lnTo>
                                          <a:pt x="5" y="179"/>
                                        </a:lnTo>
                                        <a:lnTo>
                                          <a:pt x="6" y="179"/>
                                        </a:lnTo>
                                        <a:lnTo>
                                          <a:pt x="16" y="179"/>
                                        </a:lnTo>
                                        <a:lnTo>
                                          <a:pt x="19" y="179"/>
                                        </a:lnTo>
                                        <a:lnTo>
                                          <a:pt x="39" y="132"/>
                                        </a:lnTo>
                                        <a:lnTo>
                                          <a:pt x="138" y="132"/>
                                        </a:lnTo>
                                        <a:lnTo>
                                          <a:pt x="131" y="113"/>
                                        </a:lnTo>
                                        <a:lnTo>
                                          <a:pt x="45" y="113"/>
                                        </a:lnTo>
                                        <a:lnTo>
                                          <a:pt x="75" y="24"/>
                                        </a:lnTo>
                                        <a:lnTo>
                                          <a:pt x="99" y="24"/>
                                        </a:lnTo>
                                        <a:lnTo>
                                          <a:pt x="92" y="4"/>
                                        </a:lnTo>
                                        <a:lnTo>
                                          <a:pt x="88" y="1"/>
                                        </a:lnTo>
                                        <a:lnTo>
                                          <a:pt x="87" y="1"/>
                                        </a:lnTo>
                                        <a:lnTo>
                                          <a:pt x="85" y="0"/>
                                        </a:lnTo>
                                        <a:lnTo>
                                          <a:pt x="83" y="0"/>
                                        </a:lnTo>
                                        <a:lnTo>
                                          <a:pt x="76"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90" name="Freeform 343"/>
                                <wps:cNvSpPr>
                                  <a:spLocks/>
                                </wps:cNvSpPr>
                                <wps:spPr bwMode="auto">
                                  <a:xfrm>
                                    <a:off x="150" y="3038"/>
                                    <a:ext cx="153" cy="179"/>
                                  </a:xfrm>
                                  <a:custGeom>
                                    <a:avLst/>
                                    <a:gdLst>
                                      <a:gd name="T0" fmla="+- 0 288 150"/>
                                      <a:gd name="T1" fmla="*/ T0 w 153"/>
                                      <a:gd name="T2" fmla="+- 0 3170 3038"/>
                                      <a:gd name="T3" fmla="*/ 3170 h 179"/>
                                      <a:gd name="T4" fmla="+- 0 262 150"/>
                                      <a:gd name="T5" fmla="*/ T4 w 153"/>
                                      <a:gd name="T6" fmla="+- 0 3170 3038"/>
                                      <a:gd name="T7" fmla="*/ 3170 h 179"/>
                                      <a:gd name="T8" fmla="+- 0 278 150"/>
                                      <a:gd name="T9" fmla="*/ T8 w 153"/>
                                      <a:gd name="T10" fmla="+- 0 3213 3038"/>
                                      <a:gd name="T11" fmla="*/ 3213 h 179"/>
                                      <a:gd name="T12" fmla="+- 0 296 150"/>
                                      <a:gd name="T13" fmla="*/ T12 w 153"/>
                                      <a:gd name="T14" fmla="+- 0 3217 3038"/>
                                      <a:gd name="T15" fmla="*/ 3217 h 179"/>
                                      <a:gd name="T16" fmla="+- 0 300 150"/>
                                      <a:gd name="T17" fmla="*/ T16 w 153"/>
                                      <a:gd name="T18" fmla="+- 0 3217 3038"/>
                                      <a:gd name="T19" fmla="*/ 3217 h 179"/>
                                      <a:gd name="T20" fmla="+- 0 301 150"/>
                                      <a:gd name="T21" fmla="*/ T20 w 153"/>
                                      <a:gd name="T22" fmla="+- 0 3216 3038"/>
                                      <a:gd name="T23" fmla="*/ 3216 h 179"/>
                                      <a:gd name="T24" fmla="+- 0 302 150"/>
                                      <a:gd name="T25" fmla="*/ T24 w 153"/>
                                      <a:gd name="T26" fmla="+- 0 3216 3038"/>
                                      <a:gd name="T27" fmla="*/ 3216 h 179"/>
                                      <a:gd name="T28" fmla="+- 0 303 150"/>
                                      <a:gd name="T29" fmla="*/ T28 w 153"/>
                                      <a:gd name="T30" fmla="+- 0 3215 3038"/>
                                      <a:gd name="T31" fmla="*/ 3215 h 179"/>
                                      <a:gd name="T32" fmla="+- 0 303 150"/>
                                      <a:gd name="T33" fmla="*/ T32 w 153"/>
                                      <a:gd name="T34" fmla="+- 0 3214 3038"/>
                                      <a:gd name="T35" fmla="*/ 3214 h 179"/>
                                      <a:gd name="T36" fmla="+- 0 303 150"/>
                                      <a:gd name="T37" fmla="*/ T36 w 153"/>
                                      <a:gd name="T38" fmla="+- 0 3211 3038"/>
                                      <a:gd name="T39" fmla="*/ 3211 h 179"/>
                                      <a:gd name="T40" fmla="+- 0 302 150"/>
                                      <a:gd name="T41" fmla="*/ T40 w 153"/>
                                      <a:gd name="T42" fmla="+- 0 3210 3038"/>
                                      <a:gd name="T43" fmla="*/ 3210 h 179"/>
                                      <a:gd name="T44" fmla="+- 0 288 150"/>
                                      <a:gd name="T45" fmla="*/ T44 w 153"/>
                                      <a:gd name="T46" fmla="+- 0 3170 3038"/>
                                      <a:gd name="T47" fmla="*/ 3170 h 17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153" h="179">
                                        <a:moveTo>
                                          <a:pt x="138" y="132"/>
                                        </a:moveTo>
                                        <a:lnTo>
                                          <a:pt x="112" y="132"/>
                                        </a:lnTo>
                                        <a:lnTo>
                                          <a:pt x="128" y="175"/>
                                        </a:lnTo>
                                        <a:lnTo>
                                          <a:pt x="146" y="179"/>
                                        </a:lnTo>
                                        <a:lnTo>
                                          <a:pt x="150" y="179"/>
                                        </a:lnTo>
                                        <a:lnTo>
                                          <a:pt x="151" y="178"/>
                                        </a:lnTo>
                                        <a:lnTo>
                                          <a:pt x="152" y="178"/>
                                        </a:lnTo>
                                        <a:lnTo>
                                          <a:pt x="153" y="177"/>
                                        </a:lnTo>
                                        <a:lnTo>
                                          <a:pt x="153" y="176"/>
                                        </a:lnTo>
                                        <a:lnTo>
                                          <a:pt x="153" y="173"/>
                                        </a:lnTo>
                                        <a:lnTo>
                                          <a:pt x="152" y="172"/>
                                        </a:lnTo>
                                        <a:lnTo>
                                          <a:pt x="138" y="132"/>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91" name="Freeform 344"/>
                                <wps:cNvSpPr>
                                  <a:spLocks/>
                                </wps:cNvSpPr>
                                <wps:spPr bwMode="auto">
                                  <a:xfrm>
                                    <a:off x="150" y="3038"/>
                                    <a:ext cx="153" cy="179"/>
                                  </a:xfrm>
                                  <a:custGeom>
                                    <a:avLst/>
                                    <a:gdLst>
                                      <a:gd name="T0" fmla="+- 0 249 150"/>
                                      <a:gd name="T1" fmla="*/ T0 w 153"/>
                                      <a:gd name="T2" fmla="+- 0 3062 3038"/>
                                      <a:gd name="T3" fmla="*/ 3062 h 179"/>
                                      <a:gd name="T4" fmla="+- 0 225 150"/>
                                      <a:gd name="T5" fmla="*/ T4 w 153"/>
                                      <a:gd name="T6" fmla="+- 0 3062 3038"/>
                                      <a:gd name="T7" fmla="*/ 3062 h 179"/>
                                      <a:gd name="T8" fmla="+- 0 256 150"/>
                                      <a:gd name="T9" fmla="*/ T8 w 153"/>
                                      <a:gd name="T10" fmla="+- 0 3151 3038"/>
                                      <a:gd name="T11" fmla="*/ 3151 h 179"/>
                                      <a:gd name="T12" fmla="+- 0 281 150"/>
                                      <a:gd name="T13" fmla="*/ T12 w 153"/>
                                      <a:gd name="T14" fmla="+- 0 3151 3038"/>
                                      <a:gd name="T15" fmla="*/ 3151 h 179"/>
                                      <a:gd name="T16" fmla="+- 0 249 150"/>
                                      <a:gd name="T17" fmla="*/ T16 w 153"/>
                                      <a:gd name="T18" fmla="+- 0 3062 3038"/>
                                      <a:gd name="T19" fmla="*/ 3062 h 179"/>
                                    </a:gdLst>
                                    <a:ahLst/>
                                    <a:cxnLst>
                                      <a:cxn ang="0">
                                        <a:pos x="T1" y="T3"/>
                                      </a:cxn>
                                      <a:cxn ang="0">
                                        <a:pos x="T5" y="T7"/>
                                      </a:cxn>
                                      <a:cxn ang="0">
                                        <a:pos x="T9" y="T11"/>
                                      </a:cxn>
                                      <a:cxn ang="0">
                                        <a:pos x="T13" y="T15"/>
                                      </a:cxn>
                                      <a:cxn ang="0">
                                        <a:pos x="T17" y="T19"/>
                                      </a:cxn>
                                    </a:cxnLst>
                                    <a:rect l="0" t="0" r="r" b="b"/>
                                    <a:pathLst>
                                      <a:path w="153" h="179">
                                        <a:moveTo>
                                          <a:pt x="99" y="24"/>
                                        </a:moveTo>
                                        <a:lnTo>
                                          <a:pt x="75" y="24"/>
                                        </a:lnTo>
                                        <a:lnTo>
                                          <a:pt x="106" y="113"/>
                                        </a:lnTo>
                                        <a:lnTo>
                                          <a:pt x="131" y="113"/>
                                        </a:lnTo>
                                        <a:lnTo>
                                          <a:pt x="99" y="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992" name="Group 345"/>
                              <wpg:cNvGrpSpPr>
                                <a:grpSpLocks/>
                              </wpg:cNvGrpSpPr>
                              <wpg:grpSpPr bwMode="auto">
                                <a:xfrm>
                                  <a:off x="195" y="3062"/>
                                  <a:ext cx="62" cy="89"/>
                                  <a:chOff x="195" y="3062"/>
                                  <a:chExt cx="62" cy="89"/>
                                </a:xfrm>
                              </wpg:grpSpPr>
                              <wps:wsp>
                                <wps:cNvPr id="993" name="Freeform 346"/>
                                <wps:cNvSpPr>
                                  <a:spLocks/>
                                </wps:cNvSpPr>
                                <wps:spPr bwMode="auto">
                                  <a:xfrm>
                                    <a:off x="195" y="3062"/>
                                    <a:ext cx="62" cy="89"/>
                                  </a:xfrm>
                                  <a:custGeom>
                                    <a:avLst/>
                                    <a:gdLst>
                                      <a:gd name="T0" fmla="+- 0 225 195"/>
                                      <a:gd name="T1" fmla="*/ T0 w 62"/>
                                      <a:gd name="T2" fmla="+- 0 3062 3062"/>
                                      <a:gd name="T3" fmla="*/ 3062 h 89"/>
                                      <a:gd name="T4" fmla="+- 0 195 195"/>
                                      <a:gd name="T5" fmla="*/ T4 w 62"/>
                                      <a:gd name="T6" fmla="+- 0 3151 3062"/>
                                      <a:gd name="T7" fmla="*/ 3151 h 89"/>
                                      <a:gd name="T8" fmla="+- 0 256 195"/>
                                      <a:gd name="T9" fmla="*/ T8 w 62"/>
                                      <a:gd name="T10" fmla="+- 0 3151 3062"/>
                                      <a:gd name="T11" fmla="*/ 3151 h 89"/>
                                      <a:gd name="T12" fmla="+- 0 225 195"/>
                                      <a:gd name="T13" fmla="*/ T12 w 62"/>
                                      <a:gd name="T14" fmla="+- 0 3062 3062"/>
                                      <a:gd name="T15" fmla="*/ 3062 h 89"/>
                                    </a:gdLst>
                                    <a:ahLst/>
                                    <a:cxnLst>
                                      <a:cxn ang="0">
                                        <a:pos x="T1" y="T3"/>
                                      </a:cxn>
                                      <a:cxn ang="0">
                                        <a:pos x="T5" y="T7"/>
                                      </a:cxn>
                                      <a:cxn ang="0">
                                        <a:pos x="T9" y="T11"/>
                                      </a:cxn>
                                      <a:cxn ang="0">
                                        <a:pos x="T13" y="T15"/>
                                      </a:cxn>
                                    </a:cxnLst>
                                    <a:rect l="0" t="0" r="r" b="b"/>
                                    <a:pathLst>
                                      <a:path w="62" h="89">
                                        <a:moveTo>
                                          <a:pt x="30" y="0"/>
                                        </a:moveTo>
                                        <a:lnTo>
                                          <a:pt x="0" y="89"/>
                                        </a:lnTo>
                                        <a:lnTo>
                                          <a:pt x="61" y="89"/>
                                        </a:lnTo>
                                        <a:lnTo>
                                          <a:pt x="30" y="0"/>
                                        </a:lnTo>
                                        <a:close/>
                                      </a:path>
                                    </a:pathLst>
                                  </a:custGeom>
                                  <a:noFill/>
                                  <a:ln w="9208">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94" name="Group 347"/>
                              <wpg:cNvGrpSpPr>
                                <a:grpSpLocks/>
                              </wpg:cNvGrpSpPr>
                              <wpg:grpSpPr bwMode="auto">
                                <a:xfrm>
                                  <a:off x="150" y="3038"/>
                                  <a:ext cx="153" cy="179"/>
                                  <a:chOff x="150" y="3038"/>
                                  <a:chExt cx="153" cy="179"/>
                                </a:xfrm>
                              </wpg:grpSpPr>
                              <wps:wsp>
                                <wps:cNvPr id="995" name="Freeform 348"/>
                                <wps:cNvSpPr>
                                  <a:spLocks/>
                                </wps:cNvSpPr>
                                <wps:spPr bwMode="auto">
                                  <a:xfrm>
                                    <a:off x="150" y="3038"/>
                                    <a:ext cx="153" cy="179"/>
                                  </a:xfrm>
                                  <a:custGeom>
                                    <a:avLst/>
                                    <a:gdLst>
                                      <a:gd name="T0" fmla="+- 0 226 150"/>
                                      <a:gd name="T1" fmla="*/ T0 w 153"/>
                                      <a:gd name="T2" fmla="+- 0 3038 3038"/>
                                      <a:gd name="T3" fmla="*/ 3038 h 179"/>
                                      <a:gd name="T4" fmla="+- 0 229 150"/>
                                      <a:gd name="T5" fmla="*/ T4 w 153"/>
                                      <a:gd name="T6" fmla="+- 0 3038 3038"/>
                                      <a:gd name="T7" fmla="*/ 3038 h 179"/>
                                      <a:gd name="T8" fmla="+- 0 231 150"/>
                                      <a:gd name="T9" fmla="*/ T8 w 153"/>
                                      <a:gd name="T10" fmla="+- 0 3038 3038"/>
                                      <a:gd name="T11" fmla="*/ 3038 h 179"/>
                                      <a:gd name="T12" fmla="+- 0 233 150"/>
                                      <a:gd name="T13" fmla="*/ T12 w 153"/>
                                      <a:gd name="T14" fmla="+- 0 3038 3038"/>
                                      <a:gd name="T15" fmla="*/ 3038 h 179"/>
                                      <a:gd name="T16" fmla="+- 0 235 150"/>
                                      <a:gd name="T17" fmla="*/ T16 w 153"/>
                                      <a:gd name="T18" fmla="+- 0 3038 3038"/>
                                      <a:gd name="T19" fmla="*/ 3038 h 179"/>
                                      <a:gd name="T20" fmla="+- 0 237 150"/>
                                      <a:gd name="T21" fmla="*/ T20 w 153"/>
                                      <a:gd name="T22" fmla="+- 0 3039 3038"/>
                                      <a:gd name="T23" fmla="*/ 3039 h 179"/>
                                      <a:gd name="T24" fmla="+- 0 238 150"/>
                                      <a:gd name="T25" fmla="*/ T24 w 153"/>
                                      <a:gd name="T26" fmla="+- 0 3039 3038"/>
                                      <a:gd name="T27" fmla="*/ 3039 h 179"/>
                                      <a:gd name="T28" fmla="+- 0 239 150"/>
                                      <a:gd name="T29" fmla="*/ T28 w 153"/>
                                      <a:gd name="T30" fmla="+- 0 3039 3038"/>
                                      <a:gd name="T31" fmla="*/ 3039 h 179"/>
                                      <a:gd name="T32" fmla="+- 0 242 150"/>
                                      <a:gd name="T33" fmla="*/ T32 w 153"/>
                                      <a:gd name="T34" fmla="+- 0 3043 3038"/>
                                      <a:gd name="T35" fmla="*/ 3043 h 179"/>
                                      <a:gd name="T36" fmla="+- 0 302 150"/>
                                      <a:gd name="T37" fmla="*/ T36 w 153"/>
                                      <a:gd name="T38" fmla="+- 0 3208 3038"/>
                                      <a:gd name="T39" fmla="*/ 3208 h 179"/>
                                      <a:gd name="T40" fmla="+- 0 302 150"/>
                                      <a:gd name="T41" fmla="*/ T40 w 153"/>
                                      <a:gd name="T42" fmla="+- 0 3210 3038"/>
                                      <a:gd name="T43" fmla="*/ 3210 h 179"/>
                                      <a:gd name="T44" fmla="+- 0 303 150"/>
                                      <a:gd name="T45" fmla="*/ T44 w 153"/>
                                      <a:gd name="T46" fmla="+- 0 3211 3038"/>
                                      <a:gd name="T47" fmla="*/ 3211 h 179"/>
                                      <a:gd name="T48" fmla="+- 0 303 150"/>
                                      <a:gd name="T49" fmla="*/ T48 w 153"/>
                                      <a:gd name="T50" fmla="+- 0 3213 3038"/>
                                      <a:gd name="T51" fmla="*/ 3213 h 179"/>
                                      <a:gd name="T52" fmla="+- 0 303 150"/>
                                      <a:gd name="T53" fmla="*/ T52 w 153"/>
                                      <a:gd name="T54" fmla="+- 0 3214 3038"/>
                                      <a:gd name="T55" fmla="*/ 3214 h 179"/>
                                      <a:gd name="T56" fmla="+- 0 298 150"/>
                                      <a:gd name="T57" fmla="*/ T56 w 153"/>
                                      <a:gd name="T58" fmla="+- 0 3217 3038"/>
                                      <a:gd name="T59" fmla="*/ 3217 h 179"/>
                                      <a:gd name="T60" fmla="+- 0 296 150"/>
                                      <a:gd name="T61" fmla="*/ T60 w 153"/>
                                      <a:gd name="T62" fmla="+- 0 3217 3038"/>
                                      <a:gd name="T63" fmla="*/ 3217 h 179"/>
                                      <a:gd name="T64" fmla="+- 0 294 150"/>
                                      <a:gd name="T65" fmla="*/ T64 w 153"/>
                                      <a:gd name="T66" fmla="+- 0 3217 3038"/>
                                      <a:gd name="T67" fmla="*/ 3217 h 179"/>
                                      <a:gd name="T68" fmla="+- 0 291 150"/>
                                      <a:gd name="T69" fmla="*/ T68 w 153"/>
                                      <a:gd name="T70" fmla="+- 0 3217 3038"/>
                                      <a:gd name="T71" fmla="*/ 3217 h 179"/>
                                      <a:gd name="T72" fmla="+- 0 289 150"/>
                                      <a:gd name="T73" fmla="*/ T72 w 153"/>
                                      <a:gd name="T74" fmla="+- 0 3217 3038"/>
                                      <a:gd name="T75" fmla="*/ 3217 h 179"/>
                                      <a:gd name="T76" fmla="+- 0 286 150"/>
                                      <a:gd name="T77" fmla="*/ T76 w 153"/>
                                      <a:gd name="T78" fmla="+- 0 3217 3038"/>
                                      <a:gd name="T79" fmla="*/ 3217 h 179"/>
                                      <a:gd name="T80" fmla="+- 0 285 150"/>
                                      <a:gd name="T81" fmla="*/ T80 w 153"/>
                                      <a:gd name="T82" fmla="+- 0 3217 3038"/>
                                      <a:gd name="T83" fmla="*/ 3217 h 179"/>
                                      <a:gd name="T84" fmla="+- 0 279 150"/>
                                      <a:gd name="T85" fmla="*/ T84 w 153"/>
                                      <a:gd name="T86" fmla="+- 0 3215 3038"/>
                                      <a:gd name="T87" fmla="*/ 3215 h 179"/>
                                      <a:gd name="T88" fmla="+- 0 278 150"/>
                                      <a:gd name="T89" fmla="*/ T88 w 153"/>
                                      <a:gd name="T90" fmla="+- 0 3214 3038"/>
                                      <a:gd name="T91" fmla="*/ 3214 h 179"/>
                                      <a:gd name="T92" fmla="+- 0 278 150"/>
                                      <a:gd name="T93" fmla="*/ T92 w 153"/>
                                      <a:gd name="T94" fmla="+- 0 3214 3038"/>
                                      <a:gd name="T95" fmla="*/ 3214 h 179"/>
                                      <a:gd name="T96" fmla="+- 0 278 150"/>
                                      <a:gd name="T97" fmla="*/ T96 w 153"/>
                                      <a:gd name="T98" fmla="+- 0 3213 3038"/>
                                      <a:gd name="T99" fmla="*/ 3213 h 179"/>
                                      <a:gd name="T100" fmla="+- 0 262 150"/>
                                      <a:gd name="T101" fmla="*/ T100 w 153"/>
                                      <a:gd name="T102" fmla="+- 0 3170 3038"/>
                                      <a:gd name="T103" fmla="*/ 3170 h 179"/>
                                      <a:gd name="T104" fmla="+- 0 189 150"/>
                                      <a:gd name="T105" fmla="*/ T104 w 153"/>
                                      <a:gd name="T106" fmla="+- 0 3170 3038"/>
                                      <a:gd name="T107" fmla="*/ 3170 h 179"/>
                                      <a:gd name="T108" fmla="+- 0 174 150"/>
                                      <a:gd name="T109" fmla="*/ T108 w 153"/>
                                      <a:gd name="T110" fmla="+- 0 3212 3038"/>
                                      <a:gd name="T111" fmla="*/ 3212 h 179"/>
                                      <a:gd name="T112" fmla="+- 0 174 150"/>
                                      <a:gd name="T113" fmla="*/ T112 w 153"/>
                                      <a:gd name="T114" fmla="+- 0 3213 3038"/>
                                      <a:gd name="T115" fmla="*/ 3213 h 179"/>
                                      <a:gd name="T116" fmla="+- 0 173 150"/>
                                      <a:gd name="T117" fmla="*/ T116 w 153"/>
                                      <a:gd name="T118" fmla="+- 0 3214 3038"/>
                                      <a:gd name="T119" fmla="*/ 3214 h 179"/>
                                      <a:gd name="T120" fmla="+- 0 173 150"/>
                                      <a:gd name="T121" fmla="*/ T120 w 153"/>
                                      <a:gd name="T122" fmla="+- 0 3214 3038"/>
                                      <a:gd name="T123" fmla="*/ 3214 h 179"/>
                                      <a:gd name="T124" fmla="+- 0 173 150"/>
                                      <a:gd name="T125" fmla="*/ T124 w 153"/>
                                      <a:gd name="T126" fmla="+- 0 3215 3038"/>
                                      <a:gd name="T127" fmla="*/ 3215 h 179"/>
                                      <a:gd name="T128" fmla="+- 0 172 150"/>
                                      <a:gd name="T129" fmla="*/ T128 w 153"/>
                                      <a:gd name="T130" fmla="+- 0 3215 3038"/>
                                      <a:gd name="T131" fmla="*/ 3215 h 179"/>
                                      <a:gd name="T132" fmla="+- 0 171 150"/>
                                      <a:gd name="T133" fmla="*/ T132 w 153"/>
                                      <a:gd name="T134" fmla="+- 0 3216 3038"/>
                                      <a:gd name="T135" fmla="*/ 3216 h 179"/>
                                      <a:gd name="T136" fmla="+- 0 170 150"/>
                                      <a:gd name="T137" fmla="*/ T136 w 153"/>
                                      <a:gd name="T138" fmla="+- 0 3216 3038"/>
                                      <a:gd name="T139" fmla="*/ 3216 h 179"/>
                                      <a:gd name="T140" fmla="+- 0 169 150"/>
                                      <a:gd name="T141" fmla="*/ T140 w 153"/>
                                      <a:gd name="T142" fmla="+- 0 3217 3038"/>
                                      <a:gd name="T143" fmla="*/ 3217 h 179"/>
                                      <a:gd name="T144" fmla="+- 0 167 150"/>
                                      <a:gd name="T145" fmla="*/ T144 w 153"/>
                                      <a:gd name="T146" fmla="+- 0 3217 3038"/>
                                      <a:gd name="T147" fmla="*/ 3217 h 179"/>
                                      <a:gd name="T148" fmla="+- 0 166 150"/>
                                      <a:gd name="T149" fmla="*/ T148 w 153"/>
                                      <a:gd name="T150" fmla="+- 0 3217 3038"/>
                                      <a:gd name="T151" fmla="*/ 3217 h 179"/>
                                      <a:gd name="T152" fmla="+- 0 164 150"/>
                                      <a:gd name="T153" fmla="*/ T152 w 153"/>
                                      <a:gd name="T154" fmla="+- 0 3217 3038"/>
                                      <a:gd name="T155" fmla="*/ 3217 h 179"/>
                                      <a:gd name="T156" fmla="+- 0 161 150"/>
                                      <a:gd name="T157" fmla="*/ T156 w 153"/>
                                      <a:gd name="T158" fmla="+- 0 3217 3038"/>
                                      <a:gd name="T159" fmla="*/ 3217 h 179"/>
                                      <a:gd name="T160" fmla="+- 0 158 150"/>
                                      <a:gd name="T161" fmla="*/ T160 w 153"/>
                                      <a:gd name="T162" fmla="+- 0 3217 3038"/>
                                      <a:gd name="T163" fmla="*/ 3217 h 179"/>
                                      <a:gd name="T164" fmla="+- 0 156 150"/>
                                      <a:gd name="T165" fmla="*/ T164 w 153"/>
                                      <a:gd name="T166" fmla="+- 0 3217 3038"/>
                                      <a:gd name="T167" fmla="*/ 3217 h 179"/>
                                      <a:gd name="T168" fmla="+- 0 155 150"/>
                                      <a:gd name="T169" fmla="*/ T168 w 153"/>
                                      <a:gd name="T170" fmla="+- 0 3217 3038"/>
                                      <a:gd name="T171" fmla="*/ 3217 h 179"/>
                                      <a:gd name="T172" fmla="+- 0 150 150"/>
                                      <a:gd name="T173" fmla="*/ T172 w 153"/>
                                      <a:gd name="T174" fmla="+- 0 3214 3038"/>
                                      <a:gd name="T175" fmla="*/ 3214 h 179"/>
                                      <a:gd name="T176" fmla="+- 0 150 150"/>
                                      <a:gd name="T177" fmla="*/ T176 w 153"/>
                                      <a:gd name="T178" fmla="+- 0 3213 3038"/>
                                      <a:gd name="T179" fmla="*/ 3213 h 179"/>
                                      <a:gd name="T180" fmla="+- 0 150 150"/>
                                      <a:gd name="T181" fmla="*/ T180 w 153"/>
                                      <a:gd name="T182" fmla="+- 0 3211 3038"/>
                                      <a:gd name="T183" fmla="*/ 3211 h 179"/>
                                      <a:gd name="T184" fmla="+- 0 150 150"/>
                                      <a:gd name="T185" fmla="*/ T184 w 153"/>
                                      <a:gd name="T186" fmla="+- 0 3210 3038"/>
                                      <a:gd name="T187" fmla="*/ 3210 h 179"/>
                                      <a:gd name="T188" fmla="+- 0 151 150"/>
                                      <a:gd name="T189" fmla="*/ T188 w 153"/>
                                      <a:gd name="T190" fmla="+- 0 3208 3038"/>
                                      <a:gd name="T191" fmla="*/ 3208 h 179"/>
                                      <a:gd name="T192" fmla="+- 0 211 150"/>
                                      <a:gd name="T193" fmla="*/ T192 w 153"/>
                                      <a:gd name="T194" fmla="+- 0 3043 3038"/>
                                      <a:gd name="T195" fmla="*/ 3043 h 179"/>
                                      <a:gd name="T196" fmla="+- 0 211 150"/>
                                      <a:gd name="T197" fmla="*/ T196 w 153"/>
                                      <a:gd name="T198" fmla="+- 0 3042 3038"/>
                                      <a:gd name="T199" fmla="*/ 3042 h 179"/>
                                      <a:gd name="T200" fmla="+- 0 215 150"/>
                                      <a:gd name="T201" fmla="*/ T200 w 153"/>
                                      <a:gd name="T202" fmla="+- 0 3039 3038"/>
                                      <a:gd name="T203" fmla="*/ 3039 h 179"/>
                                      <a:gd name="T204" fmla="+- 0 216 150"/>
                                      <a:gd name="T205" fmla="*/ T204 w 153"/>
                                      <a:gd name="T206" fmla="+- 0 3039 3038"/>
                                      <a:gd name="T207" fmla="*/ 3039 h 179"/>
                                      <a:gd name="T208" fmla="+- 0 217 150"/>
                                      <a:gd name="T209" fmla="*/ T208 w 153"/>
                                      <a:gd name="T210" fmla="+- 0 3038 3038"/>
                                      <a:gd name="T211" fmla="*/ 3038 h 179"/>
                                      <a:gd name="T212" fmla="+- 0 219 150"/>
                                      <a:gd name="T213" fmla="*/ T212 w 153"/>
                                      <a:gd name="T214" fmla="+- 0 3038 3038"/>
                                      <a:gd name="T215" fmla="*/ 3038 h 179"/>
                                      <a:gd name="T216" fmla="+- 0 221 150"/>
                                      <a:gd name="T217" fmla="*/ T216 w 153"/>
                                      <a:gd name="T218" fmla="+- 0 3038 3038"/>
                                      <a:gd name="T219" fmla="*/ 3038 h 179"/>
                                      <a:gd name="T220" fmla="+- 0 223 150"/>
                                      <a:gd name="T221" fmla="*/ T220 w 153"/>
                                      <a:gd name="T222" fmla="+- 0 3038 3038"/>
                                      <a:gd name="T223" fmla="*/ 3038 h 179"/>
                                      <a:gd name="T224" fmla="+- 0 226 150"/>
                                      <a:gd name="T225" fmla="*/ T224 w 153"/>
                                      <a:gd name="T226" fmla="+- 0 3038 3038"/>
                                      <a:gd name="T227" fmla="*/ 3038 h 17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Lst>
                                    <a:rect l="0" t="0" r="r" b="b"/>
                                    <a:pathLst>
                                      <a:path w="153" h="179">
                                        <a:moveTo>
                                          <a:pt x="76" y="0"/>
                                        </a:moveTo>
                                        <a:lnTo>
                                          <a:pt x="79" y="0"/>
                                        </a:lnTo>
                                        <a:lnTo>
                                          <a:pt x="81" y="0"/>
                                        </a:lnTo>
                                        <a:lnTo>
                                          <a:pt x="83" y="0"/>
                                        </a:lnTo>
                                        <a:lnTo>
                                          <a:pt x="85" y="0"/>
                                        </a:lnTo>
                                        <a:lnTo>
                                          <a:pt x="87" y="1"/>
                                        </a:lnTo>
                                        <a:lnTo>
                                          <a:pt x="88" y="1"/>
                                        </a:lnTo>
                                        <a:lnTo>
                                          <a:pt x="89" y="1"/>
                                        </a:lnTo>
                                        <a:lnTo>
                                          <a:pt x="92" y="5"/>
                                        </a:lnTo>
                                        <a:lnTo>
                                          <a:pt x="152" y="170"/>
                                        </a:lnTo>
                                        <a:lnTo>
                                          <a:pt x="152" y="172"/>
                                        </a:lnTo>
                                        <a:lnTo>
                                          <a:pt x="153" y="173"/>
                                        </a:lnTo>
                                        <a:lnTo>
                                          <a:pt x="153" y="175"/>
                                        </a:lnTo>
                                        <a:lnTo>
                                          <a:pt x="153" y="176"/>
                                        </a:lnTo>
                                        <a:lnTo>
                                          <a:pt x="148" y="179"/>
                                        </a:lnTo>
                                        <a:lnTo>
                                          <a:pt x="146" y="179"/>
                                        </a:lnTo>
                                        <a:lnTo>
                                          <a:pt x="144" y="179"/>
                                        </a:lnTo>
                                        <a:lnTo>
                                          <a:pt x="141" y="179"/>
                                        </a:lnTo>
                                        <a:lnTo>
                                          <a:pt x="139" y="179"/>
                                        </a:lnTo>
                                        <a:lnTo>
                                          <a:pt x="136" y="179"/>
                                        </a:lnTo>
                                        <a:lnTo>
                                          <a:pt x="135" y="179"/>
                                        </a:lnTo>
                                        <a:lnTo>
                                          <a:pt x="129" y="177"/>
                                        </a:lnTo>
                                        <a:lnTo>
                                          <a:pt x="128" y="176"/>
                                        </a:lnTo>
                                        <a:lnTo>
                                          <a:pt x="128" y="175"/>
                                        </a:lnTo>
                                        <a:lnTo>
                                          <a:pt x="112" y="132"/>
                                        </a:lnTo>
                                        <a:lnTo>
                                          <a:pt x="39" y="132"/>
                                        </a:lnTo>
                                        <a:lnTo>
                                          <a:pt x="24" y="174"/>
                                        </a:lnTo>
                                        <a:lnTo>
                                          <a:pt x="24" y="175"/>
                                        </a:lnTo>
                                        <a:lnTo>
                                          <a:pt x="23" y="176"/>
                                        </a:lnTo>
                                        <a:lnTo>
                                          <a:pt x="23" y="177"/>
                                        </a:lnTo>
                                        <a:lnTo>
                                          <a:pt x="22" y="177"/>
                                        </a:lnTo>
                                        <a:lnTo>
                                          <a:pt x="21" y="178"/>
                                        </a:lnTo>
                                        <a:lnTo>
                                          <a:pt x="20" y="178"/>
                                        </a:lnTo>
                                        <a:lnTo>
                                          <a:pt x="19" y="179"/>
                                        </a:lnTo>
                                        <a:lnTo>
                                          <a:pt x="17" y="179"/>
                                        </a:lnTo>
                                        <a:lnTo>
                                          <a:pt x="16" y="179"/>
                                        </a:lnTo>
                                        <a:lnTo>
                                          <a:pt x="14" y="179"/>
                                        </a:lnTo>
                                        <a:lnTo>
                                          <a:pt x="11" y="179"/>
                                        </a:lnTo>
                                        <a:lnTo>
                                          <a:pt x="8" y="179"/>
                                        </a:lnTo>
                                        <a:lnTo>
                                          <a:pt x="6" y="179"/>
                                        </a:lnTo>
                                        <a:lnTo>
                                          <a:pt x="5" y="179"/>
                                        </a:lnTo>
                                        <a:lnTo>
                                          <a:pt x="0" y="176"/>
                                        </a:lnTo>
                                        <a:lnTo>
                                          <a:pt x="0" y="175"/>
                                        </a:lnTo>
                                        <a:lnTo>
                                          <a:pt x="0" y="173"/>
                                        </a:lnTo>
                                        <a:lnTo>
                                          <a:pt x="0" y="172"/>
                                        </a:lnTo>
                                        <a:lnTo>
                                          <a:pt x="1" y="170"/>
                                        </a:lnTo>
                                        <a:lnTo>
                                          <a:pt x="61" y="5"/>
                                        </a:lnTo>
                                        <a:lnTo>
                                          <a:pt x="61" y="4"/>
                                        </a:lnTo>
                                        <a:lnTo>
                                          <a:pt x="65" y="1"/>
                                        </a:lnTo>
                                        <a:lnTo>
                                          <a:pt x="66" y="1"/>
                                        </a:lnTo>
                                        <a:lnTo>
                                          <a:pt x="67" y="0"/>
                                        </a:lnTo>
                                        <a:lnTo>
                                          <a:pt x="69" y="0"/>
                                        </a:lnTo>
                                        <a:lnTo>
                                          <a:pt x="71" y="0"/>
                                        </a:lnTo>
                                        <a:lnTo>
                                          <a:pt x="73" y="0"/>
                                        </a:lnTo>
                                        <a:lnTo>
                                          <a:pt x="76" y="0"/>
                                        </a:lnTo>
                                        <a:close/>
                                      </a:path>
                                    </a:pathLst>
                                  </a:custGeom>
                                  <a:noFill/>
                                  <a:ln w="9208">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w14:anchorId="4465A79B" id="Group 983" o:spid="_x0000_s1026" style="width:202.9pt;height:182.75pt;mso-position-horizontal-relative:char;mso-position-vertical-relative:line" coordsize="3556,3312"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">
                      <v:shape id="Picture 337" o:spid="_x0000_s1027" type="#_x0000_t75" style="position:absolute;width:3556;height:331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lpxFvDAAAA3AAAAA8AAABkcnMvZG93bnJldi54bWxEj0FrwkAUhO8F/8PyBG91Y5ESo6uIIvYU&#10;aBTPz+xzE8y+jdltTP99t1DocZiZb5jVZrCN6KnztWMFs2kCgrh0umaj4Hw6vKYgfEDW2DgmBd/k&#10;YbMevaww0+7Jn9QXwYgIYZ+hgiqENpPSlxVZ9FPXEkfv5jqLIcrOSN3hM8JtI9+S5F1arDkuVNjS&#10;rqLyXnxZBdodm0dh+t0lD9d0vzB5epjnSk3Gw3YJItAQ/sN/7Q+tYJHO4fdMPAJy/Q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eWnEW8MAAADcAAAADwAAAAAAAAAAAAAAAACf&#10;AgAAZHJzL2Rvd25yZXYueG1sUEsFBgAAAAAEAAQA9wAAAI8DAAAAAA==&#10;">
                        <v:imagedata r:id="rId246" o:title=""/>
                      </v:shape>
                      <v:shape id="Picture 338" o:spid="_x0000_s1028" type="#_x0000_t75" style="position:absolute;left:1;top:2916;width:449;height:31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M4xNPGAAAA3AAAAA8AAABkcnMvZG93bnJldi54bWxEj0FrwkAUhO8F/8PyCr0U3ViwaHSVVjBY&#10;PYhWen5mX5Ng9m3YXU38912h4HGYmW+Y2aIztbiS85VlBcNBAoI4t7riQsHxe9Ufg/ABWWNtmRTc&#10;yMNi3nuaYapty3u6HkIhIoR9igrKEJpUSp+XZNAPbEMcvV/rDIYoXSG1wzbCTS3fkuRdGqw4LpTY&#10;0LKk/Hy4GAVuk2XH4nO/et1mX+vuNmlPu59WqZfn7mMKIlAXHuH/9lormIxHcD8Tj4Cc/w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EzjE08YAAADcAAAADwAAAAAAAAAAAAAA&#10;AACfAgAAZHJzL2Rvd25yZXYueG1sUEsFBgAAAAAEAAQA9wAAAJIDAAAAAA==&#10;">
                        <v:imagedata r:id="rId247" o:title=""/>
                      </v:shape>
                      <v:shape id="Picture 339" o:spid="_x0000_s1029" type="#_x0000_t75" style="position:absolute;left:102;top:2916;width:348;height:31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my4YDBAAAA3AAAAA8AAABkcnMvZG93bnJldi54bWxEj0FrAjEUhO+F/ofwCt5qUkHRrVGWBaFX&#10;bS+9PTfPzWLysiRx3f57Uyj0OMzMN8x2P3knRoqpD6zhba5AELfB9Nxp+Po8vK5BpIxs0AUmDT+U&#10;YL97ftpiZcKdjzSecicKhFOFGmzOQyVlai15TPMwEBfvEqLHXGTspIl4L3Dv5EKplfTYc1mwOFBj&#10;qb2ebl7D8lorZ0fVfMfaxXO6NRPGRuvZy1S/g8g05f/wX/vDaNisV/B7phwBuXs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Omy4YDBAAAA3AAAAA8AAAAAAAAAAAAAAAAAnwIA&#10;AGRycy9kb3ducmV2LnhtbFBLBQYAAAAABAAEAPcAAACNAwAAAAA=&#10;">
                        <v:imagedata r:id="rId248" o:title=""/>
                      </v:shape>
                      <v:shape id="Picture 340" o:spid="_x0000_s1030" type="#_x0000_t75" style="position:absolute;left:1;top:2916;width:451;height:31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TCrP7EAAAA3AAAAA8AAABkcnMvZG93bnJldi54bWxEj81rAjEUxO8F/4fwBG81W6V+rEYRQZDe&#10;qh48PjdvP+jmZU2ipv3rm0LB4zAzv2GW62hacSfnG8sK3oYZCOLC6oYrBafj7nUGwgdkja1lUvBN&#10;Htar3ssSc20f/En3Q6hEgrDPUUEdQpdL6YuaDPqh7YiTV1pnMCTpKqkdPhLctHKUZRNpsOG0UGNH&#10;25qKr8PNKHDj0XwT3j8m5bHsfuJ1es4uca/UoB83CxCBYniG/9t7rWA+m8LfmXQE5OoX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TCrP7EAAAA3AAAAA8AAAAAAAAAAAAAAAAA&#10;nwIAAGRycy9kb3ducmV2LnhtbFBLBQYAAAAABAAEAPcAAACQAwAAAAA=&#10;">
                        <v:imagedata r:id="rId249" o:title=""/>
                      </v:shape>
                      <v:group id="Group 341" o:spid="_x0000_s1031" style="position:absolute;left:150;top:3038;width:153;height:179" coordorigin="150,3038" coordsize="153,1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O5/zDPCAAAA3AAAAA8A&#10;AAAAAAAAAAAAAAAAqgIAAGRycy9kb3ducmV2LnhtbFBLBQYAAAAABAAEAPoAAACZAwAAAAA=&#10;">
                        <v:shape id="Freeform 342" o:spid="_x0000_s1032" style="position:absolute;left:150;top:3038;width:153;height:179;visibility:visible;mso-wrap-style:square;v-text-anchor:top" coordsize="153,1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AIMYA&#10;AADcAAAADwAAAGRycy9kb3ducmV2LnhtbESPQWvCQBSE7wX/w/KE3upGS9skuooIpa0HqTHq9ZF9&#10;JsHs25Ddavz3bqHQ4zAz3zCzRW8acaHO1ZYVjEcRCOLC6ppLBfnu/SkG4TyyxsYyKbiRg8V88DDD&#10;VNsrb+mS+VIECLsUFVTet6mUrqjIoBvZljh4J9sZ9EF2pdQdXgPcNHISRa/SYM1hocKWVhUV5+zH&#10;KGg2B1yf3m57d8wnenfOvp4/vl+Uehz2yykIT73/D/+1P7WCJE7g90w4AnJ+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eAIMYAAADcAAAADwAAAAAAAAAAAAAAAACYAgAAZHJz&#10;L2Rvd25yZXYueG1sUEsFBgAAAAAEAAQA9QAAAIsDAAAAAA==&#10;" path="m76,l69,,67,,66,1r-1,l64,1,1,170,,176r,1l2,178r1,l5,179r1,l16,179r3,l39,132r99,l131,113r-86,l75,24r24,l92,4,88,1r-1,l85,,83,,76,xe" stroked="f">
                          <v:path arrowok="t" o:connecttype="custom" o:connectlocs="76,3038;69,3038;67,3038;66,3039;65,3039;64,3039;1,3208;0,3214;0,3215;2,3216;3,3216;5,3217;6,3217;16,3217;19,3217;39,3170;138,3170;131,3151;45,3151;75,3062;99,3062;92,3042;88,3039;87,3039;85,3038;83,3038;76,3038" o:connectangles="0,0,0,0,0,0,0,0,0,0,0,0,0,0,0,0,0,0,0,0,0,0,0,0,0,0,0"/>
                        </v:shape>
                        <v:shape id="Freeform 343" o:spid="_x0000_s1033" style="position:absolute;left:150;top:3038;width:153;height:179;visibility:visible;mso-wrap-style:square;v-text-anchor:top" coordsize="153,1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S/YMMA&#10;AADcAAAADwAAAGRycy9kb3ducmV2LnhtbERPy2rCQBTdC/2H4Qrd1YkWtUkzShGk1oXYmLbbS+bm&#10;gZk7ITPV+PedRcHl4bzT9WBacaHeNZYVTCcRCOLC6oYrBflp+/QCwnlkja1lUnAjB+vVwyjFRNsr&#10;f9Il85UIIewSVFB73yVSuqImg25iO+LAlbY36APsK6l7vIZw08pZFC2kwYZDQ40dbWoqztmvUdAe&#10;vnFfLm9f7ief6dM5+3h+P86VehwPb68gPA3+Lv5377SCOA7zw5lwBOTq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xS/YMMAAADcAAAADwAAAAAAAAAAAAAAAACYAgAAZHJzL2Rv&#10;d25yZXYueG1sUEsFBgAAAAAEAAQA9QAAAIgDAAAAAA==&#10;" path="m138,132r-26,l128,175r18,4l150,179r1,-1l152,178r1,-1l153,176r,-3l152,172,138,132xe" stroked="f">
                          <v:path arrowok="t" o:connecttype="custom" o:connectlocs="138,3170;112,3170;128,3213;146,3217;150,3217;151,3216;152,3216;153,3215;153,3214;153,3211;152,3210;138,3170" o:connectangles="0,0,0,0,0,0,0,0,0,0,0,0"/>
                        </v:shape>
                        <v:shape id="Freeform 344" o:spid="_x0000_s1034" style="position:absolute;left:150;top:3038;width:153;height:179;visibility:visible;mso-wrap-style:square;v-text-anchor:top" coordsize="153,1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ga+8cA&#10;AADcAAAADwAAAGRycy9kb3ducmV2LnhtbESPT2vCQBTE7wW/w/IEb81GxbZJs0opiNWDtPFPr4/s&#10;Mwlm34bsVuO3dwuFHoeZ+Q2TLXrTiAt1rrasYBzFIIgLq2suFex3y8cXEM4ja2wsk4IbOVjMBw8Z&#10;ptpe+YsuuS9FgLBLUUHlfZtK6YqKDLrItsTBO9nOoA+yK6Xu8BrgppGTOH6SBmsOCxW29F5Rcc5/&#10;jIJme8TN6fl2cN/7id6d8/V09TlTajTs315BeOr9f/iv/aEVJMkYfs+EIyD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hYGvvHAAAA3AAAAA8AAAAAAAAAAAAAAAAAmAIAAGRy&#10;cy9kb3ducmV2LnhtbFBLBQYAAAAABAAEAPUAAACMAwAAAAA=&#10;" path="m99,24r-24,l106,113r25,l99,24xe" stroked="f">
                          <v:path arrowok="t" o:connecttype="custom" o:connectlocs="99,3062;75,3062;106,3151;131,3151;99,3062" o:connectangles="0,0,0,0,0"/>
                        </v:shape>
                      </v:group>
                      <v:group id="Group 345" o:spid="_x0000_s1035" style="position:absolute;left:195;top:3062;width:62;height:89" coordorigin="195,3062" coordsize="62,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k5tBMUAAADcAAAADwAAAGRycy9kb3ducmV2LnhtbESPT4vCMBTE78J+h/AW&#10;9qZpXRStRhHZXTyI4B8Qb4/m2Rabl9Jk2/rtjSB4HGbmN8x82ZlSNFS7wrKCeBCBIE6tLjhTcDr+&#10;9icgnEfWWFomBXdysFx89OaYaNvynpqDz0SAsEtQQe59lUjp0pwMuoGtiIN3tbVBH2SdSV1jG+Cm&#10;lMMoGkuDBYeFHCta55TeDv9GwV+L7eo7/mm2t+v6fjmOdudtTEp9fXarGQhPnX+HX+2NVjCdDuF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pObQTFAAAA3AAA&#10;AA8AAAAAAAAAAAAAAAAAqgIAAGRycy9kb3ducmV2LnhtbFBLBQYAAAAABAAEAPoAAACcAwAAAAA=&#10;">
                        <v:shape id="Freeform 346" o:spid="_x0000_s1036" style="position:absolute;left:195;top:3062;width:62;height:89;visibility:visible;mso-wrap-style:square;v-text-anchor:top" coordsize="62,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0j8QA&#10;AADcAAAADwAAAGRycy9kb3ducmV2LnhtbESP0WrCQBRE3wv+w3ILvtVNFMREVymRaumbxg+4ZK9J&#10;2uzdkN1m4993C4U+DjNzhtkdJtOJkQbXWlaQLhIQxJXVLdcKbuXbywaE88gaO8uk4EEODvvZ0w5z&#10;bQNfaLz6WkQIuxwVNN73uZSuasigW9ieOHp3Oxj0UQ611AOGCDedXCbJWhpsOS402FPRUPV1/TYK&#10;QuVPp7AOxWZ5MR9j+cnpcTorNX+eXrcgPE3+P/zXftcKsmwFv2fiEZD7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bftI/EAAAA3AAAAA8AAAAAAAAAAAAAAAAAmAIAAGRycy9k&#10;b3ducmV2LnhtbFBLBQYAAAAABAAEAPUAAACJAwAAAAA=&#10;" path="m30,l,89r61,l30,xe" filled="f" strokecolor="white" strokeweight=".25578mm">
                          <v:path arrowok="t" o:connecttype="custom" o:connectlocs="30,3062;0,3151;61,3151;30,3062" o:connectangles="0,0,0,0"/>
                        </v:shape>
                      </v:group>
                      <v:group id="Group 347" o:spid="_x0000_s1037" style="position:absolute;left:150;top:3038;width:153;height:179" coordorigin="150,3038" coordsize="153,1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q61DrxgAAANwA&#10;AAAPAAAAAAAAAAAAAAAAAKoCAABkcnMvZG93bnJldi54bWxQSwUGAAAAAAQABAD6AAAAnQMAAAAA&#10;">
                        <v:shape id="Freeform 348" o:spid="_x0000_s1038" style="position:absolute;left:150;top:3038;width:153;height:179;visibility:visible;mso-wrap-style:square;v-text-anchor:top" coordsize="153,1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6b6o8YA&#10;AADcAAAADwAAAGRycy9kb3ducmV2LnhtbESP0WrCQBRE3wX/YblCX0Q3SiuaukoqLYhiodYPuGSv&#10;STB7N2S3cfXru4WCj8PMnGGW62Bq0VHrKssKJuMEBHFudcWFgtP3x2gOwnlkjbVlUnAjB+tVv7fE&#10;VNsrf1F39IWIEHYpKii9b1IpXV6SQTe2DXH0zrY16KNsC6lbvEa4qeU0SWbSYMVxocSGNiXll+OP&#10;UbALn9Ps/e0UtlnzfBjOduf95t4p9TQI2SsIT8E/wv/trVawWLzA35l4BOTq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6b6o8YAAADcAAAADwAAAAAAAAAAAAAAAACYAgAAZHJz&#10;L2Rvd25yZXYueG1sUEsFBgAAAAAEAAQA9QAAAIsDAAAAAA==&#10;" path="m76,r3,l81,r2,l85,r2,1l88,1r1,l92,5r60,165l152,172r1,1l153,175r,1l148,179r-2,l144,179r-3,l139,179r-3,l135,179r-6,-2l128,176r,-1l112,132r-73,l24,174r,1l23,176r,1l22,177r-1,1l20,178r-1,1l17,179r-1,l14,179r-3,l8,179r-2,l5,179,,176r,-1l,173r,-1l1,170,61,5r,-1l65,1r1,l67,r2,l71,r2,l76,xe" filled="f" strokecolor="white" strokeweight=".25578mm">
                          <v:path arrowok="t" o:connecttype="custom" o:connectlocs="76,3038;79,3038;81,3038;83,3038;85,3038;87,3039;88,3039;89,3039;92,3043;152,3208;152,3210;153,3211;153,3213;153,3214;148,3217;146,3217;144,3217;141,3217;139,3217;136,3217;135,3217;129,3215;128,3214;128,3214;128,3213;112,3170;39,3170;24,3212;24,3213;23,3214;23,3214;23,3215;22,3215;21,3216;20,3216;19,3217;17,3217;16,3217;14,3217;11,3217;8,3217;6,3217;5,3217;0,3214;0,3213;0,3211;0,3210;1,3208;61,3043;61,3042;65,3039;66,3039;67,3038;69,3038;71,3038;73,3038;76,3038" o:connectangles="0,0,0,0,0,0,0,0,0,0,0,0,0,0,0,0,0,0,0,0,0,0,0,0,0,0,0,0,0,0,0,0,0,0,0,0,0,0,0,0,0,0,0,0,0,0,0,0,0,0,0,0,0,0,0,0,0"/>
                        </v:shape>
                      </v:group>
                      <w10:anchorlock/>
                    </v:group>
                  </w:pict>
                </mc:Fallback>
              </mc:AlternateContent>
            </w:r>
          </w:p>
        </w:tc>
        <w:tc>
          <w:tcPr>
            <w:tcW w:w="4290" w:type="dxa"/>
          </w:tcPr>
          <w:p w14:paraId="02B3DD9F" w14:textId="77777777" w:rsidR="00C01E18" w:rsidRDefault="00C01E18" w:rsidP="00E05C49">
            <w:r w:rsidRPr="009C452F">
              <w:rPr>
                <w:rFonts w:ascii="Calibri"/>
                <w:noProof/>
                <w:sz w:val="20"/>
                <w:lang w:eastAsia="en-NZ"/>
              </w:rPr>
              <mc:AlternateContent>
                <mc:Choice Requires="wpg">
                  <w:drawing>
                    <wp:inline distT="0" distB="0" distL="0" distR="0" wp14:anchorId="09F04B0B" wp14:editId="627B8849">
                      <wp:extent cx="2507672" cy="2343150"/>
                      <wp:effectExtent l="0" t="0" r="6985" b="0"/>
                      <wp:docPr id="996" name="Group 99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07672" cy="2343150"/>
                                <a:chOff x="0" y="0"/>
                                <a:chExt cx="3344" cy="3330"/>
                              </a:xfrm>
                            </wpg:grpSpPr>
                            <pic:pic xmlns:pic="http://schemas.openxmlformats.org/drawingml/2006/picture">
                              <pic:nvPicPr>
                                <pic:cNvPr id="997" name="Picture 324"/>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3344" cy="3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98" name="Picture 325"/>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8" y="2891"/>
                                  <a:ext cx="466" cy="3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999" name="Group 326"/>
                              <wpg:cNvGrpSpPr>
                                <a:grpSpLocks/>
                              </wpg:cNvGrpSpPr>
                              <wpg:grpSpPr bwMode="auto">
                                <a:xfrm>
                                  <a:off x="188" y="3014"/>
                                  <a:ext cx="117" cy="178"/>
                                  <a:chOff x="188" y="3014"/>
                                  <a:chExt cx="117" cy="178"/>
                                </a:xfrm>
                              </wpg:grpSpPr>
                              <wps:wsp>
                                <wps:cNvPr id="1000" name="Freeform 327"/>
                                <wps:cNvSpPr>
                                  <a:spLocks/>
                                </wps:cNvSpPr>
                                <wps:spPr bwMode="auto">
                                  <a:xfrm>
                                    <a:off x="188" y="3014"/>
                                    <a:ext cx="117" cy="178"/>
                                  </a:xfrm>
                                  <a:custGeom>
                                    <a:avLst/>
                                    <a:gdLst>
                                      <a:gd name="T0" fmla="+- 0 248 188"/>
                                      <a:gd name="T1" fmla="*/ T0 w 117"/>
                                      <a:gd name="T2" fmla="+- 0 3014 3014"/>
                                      <a:gd name="T3" fmla="*/ 3014 h 178"/>
                                      <a:gd name="T4" fmla="+- 0 195 188"/>
                                      <a:gd name="T5" fmla="*/ T4 w 117"/>
                                      <a:gd name="T6" fmla="+- 0 3014 3014"/>
                                      <a:gd name="T7" fmla="*/ 3014 h 178"/>
                                      <a:gd name="T8" fmla="+- 0 193 188"/>
                                      <a:gd name="T9" fmla="*/ T8 w 117"/>
                                      <a:gd name="T10" fmla="+- 0 3014 3014"/>
                                      <a:gd name="T11" fmla="*/ 3014 h 178"/>
                                      <a:gd name="T12" fmla="+- 0 191 188"/>
                                      <a:gd name="T13" fmla="*/ T12 w 117"/>
                                      <a:gd name="T14" fmla="+- 0 3016 3014"/>
                                      <a:gd name="T15" fmla="*/ 3016 h 178"/>
                                      <a:gd name="T16" fmla="+- 0 189 188"/>
                                      <a:gd name="T17" fmla="*/ T16 w 117"/>
                                      <a:gd name="T18" fmla="+- 0 3017 3014"/>
                                      <a:gd name="T19" fmla="*/ 3017 h 178"/>
                                      <a:gd name="T20" fmla="+- 0 188 188"/>
                                      <a:gd name="T21" fmla="*/ T20 w 117"/>
                                      <a:gd name="T22" fmla="+- 0 3020 3014"/>
                                      <a:gd name="T23" fmla="*/ 3020 h 178"/>
                                      <a:gd name="T24" fmla="+- 0 188 188"/>
                                      <a:gd name="T25" fmla="*/ T24 w 117"/>
                                      <a:gd name="T26" fmla="+- 0 3185 3014"/>
                                      <a:gd name="T27" fmla="*/ 3185 h 178"/>
                                      <a:gd name="T28" fmla="+- 0 189 188"/>
                                      <a:gd name="T29" fmla="*/ T28 w 117"/>
                                      <a:gd name="T30" fmla="+- 0 3188 3014"/>
                                      <a:gd name="T31" fmla="*/ 3188 h 178"/>
                                      <a:gd name="T32" fmla="+- 0 193 188"/>
                                      <a:gd name="T33" fmla="*/ T32 w 117"/>
                                      <a:gd name="T34" fmla="+- 0 3190 3014"/>
                                      <a:gd name="T35" fmla="*/ 3190 h 178"/>
                                      <a:gd name="T36" fmla="+- 0 195 188"/>
                                      <a:gd name="T37" fmla="*/ T36 w 117"/>
                                      <a:gd name="T38" fmla="+- 0 3191 3014"/>
                                      <a:gd name="T39" fmla="*/ 3191 h 178"/>
                                      <a:gd name="T40" fmla="+- 0 250 188"/>
                                      <a:gd name="T41" fmla="*/ T40 w 117"/>
                                      <a:gd name="T42" fmla="+- 0 3191 3014"/>
                                      <a:gd name="T43" fmla="*/ 3191 h 178"/>
                                      <a:gd name="T44" fmla="+- 0 256 188"/>
                                      <a:gd name="T45" fmla="*/ T44 w 117"/>
                                      <a:gd name="T46" fmla="+- 0 3191 3014"/>
                                      <a:gd name="T47" fmla="*/ 3191 h 178"/>
                                      <a:gd name="T48" fmla="+- 0 266 188"/>
                                      <a:gd name="T49" fmla="*/ T48 w 117"/>
                                      <a:gd name="T50" fmla="+- 0 3189 3014"/>
                                      <a:gd name="T51" fmla="*/ 3189 h 178"/>
                                      <a:gd name="T52" fmla="+- 0 271 188"/>
                                      <a:gd name="T53" fmla="*/ T52 w 117"/>
                                      <a:gd name="T54" fmla="+- 0 3187 3014"/>
                                      <a:gd name="T55" fmla="*/ 3187 h 178"/>
                                      <a:gd name="T56" fmla="+- 0 275 188"/>
                                      <a:gd name="T57" fmla="*/ T56 w 117"/>
                                      <a:gd name="T58" fmla="+- 0 3185 3014"/>
                                      <a:gd name="T59" fmla="*/ 3185 h 178"/>
                                      <a:gd name="T60" fmla="+- 0 280 188"/>
                                      <a:gd name="T61" fmla="*/ T60 w 117"/>
                                      <a:gd name="T62" fmla="+- 0 3184 3014"/>
                                      <a:gd name="T63" fmla="*/ 3184 h 178"/>
                                      <a:gd name="T64" fmla="+- 0 294 188"/>
                                      <a:gd name="T65" fmla="*/ T64 w 117"/>
                                      <a:gd name="T66" fmla="+- 0 3172 3014"/>
                                      <a:gd name="T67" fmla="*/ 3172 h 178"/>
                                      <a:gd name="T68" fmla="+- 0 211 188"/>
                                      <a:gd name="T69" fmla="*/ T68 w 117"/>
                                      <a:gd name="T70" fmla="+- 0 3172 3014"/>
                                      <a:gd name="T71" fmla="*/ 3172 h 178"/>
                                      <a:gd name="T72" fmla="+- 0 211 188"/>
                                      <a:gd name="T73" fmla="*/ T72 w 117"/>
                                      <a:gd name="T74" fmla="+- 0 3109 3014"/>
                                      <a:gd name="T75" fmla="*/ 3109 h 178"/>
                                      <a:gd name="T76" fmla="+- 0 294 188"/>
                                      <a:gd name="T77" fmla="*/ T76 w 117"/>
                                      <a:gd name="T78" fmla="+- 0 3109 3014"/>
                                      <a:gd name="T79" fmla="*/ 3109 h 178"/>
                                      <a:gd name="T80" fmla="+- 0 292 188"/>
                                      <a:gd name="T81" fmla="*/ T80 w 117"/>
                                      <a:gd name="T82" fmla="+- 0 3107 3014"/>
                                      <a:gd name="T83" fmla="*/ 3107 h 178"/>
                                      <a:gd name="T84" fmla="+- 0 288 188"/>
                                      <a:gd name="T85" fmla="*/ T84 w 117"/>
                                      <a:gd name="T86" fmla="+- 0 3104 3014"/>
                                      <a:gd name="T87" fmla="*/ 3104 h 178"/>
                                      <a:gd name="T88" fmla="+- 0 279 188"/>
                                      <a:gd name="T89" fmla="*/ T88 w 117"/>
                                      <a:gd name="T90" fmla="+- 0 3099 3014"/>
                                      <a:gd name="T91" fmla="*/ 3099 h 178"/>
                                      <a:gd name="T92" fmla="+- 0 275 188"/>
                                      <a:gd name="T93" fmla="*/ T92 w 117"/>
                                      <a:gd name="T94" fmla="+- 0 3097 3014"/>
                                      <a:gd name="T95" fmla="*/ 3097 h 178"/>
                                      <a:gd name="T96" fmla="+- 0 270 188"/>
                                      <a:gd name="T97" fmla="*/ T96 w 117"/>
                                      <a:gd name="T98" fmla="+- 0 3096 3014"/>
                                      <a:gd name="T99" fmla="*/ 3096 h 178"/>
                                      <a:gd name="T100" fmla="+- 0 274 188"/>
                                      <a:gd name="T101" fmla="*/ T100 w 117"/>
                                      <a:gd name="T102" fmla="+- 0 3095 3014"/>
                                      <a:gd name="T103" fmla="*/ 3095 h 178"/>
                                      <a:gd name="T104" fmla="+- 0 277 188"/>
                                      <a:gd name="T105" fmla="*/ T104 w 117"/>
                                      <a:gd name="T106" fmla="+- 0 3093 3014"/>
                                      <a:gd name="T107" fmla="*/ 3093 h 178"/>
                                      <a:gd name="T108" fmla="+- 0 280 188"/>
                                      <a:gd name="T109" fmla="*/ T108 w 117"/>
                                      <a:gd name="T110" fmla="+- 0 3090 3014"/>
                                      <a:gd name="T111" fmla="*/ 3090 h 178"/>
                                      <a:gd name="T112" fmla="+- 0 211 188"/>
                                      <a:gd name="T113" fmla="*/ T112 w 117"/>
                                      <a:gd name="T114" fmla="+- 0 3090 3014"/>
                                      <a:gd name="T115" fmla="*/ 3090 h 178"/>
                                      <a:gd name="T116" fmla="+- 0 211 188"/>
                                      <a:gd name="T117" fmla="*/ T116 w 117"/>
                                      <a:gd name="T118" fmla="+- 0 3033 3014"/>
                                      <a:gd name="T119" fmla="*/ 3033 h 178"/>
                                      <a:gd name="T120" fmla="+- 0 287 188"/>
                                      <a:gd name="T121" fmla="*/ T120 w 117"/>
                                      <a:gd name="T122" fmla="+- 0 3033 3014"/>
                                      <a:gd name="T123" fmla="*/ 3033 h 178"/>
                                      <a:gd name="T124" fmla="+- 0 285 188"/>
                                      <a:gd name="T125" fmla="*/ T124 w 117"/>
                                      <a:gd name="T126" fmla="+- 0 3029 3014"/>
                                      <a:gd name="T127" fmla="*/ 3029 h 178"/>
                                      <a:gd name="T128" fmla="+- 0 280 188"/>
                                      <a:gd name="T129" fmla="*/ T128 w 117"/>
                                      <a:gd name="T130" fmla="+- 0 3026 3014"/>
                                      <a:gd name="T131" fmla="*/ 3026 h 178"/>
                                      <a:gd name="T132" fmla="+- 0 276 188"/>
                                      <a:gd name="T133" fmla="*/ T132 w 117"/>
                                      <a:gd name="T134" fmla="+- 0 3022 3014"/>
                                      <a:gd name="T135" fmla="*/ 3022 h 178"/>
                                      <a:gd name="T136" fmla="+- 0 270 188"/>
                                      <a:gd name="T137" fmla="*/ T136 w 117"/>
                                      <a:gd name="T138" fmla="+- 0 3019 3014"/>
                                      <a:gd name="T139" fmla="*/ 3019 h 178"/>
                                      <a:gd name="T140" fmla="+- 0 256 188"/>
                                      <a:gd name="T141" fmla="*/ T140 w 117"/>
                                      <a:gd name="T142" fmla="+- 0 3015 3014"/>
                                      <a:gd name="T143" fmla="*/ 3015 h 178"/>
                                      <a:gd name="T144" fmla="+- 0 248 188"/>
                                      <a:gd name="T145" fmla="*/ T144 w 117"/>
                                      <a:gd name="T146" fmla="+- 0 3014 3014"/>
                                      <a:gd name="T147" fmla="*/ 3014 h 17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Lst>
                                    <a:rect l="0" t="0" r="r" b="b"/>
                                    <a:pathLst>
                                      <a:path w="117" h="178">
                                        <a:moveTo>
                                          <a:pt x="60" y="0"/>
                                        </a:moveTo>
                                        <a:lnTo>
                                          <a:pt x="7" y="0"/>
                                        </a:lnTo>
                                        <a:lnTo>
                                          <a:pt x="5" y="0"/>
                                        </a:lnTo>
                                        <a:lnTo>
                                          <a:pt x="3" y="2"/>
                                        </a:lnTo>
                                        <a:lnTo>
                                          <a:pt x="1" y="3"/>
                                        </a:lnTo>
                                        <a:lnTo>
                                          <a:pt x="0" y="6"/>
                                        </a:lnTo>
                                        <a:lnTo>
                                          <a:pt x="0" y="171"/>
                                        </a:lnTo>
                                        <a:lnTo>
                                          <a:pt x="1" y="174"/>
                                        </a:lnTo>
                                        <a:lnTo>
                                          <a:pt x="5" y="176"/>
                                        </a:lnTo>
                                        <a:lnTo>
                                          <a:pt x="7" y="177"/>
                                        </a:lnTo>
                                        <a:lnTo>
                                          <a:pt x="62" y="177"/>
                                        </a:lnTo>
                                        <a:lnTo>
                                          <a:pt x="68" y="177"/>
                                        </a:lnTo>
                                        <a:lnTo>
                                          <a:pt x="78" y="175"/>
                                        </a:lnTo>
                                        <a:lnTo>
                                          <a:pt x="83" y="173"/>
                                        </a:lnTo>
                                        <a:lnTo>
                                          <a:pt x="87" y="171"/>
                                        </a:lnTo>
                                        <a:lnTo>
                                          <a:pt x="92" y="170"/>
                                        </a:lnTo>
                                        <a:lnTo>
                                          <a:pt x="106" y="158"/>
                                        </a:lnTo>
                                        <a:lnTo>
                                          <a:pt x="23" y="158"/>
                                        </a:lnTo>
                                        <a:lnTo>
                                          <a:pt x="23" y="95"/>
                                        </a:lnTo>
                                        <a:lnTo>
                                          <a:pt x="106" y="95"/>
                                        </a:lnTo>
                                        <a:lnTo>
                                          <a:pt x="104" y="93"/>
                                        </a:lnTo>
                                        <a:lnTo>
                                          <a:pt x="100" y="90"/>
                                        </a:lnTo>
                                        <a:lnTo>
                                          <a:pt x="91" y="85"/>
                                        </a:lnTo>
                                        <a:lnTo>
                                          <a:pt x="87" y="83"/>
                                        </a:lnTo>
                                        <a:lnTo>
                                          <a:pt x="82" y="82"/>
                                        </a:lnTo>
                                        <a:lnTo>
                                          <a:pt x="86" y="81"/>
                                        </a:lnTo>
                                        <a:lnTo>
                                          <a:pt x="89" y="79"/>
                                        </a:lnTo>
                                        <a:lnTo>
                                          <a:pt x="92" y="76"/>
                                        </a:lnTo>
                                        <a:lnTo>
                                          <a:pt x="23" y="76"/>
                                        </a:lnTo>
                                        <a:lnTo>
                                          <a:pt x="23" y="19"/>
                                        </a:lnTo>
                                        <a:lnTo>
                                          <a:pt x="99" y="19"/>
                                        </a:lnTo>
                                        <a:lnTo>
                                          <a:pt x="97" y="15"/>
                                        </a:lnTo>
                                        <a:lnTo>
                                          <a:pt x="92" y="12"/>
                                        </a:lnTo>
                                        <a:lnTo>
                                          <a:pt x="88" y="8"/>
                                        </a:lnTo>
                                        <a:lnTo>
                                          <a:pt x="82" y="5"/>
                                        </a:lnTo>
                                        <a:lnTo>
                                          <a:pt x="68" y="1"/>
                                        </a:lnTo>
                                        <a:lnTo>
                                          <a:pt x="60"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01" name="Freeform 328"/>
                                <wps:cNvSpPr>
                                  <a:spLocks/>
                                </wps:cNvSpPr>
                                <wps:spPr bwMode="auto">
                                  <a:xfrm>
                                    <a:off x="188" y="3014"/>
                                    <a:ext cx="117" cy="178"/>
                                  </a:xfrm>
                                  <a:custGeom>
                                    <a:avLst/>
                                    <a:gdLst>
                                      <a:gd name="T0" fmla="+- 0 294 188"/>
                                      <a:gd name="T1" fmla="*/ T0 w 117"/>
                                      <a:gd name="T2" fmla="+- 0 3109 3014"/>
                                      <a:gd name="T3" fmla="*/ 3109 h 178"/>
                                      <a:gd name="T4" fmla="+- 0 247 188"/>
                                      <a:gd name="T5" fmla="*/ T4 w 117"/>
                                      <a:gd name="T6" fmla="+- 0 3109 3014"/>
                                      <a:gd name="T7" fmla="*/ 3109 h 178"/>
                                      <a:gd name="T8" fmla="+- 0 253 188"/>
                                      <a:gd name="T9" fmla="*/ T8 w 117"/>
                                      <a:gd name="T10" fmla="+- 0 3110 3014"/>
                                      <a:gd name="T11" fmla="*/ 3110 h 178"/>
                                      <a:gd name="T12" fmla="+- 0 258 188"/>
                                      <a:gd name="T13" fmla="*/ T12 w 117"/>
                                      <a:gd name="T14" fmla="+- 0 3111 3014"/>
                                      <a:gd name="T15" fmla="*/ 3111 h 178"/>
                                      <a:gd name="T16" fmla="+- 0 278 188"/>
                                      <a:gd name="T17" fmla="*/ T16 w 117"/>
                                      <a:gd name="T18" fmla="+- 0 3128 3014"/>
                                      <a:gd name="T19" fmla="*/ 3128 h 178"/>
                                      <a:gd name="T20" fmla="+- 0 279 188"/>
                                      <a:gd name="T21" fmla="*/ T20 w 117"/>
                                      <a:gd name="T22" fmla="+- 0 3132 3014"/>
                                      <a:gd name="T23" fmla="*/ 3132 h 178"/>
                                      <a:gd name="T24" fmla="+- 0 280 188"/>
                                      <a:gd name="T25" fmla="*/ T24 w 117"/>
                                      <a:gd name="T26" fmla="+- 0 3136 3014"/>
                                      <a:gd name="T27" fmla="*/ 3136 h 178"/>
                                      <a:gd name="T28" fmla="+- 0 280 188"/>
                                      <a:gd name="T29" fmla="*/ T28 w 117"/>
                                      <a:gd name="T30" fmla="+- 0 3147 3014"/>
                                      <a:gd name="T31" fmla="*/ 3147 h 178"/>
                                      <a:gd name="T32" fmla="+- 0 251 188"/>
                                      <a:gd name="T33" fmla="*/ T32 w 117"/>
                                      <a:gd name="T34" fmla="+- 0 3172 3014"/>
                                      <a:gd name="T35" fmla="*/ 3172 h 178"/>
                                      <a:gd name="T36" fmla="+- 0 294 188"/>
                                      <a:gd name="T37" fmla="*/ T36 w 117"/>
                                      <a:gd name="T38" fmla="+- 0 3172 3014"/>
                                      <a:gd name="T39" fmla="*/ 3172 h 178"/>
                                      <a:gd name="T40" fmla="+- 0 305 188"/>
                                      <a:gd name="T41" fmla="*/ T40 w 117"/>
                                      <a:gd name="T42" fmla="+- 0 3134 3014"/>
                                      <a:gd name="T43" fmla="*/ 3134 h 178"/>
                                      <a:gd name="T44" fmla="+- 0 304 188"/>
                                      <a:gd name="T45" fmla="*/ T44 w 117"/>
                                      <a:gd name="T46" fmla="+- 0 3129 3014"/>
                                      <a:gd name="T47" fmla="*/ 3129 h 178"/>
                                      <a:gd name="T48" fmla="+- 0 300 188"/>
                                      <a:gd name="T49" fmla="*/ T48 w 117"/>
                                      <a:gd name="T50" fmla="+- 0 3119 3014"/>
                                      <a:gd name="T51" fmla="*/ 3119 h 178"/>
                                      <a:gd name="T52" fmla="+- 0 298 188"/>
                                      <a:gd name="T53" fmla="*/ T52 w 117"/>
                                      <a:gd name="T54" fmla="+- 0 3114 3014"/>
                                      <a:gd name="T55" fmla="*/ 3114 h 178"/>
                                      <a:gd name="T56" fmla="+- 0 295 188"/>
                                      <a:gd name="T57" fmla="*/ T56 w 117"/>
                                      <a:gd name="T58" fmla="+- 0 3111 3014"/>
                                      <a:gd name="T59" fmla="*/ 3111 h 178"/>
                                      <a:gd name="T60" fmla="+- 0 294 188"/>
                                      <a:gd name="T61" fmla="*/ T60 w 117"/>
                                      <a:gd name="T62" fmla="+- 0 3109 3014"/>
                                      <a:gd name="T63" fmla="*/ 3109 h 17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117" h="178">
                                        <a:moveTo>
                                          <a:pt x="106" y="95"/>
                                        </a:moveTo>
                                        <a:lnTo>
                                          <a:pt x="59" y="95"/>
                                        </a:lnTo>
                                        <a:lnTo>
                                          <a:pt x="65" y="96"/>
                                        </a:lnTo>
                                        <a:lnTo>
                                          <a:pt x="70" y="97"/>
                                        </a:lnTo>
                                        <a:lnTo>
                                          <a:pt x="90" y="114"/>
                                        </a:lnTo>
                                        <a:lnTo>
                                          <a:pt x="91" y="118"/>
                                        </a:lnTo>
                                        <a:lnTo>
                                          <a:pt x="92" y="122"/>
                                        </a:lnTo>
                                        <a:lnTo>
                                          <a:pt x="92" y="133"/>
                                        </a:lnTo>
                                        <a:lnTo>
                                          <a:pt x="63" y="158"/>
                                        </a:lnTo>
                                        <a:lnTo>
                                          <a:pt x="106" y="158"/>
                                        </a:lnTo>
                                        <a:lnTo>
                                          <a:pt x="117" y="120"/>
                                        </a:lnTo>
                                        <a:lnTo>
                                          <a:pt x="116" y="115"/>
                                        </a:lnTo>
                                        <a:lnTo>
                                          <a:pt x="112" y="105"/>
                                        </a:lnTo>
                                        <a:lnTo>
                                          <a:pt x="110" y="100"/>
                                        </a:lnTo>
                                        <a:lnTo>
                                          <a:pt x="107" y="97"/>
                                        </a:lnTo>
                                        <a:lnTo>
                                          <a:pt x="106" y="95"/>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02" name="Freeform 329"/>
                                <wps:cNvSpPr>
                                  <a:spLocks/>
                                </wps:cNvSpPr>
                                <wps:spPr bwMode="auto">
                                  <a:xfrm>
                                    <a:off x="188" y="3014"/>
                                    <a:ext cx="117" cy="178"/>
                                  </a:xfrm>
                                  <a:custGeom>
                                    <a:avLst/>
                                    <a:gdLst>
                                      <a:gd name="T0" fmla="+- 0 287 188"/>
                                      <a:gd name="T1" fmla="*/ T0 w 117"/>
                                      <a:gd name="T2" fmla="+- 0 3033 3014"/>
                                      <a:gd name="T3" fmla="*/ 3033 h 178"/>
                                      <a:gd name="T4" fmla="+- 0 243 188"/>
                                      <a:gd name="T5" fmla="*/ T4 w 117"/>
                                      <a:gd name="T6" fmla="+- 0 3033 3014"/>
                                      <a:gd name="T7" fmla="*/ 3033 h 178"/>
                                      <a:gd name="T8" fmla="+- 0 248 188"/>
                                      <a:gd name="T9" fmla="*/ T8 w 117"/>
                                      <a:gd name="T10" fmla="+- 0 3034 3014"/>
                                      <a:gd name="T11" fmla="*/ 3034 h 178"/>
                                      <a:gd name="T12" fmla="+- 0 252 188"/>
                                      <a:gd name="T13" fmla="*/ T12 w 117"/>
                                      <a:gd name="T14" fmla="+- 0 3035 3014"/>
                                      <a:gd name="T15" fmla="*/ 3035 h 178"/>
                                      <a:gd name="T16" fmla="+- 0 269 188"/>
                                      <a:gd name="T17" fmla="*/ T16 w 117"/>
                                      <a:gd name="T18" fmla="+- 0 3057 3014"/>
                                      <a:gd name="T19" fmla="*/ 3057 h 178"/>
                                      <a:gd name="T20" fmla="+- 0 269 188"/>
                                      <a:gd name="T21" fmla="*/ T20 w 117"/>
                                      <a:gd name="T22" fmla="+- 0 3065 3014"/>
                                      <a:gd name="T23" fmla="*/ 3065 h 178"/>
                                      <a:gd name="T24" fmla="+- 0 244 188"/>
                                      <a:gd name="T25" fmla="*/ T24 w 117"/>
                                      <a:gd name="T26" fmla="+- 0 3090 3014"/>
                                      <a:gd name="T27" fmla="*/ 3090 h 178"/>
                                      <a:gd name="T28" fmla="+- 0 280 188"/>
                                      <a:gd name="T29" fmla="*/ T28 w 117"/>
                                      <a:gd name="T30" fmla="+- 0 3090 3014"/>
                                      <a:gd name="T31" fmla="*/ 3090 h 178"/>
                                      <a:gd name="T32" fmla="+- 0 292 188"/>
                                      <a:gd name="T33" fmla="*/ T32 w 117"/>
                                      <a:gd name="T34" fmla="+- 0 3071 3014"/>
                                      <a:gd name="T35" fmla="*/ 3071 h 178"/>
                                      <a:gd name="T36" fmla="+- 0 293 188"/>
                                      <a:gd name="T37" fmla="*/ T36 w 117"/>
                                      <a:gd name="T38" fmla="+- 0 3067 3014"/>
                                      <a:gd name="T39" fmla="*/ 3067 h 178"/>
                                      <a:gd name="T40" fmla="+- 0 293 188"/>
                                      <a:gd name="T41" fmla="*/ T40 w 117"/>
                                      <a:gd name="T42" fmla="+- 0 3065 3014"/>
                                      <a:gd name="T43" fmla="*/ 3065 h 178"/>
                                      <a:gd name="T44" fmla="+- 0 294 188"/>
                                      <a:gd name="T45" fmla="*/ T44 w 117"/>
                                      <a:gd name="T46" fmla="+- 0 3052 3014"/>
                                      <a:gd name="T47" fmla="*/ 3052 h 178"/>
                                      <a:gd name="T48" fmla="+- 0 293 188"/>
                                      <a:gd name="T49" fmla="*/ T48 w 117"/>
                                      <a:gd name="T50" fmla="+- 0 3045 3014"/>
                                      <a:gd name="T51" fmla="*/ 3045 h 178"/>
                                      <a:gd name="T52" fmla="+- 0 290 188"/>
                                      <a:gd name="T53" fmla="*/ T52 w 117"/>
                                      <a:gd name="T54" fmla="+- 0 3040 3014"/>
                                      <a:gd name="T55" fmla="*/ 3040 h 178"/>
                                      <a:gd name="T56" fmla="+- 0 288 188"/>
                                      <a:gd name="T57" fmla="*/ T56 w 117"/>
                                      <a:gd name="T58" fmla="+- 0 3034 3014"/>
                                      <a:gd name="T59" fmla="*/ 3034 h 178"/>
                                      <a:gd name="T60" fmla="+- 0 287 188"/>
                                      <a:gd name="T61" fmla="*/ T60 w 117"/>
                                      <a:gd name="T62" fmla="+- 0 3033 3014"/>
                                      <a:gd name="T63" fmla="*/ 3033 h 17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117" h="178">
                                        <a:moveTo>
                                          <a:pt x="99" y="19"/>
                                        </a:moveTo>
                                        <a:lnTo>
                                          <a:pt x="55" y="19"/>
                                        </a:lnTo>
                                        <a:lnTo>
                                          <a:pt x="60" y="20"/>
                                        </a:lnTo>
                                        <a:lnTo>
                                          <a:pt x="64" y="21"/>
                                        </a:lnTo>
                                        <a:lnTo>
                                          <a:pt x="81" y="43"/>
                                        </a:lnTo>
                                        <a:lnTo>
                                          <a:pt x="81" y="51"/>
                                        </a:lnTo>
                                        <a:lnTo>
                                          <a:pt x="56" y="76"/>
                                        </a:lnTo>
                                        <a:lnTo>
                                          <a:pt x="92" y="76"/>
                                        </a:lnTo>
                                        <a:lnTo>
                                          <a:pt x="104" y="57"/>
                                        </a:lnTo>
                                        <a:lnTo>
                                          <a:pt x="105" y="53"/>
                                        </a:lnTo>
                                        <a:lnTo>
                                          <a:pt x="105" y="51"/>
                                        </a:lnTo>
                                        <a:lnTo>
                                          <a:pt x="106" y="38"/>
                                        </a:lnTo>
                                        <a:lnTo>
                                          <a:pt x="105" y="31"/>
                                        </a:lnTo>
                                        <a:lnTo>
                                          <a:pt x="102" y="26"/>
                                        </a:lnTo>
                                        <a:lnTo>
                                          <a:pt x="100" y="20"/>
                                        </a:lnTo>
                                        <a:lnTo>
                                          <a:pt x="99" y="1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003" name="Group 330"/>
                              <wpg:cNvGrpSpPr>
                                <a:grpSpLocks/>
                              </wpg:cNvGrpSpPr>
                              <wpg:grpSpPr bwMode="auto">
                                <a:xfrm>
                                  <a:off x="211" y="3109"/>
                                  <a:ext cx="69" cy="63"/>
                                  <a:chOff x="211" y="3109"/>
                                  <a:chExt cx="69" cy="63"/>
                                </a:xfrm>
                              </wpg:grpSpPr>
                              <wps:wsp>
                                <wps:cNvPr id="1004" name="Freeform 331"/>
                                <wps:cNvSpPr>
                                  <a:spLocks/>
                                </wps:cNvSpPr>
                                <wps:spPr bwMode="auto">
                                  <a:xfrm>
                                    <a:off x="211" y="3109"/>
                                    <a:ext cx="69" cy="63"/>
                                  </a:xfrm>
                                  <a:custGeom>
                                    <a:avLst/>
                                    <a:gdLst>
                                      <a:gd name="T0" fmla="+- 0 211 211"/>
                                      <a:gd name="T1" fmla="*/ T0 w 69"/>
                                      <a:gd name="T2" fmla="+- 0 3109 3109"/>
                                      <a:gd name="T3" fmla="*/ 3109 h 63"/>
                                      <a:gd name="T4" fmla="+- 0 211 211"/>
                                      <a:gd name="T5" fmla="*/ T4 w 69"/>
                                      <a:gd name="T6" fmla="+- 0 3172 3109"/>
                                      <a:gd name="T7" fmla="*/ 3172 h 63"/>
                                      <a:gd name="T8" fmla="+- 0 246 211"/>
                                      <a:gd name="T9" fmla="*/ T8 w 69"/>
                                      <a:gd name="T10" fmla="+- 0 3172 3109"/>
                                      <a:gd name="T11" fmla="*/ 3172 h 63"/>
                                      <a:gd name="T12" fmla="+- 0 251 211"/>
                                      <a:gd name="T13" fmla="*/ T12 w 69"/>
                                      <a:gd name="T14" fmla="+- 0 3172 3109"/>
                                      <a:gd name="T15" fmla="*/ 3172 h 63"/>
                                      <a:gd name="T16" fmla="+- 0 256 211"/>
                                      <a:gd name="T17" fmla="*/ T16 w 69"/>
                                      <a:gd name="T18" fmla="+- 0 3171 3109"/>
                                      <a:gd name="T19" fmla="*/ 3171 h 63"/>
                                      <a:gd name="T20" fmla="+- 0 260 211"/>
                                      <a:gd name="T21" fmla="*/ T20 w 69"/>
                                      <a:gd name="T22" fmla="+- 0 3170 3109"/>
                                      <a:gd name="T23" fmla="*/ 3170 h 63"/>
                                      <a:gd name="T24" fmla="+- 0 264 211"/>
                                      <a:gd name="T25" fmla="*/ T24 w 69"/>
                                      <a:gd name="T26" fmla="+- 0 3169 3109"/>
                                      <a:gd name="T27" fmla="*/ 3169 h 63"/>
                                      <a:gd name="T28" fmla="+- 0 280 211"/>
                                      <a:gd name="T29" fmla="*/ T28 w 69"/>
                                      <a:gd name="T30" fmla="+- 0 3147 3109"/>
                                      <a:gd name="T31" fmla="*/ 3147 h 63"/>
                                      <a:gd name="T32" fmla="+- 0 280 211"/>
                                      <a:gd name="T33" fmla="*/ T32 w 69"/>
                                      <a:gd name="T34" fmla="+- 0 3142 3109"/>
                                      <a:gd name="T35" fmla="*/ 3142 h 63"/>
                                      <a:gd name="T36" fmla="+- 0 280 211"/>
                                      <a:gd name="T37" fmla="*/ T36 w 69"/>
                                      <a:gd name="T38" fmla="+- 0 3136 3109"/>
                                      <a:gd name="T39" fmla="*/ 3136 h 63"/>
                                      <a:gd name="T40" fmla="+- 0 279 211"/>
                                      <a:gd name="T41" fmla="*/ T40 w 69"/>
                                      <a:gd name="T42" fmla="+- 0 3132 3109"/>
                                      <a:gd name="T43" fmla="*/ 3132 h 63"/>
                                      <a:gd name="T44" fmla="+- 0 278 211"/>
                                      <a:gd name="T45" fmla="*/ T44 w 69"/>
                                      <a:gd name="T46" fmla="+- 0 3128 3109"/>
                                      <a:gd name="T47" fmla="*/ 3128 h 63"/>
                                      <a:gd name="T48" fmla="+- 0 276 211"/>
                                      <a:gd name="T49" fmla="*/ T48 w 69"/>
                                      <a:gd name="T50" fmla="+- 0 3124 3109"/>
                                      <a:gd name="T51" fmla="*/ 3124 h 63"/>
                                      <a:gd name="T52" fmla="+- 0 273 211"/>
                                      <a:gd name="T53" fmla="*/ T52 w 69"/>
                                      <a:gd name="T54" fmla="+- 0 3120 3109"/>
                                      <a:gd name="T55" fmla="*/ 3120 h 63"/>
                                      <a:gd name="T56" fmla="+- 0 270 211"/>
                                      <a:gd name="T57" fmla="*/ T56 w 69"/>
                                      <a:gd name="T58" fmla="+- 0 3118 3109"/>
                                      <a:gd name="T59" fmla="*/ 3118 h 63"/>
                                      <a:gd name="T60" fmla="+- 0 267 211"/>
                                      <a:gd name="T61" fmla="*/ T60 w 69"/>
                                      <a:gd name="T62" fmla="+- 0 3115 3109"/>
                                      <a:gd name="T63" fmla="*/ 3115 h 63"/>
                                      <a:gd name="T64" fmla="+- 0 263 211"/>
                                      <a:gd name="T65" fmla="*/ T64 w 69"/>
                                      <a:gd name="T66" fmla="+- 0 3113 3109"/>
                                      <a:gd name="T67" fmla="*/ 3113 h 63"/>
                                      <a:gd name="T68" fmla="+- 0 258 211"/>
                                      <a:gd name="T69" fmla="*/ T68 w 69"/>
                                      <a:gd name="T70" fmla="+- 0 3111 3109"/>
                                      <a:gd name="T71" fmla="*/ 3111 h 63"/>
                                      <a:gd name="T72" fmla="+- 0 253 211"/>
                                      <a:gd name="T73" fmla="*/ T72 w 69"/>
                                      <a:gd name="T74" fmla="+- 0 3110 3109"/>
                                      <a:gd name="T75" fmla="*/ 3110 h 63"/>
                                      <a:gd name="T76" fmla="+- 0 247 211"/>
                                      <a:gd name="T77" fmla="*/ T76 w 69"/>
                                      <a:gd name="T78" fmla="+- 0 3109 3109"/>
                                      <a:gd name="T79" fmla="*/ 3109 h 63"/>
                                      <a:gd name="T80" fmla="+- 0 240 211"/>
                                      <a:gd name="T81" fmla="*/ T80 w 69"/>
                                      <a:gd name="T82" fmla="+- 0 3109 3109"/>
                                      <a:gd name="T83" fmla="*/ 3109 h 63"/>
                                      <a:gd name="T84" fmla="+- 0 211 211"/>
                                      <a:gd name="T85" fmla="*/ T84 w 69"/>
                                      <a:gd name="T86" fmla="+- 0 3109 3109"/>
                                      <a:gd name="T87" fmla="*/ 3109 h 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Lst>
                                    <a:rect l="0" t="0" r="r" b="b"/>
                                    <a:pathLst>
                                      <a:path w="69" h="63">
                                        <a:moveTo>
                                          <a:pt x="0" y="0"/>
                                        </a:moveTo>
                                        <a:lnTo>
                                          <a:pt x="0" y="63"/>
                                        </a:lnTo>
                                        <a:lnTo>
                                          <a:pt x="35" y="63"/>
                                        </a:lnTo>
                                        <a:lnTo>
                                          <a:pt x="40" y="63"/>
                                        </a:lnTo>
                                        <a:lnTo>
                                          <a:pt x="45" y="62"/>
                                        </a:lnTo>
                                        <a:lnTo>
                                          <a:pt x="49" y="61"/>
                                        </a:lnTo>
                                        <a:lnTo>
                                          <a:pt x="53" y="60"/>
                                        </a:lnTo>
                                        <a:lnTo>
                                          <a:pt x="69" y="38"/>
                                        </a:lnTo>
                                        <a:lnTo>
                                          <a:pt x="69" y="33"/>
                                        </a:lnTo>
                                        <a:lnTo>
                                          <a:pt x="69" y="27"/>
                                        </a:lnTo>
                                        <a:lnTo>
                                          <a:pt x="68" y="23"/>
                                        </a:lnTo>
                                        <a:lnTo>
                                          <a:pt x="67" y="19"/>
                                        </a:lnTo>
                                        <a:lnTo>
                                          <a:pt x="65" y="15"/>
                                        </a:lnTo>
                                        <a:lnTo>
                                          <a:pt x="62" y="11"/>
                                        </a:lnTo>
                                        <a:lnTo>
                                          <a:pt x="59" y="9"/>
                                        </a:lnTo>
                                        <a:lnTo>
                                          <a:pt x="56" y="6"/>
                                        </a:lnTo>
                                        <a:lnTo>
                                          <a:pt x="52" y="4"/>
                                        </a:lnTo>
                                        <a:lnTo>
                                          <a:pt x="47" y="2"/>
                                        </a:lnTo>
                                        <a:lnTo>
                                          <a:pt x="42" y="1"/>
                                        </a:lnTo>
                                        <a:lnTo>
                                          <a:pt x="36" y="0"/>
                                        </a:lnTo>
                                        <a:lnTo>
                                          <a:pt x="29" y="0"/>
                                        </a:lnTo>
                                        <a:lnTo>
                                          <a:pt x="0" y="0"/>
                                        </a:lnTo>
                                        <a:close/>
                                      </a:path>
                                    </a:pathLst>
                                  </a:custGeom>
                                  <a:noFill/>
                                  <a:ln w="9208">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05" name="Group 332"/>
                              <wpg:cNvGrpSpPr>
                                <a:grpSpLocks/>
                              </wpg:cNvGrpSpPr>
                              <wpg:grpSpPr bwMode="auto">
                                <a:xfrm>
                                  <a:off x="211" y="3033"/>
                                  <a:ext cx="58" cy="58"/>
                                  <a:chOff x="211" y="3033"/>
                                  <a:chExt cx="58" cy="58"/>
                                </a:xfrm>
                              </wpg:grpSpPr>
                              <wps:wsp>
                                <wps:cNvPr id="1006" name="Freeform 333"/>
                                <wps:cNvSpPr>
                                  <a:spLocks/>
                                </wps:cNvSpPr>
                                <wps:spPr bwMode="auto">
                                  <a:xfrm>
                                    <a:off x="211" y="3033"/>
                                    <a:ext cx="58" cy="58"/>
                                  </a:xfrm>
                                  <a:custGeom>
                                    <a:avLst/>
                                    <a:gdLst>
                                      <a:gd name="T0" fmla="+- 0 211 211"/>
                                      <a:gd name="T1" fmla="*/ T0 w 58"/>
                                      <a:gd name="T2" fmla="+- 0 3033 3033"/>
                                      <a:gd name="T3" fmla="*/ 3033 h 58"/>
                                      <a:gd name="T4" fmla="+- 0 211 211"/>
                                      <a:gd name="T5" fmla="*/ T4 w 58"/>
                                      <a:gd name="T6" fmla="+- 0 3090 3033"/>
                                      <a:gd name="T7" fmla="*/ 3090 h 58"/>
                                      <a:gd name="T8" fmla="+- 0 238 211"/>
                                      <a:gd name="T9" fmla="*/ T8 w 58"/>
                                      <a:gd name="T10" fmla="+- 0 3090 3033"/>
                                      <a:gd name="T11" fmla="*/ 3090 h 58"/>
                                      <a:gd name="T12" fmla="+- 0 244 211"/>
                                      <a:gd name="T13" fmla="*/ T12 w 58"/>
                                      <a:gd name="T14" fmla="+- 0 3090 3033"/>
                                      <a:gd name="T15" fmla="*/ 3090 h 58"/>
                                      <a:gd name="T16" fmla="+- 0 249 211"/>
                                      <a:gd name="T17" fmla="*/ T16 w 58"/>
                                      <a:gd name="T18" fmla="+- 0 3090 3033"/>
                                      <a:gd name="T19" fmla="*/ 3090 h 58"/>
                                      <a:gd name="T20" fmla="+- 0 253 211"/>
                                      <a:gd name="T21" fmla="*/ T20 w 58"/>
                                      <a:gd name="T22" fmla="+- 0 3088 3033"/>
                                      <a:gd name="T23" fmla="*/ 3088 h 58"/>
                                      <a:gd name="T24" fmla="+- 0 257 211"/>
                                      <a:gd name="T25" fmla="*/ T24 w 58"/>
                                      <a:gd name="T26" fmla="+- 0 3086 3033"/>
                                      <a:gd name="T27" fmla="*/ 3086 h 58"/>
                                      <a:gd name="T28" fmla="+- 0 269 211"/>
                                      <a:gd name="T29" fmla="*/ T28 w 58"/>
                                      <a:gd name="T30" fmla="+- 0 3065 3033"/>
                                      <a:gd name="T31" fmla="*/ 3065 h 58"/>
                                      <a:gd name="T32" fmla="+- 0 269 211"/>
                                      <a:gd name="T33" fmla="*/ T32 w 58"/>
                                      <a:gd name="T34" fmla="+- 0 3061 3033"/>
                                      <a:gd name="T35" fmla="*/ 3061 h 58"/>
                                      <a:gd name="T36" fmla="+- 0 269 211"/>
                                      <a:gd name="T37" fmla="*/ T36 w 58"/>
                                      <a:gd name="T38" fmla="+- 0 3057 3033"/>
                                      <a:gd name="T39" fmla="*/ 3057 h 58"/>
                                      <a:gd name="T40" fmla="+- 0 262 211"/>
                                      <a:gd name="T41" fmla="*/ T40 w 58"/>
                                      <a:gd name="T42" fmla="+- 0 3040 3033"/>
                                      <a:gd name="T43" fmla="*/ 3040 h 58"/>
                                      <a:gd name="T44" fmla="+- 0 259 211"/>
                                      <a:gd name="T45" fmla="*/ T44 w 58"/>
                                      <a:gd name="T46" fmla="+- 0 3038 3033"/>
                                      <a:gd name="T47" fmla="*/ 3038 h 58"/>
                                      <a:gd name="T48" fmla="+- 0 256 211"/>
                                      <a:gd name="T49" fmla="*/ T48 w 58"/>
                                      <a:gd name="T50" fmla="+- 0 3036 3033"/>
                                      <a:gd name="T51" fmla="*/ 3036 h 58"/>
                                      <a:gd name="T52" fmla="+- 0 252 211"/>
                                      <a:gd name="T53" fmla="*/ T52 w 58"/>
                                      <a:gd name="T54" fmla="+- 0 3035 3033"/>
                                      <a:gd name="T55" fmla="*/ 3035 h 58"/>
                                      <a:gd name="T56" fmla="+- 0 248 211"/>
                                      <a:gd name="T57" fmla="*/ T56 w 58"/>
                                      <a:gd name="T58" fmla="+- 0 3034 3033"/>
                                      <a:gd name="T59" fmla="*/ 3034 h 58"/>
                                      <a:gd name="T60" fmla="+- 0 243 211"/>
                                      <a:gd name="T61" fmla="*/ T60 w 58"/>
                                      <a:gd name="T62" fmla="+- 0 3033 3033"/>
                                      <a:gd name="T63" fmla="*/ 3033 h 58"/>
                                      <a:gd name="T64" fmla="+- 0 236 211"/>
                                      <a:gd name="T65" fmla="*/ T64 w 58"/>
                                      <a:gd name="T66" fmla="+- 0 3033 3033"/>
                                      <a:gd name="T67" fmla="*/ 3033 h 58"/>
                                      <a:gd name="T68" fmla="+- 0 211 211"/>
                                      <a:gd name="T69" fmla="*/ T68 w 58"/>
                                      <a:gd name="T70" fmla="+- 0 3033 3033"/>
                                      <a:gd name="T71" fmla="*/ 3033 h 5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Lst>
                                    <a:rect l="0" t="0" r="r" b="b"/>
                                    <a:pathLst>
                                      <a:path w="58" h="58">
                                        <a:moveTo>
                                          <a:pt x="0" y="0"/>
                                        </a:moveTo>
                                        <a:lnTo>
                                          <a:pt x="0" y="57"/>
                                        </a:lnTo>
                                        <a:lnTo>
                                          <a:pt x="27" y="57"/>
                                        </a:lnTo>
                                        <a:lnTo>
                                          <a:pt x="33" y="57"/>
                                        </a:lnTo>
                                        <a:lnTo>
                                          <a:pt x="38" y="57"/>
                                        </a:lnTo>
                                        <a:lnTo>
                                          <a:pt x="42" y="55"/>
                                        </a:lnTo>
                                        <a:lnTo>
                                          <a:pt x="46" y="53"/>
                                        </a:lnTo>
                                        <a:lnTo>
                                          <a:pt x="58" y="32"/>
                                        </a:lnTo>
                                        <a:lnTo>
                                          <a:pt x="58" y="28"/>
                                        </a:lnTo>
                                        <a:lnTo>
                                          <a:pt x="58" y="24"/>
                                        </a:lnTo>
                                        <a:lnTo>
                                          <a:pt x="51" y="7"/>
                                        </a:lnTo>
                                        <a:lnTo>
                                          <a:pt x="48" y="5"/>
                                        </a:lnTo>
                                        <a:lnTo>
                                          <a:pt x="45" y="3"/>
                                        </a:lnTo>
                                        <a:lnTo>
                                          <a:pt x="41" y="2"/>
                                        </a:lnTo>
                                        <a:lnTo>
                                          <a:pt x="37" y="1"/>
                                        </a:lnTo>
                                        <a:lnTo>
                                          <a:pt x="32" y="0"/>
                                        </a:lnTo>
                                        <a:lnTo>
                                          <a:pt x="25" y="0"/>
                                        </a:lnTo>
                                        <a:lnTo>
                                          <a:pt x="0" y="0"/>
                                        </a:lnTo>
                                        <a:close/>
                                      </a:path>
                                    </a:pathLst>
                                  </a:custGeom>
                                  <a:noFill/>
                                  <a:ln w="9208">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07" name="Group 334"/>
                              <wpg:cNvGrpSpPr>
                                <a:grpSpLocks/>
                              </wpg:cNvGrpSpPr>
                              <wpg:grpSpPr bwMode="auto">
                                <a:xfrm>
                                  <a:off x="188" y="3014"/>
                                  <a:ext cx="117" cy="178"/>
                                  <a:chOff x="188" y="3014"/>
                                  <a:chExt cx="117" cy="178"/>
                                </a:xfrm>
                              </wpg:grpSpPr>
                              <wps:wsp>
                                <wps:cNvPr id="1008" name="Freeform 335"/>
                                <wps:cNvSpPr>
                                  <a:spLocks/>
                                </wps:cNvSpPr>
                                <wps:spPr bwMode="auto">
                                  <a:xfrm>
                                    <a:off x="188" y="3014"/>
                                    <a:ext cx="117" cy="178"/>
                                  </a:xfrm>
                                  <a:custGeom>
                                    <a:avLst/>
                                    <a:gdLst>
                                      <a:gd name="T0" fmla="+- 0 197 188"/>
                                      <a:gd name="T1" fmla="*/ T0 w 117"/>
                                      <a:gd name="T2" fmla="+- 0 3014 3014"/>
                                      <a:gd name="T3" fmla="*/ 3014 h 178"/>
                                      <a:gd name="T4" fmla="+- 0 237 188"/>
                                      <a:gd name="T5" fmla="*/ T4 w 117"/>
                                      <a:gd name="T6" fmla="+- 0 3014 3014"/>
                                      <a:gd name="T7" fmla="*/ 3014 h 178"/>
                                      <a:gd name="T8" fmla="+- 0 248 188"/>
                                      <a:gd name="T9" fmla="*/ T8 w 117"/>
                                      <a:gd name="T10" fmla="+- 0 3014 3014"/>
                                      <a:gd name="T11" fmla="*/ 3014 h 178"/>
                                      <a:gd name="T12" fmla="+- 0 256 188"/>
                                      <a:gd name="T13" fmla="*/ T12 w 117"/>
                                      <a:gd name="T14" fmla="+- 0 3015 3014"/>
                                      <a:gd name="T15" fmla="*/ 3015 h 178"/>
                                      <a:gd name="T16" fmla="+- 0 263 188"/>
                                      <a:gd name="T17" fmla="*/ T16 w 117"/>
                                      <a:gd name="T18" fmla="+- 0 3017 3014"/>
                                      <a:gd name="T19" fmla="*/ 3017 h 178"/>
                                      <a:gd name="T20" fmla="+- 0 270 188"/>
                                      <a:gd name="T21" fmla="*/ T20 w 117"/>
                                      <a:gd name="T22" fmla="+- 0 3019 3014"/>
                                      <a:gd name="T23" fmla="*/ 3019 h 178"/>
                                      <a:gd name="T24" fmla="+- 0 276 188"/>
                                      <a:gd name="T25" fmla="*/ T24 w 117"/>
                                      <a:gd name="T26" fmla="+- 0 3022 3014"/>
                                      <a:gd name="T27" fmla="*/ 3022 h 178"/>
                                      <a:gd name="T28" fmla="+- 0 280 188"/>
                                      <a:gd name="T29" fmla="*/ T28 w 117"/>
                                      <a:gd name="T30" fmla="+- 0 3026 3014"/>
                                      <a:gd name="T31" fmla="*/ 3026 h 178"/>
                                      <a:gd name="T32" fmla="+- 0 285 188"/>
                                      <a:gd name="T33" fmla="*/ T32 w 117"/>
                                      <a:gd name="T34" fmla="+- 0 3029 3014"/>
                                      <a:gd name="T35" fmla="*/ 3029 h 178"/>
                                      <a:gd name="T36" fmla="+- 0 288 188"/>
                                      <a:gd name="T37" fmla="*/ T36 w 117"/>
                                      <a:gd name="T38" fmla="+- 0 3034 3014"/>
                                      <a:gd name="T39" fmla="*/ 3034 h 178"/>
                                      <a:gd name="T40" fmla="+- 0 290 188"/>
                                      <a:gd name="T41" fmla="*/ T40 w 117"/>
                                      <a:gd name="T42" fmla="+- 0 3040 3014"/>
                                      <a:gd name="T43" fmla="*/ 3040 h 178"/>
                                      <a:gd name="T44" fmla="+- 0 293 188"/>
                                      <a:gd name="T45" fmla="*/ T44 w 117"/>
                                      <a:gd name="T46" fmla="+- 0 3045 3014"/>
                                      <a:gd name="T47" fmla="*/ 3045 h 178"/>
                                      <a:gd name="T48" fmla="+- 0 294 188"/>
                                      <a:gd name="T49" fmla="*/ T48 w 117"/>
                                      <a:gd name="T50" fmla="+- 0 3052 3014"/>
                                      <a:gd name="T51" fmla="*/ 3052 h 178"/>
                                      <a:gd name="T52" fmla="+- 0 294 188"/>
                                      <a:gd name="T53" fmla="*/ T52 w 117"/>
                                      <a:gd name="T54" fmla="+- 0 3059 3014"/>
                                      <a:gd name="T55" fmla="*/ 3059 h 178"/>
                                      <a:gd name="T56" fmla="+- 0 294 188"/>
                                      <a:gd name="T57" fmla="*/ T56 w 117"/>
                                      <a:gd name="T58" fmla="+- 0 3063 3014"/>
                                      <a:gd name="T59" fmla="*/ 3063 h 178"/>
                                      <a:gd name="T60" fmla="+- 0 293 188"/>
                                      <a:gd name="T61" fmla="*/ T60 w 117"/>
                                      <a:gd name="T62" fmla="+- 0 3067 3014"/>
                                      <a:gd name="T63" fmla="*/ 3067 h 178"/>
                                      <a:gd name="T64" fmla="+- 0 292 188"/>
                                      <a:gd name="T65" fmla="*/ T64 w 117"/>
                                      <a:gd name="T66" fmla="+- 0 3071 3014"/>
                                      <a:gd name="T67" fmla="*/ 3071 h 178"/>
                                      <a:gd name="T68" fmla="+- 0 291 188"/>
                                      <a:gd name="T69" fmla="*/ T68 w 117"/>
                                      <a:gd name="T70" fmla="+- 0 3075 3014"/>
                                      <a:gd name="T71" fmla="*/ 3075 h 178"/>
                                      <a:gd name="T72" fmla="+- 0 270 188"/>
                                      <a:gd name="T73" fmla="*/ T72 w 117"/>
                                      <a:gd name="T74" fmla="+- 0 3096 3014"/>
                                      <a:gd name="T75" fmla="*/ 3096 h 178"/>
                                      <a:gd name="T76" fmla="+- 0 275 188"/>
                                      <a:gd name="T77" fmla="*/ T76 w 117"/>
                                      <a:gd name="T78" fmla="+- 0 3097 3014"/>
                                      <a:gd name="T79" fmla="*/ 3097 h 178"/>
                                      <a:gd name="T80" fmla="+- 0 279 188"/>
                                      <a:gd name="T81" fmla="*/ T80 w 117"/>
                                      <a:gd name="T82" fmla="+- 0 3099 3014"/>
                                      <a:gd name="T83" fmla="*/ 3099 h 178"/>
                                      <a:gd name="T84" fmla="+- 0 284 188"/>
                                      <a:gd name="T85" fmla="*/ T84 w 117"/>
                                      <a:gd name="T86" fmla="+- 0 3101 3014"/>
                                      <a:gd name="T87" fmla="*/ 3101 h 178"/>
                                      <a:gd name="T88" fmla="+- 0 288 188"/>
                                      <a:gd name="T89" fmla="*/ T88 w 117"/>
                                      <a:gd name="T90" fmla="+- 0 3104 3014"/>
                                      <a:gd name="T91" fmla="*/ 3104 h 178"/>
                                      <a:gd name="T92" fmla="+- 0 302 188"/>
                                      <a:gd name="T93" fmla="*/ T92 w 117"/>
                                      <a:gd name="T94" fmla="+- 0 3124 3014"/>
                                      <a:gd name="T95" fmla="*/ 3124 h 178"/>
                                      <a:gd name="T96" fmla="+- 0 304 188"/>
                                      <a:gd name="T97" fmla="*/ T96 w 117"/>
                                      <a:gd name="T98" fmla="+- 0 3129 3014"/>
                                      <a:gd name="T99" fmla="*/ 3129 h 178"/>
                                      <a:gd name="T100" fmla="+- 0 305 188"/>
                                      <a:gd name="T101" fmla="*/ T100 w 117"/>
                                      <a:gd name="T102" fmla="+- 0 3134 3014"/>
                                      <a:gd name="T103" fmla="*/ 3134 h 178"/>
                                      <a:gd name="T104" fmla="+- 0 305 188"/>
                                      <a:gd name="T105" fmla="*/ T104 w 117"/>
                                      <a:gd name="T106" fmla="+- 0 3140 3014"/>
                                      <a:gd name="T107" fmla="*/ 3140 h 178"/>
                                      <a:gd name="T108" fmla="+- 0 305 188"/>
                                      <a:gd name="T109" fmla="*/ T108 w 117"/>
                                      <a:gd name="T110" fmla="+- 0 3146 3014"/>
                                      <a:gd name="T111" fmla="*/ 3146 h 178"/>
                                      <a:gd name="T112" fmla="+- 0 297 188"/>
                                      <a:gd name="T113" fmla="*/ T112 w 117"/>
                                      <a:gd name="T114" fmla="+- 0 3168 3014"/>
                                      <a:gd name="T115" fmla="*/ 3168 h 178"/>
                                      <a:gd name="T116" fmla="+- 0 294 188"/>
                                      <a:gd name="T117" fmla="*/ T116 w 117"/>
                                      <a:gd name="T118" fmla="+- 0 3172 3014"/>
                                      <a:gd name="T119" fmla="*/ 3172 h 178"/>
                                      <a:gd name="T120" fmla="+- 0 275 188"/>
                                      <a:gd name="T121" fmla="*/ T120 w 117"/>
                                      <a:gd name="T122" fmla="+- 0 3185 3014"/>
                                      <a:gd name="T123" fmla="*/ 3185 h 178"/>
                                      <a:gd name="T124" fmla="+- 0 271 188"/>
                                      <a:gd name="T125" fmla="*/ T124 w 117"/>
                                      <a:gd name="T126" fmla="+- 0 3187 3014"/>
                                      <a:gd name="T127" fmla="*/ 3187 h 178"/>
                                      <a:gd name="T128" fmla="+- 0 266 188"/>
                                      <a:gd name="T129" fmla="*/ T128 w 117"/>
                                      <a:gd name="T130" fmla="+- 0 3189 3014"/>
                                      <a:gd name="T131" fmla="*/ 3189 h 178"/>
                                      <a:gd name="T132" fmla="+- 0 261 188"/>
                                      <a:gd name="T133" fmla="*/ T132 w 117"/>
                                      <a:gd name="T134" fmla="+- 0 3190 3014"/>
                                      <a:gd name="T135" fmla="*/ 3190 h 178"/>
                                      <a:gd name="T136" fmla="+- 0 256 188"/>
                                      <a:gd name="T137" fmla="*/ T136 w 117"/>
                                      <a:gd name="T138" fmla="+- 0 3191 3014"/>
                                      <a:gd name="T139" fmla="*/ 3191 h 178"/>
                                      <a:gd name="T140" fmla="+- 0 250 188"/>
                                      <a:gd name="T141" fmla="*/ T140 w 117"/>
                                      <a:gd name="T142" fmla="+- 0 3191 3014"/>
                                      <a:gd name="T143" fmla="*/ 3191 h 178"/>
                                      <a:gd name="T144" fmla="+- 0 243 188"/>
                                      <a:gd name="T145" fmla="*/ T144 w 117"/>
                                      <a:gd name="T146" fmla="+- 0 3191 3014"/>
                                      <a:gd name="T147" fmla="*/ 3191 h 178"/>
                                      <a:gd name="T148" fmla="+- 0 197 188"/>
                                      <a:gd name="T149" fmla="*/ T148 w 117"/>
                                      <a:gd name="T150" fmla="+- 0 3191 3014"/>
                                      <a:gd name="T151" fmla="*/ 3191 h 178"/>
                                      <a:gd name="T152" fmla="+- 0 195 188"/>
                                      <a:gd name="T153" fmla="*/ T152 w 117"/>
                                      <a:gd name="T154" fmla="+- 0 3191 3014"/>
                                      <a:gd name="T155" fmla="*/ 3191 h 178"/>
                                      <a:gd name="T156" fmla="+- 0 193 188"/>
                                      <a:gd name="T157" fmla="*/ T156 w 117"/>
                                      <a:gd name="T158" fmla="+- 0 3190 3014"/>
                                      <a:gd name="T159" fmla="*/ 3190 h 178"/>
                                      <a:gd name="T160" fmla="+- 0 191 188"/>
                                      <a:gd name="T161" fmla="*/ T160 w 117"/>
                                      <a:gd name="T162" fmla="+- 0 3189 3014"/>
                                      <a:gd name="T163" fmla="*/ 3189 h 178"/>
                                      <a:gd name="T164" fmla="+- 0 189 188"/>
                                      <a:gd name="T165" fmla="*/ T164 w 117"/>
                                      <a:gd name="T166" fmla="+- 0 3188 3014"/>
                                      <a:gd name="T167" fmla="*/ 3188 h 178"/>
                                      <a:gd name="T168" fmla="+- 0 188 188"/>
                                      <a:gd name="T169" fmla="*/ T168 w 117"/>
                                      <a:gd name="T170" fmla="+- 0 3185 3014"/>
                                      <a:gd name="T171" fmla="*/ 3185 h 178"/>
                                      <a:gd name="T172" fmla="+- 0 188 188"/>
                                      <a:gd name="T173" fmla="*/ T172 w 117"/>
                                      <a:gd name="T174" fmla="+- 0 3182 3014"/>
                                      <a:gd name="T175" fmla="*/ 3182 h 178"/>
                                      <a:gd name="T176" fmla="+- 0 188 188"/>
                                      <a:gd name="T177" fmla="*/ T176 w 117"/>
                                      <a:gd name="T178" fmla="+- 0 3023 3014"/>
                                      <a:gd name="T179" fmla="*/ 3023 h 178"/>
                                      <a:gd name="T180" fmla="+- 0 188 188"/>
                                      <a:gd name="T181" fmla="*/ T180 w 117"/>
                                      <a:gd name="T182" fmla="+- 0 3020 3014"/>
                                      <a:gd name="T183" fmla="*/ 3020 h 178"/>
                                      <a:gd name="T184" fmla="+- 0 189 188"/>
                                      <a:gd name="T185" fmla="*/ T184 w 117"/>
                                      <a:gd name="T186" fmla="+- 0 3017 3014"/>
                                      <a:gd name="T187" fmla="*/ 3017 h 178"/>
                                      <a:gd name="T188" fmla="+- 0 191 188"/>
                                      <a:gd name="T189" fmla="*/ T188 w 117"/>
                                      <a:gd name="T190" fmla="+- 0 3016 3014"/>
                                      <a:gd name="T191" fmla="*/ 3016 h 178"/>
                                      <a:gd name="T192" fmla="+- 0 193 188"/>
                                      <a:gd name="T193" fmla="*/ T192 w 117"/>
                                      <a:gd name="T194" fmla="+- 0 3014 3014"/>
                                      <a:gd name="T195" fmla="*/ 3014 h 178"/>
                                      <a:gd name="T196" fmla="+- 0 195 188"/>
                                      <a:gd name="T197" fmla="*/ T196 w 117"/>
                                      <a:gd name="T198" fmla="+- 0 3014 3014"/>
                                      <a:gd name="T199" fmla="*/ 3014 h 178"/>
                                      <a:gd name="T200" fmla="+- 0 197 188"/>
                                      <a:gd name="T201" fmla="*/ T200 w 117"/>
                                      <a:gd name="T202" fmla="+- 0 3014 3014"/>
                                      <a:gd name="T203" fmla="*/ 3014 h 17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Lst>
                                    <a:rect l="0" t="0" r="r" b="b"/>
                                    <a:pathLst>
                                      <a:path w="117" h="178">
                                        <a:moveTo>
                                          <a:pt x="9" y="0"/>
                                        </a:moveTo>
                                        <a:lnTo>
                                          <a:pt x="49" y="0"/>
                                        </a:lnTo>
                                        <a:lnTo>
                                          <a:pt x="60" y="0"/>
                                        </a:lnTo>
                                        <a:lnTo>
                                          <a:pt x="68" y="1"/>
                                        </a:lnTo>
                                        <a:lnTo>
                                          <a:pt x="75" y="3"/>
                                        </a:lnTo>
                                        <a:lnTo>
                                          <a:pt x="82" y="5"/>
                                        </a:lnTo>
                                        <a:lnTo>
                                          <a:pt x="88" y="8"/>
                                        </a:lnTo>
                                        <a:lnTo>
                                          <a:pt x="92" y="12"/>
                                        </a:lnTo>
                                        <a:lnTo>
                                          <a:pt x="97" y="15"/>
                                        </a:lnTo>
                                        <a:lnTo>
                                          <a:pt x="100" y="20"/>
                                        </a:lnTo>
                                        <a:lnTo>
                                          <a:pt x="102" y="26"/>
                                        </a:lnTo>
                                        <a:lnTo>
                                          <a:pt x="105" y="31"/>
                                        </a:lnTo>
                                        <a:lnTo>
                                          <a:pt x="106" y="38"/>
                                        </a:lnTo>
                                        <a:lnTo>
                                          <a:pt x="106" y="45"/>
                                        </a:lnTo>
                                        <a:lnTo>
                                          <a:pt x="106" y="49"/>
                                        </a:lnTo>
                                        <a:lnTo>
                                          <a:pt x="105" y="53"/>
                                        </a:lnTo>
                                        <a:lnTo>
                                          <a:pt x="104" y="57"/>
                                        </a:lnTo>
                                        <a:lnTo>
                                          <a:pt x="103" y="61"/>
                                        </a:lnTo>
                                        <a:lnTo>
                                          <a:pt x="82" y="82"/>
                                        </a:lnTo>
                                        <a:lnTo>
                                          <a:pt x="87" y="83"/>
                                        </a:lnTo>
                                        <a:lnTo>
                                          <a:pt x="91" y="85"/>
                                        </a:lnTo>
                                        <a:lnTo>
                                          <a:pt x="96" y="87"/>
                                        </a:lnTo>
                                        <a:lnTo>
                                          <a:pt x="100" y="90"/>
                                        </a:lnTo>
                                        <a:lnTo>
                                          <a:pt x="114" y="110"/>
                                        </a:lnTo>
                                        <a:lnTo>
                                          <a:pt x="116" y="115"/>
                                        </a:lnTo>
                                        <a:lnTo>
                                          <a:pt x="117" y="120"/>
                                        </a:lnTo>
                                        <a:lnTo>
                                          <a:pt x="117" y="126"/>
                                        </a:lnTo>
                                        <a:lnTo>
                                          <a:pt x="117" y="132"/>
                                        </a:lnTo>
                                        <a:lnTo>
                                          <a:pt x="109" y="154"/>
                                        </a:lnTo>
                                        <a:lnTo>
                                          <a:pt x="106" y="158"/>
                                        </a:lnTo>
                                        <a:lnTo>
                                          <a:pt x="87" y="171"/>
                                        </a:lnTo>
                                        <a:lnTo>
                                          <a:pt x="83" y="173"/>
                                        </a:lnTo>
                                        <a:lnTo>
                                          <a:pt x="78" y="175"/>
                                        </a:lnTo>
                                        <a:lnTo>
                                          <a:pt x="73" y="176"/>
                                        </a:lnTo>
                                        <a:lnTo>
                                          <a:pt x="68" y="177"/>
                                        </a:lnTo>
                                        <a:lnTo>
                                          <a:pt x="62" y="177"/>
                                        </a:lnTo>
                                        <a:lnTo>
                                          <a:pt x="55" y="177"/>
                                        </a:lnTo>
                                        <a:lnTo>
                                          <a:pt x="9" y="177"/>
                                        </a:lnTo>
                                        <a:lnTo>
                                          <a:pt x="7" y="177"/>
                                        </a:lnTo>
                                        <a:lnTo>
                                          <a:pt x="5" y="176"/>
                                        </a:lnTo>
                                        <a:lnTo>
                                          <a:pt x="3" y="175"/>
                                        </a:lnTo>
                                        <a:lnTo>
                                          <a:pt x="1" y="174"/>
                                        </a:lnTo>
                                        <a:lnTo>
                                          <a:pt x="0" y="171"/>
                                        </a:lnTo>
                                        <a:lnTo>
                                          <a:pt x="0" y="168"/>
                                        </a:lnTo>
                                        <a:lnTo>
                                          <a:pt x="0" y="9"/>
                                        </a:lnTo>
                                        <a:lnTo>
                                          <a:pt x="0" y="6"/>
                                        </a:lnTo>
                                        <a:lnTo>
                                          <a:pt x="1" y="3"/>
                                        </a:lnTo>
                                        <a:lnTo>
                                          <a:pt x="3" y="2"/>
                                        </a:lnTo>
                                        <a:lnTo>
                                          <a:pt x="5" y="0"/>
                                        </a:lnTo>
                                        <a:lnTo>
                                          <a:pt x="7" y="0"/>
                                        </a:lnTo>
                                        <a:lnTo>
                                          <a:pt x="9" y="0"/>
                                        </a:lnTo>
                                        <a:close/>
                                      </a:path>
                                    </a:pathLst>
                                  </a:custGeom>
                                  <a:noFill/>
                                  <a:ln w="9208">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w14:anchorId="494C7084" id="Group 996" o:spid="_x0000_s1026" style="width:197.45pt;height:184.5pt;mso-position-horizontal-relative:char;mso-position-vertical-relative:line" coordsize="3344,3330"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">
                      <v:shape id="Picture 324" o:spid="_x0000_s1027" type="#_x0000_t75" style="position:absolute;width:3344;height:33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lRiG7FAAAA3AAAAA8AAABkcnMvZG93bnJldi54bWxEj0FrwkAUhO8F/8PyhN7qph5ajVml1BZC&#10;L6I18frMPpNg9m3IbpP033cFocdhZr5hks1oGtFT52rLCp5nEQjiwuqaSwXH78+nBQjnkTU2lknB&#10;LznYrCcPCcbaDryn/uBLESDsYlRQed/GUrqiIoNuZlvi4F1sZ9AH2ZVSdzgEuGnkPIpepMGaw0KF&#10;Lb1XVFwPP0ZB+pGPu1r22Xyfb7cnf87cl82UepyObysQnkb/H763U61guXyF25lwBOT6D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JUYhuxQAAANwAAAAPAAAAAAAAAAAAAAAA&#10;AJ8CAABkcnMvZG93bnJldi54bWxQSwUGAAAAAAQABAD3AAAAkQMAAAAA&#10;">
                        <v:imagedata r:id="rId251" o:title=""/>
                      </v:shape>
                      <v:shape id="Picture 325" o:spid="_x0000_s1028" type="#_x0000_t75" style="position:absolute;left:8;top:2891;width:466;height:36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WTXSHBAAAA3AAAAA8AAABkcnMvZG93bnJldi54bWxET8uKwjAU3Q/4D+EKsxtTRXxUo4igjC5E&#10;az/g0lzb0uamNFGrX28WA7M8nPdy3ZlaPKh1pWUFw0EEgjizuuRcQXrd/cxAOI+ssbZMCl7kYL3q&#10;fS0x1vbJF3okPhchhF2MCgrvm1hKlxVk0A1sQxy4m20N+gDbXOoWnyHc1HIURRNpsOTQUGBD24Ky&#10;KrkbBZPKv9PqtRse3eacTPfjdHs6REp997vNAoSnzv+L/9y/WsF8HtaGM+EIyNUH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MWTXSHBAAAA3AAAAA8AAAAAAAAAAAAAAAAAnwIA&#10;AGRycy9kb3ducmV2LnhtbFBLBQYAAAAABAAEAPcAAACNAwAAAAA=&#10;">
                        <v:imagedata r:id="rId232" o:title=""/>
                      </v:shape>
                      <v:group id="Group 326" o:spid="_x0000_s1029" style="position:absolute;left:188;top:3014;width:117;height:178" coordorigin="188,3014" coordsize="117,1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Tq/3XFAAAA3AAA&#10;AA8AAAAAAAAAAAAAAAAAqgIAAGRycy9kb3ducmV2LnhtbFBLBQYAAAAABAAEAPoAAACcAwAAAAA=&#10;">
                        <v:shape id="Freeform 327" o:spid="_x0000_s1030" style="position:absolute;left:188;top:3014;width:117;height:178;visibility:visible;mso-wrap-style:square;v-text-anchor:top" coordsize="117,1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vVjsUA&#10;AADdAAAADwAAAGRycy9kb3ducmV2LnhtbESPT2sCMRDF74LfIYzgTRPF/tsaRQRBeim1tufpZrpZ&#10;3EzWTdTtt+8cCr3N8N6895vlug+NulKX6sgWZlMDiriMrubKwvF9N3kElTKywyYyWfihBOvVcLDE&#10;wsUbv9H1kCslIZwKtOBzbgutU+kpYJrGlli079gFzLJ2lXYd3iQ8NHpuzL0OWLM0eGxp66k8HS7B&#10;wsPXLKD/yE8Ld95/Vq8vzTHe7awdj/rNM6hMff43/13vneAbI/zyjYygV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K9WOxQAAAN0AAAAPAAAAAAAAAAAAAAAAAJgCAABkcnMv&#10;ZG93bnJldi54bWxQSwUGAAAAAAQABAD1AAAAigMAAAAA&#10;" path="m60,l7,,5,,3,2,1,3,,6,,171r1,3l5,176r2,1l62,177r6,l78,175r5,-2l87,171r5,-1l106,158r-83,l23,95r83,l104,93r-4,-3l91,85,87,83,82,82r4,-1l89,79r3,-3l23,76r,-57l99,19,97,15,92,12,88,8,82,5,68,1,60,xe" stroked="f">
                          <v:path arrowok="t" o:connecttype="custom" o:connectlocs="60,3014;7,3014;5,3014;3,3016;1,3017;0,3020;0,3185;1,3188;5,3190;7,3191;62,3191;68,3191;78,3189;83,3187;87,3185;92,3184;106,3172;23,3172;23,3109;106,3109;104,3107;100,3104;91,3099;87,3097;82,3096;86,3095;89,3093;92,3090;23,3090;23,3033;99,3033;97,3029;92,3026;88,3022;82,3019;68,3015;60,3014" o:connectangles="0,0,0,0,0,0,0,0,0,0,0,0,0,0,0,0,0,0,0,0,0,0,0,0,0,0,0,0,0,0,0,0,0,0,0,0,0"/>
                        </v:shape>
                        <v:shape id="Freeform 328" o:spid="_x0000_s1031" style="position:absolute;left:188;top:3014;width:117;height:178;visibility:visible;mso-wrap-style:square;v-text-anchor:top" coordsize="117,1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dwFcIA&#10;AADdAAAADwAAAGRycy9kb3ducmV2LnhtbERPTWsCMRC9C/0PYQreNFnR1q5GkYIgvRTt2vO4mW6W&#10;bibbTarrv2+Egrd5vM9ZrnvXiDN1ofasIRsrEMSlNzVXGoqP7WgOIkRkg41n0nClAOvVw2CJufEX&#10;3tP5ECuRQjjkqMHG2OZShtKSwzD2LXHivnznMCbYVdJ0eEnhrpETpZ6kw5pTg8WWXi2V34dfp+H5&#10;lDm0x/gyNT+7z+r9rSn8bKv18LHfLEBE6uNd/O/emTRfqQxu36QT5Oo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Z3AVwgAAAN0AAAAPAAAAAAAAAAAAAAAAAJgCAABkcnMvZG93&#10;bnJldi54bWxQSwUGAAAAAAQABAD1AAAAhwMAAAAA&#10;" path="m106,95r-47,l65,96r5,1l90,114r1,4l92,122r,11l63,158r43,l117,120r-1,-5l112,105r-2,-5l107,97r-1,-2xe" stroked="f">
                          <v:path arrowok="t" o:connecttype="custom" o:connectlocs="106,3109;59,3109;65,3110;70,3111;90,3128;91,3132;92,3136;92,3147;63,3172;106,3172;117,3134;116,3129;112,3119;110,3114;107,3111;106,3109" o:connectangles="0,0,0,0,0,0,0,0,0,0,0,0,0,0,0,0"/>
                        </v:shape>
                        <v:shape id="Freeform 329" o:spid="_x0000_s1032" style="position:absolute;left:188;top:3014;width:117;height:178;visibility:visible;mso-wrap-style:square;v-text-anchor:top" coordsize="117,1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XuYsMA&#10;AADdAAAADwAAAGRycy9kb3ducmV2LnhtbERPTWsCMRC9F/wPYQq91WSltXU1LiII4kVqbc/jZtws&#10;3UzWTdTtvzcFobd5vM+ZFb1rxIW6UHvWkA0VCOLSm5orDfvP1fM7iBCRDTaeScMvBSjmg4cZ5sZf&#10;+YMuu1iJFMIhRw02xjaXMpSWHIahb4kTd/Sdw5hgV0nT4TWFu0aOlBpLhzWnBostLS2VP7uz0/B2&#10;yBzarzh5Maf1d7XdNHv/utL66bFfTEFE6uO/+O5emzRfqRH8fZNOkPM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rXuYsMAAADdAAAADwAAAAAAAAAAAAAAAACYAgAAZHJzL2Rv&#10;d25yZXYueG1sUEsFBgAAAAAEAAQA9QAAAIgDAAAAAA==&#10;" path="m99,19r-44,l60,20r4,1l81,43r,8l56,76r36,l104,57r1,-4l105,51r1,-13l105,31r-3,-5l100,20,99,19xe" stroked="f">
                          <v:path arrowok="t" o:connecttype="custom" o:connectlocs="99,3033;55,3033;60,3034;64,3035;81,3057;81,3065;56,3090;92,3090;104,3071;105,3067;105,3065;106,3052;105,3045;102,3040;100,3034;99,3033" o:connectangles="0,0,0,0,0,0,0,0,0,0,0,0,0,0,0,0"/>
                        </v:shape>
                      </v:group>
                      <v:group id="Group 330" o:spid="_x0000_s1033" style="position:absolute;left:211;top:3109;width:69;height:63" coordorigin="211,3109" coordsize="69,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fSPcUwwAAAN0AAAAP&#10;AAAAAAAAAAAAAAAAAKoCAABkcnMvZG93bnJldi54bWxQSwUGAAAAAAQABAD6AAAAmgMAAAAA&#10;">
                        <v:shape id="Freeform 331" o:spid="_x0000_s1034" style="position:absolute;left:211;top:3109;width:69;height:63;visibility:visible;mso-wrap-style:square;v-text-anchor:top" coordsize="69,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dIMQA&#10;AADdAAAADwAAAGRycy9kb3ducmV2LnhtbERP22oCMRB9L/QfwhT6VpOVWsrWKCLY+qAtXj5g2Iyb&#10;pZvJusnq6tcbodC3OZzrjKe9q8WJ2lB51pANFAjiwpuKSw373eLlHUSIyAZrz6ThQgGmk8eHMebG&#10;n3lDp20sRQrhkKMGG2OTSxkKSw7DwDfEiTv41mFMsC2lafGcwl0th0q9SYcVpwaLDc0tFb/bzmkY&#10;bWbucM2+O7LH1U+2/upWn8tO6+enfvYBIlIf/8V/7qVJ85V6hfs36QQ5u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oeHSDEAAAA3QAAAA8AAAAAAAAAAAAAAAAAmAIAAGRycy9k&#10;b3ducmV2LnhtbFBLBQYAAAAABAAEAPUAAACJAwAAAAA=&#10;" path="m,l,63r35,l40,63r5,-1l49,61r4,-1l69,38r,-5l69,27,68,23,67,19,65,15,62,11,59,9,56,6,52,4,47,2,42,1,36,,29,,,xe" filled="f" strokecolor="white" strokeweight=".25578mm">
                          <v:path arrowok="t" o:connecttype="custom" o:connectlocs="0,3109;0,3172;35,3172;40,3172;45,3171;49,3170;53,3169;69,3147;69,3142;69,3136;68,3132;67,3128;65,3124;62,3120;59,3118;56,3115;52,3113;47,3111;42,3110;36,3109;29,3109;0,3109" o:connectangles="0,0,0,0,0,0,0,0,0,0,0,0,0,0,0,0,0,0,0,0,0,0"/>
                        </v:shape>
                      </v:group>
                      <v:group id="Group 332" o:spid="_x0000_s1035" style="position:absolute;left:211;top:3033;width:58;height:58" coordorigin="211,3033" coordsize="58,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7cr7wwAAAN0AAAAP&#10;AAAAAAAAAAAAAAAAAKoCAABkcnMvZG93bnJldi54bWxQSwUGAAAAAAQABAD6AAAAmgMAAAAA&#10;">
                        <v:shape id="Freeform 333" o:spid="_x0000_s1036" style="position:absolute;left:211;top:3033;width:58;height:58;visibility:visible;mso-wrap-style:square;v-text-anchor:top" coordsize="58,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F13sUA&#10;AADdAAAADwAAAGRycy9kb3ducmV2LnhtbESPS2vDMBCE74X+B7GF3Gq5DZTiWAlJaGkh5NA87htr&#10;40eslZHU2P73UaGQ2y4z8+1svhhMK67kfG1ZwUuSgiAurK65VHDYfz6/g/ABWWNrmRSM5GExf3zI&#10;MdO25x+67kIpIoR9hgqqELpMSl9UZNAntiOO2tk6gyGurpTaYR/hppWvafomDdYcL1TY0bqi4rL7&#10;NQoa23xsy7U5bmhfj67ZTFen4kupydOwnIEINIS7+T/9rWP9SIS/b+IIcn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kXXexQAAAN0AAAAPAAAAAAAAAAAAAAAAAJgCAABkcnMv&#10;ZG93bnJldi54bWxQSwUGAAAAAAQABAD1AAAAigMAAAAA&#10;" path="m,l,57r27,l33,57r5,l42,55r4,-2l58,32r,-4l58,24,51,7,48,5,45,3,41,2,37,1,32,,25,,,xe" filled="f" strokecolor="white" strokeweight=".25578mm">
                          <v:path arrowok="t" o:connecttype="custom" o:connectlocs="0,3033;0,3090;27,3090;33,3090;38,3090;42,3088;46,3086;58,3065;58,3061;58,3057;51,3040;48,3038;45,3036;41,3035;37,3034;32,3033;25,3033;0,3033" o:connectangles="0,0,0,0,0,0,0,0,0,0,0,0,0,0,0,0,0,0"/>
                        </v:shape>
                      </v:group>
                      <v:group id="Group 334" o:spid="_x0000_s1037" style="position:absolute;left:188;top:3014;width:117;height:178" coordorigin="188,3014" coordsize="117,1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4HPxF8QAAADdAAAA&#10;DwAAAAAAAAAAAAAAAACqAgAAZHJzL2Rvd25yZXYueG1sUEsFBgAAAAAEAAQA+gAAAJsDAAAAAA==&#10;">
                        <v:shape id="Freeform 335" o:spid="_x0000_s1038" style="position:absolute;left:188;top:3014;width:117;height:178;visibility:visible;mso-wrap-style:square;v-text-anchor:top" coordsize="117,1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WbMcA&#10;AADdAAAADwAAAGRycy9kb3ducmV2LnhtbESPT2/CMAzF75P2HSJP4oIgAWl/1BHQBgztyBjarlbj&#10;tRWNU5rQlm8/HybtZus9v/fzYjX4WnXUxiqwhdnUgCLOg6u4sHD8fJs8gYoJ2WEdmCxcKcJqeXuz&#10;wMyFnj+oO6RCSQjHDC2UKTWZ1jEvyWOchoZYtJ/QekyytoV2LfYS7ms9N+ZBe6xYGkpsaF1Sfjpc&#10;vIW+2ryOv7rxrNvt7/PHYoPb0/fZ2tHd8PIMKtGQ/s1/1+9O8I0RXPlGRtD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oFmzHAAAA3QAAAA8AAAAAAAAAAAAAAAAAmAIAAGRy&#10;cy9kb3ducmV2LnhtbFBLBQYAAAAABAAEAPUAAACMAwAAAAA=&#10;" path="m9,l49,,60,r8,1l75,3r7,2l88,8r4,4l97,15r3,5l102,26r3,5l106,38r,7l106,49r-1,4l104,57r-1,4l82,82r5,1l91,85r5,2l100,90r14,20l116,115r1,5l117,126r,6l109,154r-3,4l87,171r-4,2l78,175r-5,1l68,177r-6,l55,177r-46,l7,177,5,176,3,175,1,174,,171r,-3l,9,,6,1,3,3,2,5,,7,,9,xe" filled="f" strokecolor="white" strokeweight=".25578mm">
                          <v:path arrowok="t" o:connecttype="custom" o:connectlocs="9,3014;49,3014;60,3014;68,3015;75,3017;82,3019;88,3022;92,3026;97,3029;100,3034;102,3040;105,3045;106,3052;106,3059;106,3063;105,3067;104,3071;103,3075;82,3096;87,3097;91,3099;96,3101;100,3104;114,3124;116,3129;117,3134;117,3140;117,3146;109,3168;106,3172;87,3185;83,3187;78,3189;73,3190;68,3191;62,3191;55,3191;9,3191;7,3191;5,3190;3,3189;1,3188;0,3185;0,3182;0,3023;0,3020;1,3017;3,3016;5,3014;7,3014;9,3014" o:connectangles="0,0,0,0,0,0,0,0,0,0,0,0,0,0,0,0,0,0,0,0,0,0,0,0,0,0,0,0,0,0,0,0,0,0,0,0,0,0,0,0,0,0,0,0,0,0,0,0,0,0,0"/>
                        </v:shape>
                      </v:group>
                      <w10:anchorlock/>
                    </v:group>
                  </w:pict>
                </mc:Fallback>
              </mc:AlternateContent>
            </w:r>
          </w:p>
        </w:tc>
      </w:tr>
    </w:tbl>
    <w:p w14:paraId="301CC1F5" w14:textId="77777777" w:rsidR="00076A70" w:rsidRPr="009C452F" w:rsidRDefault="00076A70" w:rsidP="00641902"/>
    <w:p w14:paraId="5A49957D" w14:textId="77777777" w:rsidR="00C42227" w:rsidRDefault="00C42227" w:rsidP="00A574A2">
      <w:pPr>
        <w:pStyle w:val="Heading1"/>
        <w:sectPr w:rsidR="00C42227" w:rsidSect="00B740D5">
          <w:headerReference w:type="default" r:id="rId252"/>
          <w:footerReference w:type="even" r:id="rId253"/>
          <w:footerReference w:type="default" r:id="rId254"/>
          <w:pgSz w:w="11907" w:h="16834" w:code="9"/>
          <w:pgMar w:top="1134" w:right="1559" w:bottom="1134" w:left="1701" w:header="284" w:footer="425" w:gutter="284"/>
          <w:pgNumType w:start="1"/>
          <w:cols w:space="720"/>
        </w:sectPr>
      </w:pPr>
      <w:bookmarkStart w:id="273" w:name="_Appendix_7:_Fetal"/>
      <w:bookmarkStart w:id="274" w:name="_Appendix_8:_Fetal"/>
      <w:bookmarkStart w:id="275" w:name="_Toc533056900"/>
      <w:bookmarkEnd w:id="273"/>
      <w:bookmarkEnd w:id="274"/>
    </w:p>
    <w:p w14:paraId="53F8D32C" w14:textId="77777777" w:rsidR="00076A70" w:rsidRPr="009C452F" w:rsidRDefault="00076A70" w:rsidP="00D7116C">
      <w:pPr>
        <w:pStyle w:val="Heading1"/>
        <w:spacing w:after="600"/>
      </w:pPr>
      <w:bookmarkStart w:id="276" w:name="AppendixSixFlowchartsCDHB"/>
      <w:bookmarkStart w:id="277" w:name="_Toc4493746"/>
      <w:r w:rsidRPr="009C452F">
        <w:lastRenderedPageBreak/>
        <w:t>Appendix 6:</w:t>
      </w:r>
      <w:r w:rsidR="00A574A2" w:rsidRPr="009C452F">
        <w:br/>
      </w:r>
      <w:bookmarkEnd w:id="276"/>
      <w:r w:rsidRPr="009C452F">
        <w:t>Fetal renal tract dilation flow</w:t>
      </w:r>
      <w:r w:rsidR="00C42227">
        <w:t xml:space="preserve"> </w:t>
      </w:r>
      <w:r w:rsidRPr="009C452F">
        <w:t>charts, CDHB</w:t>
      </w:r>
      <w:bookmarkEnd w:id="275"/>
      <w:bookmarkEnd w:id="277"/>
    </w:p>
    <w:p w14:paraId="0BCA1501" w14:textId="77777777" w:rsidR="009F1EFA" w:rsidRPr="009C452F" w:rsidRDefault="009F1EFA" w:rsidP="00C42227">
      <w:pPr>
        <w:jc w:val="center"/>
      </w:pPr>
      <w:r w:rsidRPr="009C452F">
        <w:rPr>
          <w:noProof/>
          <w:lang w:eastAsia="en-NZ"/>
        </w:rPr>
        <w:drawing>
          <wp:inline distT="0" distB="0" distL="0" distR="0" wp14:anchorId="38284790" wp14:editId="7C4E407E">
            <wp:extent cx="8312727" cy="4659606"/>
            <wp:effectExtent l="0" t="0" r="0" b="8255"/>
            <wp:docPr id="76" name="Picture 76" descr="\\moh.govt.nz\dfs-userdata\userstate\mhooper\Desktop\managementoffetalrenaltractdilationantenat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oh.govt.nz\dfs-userdata\userstate\mhooper\Desktop\managementoffetalrenaltractdilationantenatal.png"/>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8351604" cy="4681398"/>
                    </a:xfrm>
                    <a:prstGeom prst="rect">
                      <a:avLst/>
                    </a:prstGeom>
                    <a:noFill/>
                    <a:ln>
                      <a:noFill/>
                    </a:ln>
                  </pic:spPr>
                </pic:pic>
              </a:graphicData>
            </a:graphic>
          </wp:inline>
        </w:drawing>
      </w:r>
    </w:p>
    <w:p w14:paraId="62948EEB" w14:textId="77777777" w:rsidR="009F1EFA" w:rsidRPr="009C452F" w:rsidRDefault="009F1EFA" w:rsidP="009F1EFA"/>
    <w:p w14:paraId="783BB91D" w14:textId="77777777" w:rsidR="009F1EFA" w:rsidRPr="009C452F" w:rsidRDefault="009F1EFA" w:rsidP="00C42227">
      <w:r w:rsidRPr="009C452F">
        <w:rPr>
          <w:noProof/>
          <w:lang w:eastAsia="en-NZ"/>
        </w:rPr>
        <w:drawing>
          <wp:inline distT="0" distB="0" distL="0" distR="0" wp14:anchorId="610D122A" wp14:editId="4D7EC0C8">
            <wp:extent cx="9019309" cy="5497654"/>
            <wp:effectExtent l="0" t="0" r="0" b="8255"/>
            <wp:docPr id="77" name="Picture 77" descr="\\moh.govt.nz\dfs-userdata\userstate\mhooper\Desktop\managementoffetalrenaltractdilationpostnat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oh.govt.nz\dfs-userdata\userstate\mhooper\Desktop\managementoffetalrenaltractdilationpostnatal.png"/>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9031192" cy="5504897"/>
                    </a:xfrm>
                    <a:prstGeom prst="rect">
                      <a:avLst/>
                    </a:prstGeom>
                    <a:noFill/>
                    <a:ln>
                      <a:noFill/>
                    </a:ln>
                  </pic:spPr>
                </pic:pic>
              </a:graphicData>
            </a:graphic>
          </wp:inline>
        </w:drawing>
      </w:r>
    </w:p>
    <w:p w14:paraId="26399562" w14:textId="77777777" w:rsidR="00A574A2" w:rsidRPr="009C452F" w:rsidRDefault="00076A70" w:rsidP="00A574A2">
      <w:pPr>
        <w:pStyle w:val="Source"/>
        <w:rPr>
          <w:lang w:eastAsia="en-NZ"/>
        </w:rPr>
      </w:pPr>
      <w:r w:rsidRPr="009C452F">
        <w:t>Source:</w:t>
      </w:r>
      <w:r w:rsidRPr="00C42227">
        <w:t xml:space="preserve"> </w:t>
      </w:r>
      <w:r w:rsidRPr="009C452F">
        <w:rPr>
          <w:lang w:eastAsia="en-NZ"/>
        </w:rPr>
        <w:t>Canterbury DHB Obstetric Imaging Guidelines.</w:t>
      </w:r>
    </w:p>
    <w:p w14:paraId="0A249038" w14:textId="77777777" w:rsidR="00C42227" w:rsidRDefault="00C42227" w:rsidP="00A574A2">
      <w:pPr>
        <w:pStyle w:val="Heading1"/>
        <w:sectPr w:rsidR="00C42227" w:rsidSect="00C42227">
          <w:footerReference w:type="default" r:id="rId257"/>
          <w:pgSz w:w="16834" w:h="11907" w:orient="landscape" w:code="9"/>
          <w:pgMar w:top="1134" w:right="1134" w:bottom="1134" w:left="1134" w:header="284" w:footer="425" w:gutter="0"/>
          <w:cols w:space="720"/>
          <w:docGrid w:linePitch="286"/>
        </w:sectPr>
      </w:pPr>
      <w:bookmarkStart w:id="278" w:name="_Toc533056901"/>
    </w:p>
    <w:p w14:paraId="37BD6FFD" w14:textId="77777777" w:rsidR="00076A70" w:rsidRPr="009C452F" w:rsidRDefault="00076A70" w:rsidP="00D7116C">
      <w:pPr>
        <w:pStyle w:val="Heading1"/>
        <w:spacing w:after="600"/>
        <w:rPr>
          <w:rFonts w:eastAsia="Calibri"/>
        </w:rPr>
      </w:pPr>
      <w:bookmarkStart w:id="279" w:name="AppendixSevenAnatomicLocationsVSDs"/>
      <w:bookmarkStart w:id="280" w:name="_Toc4493747"/>
      <w:r w:rsidRPr="009C452F">
        <w:lastRenderedPageBreak/>
        <w:t>Appendix 7:</w:t>
      </w:r>
      <w:bookmarkEnd w:id="279"/>
      <w:r w:rsidR="00A574A2" w:rsidRPr="009C452F">
        <w:br/>
      </w:r>
      <w:r w:rsidRPr="009C452F">
        <w:t>Anatomic locations of ventricular septal defects</w:t>
      </w:r>
      <w:bookmarkEnd w:id="278"/>
      <w:bookmarkEnd w:id="280"/>
    </w:p>
    <w:p w14:paraId="797E06DC" w14:textId="77777777" w:rsidR="00076A70" w:rsidRPr="009C452F" w:rsidRDefault="00076A70" w:rsidP="00D7116C">
      <w:pPr>
        <w:rPr>
          <w:rFonts w:eastAsia="Calibri"/>
          <w:szCs w:val="24"/>
        </w:rPr>
      </w:pPr>
      <w:r w:rsidRPr="009C452F">
        <w:t>The</w:t>
      </w:r>
      <w:r w:rsidRPr="009C452F">
        <w:rPr>
          <w:spacing w:val="-5"/>
        </w:rPr>
        <w:t xml:space="preserve"> </w:t>
      </w:r>
      <w:r w:rsidRPr="009C452F">
        <w:rPr>
          <w:b/>
        </w:rPr>
        <w:t>inlet</w:t>
      </w:r>
      <w:r w:rsidRPr="009C452F">
        <w:rPr>
          <w:b/>
          <w:spacing w:val="-4"/>
        </w:rPr>
        <w:t xml:space="preserve"> </w:t>
      </w:r>
      <w:r w:rsidRPr="009C452F">
        <w:rPr>
          <w:b/>
        </w:rPr>
        <w:t>septum</w:t>
      </w:r>
      <w:r w:rsidRPr="009C452F">
        <w:rPr>
          <w:b/>
          <w:spacing w:val="-3"/>
        </w:rPr>
        <w:t xml:space="preserve"> </w:t>
      </w:r>
      <w:r w:rsidRPr="009C452F">
        <w:t>separates</w:t>
      </w:r>
      <w:r w:rsidRPr="009C452F">
        <w:rPr>
          <w:spacing w:val="-6"/>
        </w:rPr>
        <w:t xml:space="preserve"> </w:t>
      </w:r>
      <w:r w:rsidRPr="009C452F">
        <w:t>the</w:t>
      </w:r>
      <w:r w:rsidRPr="009C452F">
        <w:rPr>
          <w:spacing w:val="-5"/>
        </w:rPr>
        <w:t xml:space="preserve"> </w:t>
      </w:r>
      <w:r w:rsidRPr="009C452F">
        <w:t>two</w:t>
      </w:r>
      <w:r w:rsidRPr="009C452F">
        <w:rPr>
          <w:spacing w:val="-4"/>
        </w:rPr>
        <w:t xml:space="preserve"> </w:t>
      </w:r>
      <w:r w:rsidRPr="009C452F">
        <w:t>atrioventricular</w:t>
      </w:r>
      <w:r w:rsidRPr="009C452F">
        <w:rPr>
          <w:spacing w:val="-4"/>
        </w:rPr>
        <w:t xml:space="preserve"> (AV) </w:t>
      </w:r>
      <w:r w:rsidRPr="009C452F">
        <w:t>valves.</w:t>
      </w:r>
    </w:p>
    <w:p w14:paraId="72DA30D6" w14:textId="77777777" w:rsidR="00076A70" w:rsidRPr="009C452F" w:rsidRDefault="00076A70" w:rsidP="00D7116C">
      <w:pPr>
        <w:rPr>
          <w:rFonts w:eastAsia="Calibri"/>
        </w:rPr>
      </w:pPr>
    </w:p>
    <w:p w14:paraId="379078F4" w14:textId="77777777" w:rsidR="00076A70" w:rsidRPr="009C452F" w:rsidRDefault="00076A70" w:rsidP="00D7116C">
      <w:r w:rsidRPr="009C452F">
        <w:t>The</w:t>
      </w:r>
      <w:r w:rsidRPr="009C452F">
        <w:rPr>
          <w:spacing w:val="-4"/>
        </w:rPr>
        <w:t xml:space="preserve"> </w:t>
      </w:r>
      <w:r w:rsidRPr="009C452F">
        <w:rPr>
          <w:b/>
        </w:rPr>
        <w:t xml:space="preserve">outlet septum </w:t>
      </w:r>
      <w:r w:rsidRPr="009C452F">
        <w:t>includes</w:t>
      </w:r>
      <w:r w:rsidRPr="009C452F">
        <w:rPr>
          <w:spacing w:val="-2"/>
        </w:rPr>
        <w:t xml:space="preserve"> </w:t>
      </w:r>
      <w:r w:rsidRPr="009C452F">
        <w:t>the</w:t>
      </w:r>
      <w:r w:rsidRPr="009C452F">
        <w:rPr>
          <w:spacing w:val="-4"/>
        </w:rPr>
        <w:t xml:space="preserve"> </w:t>
      </w:r>
      <w:r w:rsidRPr="009C452F">
        <w:t>conal</w:t>
      </w:r>
      <w:r w:rsidRPr="009C452F">
        <w:rPr>
          <w:spacing w:val="-4"/>
        </w:rPr>
        <w:t xml:space="preserve"> </w:t>
      </w:r>
      <w:r w:rsidRPr="009C452F">
        <w:t>and infundibular</w:t>
      </w:r>
      <w:r w:rsidRPr="009C452F">
        <w:rPr>
          <w:spacing w:val="-4"/>
        </w:rPr>
        <w:t xml:space="preserve"> </w:t>
      </w:r>
      <w:r w:rsidRPr="009C452F">
        <w:t>septum</w:t>
      </w:r>
      <w:r w:rsidRPr="009C452F">
        <w:rPr>
          <w:spacing w:val="-4"/>
        </w:rPr>
        <w:t xml:space="preserve"> </w:t>
      </w:r>
      <w:r w:rsidRPr="009C452F">
        <w:t>and is</w:t>
      </w:r>
      <w:r w:rsidRPr="009C452F">
        <w:rPr>
          <w:spacing w:val="-4"/>
        </w:rPr>
        <w:t xml:space="preserve"> </w:t>
      </w:r>
      <w:r w:rsidRPr="009C452F">
        <w:t>the</w:t>
      </w:r>
      <w:r w:rsidRPr="009C452F">
        <w:rPr>
          <w:spacing w:val="-4"/>
        </w:rPr>
        <w:t xml:space="preserve"> </w:t>
      </w:r>
      <w:r w:rsidRPr="009C452F">
        <w:t>region</w:t>
      </w:r>
      <w:r w:rsidRPr="009C452F">
        <w:rPr>
          <w:spacing w:val="-3"/>
        </w:rPr>
        <w:t xml:space="preserve"> </w:t>
      </w:r>
      <w:r w:rsidRPr="009C452F">
        <w:t>below</w:t>
      </w:r>
      <w:r w:rsidRPr="009C452F">
        <w:rPr>
          <w:spacing w:val="-3"/>
        </w:rPr>
        <w:t xml:space="preserve"> </w:t>
      </w:r>
      <w:r w:rsidRPr="009C452F">
        <w:t>the</w:t>
      </w:r>
      <w:r w:rsidRPr="009C452F">
        <w:rPr>
          <w:spacing w:val="65"/>
          <w:w w:val="99"/>
        </w:rPr>
        <w:t xml:space="preserve"> </w:t>
      </w:r>
      <w:r w:rsidRPr="009C452F">
        <w:t>arterial</w:t>
      </w:r>
      <w:r w:rsidRPr="009C452F">
        <w:rPr>
          <w:spacing w:val="-6"/>
        </w:rPr>
        <w:t xml:space="preserve"> </w:t>
      </w:r>
      <w:r w:rsidRPr="009C452F">
        <w:t>valves</w:t>
      </w:r>
      <w:r w:rsidRPr="009C452F">
        <w:rPr>
          <w:spacing w:val="-4"/>
        </w:rPr>
        <w:t xml:space="preserve"> </w:t>
      </w:r>
      <w:r w:rsidRPr="009C452F">
        <w:t>and</w:t>
      </w:r>
      <w:r w:rsidRPr="009C452F">
        <w:rPr>
          <w:spacing w:val="-5"/>
        </w:rPr>
        <w:t xml:space="preserve"> </w:t>
      </w:r>
      <w:r w:rsidRPr="009C452F">
        <w:t>above</w:t>
      </w:r>
      <w:r w:rsidRPr="009C452F">
        <w:rPr>
          <w:spacing w:val="-5"/>
        </w:rPr>
        <w:t xml:space="preserve"> </w:t>
      </w:r>
      <w:r w:rsidRPr="009C452F">
        <w:t>the</w:t>
      </w:r>
      <w:r w:rsidRPr="009C452F">
        <w:rPr>
          <w:spacing w:val="-3"/>
        </w:rPr>
        <w:t xml:space="preserve"> </w:t>
      </w:r>
      <w:r w:rsidRPr="009C452F">
        <w:t>crista</w:t>
      </w:r>
      <w:r w:rsidRPr="009C452F">
        <w:rPr>
          <w:spacing w:val="-6"/>
        </w:rPr>
        <w:t xml:space="preserve"> </w:t>
      </w:r>
      <w:r w:rsidRPr="009C452F">
        <w:t>supraventricularis.</w:t>
      </w:r>
    </w:p>
    <w:p w14:paraId="3C7D022E" w14:textId="77777777" w:rsidR="00076A70" w:rsidRPr="009C452F" w:rsidRDefault="00076A70" w:rsidP="00D7116C">
      <w:pPr>
        <w:rPr>
          <w:rFonts w:eastAsia="Calibri"/>
        </w:rPr>
      </w:pPr>
    </w:p>
    <w:p w14:paraId="22C97AE0" w14:textId="77777777" w:rsidR="00076A70" w:rsidRPr="009C452F" w:rsidRDefault="00076A70" w:rsidP="00D7116C">
      <w:r w:rsidRPr="009C452F">
        <w:t>The</w:t>
      </w:r>
      <w:r w:rsidRPr="009C452F">
        <w:rPr>
          <w:spacing w:val="-2"/>
        </w:rPr>
        <w:t xml:space="preserve"> </w:t>
      </w:r>
      <w:r w:rsidRPr="009C452F">
        <w:rPr>
          <w:b/>
        </w:rPr>
        <w:t>membranous</w:t>
      </w:r>
      <w:r w:rsidRPr="009C452F">
        <w:rPr>
          <w:b/>
          <w:spacing w:val="-3"/>
        </w:rPr>
        <w:t xml:space="preserve"> </w:t>
      </w:r>
      <w:r w:rsidRPr="009C452F">
        <w:rPr>
          <w:b/>
        </w:rPr>
        <w:t>septum</w:t>
      </w:r>
      <w:r w:rsidRPr="009C452F">
        <w:rPr>
          <w:b/>
          <w:spacing w:val="-2"/>
        </w:rPr>
        <w:t xml:space="preserve"> </w:t>
      </w:r>
      <w:r w:rsidRPr="009C452F">
        <w:t>is</w:t>
      </w:r>
      <w:r w:rsidRPr="009C452F">
        <w:rPr>
          <w:spacing w:val="-3"/>
        </w:rPr>
        <w:t xml:space="preserve"> </w:t>
      </w:r>
      <w:r w:rsidRPr="009C452F">
        <w:t>the thin</w:t>
      </w:r>
      <w:r w:rsidRPr="009C452F">
        <w:rPr>
          <w:spacing w:val="-4"/>
        </w:rPr>
        <w:t xml:space="preserve"> </w:t>
      </w:r>
      <w:r w:rsidRPr="009C452F">
        <w:t>portion</w:t>
      </w:r>
      <w:r w:rsidRPr="009C452F">
        <w:rPr>
          <w:spacing w:val="-2"/>
        </w:rPr>
        <w:t xml:space="preserve"> in</w:t>
      </w:r>
      <w:r w:rsidRPr="009C452F">
        <w:rPr>
          <w:spacing w:val="-4"/>
        </w:rPr>
        <w:t xml:space="preserve"> </w:t>
      </w:r>
      <w:r w:rsidRPr="009C452F">
        <w:t>the left</w:t>
      </w:r>
      <w:r w:rsidRPr="009C452F">
        <w:rPr>
          <w:spacing w:val="-4"/>
        </w:rPr>
        <w:t xml:space="preserve"> </w:t>
      </w:r>
      <w:r w:rsidRPr="009C452F">
        <w:t>ventricular</w:t>
      </w:r>
      <w:r w:rsidRPr="009C452F">
        <w:rPr>
          <w:spacing w:val="-5"/>
        </w:rPr>
        <w:t xml:space="preserve"> </w:t>
      </w:r>
      <w:r w:rsidRPr="009C452F">
        <w:t>outflow</w:t>
      </w:r>
      <w:r w:rsidRPr="009C452F">
        <w:rPr>
          <w:spacing w:val="-3"/>
        </w:rPr>
        <w:t xml:space="preserve"> </w:t>
      </w:r>
      <w:r w:rsidRPr="009C452F">
        <w:t>tract</w:t>
      </w:r>
      <w:r w:rsidRPr="009C452F">
        <w:rPr>
          <w:spacing w:val="-2"/>
        </w:rPr>
        <w:t xml:space="preserve"> </w:t>
      </w:r>
      <w:r w:rsidRPr="009C452F">
        <w:t>just</w:t>
      </w:r>
      <w:r w:rsidRPr="009C452F">
        <w:rPr>
          <w:spacing w:val="-4"/>
        </w:rPr>
        <w:t xml:space="preserve"> </w:t>
      </w:r>
      <w:r w:rsidRPr="009C452F">
        <w:t>beneath</w:t>
      </w:r>
      <w:r w:rsidRPr="009C452F">
        <w:rPr>
          <w:spacing w:val="57"/>
        </w:rPr>
        <w:t xml:space="preserve"> </w:t>
      </w:r>
      <w:r w:rsidRPr="009C452F">
        <w:t>the</w:t>
      </w:r>
      <w:r w:rsidRPr="009C452F">
        <w:rPr>
          <w:spacing w:val="-6"/>
        </w:rPr>
        <w:t xml:space="preserve"> </w:t>
      </w:r>
      <w:r w:rsidRPr="009C452F">
        <w:t>aortic</w:t>
      </w:r>
      <w:r w:rsidRPr="009C452F">
        <w:rPr>
          <w:spacing w:val="-3"/>
        </w:rPr>
        <w:t xml:space="preserve"> </w:t>
      </w:r>
      <w:r w:rsidRPr="009C452F">
        <w:t>valve and</w:t>
      </w:r>
      <w:r w:rsidRPr="009C452F">
        <w:rPr>
          <w:spacing w:val="-4"/>
        </w:rPr>
        <w:t xml:space="preserve"> </w:t>
      </w:r>
      <w:r w:rsidRPr="009C452F">
        <w:t>under</w:t>
      </w:r>
      <w:r w:rsidRPr="009C452F">
        <w:rPr>
          <w:spacing w:val="-2"/>
        </w:rPr>
        <w:t xml:space="preserve"> </w:t>
      </w:r>
      <w:r w:rsidRPr="009C452F">
        <w:t>the</w:t>
      </w:r>
      <w:r w:rsidRPr="009C452F">
        <w:rPr>
          <w:spacing w:val="-2"/>
        </w:rPr>
        <w:t xml:space="preserve"> </w:t>
      </w:r>
      <w:r w:rsidRPr="009C452F">
        <w:t>crista</w:t>
      </w:r>
      <w:r w:rsidRPr="009C452F">
        <w:rPr>
          <w:spacing w:val="-4"/>
        </w:rPr>
        <w:t xml:space="preserve"> </w:t>
      </w:r>
      <w:r w:rsidRPr="009C452F">
        <w:t>supraventricularis.</w:t>
      </w:r>
    </w:p>
    <w:p w14:paraId="267BA6E3" w14:textId="77777777" w:rsidR="00076A70" w:rsidRPr="009C452F" w:rsidRDefault="00076A70" w:rsidP="00D7116C">
      <w:pPr>
        <w:rPr>
          <w:rFonts w:eastAsia="Calibri"/>
        </w:rPr>
      </w:pPr>
    </w:p>
    <w:p w14:paraId="70BE1F30" w14:textId="77777777" w:rsidR="00076A70" w:rsidRPr="009C452F" w:rsidRDefault="00076A70" w:rsidP="00D7116C">
      <w:r w:rsidRPr="009C452F">
        <w:t>The</w:t>
      </w:r>
      <w:r w:rsidRPr="009C452F">
        <w:rPr>
          <w:spacing w:val="-2"/>
        </w:rPr>
        <w:t xml:space="preserve"> </w:t>
      </w:r>
      <w:r w:rsidRPr="009C452F">
        <w:rPr>
          <w:b/>
        </w:rPr>
        <w:t>muscular</w:t>
      </w:r>
      <w:r w:rsidRPr="009C452F">
        <w:rPr>
          <w:b/>
          <w:spacing w:val="-3"/>
        </w:rPr>
        <w:t xml:space="preserve"> </w:t>
      </w:r>
      <w:r w:rsidRPr="009C452F">
        <w:t>septum</w:t>
      </w:r>
      <w:r w:rsidRPr="009C452F">
        <w:rPr>
          <w:spacing w:val="-5"/>
        </w:rPr>
        <w:t xml:space="preserve"> </w:t>
      </w:r>
      <w:r w:rsidRPr="009C452F">
        <w:t>is</w:t>
      </w:r>
      <w:r w:rsidRPr="009C452F">
        <w:rPr>
          <w:spacing w:val="-5"/>
        </w:rPr>
        <w:t xml:space="preserve"> </w:t>
      </w:r>
      <w:r w:rsidRPr="009C452F">
        <w:t>the</w:t>
      </w:r>
      <w:r w:rsidRPr="009C452F">
        <w:rPr>
          <w:spacing w:val="-5"/>
        </w:rPr>
        <w:t xml:space="preserve"> </w:t>
      </w:r>
      <w:r w:rsidRPr="009C452F">
        <w:t>thickest</w:t>
      </w:r>
      <w:r w:rsidRPr="009C452F">
        <w:rPr>
          <w:spacing w:val="-2"/>
        </w:rPr>
        <w:t xml:space="preserve"> </w:t>
      </w:r>
      <w:r w:rsidRPr="009C452F">
        <w:t>portion</w:t>
      </w:r>
      <w:r w:rsidRPr="009C452F">
        <w:rPr>
          <w:spacing w:val="-3"/>
        </w:rPr>
        <w:t xml:space="preserve"> </w:t>
      </w:r>
      <w:r w:rsidRPr="009C452F">
        <w:t>of</w:t>
      </w:r>
      <w:r w:rsidRPr="009C452F">
        <w:rPr>
          <w:spacing w:val="-2"/>
        </w:rPr>
        <w:t xml:space="preserve"> </w:t>
      </w:r>
      <w:r w:rsidRPr="009C452F">
        <w:t>the</w:t>
      </w:r>
      <w:r w:rsidRPr="009C452F">
        <w:rPr>
          <w:spacing w:val="-2"/>
        </w:rPr>
        <w:t xml:space="preserve"> </w:t>
      </w:r>
      <w:r w:rsidRPr="009C452F">
        <w:t>septum,</w:t>
      </w:r>
      <w:r w:rsidRPr="009C452F">
        <w:rPr>
          <w:spacing w:val="-5"/>
        </w:rPr>
        <w:t xml:space="preserve"> </w:t>
      </w:r>
      <w:r w:rsidRPr="009C452F">
        <w:t>extending</w:t>
      </w:r>
      <w:r w:rsidRPr="009C452F">
        <w:rPr>
          <w:spacing w:val="-5"/>
        </w:rPr>
        <w:t xml:space="preserve"> </w:t>
      </w:r>
      <w:r w:rsidRPr="009C452F">
        <w:t>from</w:t>
      </w:r>
      <w:r w:rsidRPr="009C452F">
        <w:rPr>
          <w:spacing w:val="-2"/>
        </w:rPr>
        <w:t xml:space="preserve"> </w:t>
      </w:r>
      <w:r w:rsidRPr="009C452F">
        <w:t>the</w:t>
      </w:r>
      <w:r w:rsidRPr="009C452F">
        <w:rPr>
          <w:spacing w:val="-4"/>
        </w:rPr>
        <w:t xml:space="preserve"> </w:t>
      </w:r>
      <w:r w:rsidRPr="009C452F">
        <w:t>tricuspid</w:t>
      </w:r>
      <w:r w:rsidRPr="009C452F">
        <w:rPr>
          <w:spacing w:val="-2"/>
        </w:rPr>
        <w:t xml:space="preserve"> </w:t>
      </w:r>
      <w:r w:rsidRPr="009C452F">
        <w:t>valve</w:t>
      </w:r>
      <w:r w:rsidRPr="009C452F">
        <w:rPr>
          <w:spacing w:val="63"/>
          <w:w w:val="99"/>
        </w:rPr>
        <w:t xml:space="preserve"> </w:t>
      </w:r>
      <w:r w:rsidRPr="009C452F">
        <w:t>attachments</w:t>
      </w:r>
      <w:r w:rsidRPr="009C452F">
        <w:rPr>
          <w:spacing w:val="-4"/>
        </w:rPr>
        <w:t xml:space="preserve"> </w:t>
      </w:r>
      <w:r w:rsidRPr="009C452F">
        <w:t>to</w:t>
      </w:r>
      <w:r w:rsidRPr="009C452F">
        <w:rPr>
          <w:spacing w:val="-5"/>
        </w:rPr>
        <w:t xml:space="preserve"> </w:t>
      </w:r>
      <w:r w:rsidRPr="009C452F">
        <w:t>the</w:t>
      </w:r>
      <w:r w:rsidRPr="009C452F">
        <w:rPr>
          <w:spacing w:val="-6"/>
        </w:rPr>
        <w:t xml:space="preserve"> </w:t>
      </w:r>
      <w:r w:rsidRPr="009C452F">
        <w:t>apex.</w:t>
      </w:r>
    </w:p>
    <w:p w14:paraId="48BF74A4" w14:textId="77777777" w:rsidR="00076A70" w:rsidRPr="009C452F" w:rsidRDefault="00076A70" w:rsidP="00D7116C">
      <w:pPr>
        <w:rPr>
          <w:rFonts w:eastAsia="Calibri"/>
        </w:rPr>
      </w:pPr>
    </w:p>
    <w:p w14:paraId="73EA8952" w14:textId="77777777" w:rsidR="00076A70" w:rsidRPr="009C452F" w:rsidRDefault="00076A70" w:rsidP="00D7116C">
      <w:pPr>
        <w:pStyle w:val="Heading3"/>
      </w:pPr>
      <w:bookmarkStart w:id="281" w:name="_Toc533056902"/>
      <w:r w:rsidRPr="009C452F">
        <w:t>Perimembranous</w:t>
      </w:r>
      <w:r w:rsidRPr="009C452F">
        <w:rPr>
          <w:spacing w:val="-11"/>
        </w:rPr>
        <w:t xml:space="preserve"> </w:t>
      </w:r>
      <w:r w:rsidRPr="009C452F">
        <w:t>ventricular septal defects</w:t>
      </w:r>
      <w:bookmarkEnd w:id="281"/>
    </w:p>
    <w:p w14:paraId="07A31584" w14:textId="77777777" w:rsidR="00076A70" w:rsidRPr="009C452F" w:rsidRDefault="00076A70" w:rsidP="00D7116C">
      <w:r w:rsidRPr="009C452F">
        <w:t>Located</w:t>
      </w:r>
      <w:r w:rsidRPr="009C452F">
        <w:rPr>
          <w:spacing w:val="-4"/>
        </w:rPr>
        <w:t xml:space="preserve"> </w:t>
      </w:r>
      <w:r w:rsidRPr="009C452F">
        <w:t>in</w:t>
      </w:r>
      <w:r w:rsidRPr="009C452F">
        <w:rPr>
          <w:spacing w:val="-4"/>
        </w:rPr>
        <w:t xml:space="preserve"> </w:t>
      </w:r>
      <w:r w:rsidRPr="009C452F">
        <w:t>the</w:t>
      </w:r>
      <w:r w:rsidRPr="009C452F">
        <w:rPr>
          <w:spacing w:val="-3"/>
        </w:rPr>
        <w:t xml:space="preserve"> </w:t>
      </w:r>
      <w:r w:rsidRPr="009C452F">
        <w:t>outflow</w:t>
      </w:r>
      <w:r w:rsidRPr="009C452F">
        <w:rPr>
          <w:spacing w:val="-6"/>
        </w:rPr>
        <w:t xml:space="preserve"> </w:t>
      </w:r>
      <w:r w:rsidRPr="009C452F">
        <w:t>tract</w:t>
      </w:r>
      <w:r w:rsidRPr="009C452F">
        <w:rPr>
          <w:spacing w:val="-2"/>
        </w:rPr>
        <w:t xml:space="preserve"> </w:t>
      </w:r>
      <w:r w:rsidRPr="009C452F">
        <w:t>beneath</w:t>
      </w:r>
      <w:r w:rsidRPr="009C452F">
        <w:rPr>
          <w:spacing w:val="-4"/>
        </w:rPr>
        <w:t xml:space="preserve"> </w:t>
      </w:r>
      <w:r w:rsidRPr="009C452F">
        <w:t>the</w:t>
      </w:r>
      <w:r w:rsidRPr="009C452F">
        <w:rPr>
          <w:spacing w:val="-2"/>
        </w:rPr>
        <w:t xml:space="preserve"> </w:t>
      </w:r>
      <w:r w:rsidRPr="009C452F">
        <w:t>aortic</w:t>
      </w:r>
      <w:r w:rsidRPr="009C452F">
        <w:rPr>
          <w:spacing w:val="-3"/>
        </w:rPr>
        <w:t xml:space="preserve"> </w:t>
      </w:r>
      <w:r w:rsidRPr="009C452F">
        <w:t>valve</w:t>
      </w:r>
      <w:r w:rsidRPr="009C452F">
        <w:rPr>
          <w:spacing w:val="-3"/>
        </w:rPr>
        <w:t xml:space="preserve"> </w:t>
      </w:r>
      <w:r w:rsidRPr="009C452F">
        <w:t>and</w:t>
      </w:r>
      <w:r w:rsidRPr="009C452F">
        <w:rPr>
          <w:spacing w:val="-2"/>
        </w:rPr>
        <w:t xml:space="preserve"> </w:t>
      </w:r>
      <w:r w:rsidRPr="009C452F">
        <w:t>under</w:t>
      </w:r>
      <w:r w:rsidRPr="009C452F">
        <w:rPr>
          <w:spacing w:val="-4"/>
        </w:rPr>
        <w:t xml:space="preserve"> </w:t>
      </w:r>
      <w:r w:rsidRPr="009C452F">
        <w:t>the</w:t>
      </w:r>
      <w:r w:rsidRPr="009C452F">
        <w:rPr>
          <w:spacing w:val="-5"/>
        </w:rPr>
        <w:t xml:space="preserve"> </w:t>
      </w:r>
      <w:r w:rsidRPr="009C452F">
        <w:t>supraventricular</w:t>
      </w:r>
      <w:r w:rsidRPr="009C452F">
        <w:rPr>
          <w:spacing w:val="-3"/>
        </w:rPr>
        <w:t xml:space="preserve"> </w:t>
      </w:r>
      <w:r w:rsidRPr="009C452F">
        <w:t>crest. May</w:t>
      </w:r>
      <w:r w:rsidRPr="009C452F">
        <w:rPr>
          <w:spacing w:val="-4"/>
        </w:rPr>
        <w:t xml:space="preserve"> </w:t>
      </w:r>
      <w:r w:rsidRPr="009C452F">
        <w:t>be</w:t>
      </w:r>
      <w:r w:rsidRPr="009C452F">
        <w:rPr>
          <w:spacing w:val="-5"/>
        </w:rPr>
        <w:t xml:space="preserve"> </w:t>
      </w:r>
      <w:r w:rsidRPr="009C452F">
        <w:t>subclassified</w:t>
      </w:r>
      <w:r w:rsidRPr="009C452F">
        <w:rPr>
          <w:spacing w:val="-2"/>
        </w:rPr>
        <w:t xml:space="preserve"> </w:t>
      </w:r>
      <w:r w:rsidRPr="009C452F">
        <w:t>as:</w:t>
      </w:r>
    </w:p>
    <w:p w14:paraId="167D0CD9" w14:textId="77777777" w:rsidR="00076A70" w:rsidRPr="009C452F" w:rsidRDefault="00076A70" w:rsidP="00D7116C">
      <w:pPr>
        <w:pStyle w:val="Bullet"/>
      </w:pPr>
      <w:r w:rsidRPr="009C452F">
        <w:t>perimembranous</w:t>
      </w:r>
      <w:r w:rsidRPr="009C452F">
        <w:rPr>
          <w:spacing w:val="-11"/>
        </w:rPr>
        <w:t xml:space="preserve"> </w:t>
      </w:r>
      <w:r w:rsidRPr="009C452F">
        <w:t>inlet</w:t>
      </w:r>
    </w:p>
    <w:p w14:paraId="56629488" w14:textId="77777777" w:rsidR="00076A70" w:rsidRPr="009C452F" w:rsidRDefault="00076A70" w:rsidP="00D7116C">
      <w:pPr>
        <w:pStyle w:val="Bullet"/>
      </w:pPr>
      <w:r w:rsidRPr="009C452F">
        <w:t>perimembranous</w:t>
      </w:r>
      <w:r w:rsidRPr="009C452F">
        <w:rPr>
          <w:spacing w:val="-11"/>
        </w:rPr>
        <w:t xml:space="preserve"> </w:t>
      </w:r>
      <w:r w:rsidRPr="009C452F">
        <w:t>outlet</w:t>
      </w:r>
    </w:p>
    <w:p w14:paraId="1EE90BFC" w14:textId="77777777" w:rsidR="00076A70" w:rsidRPr="009C452F" w:rsidRDefault="00076A70" w:rsidP="00D7116C">
      <w:pPr>
        <w:pStyle w:val="Bullet"/>
      </w:pPr>
      <w:r w:rsidRPr="009C452F">
        <w:t>perimembranous</w:t>
      </w:r>
      <w:r w:rsidRPr="009C452F">
        <w:rPr>
          <w:spacing w:val="-14"/>
        </w:rPr>
        <w:t xml:space="preserve"> </w:t>
      </w:r>
      <w:r w:rsidRPr="009C452F">
        <w:t>muscular.</w:t>
      </w:r>
    </w:p>
    <w:p w14:paraId="6D7D8F92" w14:textId="77777777" w:rsidR="00076A70" w:rsidRPr="009C452F" w:rsidRDefault="00076A70" w:rsidP="00D7116C">
      <w:pPr>
        <w:rPr>
          <w:rFonts w:eastAsia="Calibri"/>
        </w:rPr>
      </w:pPr>
    </w:p>
    <w:p w14:paraId="04F9C9C1" w14:textId="77777777" w:rsidR="00076A70" w:rsidRPr="009C452F" w:rsidRDefault="00076A70" w:rsidP="00D7116C">
      <w:pPr>
        <w:pStyle w:val="Heading3"/>
      </w:pPr>
      <w:bookmarkStart w:id="282" w:name="_Toc533056903"/>
      <w:r w:rsidRPr="009C452F">
        <w:t>Outlet</w:t>
      </w:r>
      <w:r w:rsidRPr="009C452F">
        <w:rPr>
          <w:spacing w:val="-8"/>
        </w:rPr>
        <w:t xml:space="preserve"> </w:t>
      </w:r>
      <w:r w:rsidRPr="009C452F">
        <w:t>ventricular septal defects</w:t>
      </w:r>
      <w:bookmarkEnd w:id="282"/>
    </w:p>
    <w:p w14:paraId="7DBDB25F" w14:textId="77777777" w:rsidR="00076A70" w:rsidRPr="009C452F" w:rsidRDefault="00076A70" w:rsidP="00D7116C">
      <w:r w:rsidRPr="009C452F">
        <w:t>Located</w:t>
      </w:r>
      <w:r w:rsidRPr="009C452F">
        <w:rPr>
          <w:spacing w:val="-5"/>
        </w:rPr>
        <w:t xml:space="preserve"> </w:t>
      </w:r>
      <w:r w:rsidRPr="009C452F">
        <w:t>under</w:t>
      </w:r>
      <w:r w:rsidRPr="009C452F">
        <w:rPr>
          <w:spacing w:val="-4"/>
        </w:rPr>
        <w:t xml:space="preserve"> </w:t>
      </w:r>
      <w:r w:rsidRPr="009C452F">
        <w:t>the</w:t>
      </w:r>
      <w:r w:rsidRPr="009C452F">
        <w:rPr>
          <w:spacing w:val="-4"/>
        </w:rPr>
        <w:t xml:space="preserve"> </w:t>
      </w:r>
      <w:r w:rsidRPr="009C452F">
        <w:t>pulmonary</w:t>
      </w:r>
      <w:r w:rsidRPr="009C452F">
        <w:rPr>
          <w:spacing w:val="-4"/>
        </w:rPr>
        <w:t xml:space="preserve"> </w:t>
      </w:r>
      <w:r w:rsidRPr="009C452F">
        <w:t>valve</w:t>
      </w:r>
      <w:r w:rsidRPr="009C452F">
        <w:rPr>
          <w:spacing w:val="-5"/>
        </w:rPr>
        <w:t xml:space="preserve"> </w:t>
      </w:r>
      <w:r w:rsidRPr="009C452F">
        <w:t>and</w:t>
      </w:r>
      <w:r w:rsidRPr="009C452F">
        <w:rPr>
          <w:spacing w:val="-2"/>
        </w:rPr>
        <w:t xml:space="preserve"> </w:t>
      </w:r>
      <w:r w:rsidRPr="009C452F">
        <w:t>above</w:t>
      </w:r>
      <w:r w:rsidRPr="009C452F">
        <w:rPr>
          <w:spacing w:val="-4"/>
        </w:rPr>
        <w:t xml:space="preserve"> </w:t>
      </w:r>
      <w:r w:rsidRPr="009C452F">
        <w:t>the</w:t>
      </w:r>
      <w:r w:rsidRPr="009C452F">
        <w:rPr>
          <w:spacing w:val="-3"/>
        </w:rPr>
        <w:t xml:space="preserve"> </w:t>
      </w:r>
      <w:r w:rsidRPr="009C452F">
        <w:t>superventricular</w:t>
      </w:r>
      <w:r w:rsidRPr="009C452F">
        <w:rPr>
          <w:spacing w:val="-5"/>
        </w:rPr>
        <w:t xml:space="preserve"> </w:t>
      </w:r>
      <w:r w:rsidRPr="009C452F">
        <w:t>crest.</w:t>
      </w:r>
    </w:p>
    <w:p w14:paraId="7170EEBB" w14:textId="77777777" w:rsidR="00076A70" w:rsidRPr="009C452F" w:rsidRDefault="00076A70" w:rsidP="00D7116C">
      <w:pPr>
        <w:rPr>
          <w:rFonts w:eastAsia="Calibri"/>
        </w:rPr>
      </w:pPr>
    </w:p>
    <w:p w14:paraId="14835E78" w14:textId="77777777" w:rsidR="00076A70" w:rsidRPr="009C452F" w:rsidRDefault="00076A70" w:rsidP="00D7116C">
      <w:pPr>
        <w:pStyle w:val="Heading3"/>
      </w:pPr>
      <w:bookmarkStart w:id="283" w:name="_Toc533056904"/>
      <w:r w:rsidRPr="009C452F">
        <w:t>Muscular</w:t>
      </w:r>
      <w:r w:rsidRPr="009C452F">
        <w:rPr>
          <w:spacing w:val="-6"/>
        </w:rPr>
        <w:t xml:space="preserve"> </w:t>
      </w:r>
      <w:r w:rsidRPr="009C452F">
        <w:t>ventricular septal defects</w:t>
      </w:r>
      <w:bookmarkEnd w:id="283"/>
    </w:p>
    <w:p w14:paraId="0ECBCFAE" w14:textId="77777777" w:rsidR="00076A70" w:rsidRPr="009C452F" w:rsidRDefault="00076A70" w:rsidP="00D7116C">
      <w:r w:rsidRPr="009C452F">
        <w:t>Located</w:t>
      </w:r>
      <w:r w:rsidRPr="009C452F">
        <w:rPr>
          <w:spacing w:val="-4"/>
        </w:rPr>
        <w:t xml:space="preserve"> </w:t>
      </w:r>
      <w:r w:rsidRPr="009C452F">
        <w:t>in</w:t>
      </w:r>
      <w:r w:rsidRPr="009C452F">
        <w:rPr>
          <w:spacing w:val="-3"/>
        </w:rPr>
        <w:t xml:space="preserve"> </w:t>
      </w:r>
      <w:r w:rsidRPr="009C452F">
        <w:t>the</w:t>
      </w:r>
      <w:r w:rsidRPr="009C452F">
        <w:rPr>
          <w:spacing w:val="-2"/>
        </w:rPr>
        <w:t xml:space="preserve"> </w:t>
      </w:r>
      <w:r w:rsidRPr="009C452F">
        <w:t>muscular</w:t>
      </w:r>
      <w:r w:rsidRPr="009C452F">
        <w:rPr>
          <w:spacing w:val="-5"/>
        </w:rPr>
        <w:t xml:space="preserve"> </w:t>
      </w:r>
      <w:r w:rsidRPr="009C452F">
        <w:t>septum, may</w:t>
      </w:r>
      <w:r w:rsidRPr="009C452F">
        <w:rPr>
          <w:spacing w:val="-5"/>
        </w:rPr>
        <w:t xml:space="preserve"> </w:t>
      </w:r>
      <w:r w:rsidRPr="009C452F">
        <w:t>be</w:t>
      </w:r>
      <w:r w:rsidRPr="009C452F">
        <w:rPr>
          <w:spacing w:val="-4"/>
        </w:rPr>
        <w:t xml:space="preserve"> </w:t>
      </w:r>
      <w:r w:rsidRPr="009C452F">
        <w:t>mid</w:t>
      </w:r>
      <w:r w:rsidRPr="009C452F">
        <w:rPr>
          <w:spacing w:val="-4"/>
        </w:rPr>
        <w:t>-</w:t>
      </w:r>
      <w:r w:rsidRPr="009C452F">
        <w:t>muscular,</w:t>
      </w:r>
      <w:r w:rsidRPr="009C452F">
        <w:rPr>
          <w:spacing w:val="-2"/>
        </w:rPr>
        <w:t xml:space="preserve"> </w:t>
      </w:r>
      <w:r w:rsidRPr="009C452F">
        <w:t>apical</w:t>
      </w:r>
      <w:r w:rsidRPr="009C452F">
        <w:rPr>
          <w:spacing w:val="-5"/>
        </w:rPr>
        <w:t xml:space="preserve"> </w:t>
      </w:r>
      <w:r w:rsidRPr="009C452F">
        <w:t>or</w:t>
      </w:r>
      <w:r w:rsidRPr="009C452F">
        <w:rPr>
          <w:spacing w:val="-3"/>
        </w:rPr>
        <w:t xml:space="preserve"> </w:t>
      </w:r>
      <w:r w:rsidRPr="009C452F">
        <w:t>multiple</w:t>
      </w:r>
      <w:r w:rsidRPr="009C452F">
        <w:rPr>
          <w:spacing w:val="-6"/>
        </w:rPr>
        <w:t xml:space="preserve"> </w:t>
      </w:r>
      <w:r w:rsidRPr="009C452F">
        <w:t>(</w:t>
      </w:r>
      <w:r w:rsidR="001B616E" w:rsidRPr="009C452F">
        <w:t>‘</w:t>
      </w:r>
      <w:r w:rsidRPr="009C452F">
        <w:t>Swiss</w:t>
      </w:r>
      <w:r w:rsidRPr="009C452F">
        <w:rPr>
          <w:spacing w:val="-4"/>
        </w:rPr>
        <w:t xml:space="preserve"> </w:t>
      </w:r>
      <w:r w:rsidRPr="009C452F">
        <w:t>cheese</w:t>
      </w:r>
      <w:r w:rsidR="001B616E" w:rsidRPr="009C452F">
        <w:t>’</w:t>
      </w:r>
      <w:r w:rsidRPr="009C452F">
        <w:rPr>
          <w:spacing w:val="54"/>
          <w:w w:val="99"/>
        </w:rPr>
        <w:t xml:space="preserve"> </w:t>
      </w:r>
      <w:r w:rsidRPr="009C452F">
        <w:t>septum).</w:t>
      </w:r>
    </w:p>
    <w:p w14:paraId="3BEAEE86" w14:textId="77777777" w:rsidR="00076A70" w:rsidRPr="009C452F" w:rsidRDefault="00076A70" w:rsidP="00D7116C">
      <w:pPr>
        <w:rPr>
          <w:rFonts w:eastAsia="Calibri"/>
        </w:rPr>
      </w:pPr>
    </w:p>
    <w:p w14:paraId="3ECD59E1" w14:textId="77777777" w:rsidR="00076A70" w:rsidRPr="009C452F" w:rsidRDefault="00076A70" w:rsidP="00D7116C">
      <w:pPr>
        <w:pStyle w:val="Heading3"/>
      </w:pPr>
      <w:bookmarkStart w:id="284" w:name="_Toc533056905"/>
      <w:r w:rsidRPr="009C452F">
        <w:lastRenderedPageBreak/>
        <w:t>Inlet</w:t>
      </w:r>
      <w:r w:rsidRPr="009C452F">
        <w:rPr>
          <w:spacing w:val="-5"/>
        </w:rPr>
        <w:t xml:space="preserve"> </w:t>
      </w:r>
      <w:r w:rsidRPr="009C452F">
        <w:t>ventricular septal defects</w:t>
      </w:r>
      <w:bookmarkEnd w:id="284"/>
    </w:p>
    <w:p w14:paraId="66FDE65A" w14:textId="77777777" w:rsidR="00076A70" w:rsidRPr="009C452F" w:rsidRDefault="00076A70" w:rsidP="006B608A">
      <w:pPr>
        <w:keepNext/>
      </w:pPr>
      <w:r w:rsidRPr="009C452F">
        <w:t>Located</w:t>
      </w:r>
      <w:r w:rsidRPr="009C452F">
        <w:rPr>
          <w:spacing w:val="-3"/>
        </w:rPr>
        <w:t xml:space="preserve"> </w:t>
      </w:r>
      <w:r w:rsidRPr="009C452F">
        <w:t>posterior to</w:t>
      </w:r>
      <w:r w:rsidRPr="009C452F">
        <w:rPr>
          <w:spacing w:val="-3"/>
        </w:rPr>
        <w:t xml:space="preserve"> </w:t>
      </w:r>
      <w:r w:rsidRPr="009C452F">
        <w:t>the</w:t>
      </w:r>
      <w:r w:rsidRPr="009C452F">
        <w:rPr>
          <w:spacing w:val="-6"/>
        </w:rPr>
        <w:t xml:space="preserve"> </w:t>
      </w:r>
      <w:r w:rsidRPr="009C452F">
        <w:t>septal</w:t>
      </w:r>
      <w:r w:rsidRPr="009C452F">
        <w:rPr>
          <w:spacing w:val="-4"/>
        </w:rPr>
        <w:t xml:space="preserve"> </w:t>
      </w:r>
      <w:r w:rsidRPr="009C452F">
        <w:t>leaflet</w:t>
      </w:r>
      <w:r w:rsidRPr="009C452F">
        <w:rPr>
          <w:spacing w:val="-2"/>
        </w:rPr>
        <w:t xml:space="preserve"> </w:t>
      </w:r>
      <w:r w:rsidRPr="009C452F">
        <w:t>of</w:t>
      </w:r>
      <w:r w:rsidRPr="009C452F">
        <w:rPr>
          <w:spacing w:val="-3"/>
        </w:rPr>
        <w:t xml:space="preserve"> </w:t>
      </w:r>
      <w:r w:rsidRPr="009C452F">
        <w:t>the</w:t>
      </w:r>
      <w:r w:rsidRPr="009C452F">
        <w:rPr>
          <w:spacing w:val="-3"/>
        </w:rPr>
        <w:t xml:space="preserve"> </w:t>
      </w:r>
      <w:r w:rsidRPr="009C452F">
        <w:t>tricuspid valve.</w:t>
      </w:r>
      <w:r w:rsidRPr="009C452F">
        <w:rPr>
          <w:spacing w:val="61"/>
        </w:rPr>
        <w:t xml:space="preserve"> </w:t>
      </w:r>
      <w:r w:rsidRPr="009C452F">
        <w:t>Visualised</w:t>
      </w:r>
      <w:r w:rsidRPr="009C452F">
        <w:rPr>
          <w:spacing w:val="-4"/>
        </w:rPr>
        <w:t xml:space="preserve"> </w:t>
      </w:r>
      <w:r w:rsidRPr="009C452F">
        <w:t>in</w:t>
      </w:r>
      <w:r w:rsidRPr="009C452F">
        <w:rPr>
          <w:spacing w:val="-3"/>
        </w:rPr>
        <w:t xml:space="preserve"> </w:t>
      </w:r>
      <w:r w:rsidRPr="009C452F">
        <w:t>four-chamber</w:t>
      </w:r>
      <w:r w:rsidRPr="009C452F">
        <w:rPr>
          <w:spacing w:val="-4"/>
        </w:rPr>
        <w:t xml:space="preserve"> (4Ch) </w:t>
      </w:r>
      <w:r w:rsidRPr="009C452F">
        <w:t>view</w:t>
      </w:r>
      <w:r w:rsidRPr="009C452F">
        <w:rPr>
          <w:spacing w:val="-4"/>
        </w:rPr>
        <w:t xml:space="preserve"> </w:t>
      </w:r>
      <w:r w:rsidRPr="009C452F">
        <w:t>near</w:t>
      </w:r>
      <w:r w:rsidRPr="009C452F">
        <w:rPr>
          <w:spacing w:val="-5"/>
        </w:rPr>
        <w:t xml:space="preserve"> </w:t>
      </w:r>
      <w:r w:rsidRPr="009C452F">
        <w:t>the</w:t>
      </w:r>
      <w:r w:rsidRPr="009C452F">
        <w:rPr>
          <w:spacing w:val="-2"/>
        </w:rPr>
        <w:t xml:space="preserve"> </w:t>
      </w:r>
      <w:r w:rsidRPr="009C452F">
        <w:t>AV</w:t>
      </w:r>
      <w:r w:rsidRPr="009C452F">
        <w:rPr>
          <w:spacing w:val="-4"/>
        </w:rPr>
        <w:t xml:space="preserve"> </w:t>
      </w:r>
      <w:r w:rsidRPr="009C452F">
        <w:t>valves. May</w:t>
      </w:r>
      <w:r w:rsidRPr="009C452F">
        <w:rPr>
          <w:spacing w:val="-3"/>
        </w:rPr>
        <w:t xml:space="preserve"> </w:t>
      </w:r>
      <w:r w:rsidRPr="009C452F">
        <w:t>be</w:t>
      </w:r>
      <w:r w:rsidRPr="009C452F">
        <w:rPr>
          <w:spacing w:val="-4"/>
        </w:rPr>
        <w:t xml:space="preserve"> </w:t>
      </w:r>
      <w:r w:rsidRPr="009C452F">
        <w:t>difficult</w:t>
      </w:r>
      <w:r w:rsidRPr="009C452F">
        <w:rPr>
          <w:spacing w:val="-4"/>
        </w:rPr>
        <w:t xml:space="preserve"> </w:t>
      </w:r>
      <w:r w:rsidRPr="009C452F">
        <w:t>to</w:t>
      </w:r>
      <w:r w:rsidRPr="009C452F">
        <w:rPr>
          <w:spacing w:val="-4"/>
        </w:rPr>
        <w:t xml:space="preserve"> </w:t>
      </w:r>
      <w:r w:rsidRPr="009C452F">
        <w:t>differentiate</w:t>
      </w:r>
      <w:r w:rsidRPr="009C452F">
        <w:rPr>
          <w:spacing w:val="-4"/>
        </w:rPr>
        <w:t xml:space="preserve"> </w:t>
      </w:r>
      <w:r w:rsidRPr="009C452F">
        <w:t>from</w:t>
      </w:r>
      <w:r w:rsidRPr="009C452F">
        <w:rPr>
          <w:spacing w:val="-4"/>
        </w:rPr>
        <w:t xml:space="preserve"> </w:t>
      </w:r>
      <w:r w:rsidRPr="009C452F">
        <w:t>a</w:t>
      </w:r>
      <w:r w:rsidRPr="009C452F">
        <w:rPr>
          <w:spacing w:val="-3"/>
        </w:rPr>
        <w:t xml:space="preserve"> </w:t>
      </w:r>
      <w:r w:rsidRPr="009C452F">
        <w:t>mild</w:t>
      </w:r>
      <w:r w:rsidRPr="009C452F">
        <w:rPr>
          <w:spacing w:val="-2"/>
        </w:rPr>
        <w:t xml:space="preserve"> </w:t>
      </w:r>
      <w:r w:rsidRPr="009C452F">
        <w:t>complete</w:t>
      </w:r>
      <w:r w:rsidRPr="009C452F">
        <w:rPr>
          <w:spacing w:val="-4"/>
        </w:rPr>
        <w:t xml:space="preserve"> </w:t>
      </w:r>
      <w:r w:rsidRPr="009C452F">
        <w:t>or</w:t>
      </w:r>
      <w:r w:rsidRPr="009C452F">
        <w:rPr>
          <w:spacing w:val="-3"/>
        </w:rPr>
        <w:t xml:space="preserve"> </w:t>
      </w:r>
      <w:r w:rsidRPr="009C452F">
        <w:t>partial</w:t>
      </w:r>
      <w:r w:rsidRPr="009C452F">
        <w:rPr>
          <w:spacing w:val="-5"/>
        </w:rPr>
        <w:t xml:space="preserve"> atrioventricular septal defect (</w:t>
      </w:r>
      <w:r w:rsidRPr="009C452F">
        <w:t>AVSD).</w:t>
      </w:r>
    </w:p>
    <w:p w14:paraId="357AEDD4" w14:textId="77777777" w:rsidR="00076A70" w:rsidRPr="009C452F" w:rsidRDefault="00076A70" w:rsidP="00D7116C">
      <w:pPr>
        <w:rPr>
          <w:rFonts w:eastAsia="Calibri"/>
        </w:rPr>
      </w:pPr>
    </w:p>
    <w:p w14:paraId="48029D68" w14:textId="77777777" w:rsidR="00076A70" w:rsidRPr="00D7116C" w:rsidRDefault="00076A70" w:rsidP="00D7116C">
      <w:r w:rsidRPr="009C452F">
        <w:t>Drop</w:t>
      </w:r>
      <w:r w:rsidRPr="009C452F">
        <w:rPr>
          <w:spacing w:val="-4"/>
        </w:rPr>
        <w:t>-</w:t>
      </w:r>
      <w:r w:rsidRPr="009C452F">
        <w:t>out artefact</w:t>
      </w:r>
      <w:r w:rsidRPr="009C452F">
        <w:rPr>
          <w:spacing w:val="-4"/>
        </w:rPr>
        <w:t xml:space="preserve"> </w:t>
      </w:r>
      <w:r w:rsidRPr="009C452F">
        <w:t>on</w:t>
      </w:r>
      <w:r w:rsidRPr="009C452F">
        <w:rPr>
          <w:spacing w:val="-2"/>
        </w:rPr>
        <w:t xml:space="preserve"> </w:t>
      </w:r>
      <w:r w:rsidRPr="009C452F">
        <w:t>apex</w:t>
      </w:r>
      <w:r w:rsidRPr="009C452F">
        <w:rPr>
          <w:spacing w:val="-3"/>
        </w:rPr>
        <w:t xml:space="preserve"> </w:t>
      </w:r>
      <w:r w:rsidRPr="009C452F">
        <w:t>up</w:t>
      </w:r>
      <w:r w:rsidRPr="009C452F">
        <w:rPr>
          <w:spacing w:val="-2"/>
        </w:rPr>
        <w:t xml:space="preserve"> </w:t>
      </w:r>
      <w:r w:rsidRPr="009C452F">
        <w:t>greyscale imaging</w:t>
      </w:r>
      <w:r w:rsidRPr="009C452F">
        <w:rPr>
          <w:spacing w:val="-5"/>
        </w:rPr>
        <w:t xml:space="preserve"> </w:t>
      </w:r>
      <w:r w:rsidRPr="009C452F">
        <w:t>and colour</w:t>
      </w:r>
      <w:r w:rsidRPr="009C452F">
        <w:rPr>
          <w:spacing w:val="1"/>
        </w:rPr>
        <w:t xml:space="preserve"> </w:t>
      </w:r>
      <w:r w:rsidRPr="009C452F">
        <w:t xml:space="preserve">Doppler </w:t>
      </w:r>
      <w:r w:rsidR="001B616E" w:rsidRPr="009C452F">
        <w:t>‘</w:t>
      </w:r>
      <w:r w:rsidRPr="009C452F">
        <w:t>bleeding</w:t>
      </w:r>
      <w:r w:rsidR="001B616E" w:rsidRPr="009C452F">
        <w:t>’</w:t>
      </w:r>
      <w:r w:rsidRPr="009C452F">
        <w:rPr>
          <w:spacing w:val="-4"/>
        </w:rPr>
        <w:t xml:space="preserve"> </w:t>
      </w:r>
      <w:r w:rsidRPr="009C452F">
        <w:t xml:space="preserve">artefact </w:t>
      </w:r>
      <w:r w:rsidRPr="009C452F">
        <w:rPr>
          <w:spacing w:val="-2"/>
        </w:rPr>
        <w:t>can</w:t>
      </w:r>
      <w:r w:rsidRPr="009C452F">
        <w:rPr>
          <w:spacing w:val="53"/>
        </w:rPr>
        <w:t xml:space="preserve"> </w:t>
      </w:r>
      <w:r w:rsidRPr="009C452F">
        <w:t>simulate</w:t>
      </w:r>
      <w:r w:rsidRPr="009C452F">
        <w:rPr>
          <w:spacing w:val="-4"/>
        </w:rPr>
        <w:t xml:space="preserve"> </w:t>
      </w:r>
      <w:r w:rsidRPr="009C452F">
        <w:t>an</w:t>
      </w:r>
      <w:r w:rsidRPr="009C452F">
        <w:rPr>
          <w:spacing w:val="-2"/>
        </w:rPr>
        <w:t xml:space="preserve"> </w:t>
      </w:r>
      <w:r w:rsidRPr="009C452F">
        <w:t>inlet</w:t>
      </w:r>
      <w:r w:rsidRPr="009C452F">
        <w:rPr>
          <w:spacing w:val="-2"/>
        </w:rPr>
        <w:t xml:space="preserve"> ventricular septal defect (</w:t>
      </w:r>
      <w:r w:rsidRPr="009C452F">
        <w:t>VSD).</w:t>
      </w:r>
      <w:r w:rsidRPr="009C452F">
        <w:rPr>
          <w:spacing w:val="-4"/>
        </w:rPr>
        <w:t xml:space="preserve"> </w:t>
      </w:r>
      <w:r w:rsidRPr="009C452F">
        <w:t>The diagnosis can</w:t>
      </w:r>
      <w:r w:rsidRPr="009C452F">
        <w:rPr>
          <w:spacing w:val="-2"/>
        </w:rPr>
        <w:t xml:space="preserve"> </w:t>
      </w:r>
      <w:r w:rsidRPr="009C452F">
        <w:t>be</w:t>
      </w:r>
      <w:r w:rsidRPr="009C452F">
        <w:rPr>
          <w:spacing w:val="-3"/>
        </w:rPr>
        <w:t xml:space="preserve"> </w:t>
      </w:r>
      <w:r w:rsidRPr="009C452F">
        <w:t>aided</w:t>
      </w:r>
      <w:r w:rsidRPr="009C452F">
        <w:rPr>
          <w:spacing w:val="-5"/>
        </w:rPr>
        <w:t xml:space="preserve"> </w:t>
      </w:r>
      <w:r w:rsidRPr="009C452F">
        <w:t>by assessing</w:t>
      </w:r>
      <w:r w:rsidRPr="009C452F">
        <w:rPr>
          <w:spacing w:val="-2"/>
        </w:rPr>
        <w:t xml:space="preserve"> in</w:t>
      </w:r>
      <w:r w:rsidRPr="009C452F">
        <w:t xml:space="preserve"> a</w:t>
      </w:r>
      <w:r w:rsidRPr="009C452F">
        <w:rPr>
          <w:spacing w:val="-3"/>
        </w:rPr>
        <w:t xml:space="preserve"> </w:t>
      </w:r>
      <w:r w:rsidRPr="009C452F">
        <w:t>lateral</w:t>
      </w:r>
      <w:r w:rsidRPr="009C452F">
        <w:rPr>
          <w:spacing w:val="-4"/>
        </w:rPr>
        <w:t xml:space="preserve"> </w:t>
      </w:r>
      <w:r w:rsidRPr="009C452F">
        <w:t>or transverse</w:t>
      </w:r>
      <w:r w:rsidRPr="009C452F">
        <w:rPr>
          <w:spacing w:val="-3"/>
        </w:rPr>
        <w:t xml:space="preserve"> </w:t>
      </w:r>
      <w:r w:rsidRPr="009C452F">
        <w:t>plane.</w:t>
      </w:r>
    </w:p>
    <w:p w14:paraId="275D6BE2" w14:textId="77777777" w:rsidR="00076A70" w:rsidRPr="009C452F" w:rsidRDefault="00076A70" w:rsidP="00D7116C">
      <w:pPr>
        <w:pStyle w:val="Figure"/>
        <w:spacing w:before="360"/>
      </w:pPr>
      <w:bookmarkStart w:id="285" w:name="_Toc4493777"/>
      <w:r w:rsidRPr="009C452F">
        <w:t>Figure A</w:t>
      </w:r>
      <w:r w:rsidR="00D7116C">
        <w:t>7.</w:t>
      </w:r>
      <w:r w:rsidRPr="009C452F">
        <w:t>1: Diagrammatic</w:t>
      </w:r>
      <w:r w:rsidRPr="009C452F">
        <w:rPr>
          <w:spacing w:val="-5"/>
        </w:rPr>
        <w:t xml:space="preserve"> </w:t>
      </w:r>
      <w:r w:rsidRPr="009C452F">
        <w:t>representation</w:t>
      </w:r>
      <w:r w:rsidRPr="009C452F">
        <w:rPr>
          <w:spacing w:val="-6"/>
        </w:rPr>
        <w:t xml:space="preserve"> </w:t>
      </w:r>
      <w:r w:rsidRPr="009C452F">
        <w:t>of</w:t>
      </w:r>
      <w:r w:rsidRPr="009C452F">
        <w:rPr>
          <w:spacing w:val="-6"/>
        </w:rPr>
        <w:t xml:space="preserve"> </w:t>
      </w:r>
      <w:r w:rsidRPr="009C452F">
        <w:t>possible</w:t>
      </w:r>
      <w:r w:rsidRPr="009C452F">
        <w:rPr>
          <w:spacing w:val="-6"/>
        </w:rPr>
        <w:t xml:space="preserve"> </w:t>
      </w:r>
      <w:r w:rsidRPr="009C452F">
        <w:t>VSD</w:t>
      </w:r>
      <w:r w:rsidRPr="009C452F">
        <w:rPr>
          <w:spacing w:val="-7"/>
        </w:rPr>
        <w:t xml:space="preserve"> </w:t>
      </w:r>
      <w:r w:rsidRPr="009C452F">
        <w:t>locations</w:t>
      </w:r>
      <w:r w:rsidRPr="009C452F">
        <w:rPr>
          <w:spacing w:val="-7"/>
        </w:rPr>
        <w:t xml:space="preserve"> </w:t>
      </w:r>
      <w:r w:rsidRPr="009C452F">
        <w:t>on</w:t>
      </w:r>
      <w:r w:rsidRPr="009C452F">
        <w:rPr>
          <w:spacing w:val="-6"/>
        </w:rPr>
        <w:t xml:space="preserve"> </w:t>
      </w:r>
      <w:r w:rsidRPr="009C452F">
        <w:t>standard</w:t>
      </w:r>
      <w:r w:rsidRPr="009C452F">
        <w:rPr>
          <w:spacing w:val="-5"/>
        </w:rPr>
        <w:t xml:space="preserve"> </w:t>
      </w:r>
      <w:r w:rsidRPr="009C452F">
        <w:t>echo</w:t>
      </w:r>
      <w:r w:rsidRPr="009C452F">
        <w:rPr>
          <w:spacing w:val="-8"/>
        </w:rPr>
        <w:t xml:space="preserve"> </w:t>
      </w:r>
      <w:r w:rsidRPr="009C452F">
        <w:t>views</w:t>
      </w:r>
      <w:bookmarkEnd w:id="285"/>
    </w:p>
    <w:p w14:paraId="4600936B" w14:textId="77777777" w:rsidR="00076A70" w:rsidRPr="009C452F" w:rsidRDefault="00D7116C" w:rsidP="00D7116C">
      <w:r w:rsidRPr="009C452F">
        <w:rPr>
          <w:rFonts w:eastAsia="Calibri"/>
          <w:noProof/>
          <w:lang w:eastAsia="en-NZ"/>
        </w:rPr>
        <w:drawing>
          <wp:inline distT="0" distB="0" distL="0" distR="0" wp14:anchorId="12B6853C" wp14:editId="7F221AB2">
            <wp:extent cx="5310505" cy="2942546"/>
            <wp:effectExtent l="0" t="0" r="4445" b="0"/>
            <wp:docPr id="680"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258" cstate="print"/>
                    <a:stretch>
                      <a:fillRect/>
                    </a:stretch>
                  </pic:blipFill>
                  <pic:spPr>
                    <a:xfrm>
                      <a:off x="0" y="0"/>
                      <a:ext cx="5310505" cy="2942546"/>
                    </a:xfrm>
                    <a:prstGeom prst="rect">
                      <a:avLst/>
                    </a:prstGeom>
                  </pic:spPr>
                </pic:pic>
              </a:graphicData>
            </a:graphic>
          </wp:inline>
        </w:drawing>
      </w:r>
    </w:p>
    <w:p w14:paraId="1F24534E" w14:textId="77777777" w:rsidR="00076A70" w:rsidRPr="009C452F" w:rsidRDefault="00076A70" w:rsidP="00D7116C">
      <w:pPr>
        <w:pStyle w:val="Note"/>
      </w:pPr>
      <w:r w:rsidRPr="009C452F">
        <w:t>Notes:</w:t>
      </w:r>
    </w:p>
    <w:p w14:paraId="4F9C8C3C" w14:textId="77777777" w:rsidR="00076A70" w:rsidRPr="009C452F" w:rsidRDefault="00076A70" w:rsidP="00D7116C">
      <w:pPr>
        <w:pStyle w:val="Note"/>
      </w:pPr>
      <w:r w:rsidRPr="00D7116C">
        <w:rPr>
          <w:b/>
        </w:rPr>
        <w:t>(A)</w:t>
      </w:r>
      <w:r w:rsidRPr="00D7116C">
        <w:rPr>
          <w:spacing w:val="-4"/>
        </w:rPr>
        <w:t xml:space="preserve"> </w:t>
      </w:r>
      <w:r w:rsidRPr="009C452F">
        <w:t>long</w:t>
      </w:r>
      <w:r w:rsidRPr="00D7116C">
        <w:rPr>
          <w:spacing w:val="-3"/>
        </w:rPr>
        <w:t>-</w:t>
      </w:r>
      <w:r w:rsidRPr="009C452F">
        <w:t>axis</w:t>
      </w:r>
      <w:r w:rsidRPr="00D7116C">
        <w:rPr>
          <w:spacing w:val="-2"/>
        </w:rPr>
        <w:t xml:space="preserve"> </w:t>
      </w:r>
      <w:r w:rsidRPr="009C452F">
        <w:t>view,</w:t>
      </w:r>
      <w:r w:rsidRPr="00D7116C">
        <w:rPr>
          <w:spacing w:val="-2"/>
        </w:rPr>
        <w:t xml:space="preserve"> </w:t>
      </w:r>
      <w:r w:rsidRPr="00D7116C">
        <w:rPr>
          <w:b/>
        </w:rPr>
        <w:t>(B)</w:t>
      </w:r>
      <w:r w:rsidRPr="00D7116C">
        <w:rPr>
          <w:spacing w:val="-3"/>
        </w:rPr>
        <w:t xml:space="preserve"> </w:t>
      </w:r>
      <w:r w:rsidRPr="009C452F">
        <w:t>short</w:t>
      </w:r>
      <w:r w:rsidRPr="00D7116C">
        <w:rPr>
          <w:spacing w:val="-2"/>
        </w:rPr>
        <w:t>-</w:t>
      </w:r>
      <w:r w:rsidRPr="009C452F">
        <w:t>axis</w:t>
      </w:r>
      <w:r w:rsidRPr="00D7116C">
        <w:rPr>
          <w:spacing w:val="-3"/>
        </w:rPr>
        <w:t xml:space="preserve"> </w:t>
      </w:r>
      <w:r w:rsidRPr="009C452F">
        <w:t>view</w:t>
      </w:r>
      <w:r w:rsidRPr="00D7116C">
        <w:rPr>
          <w:spacing w:val="-3"/>
        </w:rPr>
        <w:t xml:space="preserve"> </w:t>
      </w:r>
      <w:r w:rsidRPr="009C452F">
        <w:t>at aortic</w:t>
      </w:r>
      <w:r w:rsidRPr="00D7116C">
        <w:rPr>
          <w:spacing w:val="-5"/>
        </w:rPr>
        <w:t xml:space="preserve"> </w:t>
      </w:r>
      <w:r w:rsidRPr="009C452F">
        <w:t>valve</w:t>
      </w:r>
      <w:r w:rsidRPr="00D7116C">
        <w:rPr>
          <w:spacing w:val="-3"/>
        </w:rPr>
        <w:t xml:space="preserve"> </w:t>
      </w:r>
      <w:r w:rsidRPr="009C452F">
        <w:t>level,</w:t>
      </w:r>
      <w:r w:rsidRPr="00D7116C">
        <w:rPr>
          <w:spacing w:val="-3"/>
        </w:rPr>
        <w:t xml:space="preserve"> </w:t>
      </w:r>
      <w:r w:rsidRPr="00D7116C">
        <w:rPr>
          <w:b/>
        </w:rPr>
        <w:t>(C)</w:t>
      </w:r>
      <w:r w:rsidRPr="00D7116C">
        <w:rPr>
          <w:spacing w:val="-3"/>
        </w:rPr>
        <w:t xml:space="preserve"> </w:t>
      </w:r>
      <w:r w:rsidRPr="009C452F">
        <w:t>short</w:t>
      </w:r>
      <w:r w:rsidRPr="00D7116C">
        <w:rPr>
          <w:spacing w:val="-2"/>
        </w:rPr>
        <w:t>-</w:t>
      </w:r>
      <w:r w:rsidRPr="009C452F">
        <w:t>axis</w:t>
      </w:r>
      <w:r w:rsidRPr="00D7116C">
        <w:rPr>
          <w:spacing w:val="-3"/>
        </w:rPr>
        <w:t xml:space="preserve"> </w:t>
      </w:r>
      <w:r w:rsidRPr="009C452F">
        <w:t>view</w:t>
      </w:r>
      <w:r w:rsidRPr="00D7116C">
        <w:rPr>
          <w:spacing w:val="-3"/>
        </w:rPr>
        <w:t xml:space="preserve"> </w:t>
      </w:r>
      <w:r w:rsidRPr="009C452F">
        <w:t>through</w:t>
      </w:r>
      <w:r w:rsidRPr="00D7116C">
        <w:rPr>
          <w:spacing w:val="-2"/>
        </w:rPr>
        <w:t xml:space="preserve"> </w:t>
      </w:r>
      <w:r w:rsidRPr="009C452F">
        <w:t>ventricles,</w:t>
      </w:r>
      <w:r w:rsidR="00D7116C">
        <w:t xml:space="preserve"> </w:t>
      </w:r>
      <w:r w:rsidRPr="00D7116C">
        <w:rPr>
          <w:b/>
        </w:rPr>
        <w:t>(D)</w:t>
      </w:r>
      <w:r w:rsidRPr="00D7116C">
        <w:rPr>
          <w:spacing w:val="-4"/>
        </w:rPr>
        <w:t xml:space="preserve"> </w:t>
      </w:r>
      <w:r w:rsidRPr="009C452F">
        <w:t>four</w:t>
      </w:r>
      <w:r w:rsidRPr="00D7116C">
        <w:rPr>
          <w:spacing w:val="-3"/>
        </w:rPr>
        <w:t xml:space="preserve"> </w:t>
      </w:r>
      <w:r w:rsidRPr="009C452F">
        <w:t>chamber</w:t>
      </w:r>
      <w:r w:rsidRPr="00D7116C">
        <w:rPr>
          <w:spacing w:val="-4"/>
        </w:rPr>
        <w:t xml:space="preserve"> </w:t>
      </w:r>
      <w:r w:rsidRPr="009C452F">
        <w:t>view,</w:t>
      </w:r>
      <w:r w:rsidRPr="00D7116C">
        <w:rPr>
          <w:spacing w:val="-3"/>
        </w:rPr>
        <w:t xml:space="preserve"> </w:t>
      </w:r>
      <w:r w:rsidRPr="00D7116C">
        <w:rPr>
          <w:b/>
        </w:rPr>
        <w:t>(E)</w:t>
      </w:r>
      <w:r w:rsidRPr="00D7116C">
        <w:rPr>
          <w:spacing w:val="-4"/>
        </w:rPr>
        <w:t xml:space="preserve"> </w:t>
      </w:r>
      <w:r w:rsidRPr="009C452F">
        <w:t>left</w:t>
      </w:r>
      <w:r w:rsidRPr="00D7116C">
        <w:rPr>
          <w:spacing w:val="-3"/>
        </w:rPr>
        <w:t xml:space="preserve"> </w:t>
      </w:r>
      <w:r w:rsidRPr="009C452F">
        <w:t>ventricular</w:t>
      </w:r>
      <w:r w:rsidRPr="00D7116C">
        <w:rPr>
          <w:spacing w:val="-2"/>
        </w:rPr>
        <w:t xml:space="preserve"> </w:t>
      </w:r>
      <w:r w:rsidRPr="009C452F">
        <w:t>outflow</w:t>
      </w:r>
      <w:r w:rsidRPr="00D7116C">
        <w:rPr>
          <w:spacing w:val="-4"/>
        </w:rPr>
        <w:t xml:space="preserve"> </w:t>
      </w:r>
      <w:r w:rsidRPr="009C452F">
        <w:t>tract</w:t>
      </w:r>
      <w:r w:rsidRPr="00D7116C">
        <w:rPr>
          <w:spacing w:val="-2"/>
        </w:rPr>
        <w:t xml:space="preserve"> </w:t>
      </w:r>
      <w:r w:rsidRPr="009C452F">
        <w:t>view.</w:t>
      </w:r>
    </w:p>
    <w:p w14:paraId="43BCBCC7" w14:textId="77777777" w:rsidR="001B616E" w:rsidRDefault="00076A70" w:rsidP="00D7116C">
      <w:pPr>
        <w:pStyle w:val="Source"/>
      </w:pPr>
      <w:r w:rsidRPr="00D7116C">
        <w:t>Source:</w:t>
      </w:r>
      <w:r w:rsidRPr="009C452F">
        <w:t xml:space="preserve"> Morrison and McMahon 2018.</w:t>
      </w:r>
    </w:p>
    <w:p w14:paraId="3AA2F61C" w14:textId="77777777" w:rsidR="00D7116C" w:rsidRPr="00D7116C" w:rsidRDefault="00D7116C" w:rsidP="00D7116C"/>
    <w:p w14:paraId="18C86585" w14:textId="77777777" w:rsidR="00076A70" w:rsidRPr="00D7116C" w:rsidRDefault="00076A70" w:rsidP="00D7116C">
      <w:pPr>
        <w:pStyle w:val="Heading1"/>
        <w:spacing w:after="600"/>
      </w:pPr>
      <w:bookmarkStart w:id="286" w:name="_Appendix_10:_Assessment"/>
      <w:bookmarkStart w:id="287" w:name="_Toc533056906"/>
      <w:bookmarkStart w:id="288" w:name="_Toc4493748"/>
      <w:bookmarkStart w:id="289" w:name="AppendixEightIVSDiabetes"/>
      <w:bookmarkEnd w:id="286"/>
      <w:r w:rsidRPr="00D7116C">
        <w:lastRenderedPageBreak/>
        <w:t>Appendix 8:</w:t>
      </w:r>
      <w:r w:rsidR="006B608A">
        <w:t xml:space="preserve"> </w:t>
      </w:r>
      <w:r w:rsidRPr="00D7116C">
        <w:t>Assessment of interventricular septum in diabetes</w:t>
      </w:r>
      <w:bookmarkEnd w:id="287"/>
      <w:bookmarkEnd w:id="288"/>
    </w:p>
    <w:bookmarkEnd w:id="289"/>
    <w:p w14:paraId="5AEB4E85" w14:textId="77777777" w:rsidR="00076A70" w:rsidRPr="009C452F" w:rsidRDefault="00076A70" w:rsidP="00D7116C">
      <w:r w:rsidRPr="009C452F">
        <w:t>An</w:t>
      </w:r>
      <w:r w:rsidRPr="009C452F">
        <w:rPr>
          <w:spacing w:val="-2"/>
        </w:rPr>
        <w:t xml:space="preserve"> </w:t>
      </w:r>
      <w:r w:rsidRPr="009C452F">
        <w:t>increase</w:t>
      </w:r>
      <w:r w:rsidRPr="009C452F">
        <w:rPr>
          <w:spacing w:val="-1"/>
        </w:rPr>
        <w:t xml:space="preserve"> </w:t>
      </w:r>
      <w:r w:rsidRPr="009C452F">
        <w:t>in</w:t>
      </w:r>
      <w:r w:rsidRPr="009C452F">
        <w:rPr>
          <w:spacing w:val="-2"/>
        </w:rPr>
        <w:t xml:space="preserve"> </w:t>
      </w:r>
      <w:r w:rsidRPr="009C452F">
        <w:t>fetal</w:t>
      </w:r>
      <w:r w:rsidRPr="009C452F">
        <w:rPr>
          <w:spacing w:val="-1"/>
        </w:rPr>
        <w:t xml:space="preserve"> </w:t>
      </w:r>
      <w:r w:rsidRPr="009C452F">
        <w:t>interventricular</w:t>
      </w:r>
      <w:r w:rsidRPr="009C452F">
        <w:rPr>
          <w:spacing w:val="-1"/>
        </w:rPr>
        <w:t xml:space="preserve"> </w:t>
      </w:r>
      <w:r w:rsidRPr="009C452F">
        <w:t>septum</w:t>
      </w:r>
      <w:r w:rsidRPr="009C452F">
        <w:rPr>
          <w:spacing w:val="-2"/>
        </w:rPr>
        <w:t xml:space="preserve"> (IVS) </w:t>
      </w:r>
      <w:r w:rsidRPr="009C452F">
        <w:t>and</w:t>
      </w:r>
      <w:r w:rsidRPr="009C452F">
        <w:rPr>
          <w:spacing w:val="-1"/>
        </w:rPr>
        <w:t xml:space="preserve"> </w:t>
      </w:r>
      <w:r w:rsidRPr="009C452F">
        <w:t>ventricular</w:t>
      </w:r>
      <w:r w:rsidRPr="009C452F">
        <w:rPr>
          <w:spacing w:val="-2"/>
        </w:rPr>
        <w:t xml:space="preserve"> </w:t>
      </w:r>
      <w:r w:rsidRPr="009C452F">
        <w:t>wall</w:t>
      </w:r>
      <w:r w:rsidRPr="009C452F">
        <w:rPr>
          <w:spacing w:val="-1"/>
        </w:rPr>
        <w:t xml:space="preserve"> </w:t>
      </w:r>
      <w:r w:rsidRPr="009C452F">
        <w:t>thickness</w:t>
      </w:r>
      <w:r w:rsidRPr="009C452F">
        <w:rPr>
          <w:spacing w:val="-1"/>
        </w:rPr>
        <w:t xml:space="preserve"> </w:t>
      </w:r>
      <w:r w:rsidRPr="009C452F">
        <w:t>is</w:t>
      </w:r>
      <w:r w:rsidRPr="009C452F">
        <w:rPr>
          <w:spacing w:val="-2"/>
        </w:rPr>
        <w:t xml:space="preserve"> </w:t>
      </w:r>
      <w:r w:rsidRPr="009C452F">
        <w:t>reported</w:t>
      </w:r>
      <w:r w:rsidRPr="009C452F">
        <w:rPr>
          <w:spacing w:val="-1"/>
        </w:rPr>
        <w:t xml:space="preserve"> </w:t>
      </w:r>
      <w:r w:rsidRPr="009C452F">
        <w:t>in diabetic</w:t>
      </w:r>
      <w:r w:rsidRPr="009C452F">
        <w:rPr>
          <w:spacing w:val="-3"/>
        </w:rPr>
        <w:t xml:space="preserve"> </w:t>
      </w:r>
      <w:r w:rsidRPr="009C452F">
        <w:t>pregnancy.</w:t>
      </w:r>
      <w:r w:rsidRPr="009C452F">
        <w:rPr>
          <w:spacing w:val="-3"/>
        </w:rPr>
        <w:t xml:space="preserve"> </w:t>
      </w:r>
      <w:r w:rsidRPr="009C452F">
        <w:t>These</w:t>
      </w:r>
      <w:r w:rsidRPr="009C452F">
        <w:rPr>
          <w:spacing w:val="-2"/>
        </w:rPr>
        <w:t xml:space="preserve"> </w:t>
      </w:r>
      <w:r w:rsidRPr="009C452F">
        <w:t>babies</w:t>
      </w:r>
      <w:r w:rsidRPr="009C452F">
        <w:rPr>
          <w:spacing w:val="-3"/>
        </w:rPr>
        <w:t xml:space="preserve"> </w:t>
      </w:r>
      <w:r w:rsidRPr="009C452F">
        <w:t>are</w:t>
      </w:r>
      <w:r w:rsidRPr="009C452F">
        <w:rPr>
          <w:spacing w:val="-3"/>
        </w:rPr>
        <w:t xml:space="preserve"> </w:t>
      </w:r>
      <w:r w:rsidRPr="009C452F">
        <w:t>at</w:t>
      </w:r>
      <w:r w:rsidRPr="009C452F">
        <w:rPr>
          <w:spacing w:val="-2"/>
        </w:rPr>
        <w:t xml:space="preserve"> </w:t>
      </w:r>
      <w:r w:rsidRPr="009C452F">
        <w:t>increased</w:t>
      </w:r>
      <w:r w:rsidRPr="009C452F">
        <w:rPr>
          <w:spacing w:val="-3"/>
        </w:rPr>
        <w:t xml:space="preserve"> </w:t>
      </w:r>
      <w:r w:rsidRPr="009C452F">
        <w:t>risk</w:t>
      </w:r>
      <w:r w:rsidRPr="009C452F">
        <w:rPr>
          <w:spacing w:val="-3"/>
        </w:rPr>
        <w:t xml:space="preserve"> </w:t>
      </w:r>
      <w:r w:rsidRPr="009C452F">
        <w:t>for</w:t>
      </w:r>
      <w:r w:rsidRPr="009C452F">
        <w:rPr>
          <w:spacing w:val="-2"/>
        </w:rPr>
        <w:t xml:space="preserve"> </w:t>
      </w:r>
      <w:r w:rsidRPr="009C452F">
        <w:t>cardiomyopathy.</w:t>
      </w:r>
    </w:p>
    <w:p w14:paraId="10302ECB" w14:textId="77777777" w:rsidR="00076A70" w:rsidRPr="009C452F" w:rsidRDefault="00076A70" w:rsidP="00D7116C">
      <w:pPr>
        <w:rPr>
          <w:rFonts w:eastAsia="Calibri"/>
        </w:rPr>
      </w:pPr>
    </w:p>
    <w:p w14:paraId="237FD97F" w14:textId="77777777" w:rsidR="00076A70" w:rsidRPr="009C452F" w:rsidRDefault="00076A70" w:rsidP="00D7116C">
      <w:pPr>
        <w:pStyle w:val="Heading3"/>
      </w:pPr>
      <w:bookmarkStart w:id="290" w:name="_Toc533056907"/>
      <w:r w:rsidRPr="009C452F">
        <w:t>Interventricular septum</w:t>
      </w:r>
      <w:r w:rsidRPr="009C452F">
        <w:rPr>
          <w:spacing w:val="-12"/>
        </w:rPr>
        <w:t xml:space="preserve"> </w:t>
      </w:r>
      <w:r w:rsidRPr="009C452F">
        <w:t>imaging</w:t>
      </w:r>
      <w:r w:rsidRPr="009C452F">
        <w:rPr>
          <w:spacing w:val="-11"/>
        </w:rPr>
        <w:t xml:space="preserve"> </w:t>
      </w:r>
      <w:r w:rsidRPr="009C452F">
        <w:t>technique</w:t>
      </w:r>
      <w:bookmarkEnd w:id="290"/>
    </w:p>
    <w:p w14:paraId="7AC79601" w14:textId="77777777" w:rsidR="00076A70" w:rsidRPr="009C452F" w:rsidRDefault="00076A70" w:rsidP="00D7116C">
      <w:pPr>
        <w:pStyle w:val="Number"/>
      </w:pPr>
      <w:r w:rsidRPr="009C452F">
        <w:t>Orientate</w:t>
      </w:r>
      <w:r w:rsidRPr="009C452F">
        <w:rPr>
          <w:spacing w:val="-4"/>
        </w:rPr>
        <w:t xml:space="preserve"> </w:t>
      </w:r>
      <w:r w:rsidRPr="009C452F">
        <w:t>transducer</w:t>
      </w:r>
      <w:r w:rsidRPr="009C452F">
        <w:rPr>
          <w:spacing w:val="-3"/>
        </w:rPr>
        <w:t xml:space="preserve"> </w:t>
      </w:r>
      <w:r w:rsidRPr="009C452F">
        <w:t>so</w:t>
      </w:r>
      <w:r w:rsidRPr="009C452F">
        <w:rPr>
          <w:spacing w:val="-3"/>
        </w:rPr>
        <w:t xml:space="preserve"> </w:t>
      </w:r>
      <w:r w:rsidRPr="009C452F">
        <w:t>the</w:t>
      </w:r>
      <w:r w:rsidRPr="009C452F">
        <w:rPr>
          <w:spacing w:val="-3"/>
        </w:rPr>
        <w:t xml:space="preserve"> </w:t>
      </w:r>
      <w:r w:rsidRPr="009C452F">
        <w:t>beam</w:t>
      </w:r>
      <w:r w:rsidRPr="009C452F">
        <w:rPr>
          <w:spacing w:val="-3"/>
        </w:rPr>
        <w:t xml:space="preserve"> </w:t>
      </w:r>
      <w:r w:rsidRPr="009C452F">
        <w:t>is</w:t>
      </w:r>
      <w:r w:rsidRPr="009C452F">
        <w:rPr>
          <w:spacing w:val="-3"/>
        </w:rPr>
        <w:t xml:space="preserve"> </w:t>
      </w:r>
      <w:r w:rsidRPr="009C452F">
        <w:t>perpendicular</w:t>
      </w:r>
      <w:r w:rsidRPr="009C452F">
        <w:rPr>
          <w:spacing w:val="-4"/>
        </w:rPr>
        <w:t xml:space="preserve"> </w:t>
      </w:r>
      <w:r w:rsidRPr="009C452F">
        <w:t>to</w:t>
      </w:r>
      <w:r w:rsidRPr="009C452F">
        <w:rPr>
          <w:spacing w:val="-3"/>
        </w:rPr>
        <w:t xml:space="preserve"> </w:t>
      </w:r>
      <w:r w:rsidRPr="009C452F">
        <w:t>the</w:t>
      </w:r>
      <w:r w:rsidRPr="009C452F">
        <w:rPr>
          <w:spacing w:val="-3"/>
        </w:rPr>
        <w:t xml:space="preserve"> </w:t>
      </w:r>
      <w:r w:rsidRPr="009C452F">
        <w:t>long</w:t>
      </w:r>
      <w:r w:rsidRPr="009C452F">
        <w:rPr>
          <w:spacing w:val="-3"/>
        </w:rPr>
        <w:t xml:space="preserve"> </w:t>
      </w:r>
      <w:r w:rsidRPr="009C452F">
        <w:t>axis</w:t>
      </w:r>
      <w:r w:rsidRPr="009C452F">
        <w:rPr>
          <w:spacing w:val="-3"/>
        </w:rPr>
        <w:t xml:space="preserve"> </w:t>
      </w:r>
      <w:r w:rsidRPr="009C452F">
        <w:t>of</w:t>
      </w:r>
      <w:r w:rsidRPr="009C452F">
        <w:rPr>
          <w:spacing w:val="-3"/>
        </w:rPr>
        <w:t xml:space="preserve"> </w:t>
      </w:r>
      <w:r w:rsidRPr="009C452F">
        <w:t>the</w:t>
      </w:r>
      <w:r w:rsidRPr="009C452F">
        <w:rPr>
          <w:spacing w:val="-4"/>
        </w:rPr>
        <w:t xml:space="preserve"> </w:t>
      </w:r>
      <w:r w:rsidRPr="009C452F">
        <w:t>heart.</w:t>
      </w:r>
    </w:p>
    <w:p w14:paraId="55D29F65" w14:textId="77777777" w:rsidR="00076A70" w:rsidRPr="009C452F" w:rsidRDefault="00076A70" w:rsidP="00D7116C">
      <w:pPr>
        <w:pStyle w:val="Number"/>
      </w:pPr>
      <w:r w:rsidRPr="009C452F">
        <w:t>Measure</w:t>
      </w:r>
      <w:r w:rsidRPr="009C452F">
        <w:rPr>
          <w:spacing w:val="-2"/>
        </w:rPr>
        <w:t xml:space="preserve"> </w:t>
      </w:r>
      <w:r w:rsidRPr="009C452F">
        <w:t>peri-membranous</w:t>
      </w:r>
      <w:r w:rsidRPr="009C452F">
        <w:rPr>
          <w:spacing w:val="-2"/>
        </w:rPr>
        <w:t xml:space="preserve"> </w:t>
      </w:r>
      <w:r w:rsidRPr="009C452F">
        <w:t>portion</w:t>
      </w:r>
      <w:r w:rsidRPr="009C452F">
        <w:rPr>
          <w:spacing w:val="-1"/>
        </w:rPr>
        <w:t xml:space="preserve"> </w:t>
      </w:r>
      <w:r w:rsidRPr="009C452F">
        <w:t>of</w:t>
      </w:r>
      <w:r w:rsidRPr="009C452F">
        <w:rPr>
          <w:spacing w:val="-2"/>
        </w:rPr>
        <w:t xml:space="preserve"> </w:t>
      </w:r>
      <w:r w:rsidRPr="009C452F">
        <w:t>IVS</w:t>
      </w:r>
      <w:r w:rsidRPr="009C452F">
        <w:rPr>
          <w:spacing w:val="-2"/>
        </w:rPr>
        <w:t xml:space="preserve"> </w:t>
      </w:r>
      <w:r w:rsidRPr="009C452F">
        <w:t>either</w:t>
      </w:r>
      <w:r w:rsidRPr="009C452F">
        <w:rPr>
          <w:spacing w:val="-1"/>
        </w:rPr>
        <w:t xml:space="preserve"> </w:t>
      </w:r>
      <w:r w:rsidRPr="009C452F">
        <w:t>with</w:t>
      </w:r>
      <w:r w:rsidRPr="009C452F">
        <w:rPr>
          <w:spacing w:val="-2"/>
        </w:rPr>
        <w:t xml:space="preserve"> </w:t>
      </w:r>
      <w:r w:rsidRPr="009C452F">
        <w:t>M-mode</w:t>
      </w:r>
      <w:r w:rsidRPr="009C452F">
        <w:rPr>
          <w:spacing w:val="-2"/>
        </w:rPr>
        <w:t xml:space="preserve"> </w:t>
      </w:r>
      <w:r w:rsidRPr="009C452F">
        <w:t>or</w:t>
      </w:r>
      <w:r w:rsidRPr="009C452F">
        <w:rPr>
          <w:spacing w:val="-1"/>
        </w:rPr>
        <w:t xml:space="preserve"> </w:t>
      </w:r>
      <w:r w:rsidRPr="009C452F">
        <w:t>in</w:t>
      </w:r>
      <w:r w:rsidRPr="009C452F">
        <w:rPr>
          <w:spacing w:val="-2"/>
        </w:rPr>
        <w:t xml:space="preserve"> </w:t>
      </w:r>
      <w:r w:rsidRPr="009C452F">
        <w:t>B-mode.</w:t>
      </w:r>
    </w:p>
    <w:p w14:paraId="0C39C96D" w14:textId="77777777" w:rsidR="00076A70" w:rsidRPr="009C452F" w:rsidRDefault="00076A70" w:rsidP="00D7116C">
      <w:pPr>
        <w:pStyle w:val="Number"/>
      </w:pPr>
      <w:r w:rsidRPr="009C452F">
        <w:t>Measure</w:t>
      </w:r>
      <w:r w:rsidRPr="009C452F">
        <w:rPr>
          <w:spacing w:val="-3"/>
        </w:rPr>
        <w:t xml:space="preserve"> </w:t>
      </w:r>
      <w:r w:rsidRPr="009C452F">
        <w:t>during</w:t>
      </w:r>
      <w:r w:rsidRPr="009C452F">
        <w:rPr>
          <w:spacing w:val="-3"/>
        </w:rPr>
        <w:t xml:space="preserve"> </w:t>
      </w:r>
      <w:r w:rsidRPr="009C452F">
        <w:t>diastole</w:t>
      </w:r>
      <w:r w:rsidRPr="009C452F">
        <w:rPr>
          <w:spacing w:val="-3"/>
        </w:rPr>
        <w:t xml:space="preserve"> </w:t>
      </w:r>
      <w:r w:rsidRPr="009C452F">
        <w:t>(when</w:t>
      </w:r>
      <w:r w:rsidRPr="009C452F">
        <w:rPr>
          <w:spacing w:val="-3"/>
        </w:rPr>
        <w:t xml:space="preserve"> atrioventricular, </w:t>
      </w:r>
      <w:r w:rsidRPr="009C452F">
        <w:t>AV,</w:t>
      </w:r>
      <w:r w:rsidRPr="009C452F">
        <w:rPr>
          <w:spacing w:val="-3"/>
        </w:rPr>
        <w:t xml:space="preserve"> </w:t>
      </w:r>
      <w:r w:rsidRPr="009C452F">
        <w:t>valves</w:t>
      </w:r>
      <w:r w:rsidRPr="009C452F">
        <w:rPr>
          <w:spacing w:val="-3"/>
        </w:rPr>
        <w:t xml:space="preserve"> </w:t>
      </w:r>
      <w:r w:rsidRPr="009C452F">
        <w:t>are</w:t>
      </w:r>
      <w:r w:rsidRPr="009C452F">
        <w:rPr>
          <w:spacing w:val="-3"/>
        </w:rPr>
        <w:t xml:space="preserve"> </w:t>
      </w:r>
      <w:r w:rsidRPr="009C452F">
        <w:t>open).</w:t>
      </w:r>
    </w:p>
    <w:p w14:paraId="1FF10502" w14:textId="77777777" w:rsidR="00076A70" w:rsidRPr="009C452F" w:rsidRDefault="00076A70" w:rsidP="00D7116C">
      <w:pPr>
        <w:pStyle w:val="Number"/>
      </w:pPr>
      <w:r w:rsidRPr="009C452F">
        <w:t>Measure</w:t>
      </w:r>
      <w:r w:rsidRPr="009C452F">
        <w:rPr>
          <w:spacing w:val="-4"/>
        </w:rPr>
        <w:t xml:space="preserve"> </w:t>
      </w:r>
      <w:r w:rsidRPr="009C452F">
        <w:t>at</w:t>
      </w:r>
      <w:r w:rsidRPr="009C452F">
        <w:rPr>
          <w:spacing w:val="-4"/>
        </w:rPr>
        <w:t xml:space="preserve"> </w:t>
      </w:r>
      <w:r w:rsidRPr="009C452F">
        <w:t>tip</w:t>
      </w:r>
      <w:r w:rsidRPr="009C452F">
        <w:rPr>
          <w:spacing w:val="-4"/>
        </w:rPr>
        <w:t xml:space="preserve"> </w:t>
      </w:r>
      <w:r w:rsidRPr="009C452F">
        <w:t>of</w:t>
      </w:r>
      <w:r w:rsidRPr="009C452F">
        <w:rPr>
          <w:spacing w:val="-4"/>
        </w:rPr>
        <w:t xml:space="preserve"> </w:t>
      </w:r>
      <w:r w:rsidRPr="009C452F">
        <w:t>AV</w:t>
      </w:r>
      <w:r w:rsidRPr="009C452F">
        <w:rPr>
          <w:spacing w:val="-4"/>
        </w:rPr>
        <w:t xml:space="preserve"> </w:t>
      </w:r>
      <w:r w:rsidRPr="009C452F">
        <w:t>valves.</w:t>
      </w:r>
    </w:p>
    <w:p w14:paraId="7C59F038" w14:textId="77777777" w:rsidR="00076A70" w:rsidRPr="009C452F" w:rsidRDefault="00076A70" w:rsidP="00D7116C">
      <w:pPr>
        <w:pStyle w:val="Number"/>
      </w:pPr>
      <w:r w:rsidRPr="009C452F">
        <w:t>Plot</w:t>
      </w:r>
      <w:r w:rsidRPr="009C452F">
        <w:rPr>
          <w:spacing w:val="-2"/>
        </w:rPr>
        <w:t xml:space="preserve"> </w:t>
      </w:r>
      <w:r w:rsidRPr="009C452F">
        <w:t>figure</w:t>
      </w:r>
      <w:r w:rsidRPr="009C452F">
        <w:rPr>
          <w:spacing w:val="-2"/>
        </w:rPr>
        <w:t xml:space="preserve"> </w:t>
      </w:r>
      <w:r w:rsidRPr="009C452F">
        <w:t>obtained</w:t>
      </w:r>
      <w:r w:rsidRPr="009C452F">
        <w:rPr>
          <w:spacing w:val="-1"/>
        </w:rPr>
        <w:t xml:space="preserve"> </w:t>
      </w:r>
      <w:r w:rsidRPr="009C452F">
        <w:t>on</w:t>
      </w:r>
      <w:r w:rsidRPr="009C452F">
        <w:rPr>
          <w:spacing w:val="-2"/>
        </w:rPr>
        <w:t xml:space="preserve"> </w:t>
      </w:r>
      <w:r w:rsidRPr="009C452F">
        <w:t>standardised</w:t>
      </w:r>
      <w:r w:rsidRPr="009C452F">
        <w:rPr>
          <w:spacing w:val="-2"/>
        </w:rPr>
        <w:t xml:space="preserve"> </w:t>
      </w:r>
      <w:r w:rsidRPr="009C452F">
        <w:t>chart,</w:t>
      </w:r>
      <w:r w:rsidRPr="009C452F">
        <w:rPr>
          <w:spacing w:val="-1"/>
        </w:rPr>
        <w:t xml:space="preserve"> </w:t>
      </w:r>
      <w:r w:rsidRPr="009C452F">
        <w:t>if</w:t>
      </w:r>
      <w:r w:rsidRPr="009C452F">
        <w:rPr>
          <w:spacing w:val="-2"/>
        </w:rPr>
        <w:t xml:space="preserve"> </w:t>
      </w:r>
      <w:r w:rsidRPr="009C452F">
        <w:t>available.</w:t>
      </w:r>
    </w:p>
    <w:p w14:paraId="21619406" w14:textId="77777777" w:rsidR="00076A70" w:rsidRPr="009C452F" w:rsidRDefault="00076A70" w:rsidP="00D7116C"/>
    <w:p w14:paraId="37787170" w14:textId="77777777" w:rsidR="001B616E" w:rsidRPr="009C452F" w:rsidRDefault="00076A70" w:rsidP="00D7116C">
      <w:pPr>
        <w:pStyle w:val="Figure"/>
      </w:pPr>
      <w:bookmarkStart w:id="291" w:name="_Toc4493778"/>
      <w:r w:rsidRPr="009C452F">
        <w:t>Figure A</w:t>
      </w:r>
      <w:r w:rsidR="00D7116C">
        <w:t>8.1</w:t>
      </w:r>
      <w:r w:rsidRPr="009C452F">
        <w:t>: IVS imaging technique</w:t>
      </w:r>
      <w:bookmarkEnd w:id="291"/>
    </w:p>
    <w:p w14:paraId="22A4A590" w14:textId="77777777" w:rsidR="00076A70" w:rsidRPr="009C452F" w:rsidRDefault="00076A70" w:rsidP="00D7116C">
      <w:pPr>
        <w:rPr>
          <w:rFonts w:cs="Arial"/>
          <w:lang w:eastAsia="en-NZ"/>
        </w:rPr>
      </w:pPr>
      <w:r w:rsidRPr="009C452F">
        <w:rPr>
          <w:rFonts w:eastAsia="Calibri"/>
          <w:noProof/>
          <w:lang w:eastAsia="en-NZ"/>
        </w:rPr>
        <w:drawing>
          <wp:inline distT="0" distB="0" distL="0" distR="0" wp14:anchorId="5A671EF1" wp14:editId="411ADC31">
            <wp:extent cx="5436523" cy="1737360"/>
            <wp:effectExtent l="0" t="0" r="0" b="0"/>
            <wp:docPr id="32"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rotWithShape="1">
                    <a:blip r:embed="rId259" cstate="print"/>
                    <a:srcRect l="1015" t="5283" r="4064" b="15803"/>
                    <a:stretch/>
                  </pic:blipFill>
                  <pic:spPr bwMode="auto">
                    <a:xfrm>
                      <a:off x="0" y="0"/>
                      <a:ext cx="5468895" cy="1747705"/>
                    </a:xfrm>
                    <a:prstGeom prst="rect">
                      <a:avLst/>
                    </a:prstGeom>
                    <a:ln>
                      <a:noFill/>
                    </a:ln>
                    <a:extLst>
                      <a:ext uri="{53640926-AAD7-44D8-BBD7-CCE9431645EC}">
                        <a14:shadowObscured xmlns:a14="http://schemas.microsoft.com/office/drawing/2010/main"/>
                      </a:ext>
                    </a:extLst>
                  </pic:spPr>
                </pic:pic>
              </a:graphicData>
            </a:graphic>
          </wp:inline>
        </w:drawing>
      </w:r>
    </w:p>
    <w:p w14:paraId="217050EB" w14:textId="77777777" w:rsidR="00076A70" w:rsidRPr="009C452F" w:rsidRDefault="00076A70" w:rsidP="00D7116C">
      <w:pPr>
        <w:pStyle w:val="Source"/>
      </w:pPr>
      <w:r w:rsidRPr="009C452F">
        <w:rPr>
          <w:lang w:eastAsia="en-NZ"/>
        </w:rPr>
        <w:t>Source: C</w:t>
      </w:r>
      <w:r w:rsidRPr="009C452F">
        <w:t>anterbury DHB Obstetric Imaging Guidelines 2016.</w:t>
      </w:r>
    </w:p>
    <w:p w14:paraId="6CDD0569" w14:textId="77777777" w:rsidR="00076A70" w:rsidRPr="009C452F" w:rsidRDefault="00076A70" w:rsidP="00CA190F">
      <w:pPr>
        <w:rPr>
          <w:lang w:eastAsia="en-NZ"/>
        </w:rPr>
      </w:pPr>
    </w:p>
    <w:sectPr w:rsidR="00076A70" w:rsidRPr="009C452F" w:rsidSect="00C42227">
      <w:footerReference w:type="default" r:id="rId260"/>
      <w:pgSz w:w="11907" w:h="16834" w:code="9"/>
      <w:pgMar w:top="1134" w:right="1559" w:bottom="1134" w:left="1701" w:header="284" w:footer="425" w:gutter="284"/>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006A399" w14:textId="77777777" w:rsidR="007F62B7" w:rsidRDefault="007F62B7">
      <w:r>
        <w:separator/>
      </w:r>
    </w:p>
    <w:p w14:paraId="69BEEC5C" w14:textId="77777777" w:rsidR="007F62B7" w:rsidRDefault="007F62B7"/>
  </w:endnote>
  <w:endnote w:type="continuationSeparator" w:id="0">
    <w:p w14:paraId="7CEA5C04" w14:textId="77777777" w:rsidR="007F62B7" w:rsidRDefault="007F62B7">
      <w:r>
        <w:continuationSeparator/>
      </w:r>
    </w:p>
    <w:p w14:paraId="45D912D8" w14:textId="77777777" w:rsidR="007F62B7" w:rsidRDefault="007F62B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Mäori">
    <w:altName w:val="Arial"/>
    <w:charset w:val="00"/>
    <w:family w:val="swiss"/>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Georgia">
    <w:panose1 w:val="02040502050405020303"/>
    <w:charset w:val="00"/>
    <w:family w:val="roman"/>
    <w:pitch w:val="variable"/>
    <w:sig w:usb0="00000287" w:usb1="00000000" w:usb2="00000000" w:usb3="00000000" w:csb0="0000009F" w:csb1="00000000"/>
  </w:font>
  <w:font w:name="Calibri">
    <w:panose1 w:val="020F0502020204030204"/>
    <w:charset w:val="00"/>
    <w:family w:val="swiss"/>
    <w:pitch w:val="variable"/>
    <w:sig w:usb0="E00002FF" w:usb1="4000ACFF" w:usb2="00000001"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Segoe UI Semibold">
    <w:panose1 w:val="020B0702040204020203"/>
    <w:charset w:val="00"/>
    <w:family w:val="swiss"/>
    <w:pitch w:val="variable"/>
    <w:sig w:usb0="E4002EFF" w:usb1="C000E47F" w:usb2="00000009" w:usb3="00000000" w:csb0="000001FF" w:csb1="00000000"/>
  </w:font>
  <w:font w:name="Segoe UI Black">
    <w:panose1 w:val="020B0A02040204020203"/>
    <w:charset w:val="00"/>
    <w:family w:val="swiss"/>
    <w:pitch w:val="variable"/>
    <w:sig w:usb0="E10002FF" w:usb1="4000E47F" w:usb2="00000021" w:usb3="00000000" w:csb0="0000019F" w:csb1="00000000"/>
  </w:font>
  <w:font w:name="Lucida Sans Unicode">
    <w:panose1 w:val="020B0602030504020204"/>
    <w:charset w:val="00"/>
    <w:family w:val="swiss"/>
    <w:pitch w:val="variable"/>
    <w:sig w:usb0="80000AFF" w:usb1="0000396B" w:usb2="00000000" w:usb3="00000000" w:csb0="000000BF" w:csb1="00000000"/>
  </w:font>
  <w:font w:name="Segoe UI Light">
    <w:panose1 w:val="020B0502040204020203"/>
    <w:charset w:val="00"/>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9C8889" w14:textId="77777777" w:rsidR="007F62B7" w:rsidRPr="00581136" w:rsidRDefault="007F62B7" w:rsidP="005A79E5">
    <w:pPr>
      <w:pStyle w:val="Footer"/>
      <w:pBdr>
        <w:bottom w:val="single" w:sz="4" w:space="1" w:color="auto"/>
      </w:pBdr>
      <w:tabs>
        <w:tab w:val="right" w:pos="9639"/>
      </w:tabs>
      <w:rPr>
        <w:b/>
      </w:rPr>
    </w:pPr>
    <w:r w:rsidRPr="00581136">
      <w:rPr>
        <w:b/>
      </w:rPr>
      <w:t>Released 201</w:t>
    </w:r>
    <w:r>
      <w:rPr>
        <w:b/>
      </w:rPr>
      <w:t>9</w:t>
    </w:r>
    <w:r w:rsidRPr="00581136">
      <w:rPr>
        <w:b/>
      </w:rPr>
      <w:tab/>
      <w:t>health.govt.nz</w:t>
    </w:r>
  </w:p>
  <w:p w14:paraId="072ECC9C" w14:textId="77777777" w:rsidR="007F62B7" w:rsidRPr="005A79E5" w:rsidRDefault="007F62B7">
    <w:pPr>
      <w:pStyle w:val="Footer"/>
      <w:rPr>
        <w:sz w:val="2"/>
        <w:szCs w:val="2"/>
      </w:rPr>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15168" w:type="dxa"/>
      <w:tblLayout w:type="fixed"/>
      <w:tblCellMar>
        <w:left w:w="0" w:type="dxa"/>
        <w:right w:w="0" w:type="dxa"/>
      </w:tblCellMar>
      <w:tblLook w:val="04A0" w:firstRow="1" w:lastRow="0" w:firstColumn="1" w:lastColumn="0" w:noHBand="0" w:noVBand="1"/>
    </w:tblPr>
    <w:tblGrid>
      <w:gridCol w:w="14459"/>
      <w:gridCol w:w="709"/>
    </w:tblGrid>
    <w:tr w:rsidR="007F62B7" w14:paraId="597D485B" w14:textId="77777777" w:rsidTr="00C42227">
      <w:trPr>
        <w:cantSplit/>
      </w:trPr>
      <w:tc>
        <w:tcPr>
          <w:tcW w:w="14459" w:type="dxa"/>
          <w:vAlign w:val="center"/>
        </w:tcPr>
        <w:p w14:paraId="7EB06B83" w14:textId="77777777" w:rsidR="007F62B7" w:rsidRDefault="007F62B7" w:rsidP="00931466">
          <w:pPr>
            <w:pStyle w:val="RectoFooter"/>
          </w:pPr>
          <w:r>
            <w:t>NEW ZEALAND OBSTETRIC ULTRASOUND GUIDELINES: CONSULTATION DOCUMENT</w:t>
          </w:r>
        </w:p>
      </w:tc>
      <w:tc>
        <w:tcPr>
          <w:tcW w:w="709" w:type="dxa"/>
          <w:vAlign w:val="center"/>
        </w:tcPr>
        <w:p w14:paraId="51197A7F" w14:textId="77777777" w:rsidR="007F62B7" w:rsidRPr="00931466" w:rsidRDefault="007F62B7" w:rsidP="00931466">
          <w:pPr>
            <w:pStyle w:val="Footer"/>
            <w:jc w:val="right"/>
          </w:pPr>
          <w:r w:rsidRPr="00931466">
            <w:fldChar w:fldCharType="begin"/>
          </w:r>
          <w:r w:rsidRPr="00931466">
            <w:instrText xml:space="preserve"> PAGE   \* MERGEFORMAT </w:instrText>
          </w:r>
          <w:r w:rsidRPr="00931466">
            <w:fldChar w:fldCharType="separate"/>
          </w:r>
          <w:r w:rsidR="0017434F">
            <w:rPr>
              <w:noProof/>
            </w:rPr>
            <w:t>113</w:t>
          </w:r>
          <w:r w:rsidRPr="00931466">
            <w:fldChar w:fldCharType="end"/>
          </w:r>
        </w:p>
      </w:tc>
    </w:tr>
  </w:tbl>
  <w:p w14:paraId="364DAC51" w14:textId="77777777" w:rsidR="007F62B7" w:rsidRPr="00581EB8" w:rsidRDefault="007F62B7" w:rsidP="00581EB8">
    <w:pPr>
      <w:pStyle w:val="Footer"/>
      <w:rPr>
        <w:sz w:val="2"/>
        <w:szCs w:val="2"/>
      </w:rPr>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214" w:type="dxa"/>
      <w:tblLayout w:type="fixed"/>
      <w:tblCellMar>
        <w:left w:w="0" w:type="dxa"/>
        <w:right w:w="0" w:type="dxa"/>
      </w:tblCellMar>
      <w:tblLook w:val="04A0" w:firstRow="1" w:lastRow="0" w:firstColumn="1" w:lastColumn="0" w:noHBand="0" w:noVBand="1"/>
    </w:tblPr>
    <w:tblGrid>
      <w:gridCol w:w="8505"/>
      <w:gridCol w:w="709"/>
    </w:tblGrid>
    <w:tr w:rsidR="007F62B7" w14:paraId="6303C213" w14:textId="77777777" w:rsidTr="00466342">
      <w:trPr>
        <w:cantSplit/>
      </w:trPr>
      <w:tc>
        <w:tcPr>
          <w:tcW w:w="8505" w:type="dxa"/>
          <w:vAlign w:val="center"/>
        </w:tcPr>
        <w:p w14:paraId="765DC6A2" w14:textId="77777777" w:rsidR="007F62B7" w:rsidRDefault="007F62B7" w:rsidP="00931466">
          <w:pPr>
            <w:pStyle w:val="RectoFooter"/>
          </w:pPr>
          <w:r>
            <w:t>NEW ZEALAND OBSTETRIC ULTRASOUND GUIDELINES: CONSULTATION DOCUMENT</w:t>
          </w:r>
        </w:p>
      </w:tc>
      <w:tc>
        <w:tcPr>
          <w:tcW w:w="709" w:type="dxa"/>
          <w:vAlign w:val="center"/>
        </w:tcPr>
        <w:p w14:paraId="069A282C" w14:textId="77777777" w:rsidR="007F62B7" w:rsidRPr="00931466" w:rsidRDefault="007F62B7" w:rsidP="00931466">
          <w:pPr>
            <w:pStyle w:val="Footer"/>
            <w:jc w:val="right"/>
          </w:pPr>
          <w:r w:rsidRPr="00931466">
            <w:fldChar w:fldCharType="begin"/>
          </w:r>
          <w:r w:rsidRPr="00931466">
            <w:instrText xml:space="preserve"> PAGE   \* MERGEFORMAT </w:instrText>
          </w:r>
          <w:r w:rsidRPr="00931466">
            <w:fldChar w:fldCharType="separate"/>
          </w:r>
          <w:r w:rsidR="0017434F">
            <w:rPr>
              <w:noProof/>
            </w:rPr>
            <w:t>117</w:t>
          </w:r>
          <w:r w:rsidRPr="00931466">
            <w:fldChar w:fldCharType="end"/>
          </w:r>
        </w:p>
      </w:tc>
    </w:tr>
  </w:tbl>
  <w:p w14:paraId="2239458B" w14:textId="77777777" w:rsidR="007F62B7" w:rsidRPr="00581EB8" w:rsidRDefault="007F62B7" w:rsidP="00581EB8">
    <w:pPr>
      <w:pStyle w:val="Footer"/>
      <w:rPr>
        <w:sz w:val="2"/>
        <w:szCs w:val="2"/>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CD8FFC" w14:textId="77777777" w:rsidR="007F62B7" w:rsidRDefault="007F62B7" w:rsidP="004D6689">
    <w:pPr>
      <w:pStyle w:val="Footer"/>
      <w:ind w:right="360"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4651D0" w14:textId="77777777" w:rsidR="007F62B7" w:rsidRDefault="007F62B7">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8789" w:type="dxa"/>
      <w:tblInd w:w="-709" w:type="dxa"/>
      <w:tblLayout w:type="fixed"/>
      <w:tblCellMar>
        <w:left w:w="0" w:type="dxa"/>
        <w:right w:w="0" w:type="dxa"/>
      </w:tblCellMar>
      <w:tblLook w:val="04A0" w:firstRow="1" w:lastRow="0" w:firstColumn="1" w:lastColumn="0" w:noHBand="0" w:noVBand="1"/>
    </w:tblPr>
    <w:tblGrid>
      <w:gridCol w:w="709"/>
      <w:gridCol w:w="8080"/>
    </w:tblGrid>
    <w:tr w:rsidR="007F62B7" w14:paraId="20A20EB8" w14:textId="77777777" w:rsidTr="004548E1">
      <w:trPr>
        <w:cantSplit/>
      </w:trPr>
      <w:tc>
        <w:tcPr>
          <w:tcW w:w="709" w:type="dxa"/>
          <w:vAlign w:val="center"/>
        </w:tcPr>
        <w:p w14:paraId="1E1AA6CF" w14:textId="77777777" w:rsidR="007F62B7" w:rsidRPr="00931466" w:rsidRDefault="007F62B7" w:rsidP="004548E1">
          <w:pPr>
            <w:pStyle w:val="Footer"/>
          </w:pPr>
          <w:r w:rsidRPr="00931466">
            <w:fldChar w:fldCharType="begin"/>
          </w:r>
          <w:r w:rsidRPr="00931466">
            <w:instrText xml:space="preserve"> PAGE   \* MERGEFORMAT </w:instrText>
          </w:r>
          <w:r w:rsidRPr="00931466">
            <w:fldChar w:fldCharType="separate"/>
          </w:r>
          <w:r w:rsidR="0017434F">
            <w:rPr>
              <w:noProof/>
            </w:rPr>
            <w:t>iv</w:t>
          </w:r>
          <w:r w:rsidRPr="00931466">
            <w:fldChar w:fldCharType="end"/>
          </w:r>
        </w:p>
      </w:tc>
      <w:tc>
        <w:tcPr>
          <w:tcW w:w="8080" w:type="dxa"/>
          <w:vAlign w:val="center"/>
        </w:tcPr>
        <w:p w14:paraId="7F7E0566" w14:textId="77777777" w:rsidR="007F62B7" w:rsidRDefault="007F62B7" w:rsidP="004548E1">
          <w:pPr>
            <w:pStyle w:val="RectoFooter"/>
            <w:jc w:val="left"/>
          </w:pPr>
          <w:r>
            <w:t>NEW ZEALAND OBSTETRIC ULTRASOUND GUIDELINES: CONSULTATION DOCUMENT</w:t>
          </w:r>
        </w:p>
      </w:tc>
    </w:tr>
  </w:tbl>
  <w:p w14:paraId="041B7BA5" w14:textId="77777777" w:rsidR="007F62B7" w:rsidRPr="00571223" w:rsidRDefault="007F62B7" w:rsidP="00571223">
    <w:pPr>
      <w:pStyle w:val="VersoFooter"/>
      <w:rPr>
        <w:sz w:val="2"/>
        <w:szCs w:val="2"/>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214" w:type="dxa"/>
      <w:tblLayout w:type="fixed"/>
      <w:tblCellMar>
        <w:left w:w="0" w:type="dxa"/>
        <w:right w:w="0" w:type="dxa"/>
      </w:tblCellMar>
      <w:tblLook w:val="04A0" w:firstRow="1" w:lastRow="0" w:firstColumn="1" w:lastColumn="0" w:noHBand="0" w:noVBand="1"/>
    </w:tblPr>
    <w:tblGrid>
      <w:gridCol w:w="8505"/>
      <w:gridCol w:w="709"/>
    </w:tblGrid>
    <w:tr w:rsidR="007F62B7" w14:paraId="32AF53E2" w14:textId="77777777" w:rsidTr="00B740D5">
      <w:trPr>
        <w:cantSplit/>
      </w:trPr>
      <w:tc>
        <w:tcPr>
          <w:tcW w:w="8505" w:type="dxa"/>
          <w:vAlign w:val="center"/>
        </w:tcPr>
        <w:p w14:paraId="4C9F798E" w14:textId="77777777" w:rsidR="007F62B7" w:rsidRDefault="007F62B7" w:rsidP="00C864A6">
          <w:pPr>
            <w:pStyle w:val="RectoFooter"/>
          </w:pPr>
          <w:r>
            <w:t>NEW ZEALAND OBSTETRIC ULTRASOUND GUIDELINES: CONSULTATION DOCUMENT</w:t>
          </w:r>
        </w:p>
      </w:tc>
      <w:tc>
        <w:tcPr>
          <w:tcW w:w="709" w:type="dxa"/>
          <w:vAlign w:val="center"/>
        </w:tcPr>
        <w:p w14:paraId="1D070DF6" w14:textId="77777777" w:rsidR="007F62B7" w:rsidRPr="00931466" w:rsidRDefault="007F62B7" w:rsidP="00931466">
          <w:pPr>
            <w:pStyle w:val="Footer"/>
            <w:jc w:val="right"/>
          </w:pPr>
          <w:r w:rsidRPr="00931466">
            <w:fldChar w:fldCharType="begin"/>
          </w:r>
          <w:r w:rsidRPr="00931466">
            <w:instrText xml:space="preserve"> PAGE   \* MERGEFORMAT </w:instrText>
          </w:r>
          <w:r w:rsidRPr="00931466">
            <w:fldChar w:fldCharType="separate"/>
          </w:r>
          <w:r w:rsidR="0017434F">
            <w:rPr>
              <w:noProof/>
            </w:rPr>
            <w:t>iii</w:t>
          </w:r>
          <w:r w:rsidRPr="00931466">
            <w:fldChar w:fldCharType="end"/>
          </w:r>
        </w:p>
      </w:tc>
    </w:tr>
  </w:tbl>
  <w:p w14:paraId="0B31E3D1" w14:textId="77777777" w:rsidR="007F62B7" w:rsidRPr="00581EB8" w:rsidRDefault="007F62B7" w:rsidP="00581EB8">
    <w:pPr>
      <w:pStyle w:val="Footer"/>
      <w:rPr>
        <w:sz w:val="2"/>
        <w:szCs w:val="2"/>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8789" w:type="dxa"/>
      <w:tblInd w:w="-709" w:type="dxa"/>
      <w:tblLayout w:type="fixed"/>
      <w:tblCellMar>
        <w:left w:w="0" w:type="dxa"/>
        <w:right w:w="0" w:type="dxa"/>
      </w:tblCellMar>
      <w:tblLook w:val="04A0" w:firstRow="1" w:lastRow="0" w:firstColumn="1" w:lastColumn="0" w:noHBand="0" w:noVBand="1"/>
    </w:tblPr>
    <w:tblGrid>
      <w:gridCol w:w="709"/>
      <w:gridCol w:w="8080"/>
    </w:tblGrid>
    <w:tr w:rsidR="007F62B7" w14:paraId="73866216" w14:textId="77777777" w:rsidTr="00D662F8">
      <w:trPr>
        <w:cantSplit/>
      </w:trPr>
      <w:tc>
        <w:tcPr>
          <w:tcW w:w="709" w:type="dxa"/>
          <w:vAlign w:val="center"/>
        </w:tcPr>
        <w:p w14:paraId="5695D1B6" w14:textId="77777777" w:rsidR="007F62B7" w:rsidRPr="00931466" w:rsidRDefault="007F62B7" w:rsidP="0043478F">
          <w:pPr>
            <w:pStyle w:val="Footer"/>
          </w:pPr>
          <w:r w:rsidRPr="00931466">
            <w:fldChar w:fldCharType="begin"/>
          </w:r>
          <w:r w:rsidRPr="00931466">
            <w:instrText xml:space="preserve"> PAGE   \* MERGEFORMAT </w:instrText>
          </w:r>
          <w:r w:rsidRPr="00931466">
            <w:fldChar w:fldCharType="separate"/>
          </w:r>
          <w:r w:rsidR="0017434F">
            <w:rPr>
              <w:noProof/>
            </w:rPr>
            <w:t>viii</w:t>
          </w:r>
          <w:r w:rsidRPr="00931466">
            <w:fldChar w:fldCharType="end"/>
          </w:r>
        </w:p>
      </w:tc>
      <w:tc>
        <w:tcPr>
          <w:tcW w:w="8080" w:type="dxa"/>
          <w:vAlign w:val="center"/>
        </w:tcPr>
        <w:p w14:paraId="4C9B0E74" w14:textId="77777777" w:rsidR="007F62B7" w:rsidRDefault="007F62B7" w:rsidP="00926083">
          <w:pPr>
            <w:pStyle w:val="RectoFooter"/>
            <w:jc w:val="left"/>
          </w:pPr>
          <w:r>
            <w:t>NEW ZEALAND OBSTETRIC ULTRASOUND GUIDELINES: CONSULTATION DOCUMENT</w:t>
          </w:r>
        </w:p>
      </w:tc>
    </w:tr>
  </w:tbl>
  <w:p w14:paraId="056DE00E" w14:textId="77777777" w:rsidR="007F62B7" w:rsidRPr="00571223" w:rsidRDefault="007F62B7" w:rsidP="00571223">
    <w:pPr>
      <w:pStyle w:val="VersoFooter"/>
      <w:rPr>
        <w:sz w:val="2"/>
        <w:szCs w:val="2"/>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8789" w:type="dxa"/>
      <w:tblLayout w:type="fixed"/>
      <w:tblCellMar>
        <w:left w:w="0" w:type="dxa"/>
        <w:right w:w="0" w:type="dxa"/>
      </w:tblCellMar>
      <w:tblLook w:val="04A0" w:firstRow="1" w:lastRow="0" w:firstColumn="1" w:lastColumn="0" w:noHBand="0" w:noVBand="1"/>
    </w:tblPr>
    <w:tblGrid>
      <w:gridCol w:w="8080"/>
      <w:gridCol w:w="709"/>
    </w:tblGrid>
    <w:tr w:rsidR="007F62B7" w14:paraId="39B2AF77" w14:textId="77777777" w:rsidTr="00D662F8">
      <w:trPr>
        <w:cantSplit/>
      </w:trPr>
      <w:tc>
        <w:tcPr>
          <w:tcW w:w="8080" w:type="dxa"/>
          <w:vAlign w:val="center"/>
        </w:tcPr>
        <w:p w14:paraId="22D428F8" w14:textId="77777777" w:rsidR="007F62B7" w:rsidRDefault="007F62B7" w:rsidP="00926083">
          <w:pPr>
            <w:pStyle w:val="RectoFooter"/>
          </w:pPr>
          <w:r>
            <w:t>NEW ZEALAND OBSTETRIC ULTRASOUND GUIDELINES: CONSULTATION DOCUMENT</w:t>
          </w:r>
        </w:p>
      </w:tc>
      <w:tc>
        <w:tcPr>
          <w:tcW w:w="709" w:type="dxa"/>
          <w:vAlign w:val="center"/>
        </w:tcPr>
        <w:p w14:paraId="403483D7" w14:textId="77777777" w:rsidR="007F62B7" w:rsidRPr="00931466" w:rsidRDefault="007F62B7" w:rsidP="00931466">
          <w:pPr>
            <w:pStyle w:val="Footer"/>
            <w:jc w:val="right"/>
          </w:pPr>
          <w:r w:rsidRPr="00931466">
            <w:fldChar w:fldCharType="begin"/>
          </w:r>
          <w:r w:rsidRPr="00931466">
            <w:instrText xml:space="preserve"> PAGE   \* MERGEFORMAT </w:instrText>
          </w:r>
          <w:r w:rsidRPr="00931466">
            <w:fldChar w:fldCharType="separate"/>
          </w:r>
          <w:r w:rsidR="0017434F">
            <w:rPr>
              <w:noProof/>
            </w:rPr>
            <w:t>vii</w:t>
          </w:r>
          <w:r w:rsidRPr="00931466">
            <w:fldChar w:fldCharType="end"/>
          </w:r>
        </w:p>
      </w:tc>
    </w:tr>
  </w:tbl>
  <w:p w14:paraId="17023256" w14:textId="77777777" w:rsidR="007F62B7" w:rsidRPr="00581EB8" w:rsidRDefault="007F62B7" w:rsidP="00581EB8">
    <w:pPr>
      <w:pStyle w:val="Footer"/>
      <w:rPr>
        <w:sz w:val="2"/>
        <w:szCs w:val="2"/>
      </w:rP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747" w:type="dxa"/>
      <w:tblInd w:w="-567" w:type="dxa"/>
      <w:tblLayout w:type="fixed"/>
      <w:tblLook w:val="04A0" w:firstRow="1" w:lastRow="0" w:firstColumn="1" w:lastColumn="0" w:noHBand="0" w:noVBand="1"/>
    </w:tblPr>
    <w:tblGrid>
      <w:gridCol w:w="675"/>
      <w:gridCol w:w="9072"/>
    </w:tblGrid>
    <w:tr w:rsidR="007F62B7" w14:paraId="750E7B91" w14:textId="77777777" w:rsidTr="00D662F8">
      <w:trPr>
        <w:cantSplit/>
      </w:trPr>
      <w:tc>
        <w:tcPr>
          <w:tcW w:w="675" w:type="dxa"/>
          <w:vAlign w:val="center"/>
        </w:tcPr>
        <w:p w14:paraId="5D10D1E7" w14:textId="77777777" w:rsidR="007F62B7" w:rsidRPr="00931466" w:rsidRDefault="007F62B7" w:rsidP="0043478F">
          <w:pPr>
            <w:pStyle w:val="Footer"/>
          </w:pPr>
          <w:r w:rsidRPr="00931466">
            <w:fldChar w:fldCharType="begin"/>
          </w:r>
          <w:r w:rsidRPr="00931466">
            <w:instrText xml:space="preserve"> PAGE   \* MERGEFORMAT </w:instrText>
          </w:r>
          <w:r w:rsidRPr="00931466">
            <w:fldChar w:fldCharType="separate"/>
          </w:r>
          <w:r w:rsidR="0017434F">
            <w:rPr>
              <w:noProof/>
            </w:rPr>
            <w:t>12</w:t>
          </w:r>
          <w:r w:rsidRPr="00931466">
            <w:fldChar w:fldCharType="end"/>
          </w:r>
        </w:p>
      </w:tc>
      <w:tc>
        <w:tcPr>
          <w:tcW w:w="9072" w:type="dxa"/>
          <w:vAlign w:val="center"/>
        </w:tcPr>
        <w:p w14:paraId="69517550" w14:textId="77777777" w:rsidR="007F62B7" w:rsidRDefault="007F62B7" w:rsidP="000D58DD">
          <w:pPr>
            <w:pStyle w:val="RectoFooter"/>
            <w:jc w:val="left"/>
          </w:pPr>
          <w:r>
            <w:t>NEW ZEALAND OBSTETRIC ULTRASOUND GUIDELINES: CONSULTATION DOCUMENT</w:t>
          </w:r>
        </w:p>
      </w:tc>
    </w:tr>
  </w:tbl>
  <w:p w14:paraId="47A74D08" w14:textId="77777777" w:rsidR="007F62B7" w:rsidRPr="00571223" w:rsidRDefault="007F62B7" w:rsidP="00571223">
    <w:pPr>
      <w:pStyle w:val="VersoFooter"/>
      <w:rPr>
        <w:sz w:val="2"/>
        <w:szCs w:val="2"/>
      </w:rPr>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214" w:type="dxa"/>
      <w:tblLayout w:type="fixed"/>
      <w:tblCellMar>
        <w:left w:w="0" w:type="dxa"/>
        <w:right w:w="0" w:type="dxa"/>
      </w:tblCellMar>
      <w:tblLook w:val="04A0" w:firstRow="1" w:lastRow="0" w:firstColumn="1" w:lastColumn="0" w:noHBand="0" w:noVBand="1"/>
    </w:tblPr>
    <w:tblGrid>
      <w:gridCol w:w="8505"/>
      <w:gridCol w:w="709"/>
    </w:tblGrid>
    <w:tr w:rsidR="007F62B7" w14:paraId="4EF5C179" w14:textId="77777777" w:rsidTr="00466342">
      <w:trPr>
        <w:cantSplit/>
      </w:trPr>
      <w:tc>
        <w:tcPr>
          <w:tcW w:w="8505" w:type="dxa"/>
          <w:vAlign w:val="center"/>
        </w:tcPr>
        <w:p w14:paraId="3D714B5F" w14:textId="77777777" w:rsidR="007F62B7" w:rsidRDefault="007F62B7" w:rsidP="00931466">
          <w:pPr>
            <w:pStyle w:val="RectoFooter"/>
          </w:pPr>
          <w:r>
            <w:t>NEW ZEALAND OBSTETRIC ULTRASOUND GUIDELINES: CONSULTATION DOCUMENT</w:t>
          </w:r>
        </w:p>
      </w:tc>
      <w:tc>
        <w:tcPr>
          <w:tcW w:w="709" w:type="dxa"/>
          <w:vAlign w:val="center"/>
        </w:tcPr>
        <w:p w14:paraId="3E654ADC" w14:textId="77777777" w:rsidR="007F62B7" w:rsidRPr="00931466" w:rsidRDefault="007F62B7" w:rsidP="00931466">
          <w:pPr>
            <w:pStyle w:val="Footer"/>
            <w:jc w:val="right"/>
          </w:pPr>
          <w:r w:rsidRPr="00931466">
            <w:fldChar w:fldCharType="begin"/>
          </w:r>
          <w:r w:rsidRPr="00931466">
            <w:instrText xml:space="preserve"> PAGE   \* MERGEFORMAT </w:instrText>
          </w:r>
          <w:r w:rsidRPr="00931466">
            <w:fldChar w:fldCharType="separate"/>
          </w:r>
          <w:r w:rsidR="0017434F">
            <w:rPr>
              <w:noProof/>
            </w:rPr>
            <w:t>11</w:t>
          </w:r>
          <w:r w:rsidRPr="00931466">
            <w:fldChar w:fldCharType="end"/>
          </w:r>
        </w:p>
      </w:tc>
    </w:tr>
  </w:tbl>
  <w:p w14:paraId="450C19D8" w14:textId="77777777" w:rsidR="007F62B7" w:rsidRPr="00581EB8" w:rsidRDefault="007F62B7" w:rsidP="00581EB8">
    <w:pPr>
      <w:pStyle w:val="Footer"/>
      <w:rPr>
        <w:sz w:val="2"/>
        <w:szCs w:val="2"/>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E588FE3" w14:textId="77777777" w:rsidR="007F62B7" w:rsidRPr="00A26E6B" w:rsidRDefault="007F62B7" w:rsidP="00A26E6B"/>
  </w:footnote>
  <w:footnote w:type="continuationSeparator" w:id="0">
    <w:p w14:paraId="4029B454" w14:textId="77777777" w:rsidR="007F62B7" w:rsidRDefault="007F62B7">
      <w:r>
        <w:continuationSeparator/>
      </w:r>
    </w:p>
    <w:p w14:paraId="1AF7C3B9" w14:textId="77777777" w:rsidR="007F62B7" w:rsidRDefault="007F62B7"/>
  </w:footnote>
  <w:footnote w:id="1">
    <w:p w14:paraId="27B4108A" w14:textId="77777777" w:rsidR="007F62B7" w:rsidRDefault="007F62B7" w:rsidP="00076A70">
      <w:pPr>
        <w:pStyle w:val="FootnoteText"/>
        <w:spacing w:line="240" w:lineRule="auto"/>
      </w:pPr>
      <w:r>
        <w:rPr>
          <w:rStyle w:val="FootnoteReference"/>
        </w:rPr>
        <w:footnoteRef/>
      </w:r>
      <w:r>
        <w:tab/>
        <w:t xml:space="preserve">The MUAG was a subgroup of the National Maternity Monitoring Group. For more information see: </w:t>
      </w:r>
      <w:hyperlink r:id="rId1" w:history="1">
        <w:r w:rsidRPr="00435609">
          <w:rPr>
            <w:rStyle w:val="Hyperlink"/>
          </w:rPr>
          <w:t>www.health.govt.nz/publication/national-maternity-monitoring-group-annual-report-2017</w:t>
        </w:r>
      </w:hyperlink>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Layout w:type="fixed"/>
      <w:tblCellMar>
        <w:left w:w="0" w:type="dxa"/>
        <w:right w:w="0" w:type="dxa"/>
      </w:tblCellMar>
      <w:tblLook w:val="04A0" w:firstRow="1" w:lastRow="0" w:firstColumn="1" w:lastColumn="0" w:noHBand="0" w:noVBand="1"/>
    </w:tblPr>
    <w:tblGrid>
      <w:gridCol w:w="5210"/>
      <w:gridCol w:w="4429"/>
    </w:tblGrid>
    <w:tr w:rsidR="007F62B7" w14:paraId="66A3B0AA" w14:textId="77777777" w:rsidTr="005A79E5">
      <w:trPr>
        <w:cantSplit/>
      </w:trPr>
      <w:tc>
        <w:tcPr>
          <w:tcW w:w="5210" w:type="dxa"/>
        </w:tcPr>
        <w:p w14:paraId="51213D0E" w14:textId="77777777" w:rsidR="007F62B7" w:rsidRDefault="007F62B7" w:rsidP="004548E1">
          <w:pPr>
            <w:pStyle w:val="Header"/>
          </w:pPr>
          <w:r>
            <w:rPr>
              <w:noProof/>
              <w:lang w:eastAsia="en-NZ"/>
            </w:rPr>
            <w:drawing>
              <wp:inline distT="0" distB="0" distL="0" distR="0" wp14:anchorId="38853E6D" wp14:editId="6AB8BEF3">
                <wp:extent cx="1395076" cy="573578"/>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H_logo1_RGB.jpg"/>
                        <pic:cNvPicPr/>
                      </pic:nvPicPr>
                      <pic:blipFill rotWithShape="1">
                        <a:blip r:embed="rId1" cstate="print">
                          <a:extLst>
                            <a:ext uri="{28A0092B-C50C-407E-A947-70E740481C1C}">
                              <a14:useLocalDpi xmlns:a14="http://schemas.microsoft.com/office/drawing/2010/main" val="0"/>
                            </a:ext>
                          </a:extLst>
                        </a:blip>
                        <a:srcRect l="7327" t="15285" r="7327" b="13946"/>
                        <a:stretch/>
                      </pic:blipFill>
                      <pic:spPr bwMode="auto">
                        <a:xfrm>
                          <a:off x="0" y="0"/>
                          <a:ext cx="1397853" cy="574720"/>
                        </a:xfrm>
                        <a:prstGeom prst="rect">
                          <a:avLst/>
                        </a:prstGeom>
                        <a:ln>
                          <a:noFill/>
                        </a:ln>
                        <a:extLst>
                          <a:ext uri="{53640926-AAD7-44D8-BBD7-CCE9431645EC}">
                            <a14:shadowObscured xmlns:a14="http://schemas.microsoft.com/office/drawing/2010/main"/>
                          </a:ext>
                        </a:extLst>
                      </pic:spPr>
                    </pic:pic>
                  </a:graphicData>
                </a:graphic>
              </wp:inline>
            </w:drawing>
          </w:r>
        </w:p>
      </w:tc>
      <w:tc>
        <w:tcPr>
          <w:tcW w:w="4429" w:type="dxa"/>
          <w:vAlign w:val="center"/>
        </w:tcPr>
        <w:p w14:paraId="03301509" w14:textId="77777777" w:rsidR="007F62B7" w:rsidRDefault="007F62B7" w:rsidP="004548E1">
          <w:pPr>
            <w:pStyle w:val="Header"/>
            <w:jc w:val="right"/>
          </w:pPr>
          <w:r>
            <w:rPr>
              <w:noProof/>
              <w:lang w:eastAsia="en-NZ"/>
            </w:rPr>
            <w:drawing>
              <wp:inline distT="0" distB="0" distL="0" distR="0" wp14:anchorId="4C826AEF" wp14:editId="424D39ED">
                <wp:extent cx="1720735" cy="17713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zgovernmentblacksmall.jpg"/>
                        <pic:cNvPicPr/>
                      </pic:nvPicPr>
                      <pic:blipFill>
                        <a:blip r:embed="rId2">
                          <a:extLst>
                            <a:ext uri="{28A0092B-C50C-407E-A947-70E740481C1C}">
                              <a14:useLocalDpi xmlns:a14="http://schemas.microsoft.com/office/drawing/2010/main" val="0"/>
                            </a:ext>
                          </a:extLst>
                        </a:blip>
                        <a:stretch>
                          <a:fillRect/>
                        </a:stretch>
                      </pic:blipFill>
                      <pic:spPr>
                        <a:xfrm>
                          <a:off x="0" y="0"/>
                          <a:ext cx="1718896" cy="176946"/>
                        </a:xfrm>
                        <a:prstGeom prst="rect">
                          <a:avLst/>
                        </a:prstGeom>
                      </pic:spPr>
                    </pic:pic>
                  </a:graphicData>
                </a:graphic>
              </wp:inline>
            </w:drawing>
          </w:r>
        </w:p>
      </w:tc>
    </w:tr>
  </w:tbl>
  <w:p w14:paraId="30BD6505" w14:textId="77777777" w:rsidR="007F62B7" w:rsidRDefault="007F62B7">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C7D7ECF" w14:textId="77777777" w:rsidR="007F62B7" w:rsidRDefault="007F62B7" w:rsidP="00533B90"/>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2DFEB3B" w14:textId="77777777" w:rsidR="007F62B7" w:rsidRDefault="007F62B7" w:rsidP="00900197">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C4467FC" w14:textId="77777777" w:rsidR="007F62B7" w:rsidRDefault="007F62B7" w:rsidP="00533B90"/>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234F782" w14:textId="77777777" w:rsidR="007F62B7" w:rsidRDefault="007F62B7" w:rsidP="00900197">
    <w:pPr>
      <w:pStyle w:val="Heade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10CD9F8" w14:textId="77777777" w:rsidR="007F62B7" w:rsidRDefault="007F62B7"/>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2E1B55"/>
    <w:multiLevelType w:val="singleLevel"/>
    <w:tmpl w:val="1A46536C"/>
    <w:lvl w:ilvl="0">
      <w:start w:val="1"/>
      <w:numFmt w:val="bullet"/>
      <w:pStyle w:val="TableBullet"/>
      <w:lvlText w:val=""/>
      <w:lvlJc w:val="left"/>
      <w:pPr>
        <w:tabs>
          <w:tab w:val="num" w:pos="284"/>
        </w:tabs>
        <w:ind w:left="284" w:hanging="284"/>
      </w:pPr>
      <w:rPr>
        <w:rFonts w:ascii="Symbol" w:hAnsi="Symbol" w:hint="default"/>
        <w:sz w:val="16"/>
        <w:szCs w:val="16"/>
      </w:rPr>
    </w:lvl>
  </w:abstractNum>
  <w:abstractNum w:abstractNumId="1" w15:restartNumberingAfterBreak="0">
    <w:nsid w:val="1CB46D7F"/>
    <w:multiLevelType w:val="multilevel"/>
    <w:tmpl w:val="CB061C66"/>
    <w:lvl w:ilvl="0">
      <w:start w:val="1"/>
      <w:numFmt w:val="none"/>
      <w:pStyle w:val="Heading1"/>
      <w:suff w:val="nothing"/>
      <w:lvlText w:val="%1"/>
      <w:lvlJc w:val="left"/>
      <w:pPr>
        <w:ind w:left="0" w:firstLine="0"/>
      </w:pPr>
      <w:rPr>
        <w:rFonts w:hint="default"/>
      </w:rPr>
    </w:lvl>
    <w:lvl w:ilvl="1">
      <w:start w:val="1"/>
      <w:numFmt w:val="none"/>
      <w:pStyle w:val="Heading2"/>
      <w:suff w:val="nothing"/>
      <w:lvlText w:val="%2"/>
      <w:lvlJc w:val="left"/>
      <w:pPr>
        <w:ind w:left="0" w:firstLine="0"/>
      </w:pPr>
      <w:rPr>
        <w:rFonts w:hint="default"/>
      </w:rPr>
    </w:lvl>
    <w:lvl w:ilvl="2">
      <w:start w:val="1"/>
      <w:numFmt w:val="none"/>
      <w:pStyle w:val="Normal"/>
      <w:suff w:val="nothing"/>
      <w:lvlText w:val="%3"/>
      <w:lvlJc w:val="left"/>
      <w:pPr>
        <w:ind w:left="0" w:firstLine="0"/>
      </w:pPr>
      <w:rPr>
        <w:rFonts w:hint="default"/>
      </w:rPr>
    </w:lvl>
    <w:lvl w:ilvl="3">
      <w:start w:val="1"/>
      <w:numFmt w:val="decimal"/>
      <w:pStyle w:val="Number"/>
      <w:lvlText w:val="%4."/>
      <w:lvlJc w:val="left"/>
      <w:pPr>
        <w:ind w:left="567" w:hanging="567"/>
      </w:pPr>
      <w:rPr>
        <w:rFonts w:hint="default"/>
        <w:b w:val="0"/>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 w15:restartNumberingAfterBreak="0">
    <w:nsid w:val="23DC7796"/>
    <w:multiLevelType w:val="multilevel"/>
    <w:tmpl w:val="E59ADCE8"/>
    <w:lvl w:ilvl="0">
      <w:start w:val="1"/>
      <w:numFmt w:val="decimal"/>
      <w:lvlText w:val="%1."/>
      <w:lvlJc w:val="left"/>
      <w:pPr>
        <w:ind w:left="567" w:hanging="567"/>
      </w:pPr>
      <w:rPr>
        <w:rFonts w:hint="default"/>
      </w:rPr>
    </w:lvl>
    <w:lvl w:ilvl="1">
      <w:start w:val="1"/>
      <w:numFmt w:val="lowerLetter"/>
      <w:pStyle w:val="Letter"/>
      <w:lvlText w:val="%2)"/>
      <w:lvlJc w:val="left"/>
      <w:pPr>
        <w:ind w:left="1134" w:hanging="567"/>
      </w:pPr>
      <w:rPr>
        <w:rFonts w:hint="default"/>
      </w:rPr>
    </w:lvl>
    <w:lvl w:ilvl="2">
      <w:start w:val="1"/>
      <w:numFmt w:val="lowerRoman"/>
      <w:pStyle w:val="Roman"/>
      <w:lvlText w:val="%3)"/>
      <w:lvlJc w:val="left"/>
      <w:pPr>
        <w:ind w:left="1701" w:hanging="567"/>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 w15:restartNumberingAfterBreak="0">
    <w:nsid w:val="3CA71F78"/>
    <w:multiLevelType w:val="hybridMultilevel"/>
    <w:tmpl w:val="0D76E58A"/>
    <w:lvl w:ilvl="0" w:tplc="33A80CE8">
      <w:start w:val="1"/>
      <w:numFmt w:val="bullet"/>
      <w:pStyle w:val="Dash"/>
      <w:lvlText w:val="–"/>
      <w:lvlJc w:val="left"/>
      <w:pPr>
        <w:tabs>
          <w:tab w:val="num" w:pos="567"/>
        </w:tabs>
        <w:ind w:left="567" w:hanging="283"/>
      </w:pPr>
      <w:rPr>
        <w:rFonts w:ascii="Arial" w:hAnsi="Arial" w:hint="default"/>
        <w:b w:val="0"/>
        <w:i w:val="0"/>
        <w:sz w:val="20"/>
        <w:szCs w:val="20"/>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400E20E8"/>
    <w:multiLevelType w:val="hybridMultilevel"/>
    <w:tmpl w:val="FD9CE56E"/>
    <w:lvl w:ilvl="0" w:tplc="84F4142A">
      <w:start w:val="1"/>
      <w:numFmt w:val="bullet"/>
      <w:lvlText w:val="–"/>
      <w:lvlJc w:val="left"/>
      <w:pPr>
        <w:tabs>
          <w:tab w:val="num" w:pos="567"/>
        </w:tabs>
        <w:ind w:left="567" w:hanging="283"/>
      </w:pPr>
      <w:rPr>
        <w:rFonts w:ascii="Arial Mäori" w:hAnsi="Arial Mäori" w:hint="default"/>
        <w:color w:val="auto"/>
        <w:sz w:val="16"/>
        <w:szCs w:val="16"/>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pStyle w:val="TableDash"/>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4E9B45FC"/>
    <w:multiLevelType w:val="hybridMultilevel"/>
    <w:tmpl w:val="51D253A0"/>
    <w:lvl w:ilvl="0" w:tplc="EE1896CA">
      <w:start w:val="1"/>
      <w:numFmt w:val="bullet"/>
      <w:pStyle w:val="Textboxbullet"/>
      <w:lvlText w:val=""/>
      <w:lvlJc w:val="left"/>
      <w:pPr>
        <w:ind w:left="360" w:hanging="360"/>
      </w:pPr>
      <w:rPr>
        <w:rFonts w:ascii="Symbol" w:hAnsi="Symbol" w:hint="default"/>
        <w:b w:val="0"/>
        <w:bCs w:val="0"/>
        <w:i w:val="0"/>
        <w:iCs w:val="0"/>
        <w:color w:val="000000" w:themeColor="text1"/>
        <w:sz w:val="18"/>
        <w:szCs w:val="20"/>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6" w15:restartNumberingAfterBreak="0">
    <w:nsid w:val="7C1218D3"/>
    <w:multiLevelType w:val="singleLevel"/>
    <w:tmpl w:val="B224B1E2"/>
    <w:lvl w:ilvl="0">
      <w:start w:val="1"/>
      <w:numFmt w:val="bullet"/>
      <w:pStyle w:val="Bullet"/>
      <w:lvlText w:val=""/>
      <w:lvlJc w:val="left"/>
      <w:pPr>
        <w:tabs>
          <w:tab w:val="num" w:pos="284"/>
        </w:tabs>
        <w:ind w:left="284" w:hanging="284"/>
      </w:pPr>
      <w:rPr>
        <w:rFonts w:ascii="Symbol" w:hAnsi="Symbol" w:hint="default"/>
        <w:sz w:val="18"/>
      </w:rPr>
    </w:lvl>
  </w:abstractNum>
  <w:num w:numId="1">
    <w:abstractNumId w:val="6"/>
  </w:num>
  <w:num w:numId="2">
    <w:abstractNumId w:val="3"/>
  </w:num>
  <w:num w:numId="3">
    <w:abstractNumId w:val="4"/>
  </w:num>
  <w:num w:numId="4">
    <w:abstractNumId w:val="0"/>
  </w:num>
  <w:num w:numId="5">
    <w:abstractNumId w:val="2"/>
  </w:num>
  <w:num w:numId="6">
    <w:abstractNumId w:val="5"/>
  </w:num>
  <w:num w:numId="7">
    <w:abstractNumId w:val="1"/>
  </w:num>
  <w:num w:numId="8">
    <w:abstractNumId w:val="1"/>
  </w:num>
  <w:num w:numId="9">
    <w:abstractNumId w:val="1"/>
  </w:num>
  <w:num w:numId="10">
    <w:abstractNumId w:val="1"/>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mirrorMargins/>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stylePaneSortMethod w:val="0000"/>
  <w:defaultTabStop w:val="567"/>
  <w:evenAndOddHeaders/>
  <w:drawingGridHorizontalSpacing w:val="57"/>
  <w:drawingGridVerticalSpacing w:val="57"/>
  <w:displayHorizontalDrawingGridEvery w:val="0"/>
  <w:displayVerticalDrawingGridEvery w:val="0"/>
  <w:doNotUseMarginsForDrawingGridOrigin/>
  <w:drawingGridVerticalOrigin w:val="1985"/>
  <w:noPunctuationKerning/>
  <w:characterSpacingControl w:val="doNotCompress"/>
  <w:hdrShapeDefaults>
    <o:shapedefaults v:ext="edit" spidmax="3993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78EB"/>
    <w:rsid w:val="00001703"/>
    <w:rsid w:val="000025B8"/>
    <w:rsid w:val="00010BA3"/>
    <w:rsid w:val="0001311D"/>
    <w:rsid w:val="0001639F"/>
    <w:rsid w:val="00025A6F"/>
    <w:rsid w:val="0002618D"/>
    <w:rsid w:val="00026A72"/>
    <w:rsid w:val="00030B26"/>
    <w:rsid w:val="00030E84"/>
    <w:rsid w:val="00032C0A"/>
    <w:rsid w:val="00035257"/>
    <w:rsid w:val="00035D68"/>
    <w:rsid w:val="0003659C"/>
    <w:rsid w:val="000411F6"/>
    <w:rsid w:val="00044788"/>
    <w:rsid w:val="000452D6"/>
    <w:rsid w:val="00051AFC"/>
    <w:rsid w:val="00054B44"/>
    <w:rsid w:val="0006228D"/>
    <w:rsid w:val="0006651D"/>
    <w:rsid w:val="00072BD6"/>
    <w:rsid w:val="00075B78"/>
    <w:rsid w:val="000763E9"/>
    <w:rsid w:val="00076A70"/>
    <w:rsid w:val="00082CD6"/>
    <w:rsid w:val="0008437D"/>
    <w:rsid w:val="00085AFE"/>
    <w:rsid w:val="00087B6B"/>
    <w:rsid w:val="00093B96"/>
    <w:rsid w:val="0009457F"/>
    <w:rsid w:val="00094800"/>
    <w:rsid w:val="000A21EE"/>
    <w:rsid w:val="000A2C6F"/>
    <w:rsid w:val="000A41ED"/>
    <w:rsid w:val="000B0730"/>
    <w:rsid w:val="000B10CE"/>
    <w:rsid w:val="000B1C51"/>
    <w:rsid w:val="000C3C6C"/>
    <w:rsid w:val="000D19F4"/>
    <w:rsid w:val="000D58DD"/>
    <w:rsid w:val="000D6788"/>
    <w:rsid w:val="000F2AE2"/>
    <w:rsid w:val="000F2BFF"/>
    <w:rsid w:val="00102063"/>
    <w:rsid w:val="0010541C"/>
    <w:rsid w:val="00106F93"/>
    <w:rsid w:val="00111D50"/>
    <w:rsid w:val="00113B8E"/>
    <w:rsid w:val="0012053C"/>
    <w:rsid w:val="00122363"/>
    <w:rsid w:val="001342C7"/>
    <w:rsid w:val="0013585C"/>
    <w:rsid w:val="00140CD9"/>
    <w:rsid w:val="00142261"/>
    <w:rsid w:val="00142954"/>
    <w:rsid w:val="001456FD"/>
    <w:rsid w:val="0014601F"/>
    <w:rsid w:val="001460E0"/>
    <w:rsid w:val="001472F0"/>
    <w:rsid w:val="00147F71"/>
    <w:rsid w:val="00150A6E"/>
    <w:rsid w:val="0016468A"/>
    <w:rsid w:val="00165392"/>
    <w:rsid w:val="001700DF"/>
    <w:rsid w:val="0017434F"/>
    <w:rsid w:val="00181BAA"/>
    <w:rsid w:val="0018662D"/>
    <w:rsid w:val="00186701"/>
    <w:rsid w:val="00197427"/>
    <w:rsid w:val="001A21B4"/>
    <w:rsid w:val="001A558B"/>
    <w:rsid w:val="001A5CF5"/>
    <w:rsid w:val="001B2DDF"/>
    <w:rsid w:val="001B39D2"/>
    <w:rsid w:val="001B4BF8"/>
    <w:rsid w:val="001B616E"/>
    <w:rsid w:val="001C1EFF"/>
    <w:rsid w:val="001C4326"/>
    <w:rsid w:val="001C665E"/>
    <w:rsid w:val="001D144D"/>
    <w:rsid w:val="001D3541"/>
    <w:rsid w:val="001D3E4E"/>
    <w:rsid w:val="001E15EB"/>
    <w:rsid w:val="001E254A"/>
    <w:rsid w:val="001E7386"/>
    <w:rsid w:val="001E7AC2"/>
    <w:rsid w:val="001F45A7"/>
    <w:rsid w:val="00201A01"/>
    <w:rsid w:val="0020754B"/>
    <w:rsid w:val="002104D3"/>
    <w:rsid w:val="00213A33"/>
    <w:rsid w:val="002151CB"/>
    <w:rsid w:val="0021763B"/>
    <w:rsid w:val="002323A3"/>
    <w:rsid w:val="00233EB3"/>
    <w:rsid w:val="00234412"/>
    <w:rsid w:val="002410A8"/>
    <w:rsid w:val="00246DB1"/>
    <w:rsid w:val="002476B5"/>
    <w:rsid w:val="002520CC"/>
    <w:rsid w:val="00253ECF"/>
    <w:rsid w:val="002546A1"/>
    <w:rsid w:val="002628F4"/>
    <w:rsid w:val="00265D3B"/>
    <w:rsid w:val="00275D08"/>
    <w:rsid w:val="002858E3"/>
    <w:rsid w:val="0029190A"/>
    <w:rsid w:val="00292C5A"/>
    <w:rsid w:val="00295241"/>
    <w:rsid w:val="002A2D22"/>
    <w:rsid w:val="002A4DFC"/>
    <w:rsid w:val="002A513D"/>
    <w:rsid w:val="002A659F"/>
    <w:rsid w:val="002B047D"/>
    <w:rsid w:val="002B0BFD"/>
    <w:rsid w:val="002B732B"/>
    <w:rsid w:val="002B76A7"/>
    <w:rsid w:val="002C2219"/>
    <w:rsid w:val="002C2552"/>
    <w:rsid w:val="002D0519"/>
    <w:rsid w:val="002D0DF2"/>
    <w:rsid w:val="002D155A"/>
    <w:rsid w:val="002D23BD"/>
    <w:rsid w:val="002D4EDB"/>
    <w:rsid w:val="002E0B47"/>
    <w:rsid w:val="002E1356"/>
    <w:rsid w:val="002F4685"/>
    <w:rsid w:val="002F7213"/>
    <w:rsid w:val="0030382F"/>
    <w:rsid w:val="0030408D"/>
    <w:rsid w:val="003060E4"/>
    <w:rsid w:val="003070F4"/>
    <w:rsid w:val="003160E7"/>
    <w:rsid w:val="0031739E"/>
    <w:rsid w:val="00317A0A"/>
    <w:rsid w:val="0032028B"/>
    <w:rsid w:val="003309CA"/>
    <w:rsid w:val="003325AB"/>
    <w:rsid w:val="003332D1"/>
    <w:rsid w:val="0033412B"/>
    <w:rsid w:val="00341161"/>
    <w:rsid w:val="00343365"/>
    <w:rsid w:val="003445F4"/>
    <w:rsid w:val="00353501"/>
    <w:rsid w:val="00353734"/>
    <w:rsid w:val="003606F8"/>
    <w:rsid w:val="003648EF"/>
    <w:rsid w:val="00367233"/>
    <w:rsid w:val="003673E6"/>
    <w:rsid w:val="00370D10"/>
    <w:rsid w:val="00377264"/>
    <w:rsid w:val="003779D2"/>
    <w:rsid w:val="00385E38"/>
    <w:rsid w:val="003A26A5"/>
    <w:rsid w:val="003A3761"/>
    <w:rsid w:val="003A512D"/>
    <w:rsid w:val="003A5FEA"/>
    <w:rsid w:val="003A7878"/>
    <w:rsid w:val="003B1A74"/>
    <w:rsid w:val="003B1D10"/>
    <w:rsid w:val="003B4BB6"/>
    <w:rsid w:val="003C76D4"/>
    <w:rsid w:val="003D137D"/>
    <w:rsid w:val="003D2CC5"/>
    <w:rsid w:val="003D338A"/>
    <w:rsid w:val="003E04C1"/>
    <w:rsid w:val="003E0887"/>
    <w:rsid w:val="003E74C8"/>
    <w:rsid w:val="003E7C46"/>
    <w:rsid w:val="003F2106"/>
    <w:rsid w:val="003F2BD2"/>
    <w:rsid w:val="003F52A7"/>
    <w:rsid w:val="003F7013"/>
    <w:rsid w:val="0040240C"/>
    <w:rsid w:val="00413021"/>
    <w:rsid w:val="00424199"/>
    <w:rsid w:val="00425C1C"/>
    <w:rsid w:val="004301C6"/>
    <w:rsid w:val="0043478F"/>
    <w:rsid w:val="0043602B"/>
    <w:rsid w:val="004376B1"/>
    <w:rsid w:val="00440BE0"/>
    <w:rsid w:val="00442C1C"/>
    <w:rsid w:val="0044584B"/>
    <w:rsid w:val="00447CB7"/>
    <w:rsid w:val="004548E1"/>
    <w:rsid w:val="004559A6"/>
    <w:rsid w:val="00455CC9"/>
    <w:rsid w:val="00460826"/>
    <w:rsid w:val="00460EA7"/>
    <w:rsid w:val="0046195B"/>
    <w:rsid w:val="0046362D"/>
    <w:rsid w:val="0046596D"/>
    <w:rsid w:val="00466342"/>
    <w:rsid w:val="00471EBF"/>
    <w:rsid w:val="00472F69"/>
    <w:rsid w:val="00486947"/>
    <w:rsid w:val="00487C04"/>
    <w:rsid w:val="004907E1"/>
    <w:rsid w:val="0049638F"/>
    <w:rsid w:val="004A035B"/>
    <w:rsid w:val="004A2108"/>
    <w:rsid w:val="004A38D7"/>
    <w:rsid w:val="004A7147"/>
    <w:rsid w:val="004A778C"/>
    <w:rsid w:val="004B48C7"/>
    <w:rsid w:val="004C2E6A"/>
    <w:rsid w:val="004C53B6"/>
    <w:rsid w:val="004C55B7"/>
    <w:rsid w:val="004C64B8"/>
    <w:rsid w:val="004D0E0C"/>
    <w:rsid w:val="004D2A2D"/>
    <w:rsid w:val="004D479F"/>
    <w:rsid w:val="004D6689"/>
    <w:rsid w:val="004E0C3E"/>
    <w:rsid w:val="004E1D1D"/>
    <w:rsid w:val="004E7AC8"/>
    <w:rsid w:val="004F0C94"/>
    <w:rsid w:val="004F3385"/>
    <w:rsid w:val="004F3D9D"/>
    <w:rsid w:val="005019AE"/>
    <w:rsid w:val="00503749"/>
    <w:rsid w:val="00504CF4"/>
    <w:rsid w:val="0050635B"/>
    <w:rsid w:val="00507133"/>
    <w:rsid w:val="005103AE"/>
    <w:rsid w:val="005151C2"/>
    <w:rsid w:val="0053199F"/>
    <w:rsid w:val="00531E12"/>
    <w:rsid w:val="00533B90"/>
    <w:rsid w:val="00536361"/>
    <w:rsid w:val="00537D65"/>
    <w:rsid w:val="005410F8"/>
    <w:rsid w:val="005448EC"/>
    <w:rsid w:val="0054490C"/>
    <w:rsid w:val="00545963"/>
    <w:rsid w:val="00546747"/>
    <w:rsid w:val="00550256"/>
    <w:rsid w:val="005507AE"/>
    <w:rsid w:val="00553165"/>
    <w:rsid w:val="00553958"/>
    <w:rsid w:val="00554B11"/>
    <w:rsid w:val="00556BB7"/>
    <w:rsid w:val="005572BC"/>
    <w:rsid w:val="0055763D"/>
    <w:rsid w:val="00561516"/>
    <w:rsid w:val="005621F2"/>
    <w:rsid w:val="0056524B"/>
    <w:rsid w:val="00567B58"/>
    <w:rsid w:val="00571223"/>
    <w:rsid w:val="005763E0"/>
    <w:rsid w:val="00576F4E"/>
    <w:rsid w:val="00577C6D"/>
    <w:rsid w:val="00581136"/>
    <w:rsid w:val="00581EB8"/>
    <w:rsid w:val="005839F6"/>
    <w:rsid w:val="00585770"/>
    <w:rsid w:val="00593164"/>
    <w:rsid w:val="0059443B"/>
    <w:rsid w:val="005A0A42"/>
    <w:rsid w:val="005A27CA"/>
    <w:rsid w:val="005A43BD"/>
    <w:rsid w:val="005A781C"/>
    <w:rsid w:val="005A79E5"/>
    <w:rsid w:val="005B455F"/>
    <w:rsid w:val="005B5EB7"/>
    <w:rsid w:val="005C6547"/>
    <w:rsid w:val="005D034C"/>
    <w:rsid w:val="005D4006"/>
    <w:rsid w:val="005E226E"/>
    <w:rsid w:val="005E2636"/>
    <w:rsid w:val="005E3120"/>
    <w:rsid w:val="005E7E6B"/>
    <w:rsid w:val="005F1583"/>
    <w:rsid w:val="006015D7"/>
    <w:rsid w:val="00601B21"/>
    <w:rsid w:val="006041F0"/>
    <w:rsid w:val="00605C6D"/>
    <w:rsid w:val="006120CA"/>
    <w:rsid w:val="00624174"/>
    <w:rsid w:val="00626CF8"/>
    <w:rsid w:val="006314AF"/>
    <w:rsid w:val="0063230E"/>
    <w:rsid w:val="00634ED8"/>
    <w:rsid w:val="00636D7D"/>
    <w:rsid w:val="00637408"/>
    <w:rsid w:val="00637A48"/>
    <w:rsid w:val="00641902"/>
    <w:rsid w:val="00642533"/>
    <w:rsid w:val="00642868"/>
    <w:rsid w:val="00647AFE"/>
    <w:rsid w:val="006512BC"/>
    <w:rsid w:val="00653A5A"/>
    <w:rsid w:val="006554AC"/>
    <w:rsid w:val="006575F4"/>
    <w:rsid w:val="006579E6"/>
    <w:rsid w:val="00660682"/>
    <w:rsid w:val="00660F74"/>
    <w:rsid w:val="00663EDC"/>
    <w:rsid w:val="00671078"/>
    <w:rsid w:val="006758CA"/>
    <w:rsid w:val="00680A04"/>
    <w:rsid w:val="006864E0"/>
    <w:rsid w:val="00686D80"/>
    <w:rsid w:val="00694895"/>
    <w:rsid w:val="00697E2E"/>
    <w:rsid w:val="006A0A79"/>
    <w:rsid w:val="006A25A2"/>
    <w:rsid w:val="006A3B87"/>
    <w:rsid w:val="006B0E73"/>
    <w:rsid w:val="006B1E3D"/>
    <w:rsid w:val="006B4A4D"/>
    <w:rsid w:val="006B5695"/>
    <w:rsid w:val="006B608A"/>
    <w:rsid w:val="006B7B2E"/>
    <w:rsid w:val="006C78EB"/>
    <w:rsid w:val="006D1660"/>
    <w:rsid w:val="006D47AB"/>
    <w:rsid w:val="006D595F"/>
    <w:rsid w:val="006D63E5"/>
    <w:rsid w:val="006E009C"/>
    <w:rsid w:val="006E1753"/>
    <w:rsid w:val="006E3911"/>
    <w:rsid w:val="006F1B67"/>
    <w:rsid w:val="006F4D9C"/>
    <w:rsid w:val="0070091D"/>
    <w:rsid w:val="00702854"/>
    <w:rsid w:val="00703940"/>
    <w:rsid w:val="00707C32"/>
    <w:rsid w:val="00716132"/>
    <w:rsid w:val="00716D7F"/>
    <w:rsid w:val="0071741C"/>
    <w:rsid w:val="0073469E"/>
    <w:rsid w:val="00737E0B"/>
    <w:rsid w:val="00742209"/>
    <w:rsid w:val="00742B90"/>
    <w:rsid w:val="0074434D"/>
    <w:rsid w:val="007570C4"/>
    <w:rsid w:val="00757131"/>
    <w:rsid w:val="007605B8"/>
    <w:rsid w:val="00760B84"/>
    <w:rsid w:val="007620BB"/>
    <w:rsid w:val="00766801"/>
    <w:rsid w:val="007719B8"/>
    <w:rsid w:val="00771B1E"/>
    <w:rsid w:val="00773C95"/>
    <w:rsid w:val="0077416A"/>
    <w:rsid w:val="0078171E"/>
    <w:rsid w:val="0078658E"/>
    <w:rsid w:val="007920E2"/>
    <w:rsid w:val="0079566E"/>
    <w:rsid w:val="00795B34"/>
    <w:rsid w:val="007A067F"/>
    <w:rsid w:val="007A7B47"/>
    <w:rsid w:val="007B1770"/>
    <w:rsid w:val="007B4D3E"/>
    <w:rsid w:val="007B7C70"/>
    <w:rsid w:val="007B7DEB"/>
    <w:rsid w:val="007C37C8"/>
    <w:rsid w:val="007D2151"/>
    <w:rsid w:val="007D3B90"/>
    <w:rsid w:val="007D42CC"/>
    <w:rsid w:val="007D5DE4"/>
    <w:rsid w:val="007D7C3A"/>
    <w:rsid w:val="007E0777"/>
    <w:rsid w:val="007E1341"/>
    <w:rsid w:val="007E1B41"/>
    <w:rsid w:val="007E1EC4"/>
    <w:rsid w:val="007E30B9"/>
    <w:rsid w:val="007E74F1"/>
    <w:rsid w:val="007F0F0C"/>
    <w:rsid w:val="007F1288"/>
    <w:rsid w:val="007F62B7"/>
    <w:rsid w:val="00800A8A"/>
    <w:rsid w:val="0080155C"/>
    <w:rsid w:val="008052E1"/>
    <w:rsid w:val="00816724"/>
    <w:rsid w:val="00822F2C"/>
    <w:rsid w:val="00823DEE"/>
    <w:rsid w:val="00824CE5"/>
    <w:rsid w:val="008305E8"/>
    <w:rsid w:val="00833320"/>
    <w:rsid w:val="008337FD"/>
    <w:rsid w:val="00836165"/>
    <w:rsid w:val="0084640C"/>
    <w:rsid w:val="00846B43"/>
    <w:rsid w:val="00856088"/>
    <w:rsid w:val="00857CFA"/>
    <w:rsid w:val="00860826"/>
    <w:rsid w:val="00860E21"/>
    <w:rsid w:val="00863117"/>
    <w:rsid w:val="0086388B"/>
    <w:rsid w:val="008642E5"/>
    <w:rsid w:val="00864488"/>
    <w:rsid w:val="00867340"/>
    <w:rsid w:val="00870A36"/>
    <w:rsid w:val="00872D93"/>
    <w:rsid w:val="00880470"/>
    <w:rsid w:val="00880A4B"/>
    <w:rsid w:val="00880D94"/>
    <w:rsid w:val="00885ADC"/>
    <w:rsid w:val="00886F64"/>
    <w:rsid w:val="008924DE"/>
    <w:rsid w:val="008A3755"/>
    <w:rsid w:val="008B148F"/>
    <w:rsid w:val="008B19DC"/>
    <w:rsid w:val="008B2042"/>
    <w:rsid w:val="008B264F"/>
    <w:rsid w:val="008B6F83"/>
    <w:rsid w:val="008B7FD8"/>
    <w:rsid w:val="008C2973"/>
    <w:rsid w:val="008C6324"/>
    <w:rsid w:val="008C64C4"/>
    <w:rsid w:val="008D339A"/>
    <w:rsid w:val="008D74D5"/>
    <w:rsid w:val="008E0ED1"/>
    <w:rsid w:val="008E3A07"/>
    <w:rsid w:val="008E537B"/>
    <w:rsid w:val="008F29BE"/>
    <w:rsid w:val="008F4A45"/>
    <w:rsid w:val="008F4AE5"/>
    <w:rsid w:val="008F51EB"/>
    <w:rsid w:val="00900197"/>
    <w:rsid w:val="00902F55"/>
    <w:rsid w:val="0090582B"/>
    <w:rsid w:val="009060C0"/>
    <w:rsid w:val="0091052F"/>
    <w:rsid w:val="009133F5"/>
    <w:rsid w:val="0091756F"/>
    <w:rsid w:val="00920A27"/>
    <w:rsid w:val="00921216"/>
    <w:rsid w:val="009216CC"/>
    <w:rsid w:val="00926083"/>
    <w:rsid w:val="00930D08"/>
    <w:rsid w:val="00931466"/>
    <w:rsid w:val="00932D69"/>
    <w:rsid w:val="0093367D"/>
    <w:rsid w:val="00935589"/>
    <w:rsid w:val="009432CD"/>
    <w:rsid w:val="00943C86"/>
    <w:rsid w:val="00944647"/>
    <w:rsid w:val="0095107E"/>
    <w:rsid w:val="00952617"/>
    <w:rsid w:val="0095565C"/>
    <w:rsid w:val="00964AB6"/>
    <w:rsid w:val="00965EFD"/>
    <w:rsid w:val="00966F9A"/>
    <w:rsid w:val="00971C05"/>
    <w:rsid w:val="00973FB5"/>
    <w:rsid w:val="0097770E"/>
    <w:rsid w:val="00977B8A"/>
    <w:rsid w:val="00982971"/>
    <w:rsid w:val="009845AD"/>
    <w:rsid w:val="00984835"/>
    <w:rsid w:val="0099218F"/>
    <w:rsid w:val="009933EF"/>
    <w:rsid w:val="00995BA0"/>
    <w:rsid w:val="0099742A"/>
    <w:rsid w:val="009A418B"/>
    <w:rsid w:val="009A426F"/>
    <w:rsid w:val="009A42D5"/>
    <w:rsid w:val="009A4473"/>
    <w:rsid w:val="009A5EBB"/>
    <w:rsid w:val="009B05C9"/>
    <w:rsid w:val="009B286C"/>
    <w:rsid w:val="009C151C"/>
    <w:rsid w:val="009C440A"/>
    <w:rsid w:val="009C452F"/>
    <w:rsid w:val="009D0AAF"/>
    <w:rsid w:val="009D5125"/>
    <w:rsid w:val="009D60B8"/>
    <w:rsid w:val="009D7D4B"/>
    <w:rsid w:val="009E0E30"/>
    <w:rsid w:val="009E36ED"/>
    <w:rsid w:val="009E3C8C"/>
    <w:rsid w:val="009E4F39"/>
    <w:rsid w:val="009E58E7"/>
    <w:rsid w:val="009E6B77"/>
    <w:rsid w:val="009F0EFB"/>
    <w:rsid w:val="009F1EFA"/>
    <w:rsid w:val="009F460A"/>
    <w:rsid w:val="00A043FB"/>
    <w:rsid w:val="00A06BE4"/>
    <w:rsid w:val="00A0729C"/>
    <w:rsid w:val="00A07779"/>
    <w:rsid w:val="00A07A81"/>
    <w:rsid w:val="00A1166A"/>
    <w:rsid w:val="00A1333A"/>
    <w:rsid w:val="00A20B2E"/>
    <w:rsid w:val="00A2330E"/>
    <w:rsid w:val="00A24F33"/>
    <w:rsid w:val="00A25069"/>
    <w:rsid w:val="00A26E6B"/>
    <w:rsid w:val="00A3068F"/>
    <w:rsid w:val="00A3145B"/>
    <w:rsid w:val="00A339D0"/>
    <w:rsid w:val="00A41002"/>
    <w:rsid w:val="00A4201A"/>
    <w:rsid w:val="00A4494F"/>
    <w:rsid w:val="00A5315C"/>
    <w:rsid w:val="00A5465D"/>
    <w:rsid w:val="00A553CE"/>
    <w:rsid w:val="00A566C4"/>
    <w:rsid w:val="00A5677A"/>
    <w:rsid w:val="00A56A50"/>
    <w:rsid w:val="00A56DCC"/>
    <w:rsid w:val="00A574A2"/>
    <w:rsid w:val="00A57AEF"/>
    <w:rsid w:val="00A625E8"/>
    <w:rsid w:val="00A63DFF"/>
    <w:rsid w:val="00A6490D"/>
    <w:rsid w:val="00A67E92"/>
    <w:rsid w:val="00A7415D"/>
    <w:rsid w:val="00A774B2"/>
    <w:rsid w:val="00A80363"/>
    <w:rsid w:val="00A80939"/>
    <w:rsid w:val="00A83E9D"/>
    <w:rsid w:val="00A84809"/>
    <w:rsid w:val="00A87C05"/>
    <w:rsid w:val="00A9169D"/>
    <w:rsid w:val="00A96329"/>
    <w:rsid w:val="00AA240C"/>
    <w:rsid w:val="00AA3947"/>
    <w:rsid w:val="00AB1423"/>
    <w:rsid w:val="00AB3384"/>
    <w:rsid w:val="00AC101C"/>
    <w:rsid w:val="00AD213B"/>
    <w:rsid w:val="00AD4CF1"/>
    <w:rsid w:val="00AD5988"/>
    <w:rsid w:val="00AD6293"/>
    <w:rsid w:val="00AE5085"/>
    <w:rsid w:val="00AF7800"/>
    <w:rsid w:val="00AF7EC1"/>
    <w:rsid w:val="00B00CF5"/>
    <w:rsid w:val="00B072E0"/>
    <w:rsid w:val="00B1007E"/>
    <w:rsid w:val="00B21BA6"/>
    <w:rsid w:val="00B22C2D"/>
    <w:rsid w:val="00B253F6"/>
    <w:rsid w:val="00B25DBF"/>
    <w:rsid w:val="00B26675"/>
    <w:rsid w:val="00B3057F"/>
    <w:rsid w:val="00B305DB"/>
    <w:rsid w:val="00B332F8"/>
    <w:rsid w:val="00B3492B"/>
    <w:rsid w:val="00B4401B"/>
    <w:rsid w:val="00B4646F"/>
    <w:rsid w:val="00B55C7D"/>
    <w:rsid w:val="00B63038"/>
    <w:rsid w:val="00B64BD8"/>
    <w:rsid w:val="00B701D1"/>
    <w:rsid w:val="00B73AF2"/>
    <w:rsid w:val="00B73DEF"/>
    <w:rsid w:val="00B740D5"/>
    <w:rsid w:val="00B7551A"/>
    <w:rsid w:val="00B773F1"/>
    <w:rsid w:val="00B86AB1"/>
    <w:rsid w:val="00B9263A"/>
    <w:rsid w:val="00BA4BB5"/>
    <w:rsid w:val="00BB2A06"/>
    <w:rsid w:val="00BB2CBB"/>
    <w:rsid w:val="00BB4198"/>
    <w:rsid w:val="00BC03EE"/>
    <w:rsid w:val="00BC59F1"/>
    <w:rsid w:val="00BE7859"/>
    <w:rsid w:val="00BF3DE1"/>
    <w:rsid w:val="00BF4843"/>
    <w:rsid w:val="00BF5205"/>
    <w:rsid w:val="00C01E18"/>
    <w:rsid w:val="00C05132"/>
    <w:rsid w:val="00C10823"/>
    <w:rsid w:val="00C12508"/>
    <w:rsid w:val="00C15986"/>
    <w:rsid w:val="00C16433"/>
    <w:rsid w:val="00C23728"/>
    <w:rsid w:val="00C3026C"/>
    <w:rsid w:val="00C313A9"/>
    <w:rsid w:val="00C33401"/>
    <w:rsid w:val="00C42227"/>
    <w:rsid w:val="00C441CF"/>
    <w:rsid w:val="00C45AA2"/>
    <w:rsid w:val="00C4651F"/>
    <w:rsid w:val="00C4792C"/>
    <w:rsid w:val="00C54F44"/>
    <w:rsid w:val="00C55BEF"/>
    <w:rsid w:val="00C55DB7"/>
    <w:rsid w:val="00C55EAC"/>
    <w:rsid w:val="00C601AF"/>
    <w:rsid w:val="00C61A63"/>
    <w:rsid w:val="00C66296"/>
    <w:rsid w:val="00C7394D"/>
    <w:rsid w:val="00C762A5"/>
    <w:rsid w:val="00C77282"/>
    <w:rsid w:val="00C77FC5"/>
    <w:rsid w:val="00C84DE5"/>
    <w:rsid w:val="00C86248"/>
    <w:rsid w:val="00C864A6"/>
    <w:rsid w:val="00C90B31"/>
    <w:rsid w:val="00C919DA"/>
    <w:rsid w:val="00C92BD8"/>
    <w:rsid w:val="00CA0D6F"/>
    <w:rsid w:val="00CA190F"/>
    <w:rsid w:val="00CA2EE8"/>
    <w:rsid w:val="00CA4C33"/>
    <w:rsid w:val="00CA6F4A"/>
    <w:rsid w:val="00CB6427"/>
    <w:rsid w:val="00CC0FBE"/>
    <w:rsid w:val="00CC3CE1"/>
    <w:rsid w:val="00CC45B5"/>
    <w:rsid w:val="00CD2119"/>
    <w:rsid w:val="00CD237A"/>
    <w:rsid w:val="00CD36AC"/>
    <w:rsid w:val="00CD63C6"/>
    <w:rsid w:val="00CE13A3"/>
    <w:rsid w:val="00CE170C"/>
    <w:rsid w:val="00CE36BC"/>
    <w:rsid w:val="00CE4189"/>
    <w:rsid w:val="00CF1747"/>
    <w:rsid w:val="00CF60ED"/>
    <w:rsid w:val="00CF7DFC"/>
    <w:rsid w:val="00D03AA1"/>
    <w:rsid w:val="00D04B31"/>
    <w:rsid w:val="00D05D74"/>
    <w:rsid w:val="00D076BB"/>
    <w:rsid w:val="00D20C59"/>
    <w:rsid w:val="00D23323"/>
    <w:rsid w:val="00D2392A"/>
    <w:rsid w:val="00D25FFE"/>
    <w:rsid w:val="00D37D80"/>
    <w:rsid w:val="00D429C9"/>
    <w:rsid w:val="00D4476F"/>
    <w:rsid w:val="00D50573"/>
    <w:rsid w:val="00D51E4B"/>
    <w:rsid w:val="00D52935"/>
    <w:rsid w:val="00D54D50"/>
    <w:rsid w:val="00D54E21"/>
    <w:rsid w:val="00D560B4"/>
    <w:rsid w:val="00D662F8"/>
    <w:rsid w:val="00D66797"/>
    <w:rsid w:val="00D7087C"/>
    <w:rsid w:val="00D70C3C"/>
    <w:rsid w:val="00D7116C"/>
    <w:rsid w:val="00D71DF7"/>
    <w:rsid w:val="00D727DC"/>
    <w:rsid w:val="00D72BE5"/>
    <w:rsid w:val="00D73AEB"/>
    <w:rsid w:val="00D81462"/>
    <w:rsid w:val="00D82F26"/>
    <w:rsid w:val="00D863D0"/>
    <w:rsid w:val="00D86FB9"/>
    <w:rsid w:val="00D87C87"/>
    <w:rsid w:val="00D90BB4"/>
    <w:rsid w:val="00D90E07"/>
    <w:rsid w:val="00D932C2"/>
    <w:rsid w:val="00D96FEE"/>
    <w:rsid w:val="00DA0CF1"/>
    <w:rsid w:val="00DA1542"/>
    <w:rsid w:val="00DB39CF"/>
    <w:rsid w:val="00DB7256"/>
    <w:rsid w:val="00DC0401"/>
    <w:rsid w:val="00DC20BD"/>
    <w:rsid w:val="00DC7B45"/>
    <w:rsid w:val="00DD0BCD"/>
    <w:rsid w:val="00DD0CBE"/>
    <w:rsid w:val="00DD447A"/>
    <w:rsid w:val="00DD75DB"/>
    <w:rsid w:val="00DE3B20"/>
    <w:rsid w:val="00DE6C94"/>
    <w:rsid w:val="00DE6FD7"/>
    <w:rsid w:val="00DF240D"/>
    <w:rsid w:val="00DF73CB"/>
    <w:rsid w:val="00E055BA"/>
    <w:rsid w:val="00E05C49"/>
    <w:rsid w:val="00E07D87"/>
    <w:rsid w:val="00E23271"/>
    <w:rsid w:val="00E23E4A"/>
    <w:rsid w:val="00E24F80"/>
    <w:rsid w:val="00E259F3"/>
    <w:rsid w:val="00E30985"/>
    <w:rsid w:val="00E33238"/>
    <w:rsid w:val="00E376B7"/>
    <w:rsid w:val="00E42F5D"/>
    <w:rsid w:val="00E4486C"/>
    <w:rsid w:val="00E460B6"/>
    <w:rsid w:val="00E511D5"/>
    <w:rsid w:val="00E60249"/>
    <w:rsid w:val="00E6264C"/>
    <w:rsid w:val="00E65269"/>
    <w:rsid w:val="00E7073C"/>
    <w:rsid w:val="00E71089"/>
    <w:rsid w:val="00E76265"/>
    <w:rsid w:val="00E76D66"/>
    <w:rsid w:val="00EA1717"/>
    <w:rsid w:val="00EA796A"/>
    <w:rsid w:val="00EB070F"/>
    <w:rsid w:val="00EB1856"/>
    <w:rsid w:val="00EC0202"/>
    <w:rsid w:val="00EC4D63"/>
    <w:rsid w:val="00EC50CE"/>
    <w:rsid w:val="00EC5B34"/>
    <w:rsid w:val="00ED021E"/>
    <w:rsid w:val="00ED323C"/>
    <w:rsid w:val="00ED59EB"/>
    <w:rsid w:val="00EE2D5C"/>
    <w:rsid w:val="00EE4ADE"/>
    <w:rsid w:val="00EE4DE8"/>
    <w:rsid w:val="00EE5CB7"/>
    <w:rsid w:val="00EE5D5E"/>
    <w:rsid w:val="00EE6E09"/>
    <w:rsid w:val="00F024FE"/>
    <w:rsid w:val="00F05AD4"/>
    <w:rsid w:val="00F10EB6"/>
    <w:rsid w:val="00F13F07"/>
    <w:rsid w:val="00F140B2"/>
    <w:rsid w:val="00F25970"/>
    <w:rsid w:val="00F26265"/>
    <w:rsid w:val="00F311A9"/>
    <w:rsid w:val="00F407D7"/>
    <w:rsid w:val="00F5180D"/>
    <w:rsid w:val="00F52B95"/>
    <w:rsid w:val="00F63781"/>
    <w:rsid w:val="00F64FB2"/>
    <w:rsid w:val="00F67496"/>
    <w:rsid w:val="00F801BA"/>
    <w:rsid w:val="00F827AF"/>
    <w:rsid w:val="00F84E50"/>
    <w:rsid w:val="00F9366A"/>
    <w:rsid w:val="00F946C9"/>
    <w:rsid w:val="00FA0EA5"/>
    <w:rsid w:val="00FA4B9B"/>
    <w:rsid w:val="00FA6DDF"/>
    <w:rsid w:val="00FA74EE"/>
    <w:rsid w:val="00FC357B"/>
    <w:rsid w:val="00FC3711"/>
    <w:rsid w:val="00FC462E"/>
    <w:rsid w:val="00FC46E7"/>
    <w:rsid w:val="00FC5D25"/>
    <w:rsid w:val="00FD0D7E"/>
    <w:rsid w:val="00FD4FFB"/>
    <w:rsid w:val="00FD67B7"/>
    <w:rsid w:val="00FE3AD9"/>
    <w:rsid w:val="00FE45D8"/>
    <w:rsid w:val="00FE6E13"/>
    <w:rsid w:val="00FF15F6"/>
    <w:rsid w:val="00FF43B3"/>
    <w:rsid w:val="00FF527C"/>
    <w:rsid w:val="00FF65CD"/>
  </w:rsids>
  <m:mathPr>
    <m:mathFont m:val="Cambria Math"/>
    <m:brkBin m:val="before"/>
    <m:brkBinSub m:val="--"/>
    <m:smallFrac m:val="0"/>
    <m:dispDef/>
    <m:lMargin m:val="0"/>
    <m:rMargin m:val="0"/>
    <m:defJc m:val="centerGroup"/>
    <m:wrapIndent m:val="1440"/>
    <m:intLim m:val="subSup"/>
    <m:naryLim m:val="undOvr"/>
  </m:mathPr>
  <w:themeFontLang w:val="en-NZ"/>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9937"/>
    <o:shapelayout v:ext="edit">
      <o:idmap v:ext="edit" data="1"/>
    </o:shapelayout>
  </w:shapeDefaults>
  <w:decimalSymbol w:val="."/>
  <w:listSeparator w:val=","/>
  <w14:docId w14:val="61E2BBD4"/>
  <w15:docId w15:val="{7E220EBD-658E-4556-9D98-44A21C03F4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NZ" w:eastAsia="en-NZ"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semiHidden="1" w:uiPriority="1" w:unhideWhenUsed="1" w:qFormat="1"/>
    <w:lsdException w:name="heading 7" w:semiHidden="1" w:uiPriority="1" w:unhideWhenUsed="1" w:qFormat="1"/>
    <w:lsdException w:name="heading 8" w:semiHidden="1" w:uiPriority="1" w:unhideWhenUsed="1" w:qFormat="1"/>
    <w:lsdException w:name="heading 9" w:semiHidden="1" w:uiPriority="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iPriority="0" w:unhideWhenUsed="1" w:qFormat="1"/>
    <w:lsdException w:name="Body Text Indent 2" w:semiHidden="1" w:uiPriority="0"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6362D"/>
    <w:pPr>
      <w:numPr>
        <w:ilvl w:val="2"/>
        <w:numId w:val="7"/>
      </w:numPr>
    </w:pPr>
    <w:rPr>
      <w:rFonts w:ascii="Segoe UI" w:hAnsi="Segoe UI"/>
      <w:sz w:val="21"/>
      <w:lang w:eastAsia="en-GB"/>
    </w:rPr>
  </w:style>
  <w:style w:type="paragraph" w:styleId="Heading1">
    <w:name w:val="heading 1"/>
    <w:basedOn w:val="Normal"/>
    <w:next w:val="Normal"/>
    <w:link w:val="Heading1Char"/>
    <w:uiPriority w:val="9"/>
    <w:qFormat/>
    <w:rsid w:val="00CE170C"/>
    <w:pPr>
      <w:pageBreakBefore/>
      <w:numPr>
        <w:ilvl w:val="0"/>
      </w:numPr>
      <w:spacing w:after="360"/>
      <w:outlineLvl w:val="0"/>
    </w:pPr>
    <w:rPr>
      <w:rFonts w:ascii="Georgia" w:hAnsi="Georgia"/>
      <w:color w:val="23305D"/>
      <w:sz w:val="72"/>
    </w:rPr>
  </w:style>
  <w:style w:type="paragraph" w:styleId="Heading2">
    <w:name w:val="heading 2"/>
    <w:basedOn w:val="Normal"/>
    <w:next w:val="Normal"/>
    <w:link w:val="Heading2Char"/>
    <w:uiPriority w:val="9"/>
    <w:qFormat/>
    <w:rsid w:val="00CE170C"/>
    <w:pPr>
      <w:pageBreakBefore/>
      <w:numPr>
        <w:ilvl w:val="1"/>
      </w:numPr>
      <w:spacing w:after="360"/>
      <w:outlineLvl w:val="1"/>
    </w:pPr>
    <w:rPr>
      <w:b/>
      <w:color w:val="0A6AB4"/>
      <w:sz w:val="48"/>
    </w:rPr>
  </w:style>
  <w:style w:type="paragraph" w:styleId="Heading3">
    <w:name w:val="heading 3"/>
    <w:basedOn w:val="Normal"/>
    <w:next w:val="Normal"/>
    <w:link w:val="Heading3Char"/>
    <w:uiPriority w:val="9"/>
    <w:qFormat/>
    <w:rsid w:val="00CE170C"/>
    <w:pPr>
      <w:keepNext/>
      <w:spacing w:before="360" w:after="180"/>
      <w:outlineLvl w:val="2"/>
    </w:pPr>
    <w:rPr>
      <w:color w:val="0A6AB4"/>
      <w:sz w:val="36"/>
    </w:rPr>
  </w:style>
  <w:style w:type="paragraph" w:styleId="Heading4">
    <w:name w:val="heading 4"/>
    <w:basedOn w:val="Normal"/>
    <w:next w:val="Normal"/>
    <w:link w:val="Heading4Char"/>
    <w:uiPriority w:val="9"/>
    <w:qFormat/>
    <w:rsid w:val="00CE170C"/>
    <w:pPr>
      <w:keepNext/>
      <w:spacing w:before="240" w:after="120"/>
      <w:outlineLvl w:val="3"/>
    </w:pPr>
    <w:rPr>
      <w:color w:val="0A6AB4"/>
      <w:sz w:val="28"/>
    </w:rPr>
  </w:style>
  <w:style w:type="paragraph" w:styleId="Heading5">
    <w:name w:val="heading 5"/>
    <w:basedOn w:val="Normal"/>
    <w:next w:val="Normal"/>
    <w:link w:val="Heading5Char"/>
    <w:uiPriority w:val="9"/>
    <w:qFormat/>
    <w:rsid w:val="0056524B"/>
    <w:pPr>
      <w:keepNext/>
      <w:spacing w:before="240" w:after="120"/>
      <w:outlineLvl w:val="4"/>
    </w:pPr>
    <w:rPr>
      <w:color w:val="404040" w:themeColor="text1" w:themeTint="BF"/>
      <w:sz w:val="24"/>
    </w:rPr>
  </w:style>
  <w:style w:type="paragraph" w:styleId="Heading6">
    <w:name w:val="heading 6"/>
    <w:basedOn w:val="Normal"/>
    <w:next w:val="Normal"/>
    <w:link w:val="Heading6Char"/>
    <w:uiPriority w:val="1"/>
    <w:unhideWhenUsed/>
    <w:qFormat/>
    <w:rsid w:val="00122363"/>
    <w:pPr>
      <w:keepNext/>
      <w:keepLines/>
      <w:spacing w:before="200" w:after="120" w:line="276" w:lineRule="auto"/>
      <w:ind w:left="1152" w:hanging="1152"/>
      <w:outlineLvl w:val="5"/>
    </w:pPr>
    <w:rPr>
      <w:rFonts w:ascii="Calibri" w:eastAsia="MS Gothic" w:hAnsi="Calibri"/>
      <w:i/>
      <w:iCs/>
      <w:color w:val="243F60"/>
      <w:szCs w:val="24"/>
      <w:lang w:val="en-GB" w:eastAsia="en-US"/>
    </w:rPr>
  </w:style>
  <w:style w:type="paragraph" w:styleId="Heading7">
    <w:name w:val="heading 7"/>
    <w:basedOn w:val="Normal"/>
    <w:next w:val="Normal"/>
    <w:link w:val="Heading7Char"/>
    <w:uiPriority w:val="1"/>
    <w:unhideWhenUsed/>
    <w:qFormat/>
    <w:rsid w:val="00122363"/>
    <w:pPr>
      <w:keepNext/>
      <w:keepLines/>
      <w:spacing w:before="200" w:after="120" w:line="276" w:lineRule="auto"/>
      <w:ind w:left="1296" w:hanging="1296"/>
      <w:outlineLvl w:val="6"/>
    </w:pPr>
    <w:rPr>
      <w:rFonts w:ascii="Calibri" w:eastAsia="MS Gothic" w:hAnsi="Calibri"/>
      <w:i/>
      <w:iCs/>
      <w:color w:val="404040"/>
      <w:szCs w:val="24"/>
      <w:lang w:val="en-GB" w:eastAsia="en-US"/>
    </w:rPr>
  </w:style>
  <w:style w:type="paragraph" w:styleId="Heading8">
    <w:name w:val="heading 8"/>
    <w:basedOn w:val="Normal"/>
    <w:next w:val="Normal"/>
    <w:link w:val="Heading8Char"/>
    <w:uiPriority w:val="1"/>
    <w:unhideWhenUsed/>
    <w:qFormat/>
    <w:rsid w:val="00030E84"/>
    <w:pPr>
      <w:keepNext/>
      <w:keepLines/>
      <w:spacing w:before="480" w:after="240"/>
      <w:outlineLvl w:val="7"/>
    </w:pPr>
    <w:rPr>
      <w:rFonts w:eastAsia="MS Gothic"/>
      <w:color w:val="0A6AB4"/>
      <w:spacing w:val="-10"/>
      <w:sz w:val="36"/>
      <w:szCs w:val="24"/>
      <w:lang w:eastAsia="en-US"/>
    </w:rPr>
  </w:style>
  <w:style w:type="paragraph" w:styleId="Heading9">
    <w:name w:val="heading 9"/>
    <w:basedOn w:val="Normal"/>
    <w:next w:val="Normal"/>
    <w:link w:val="Heading9Char"/>
    <w:uiPriority w:val="1"/>
    <w:unhideWhenUsed/>
    <w:qFormat/>
    <w:rsid w:val="00122363"/>
    <w:pPr>
      <w:keepNext/>
      <w:keepLines/>
      <w:spacing w:before="200" w:after="120" w:line="276" w:lineRule="auto"/>
      <w:ind w:left="1584" w:hanging="1584"/>
      <w:outlineLvl w:val="8"/>
    </w:pPr>
    <w:rPr>
      <w:rFonts w:ascii="Calibri" w:eastAsia="MS Gothic" w:hAnsi="Calibri"/>
      <w:i/>
      <w:iCs/>
      <w:color w:val="404040"/>
      <w:szCs w:val="24"/>
      <w:lang w:val="en-GB"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
    <w:rsid w:val="00CE170C"/>
    <w:rPr>
      <w:rFonts w:ascii="Georgia" w:hAnsi="Georgia"/>
      <w:color w:val="23305D"/>
      <w:sz w:val="72"/>
      <w:lang w:eastAsia="en-GB"/>
    </w:rPr>
  </w:style>
  <w:style w:type="character" w:customStyle="1" w:styleId="Heading2Char">
    <w:name w:val="Heading 2 Char"/>
    <w:link w:val="Heading2"/>
    <w:uiPriority w:val="9"/>
    <w:rsid w:val="00CE170C"/>
    <w:rPr>
      <w:rFonts w:ascii="Segoe UI" w:hAnsi="Segoe UI"/>
      <w:b/>
      <w:color w:val="0A6AB4"/>
      <w:sz w:val="48"/>
      <w:lang w:eastAsia="en-GB"/>
    </w:rPr>
  </w:style>
  <w:style w:type="character" w:customStyle="1" w:styleId="Heading3Char">
    <w:name w:val="Heading 3 Char"/>
    <w:link w:val="Heading3"/>
    <w:uiPriority w:val="9"/>
    <w:rsid w:val="00CE170C"/>
    <w:rPr>
      <w:rFonts w:ascii="Segoe UI" w:hAnsi="Segoe UI"/>
      <w:color w:val="0A6AB4"/>
      <w:sz w:val="36"/>
      <w:lang w:eastAsia="en-GB"/>
    </w:rPr>
  </w:style>
  <w:style w:type="character" w:customStyle="1" w:styleId="Heading4Char">
    <w:name w:val="Heading 4 Char"/>
    <w:link w:val="Heading4"/>
    <w:uiPriority w:val="9"/>
    <w:rsid w:val="00CE170C"/>
    <w:rPr>
      <w:rFonts w:ascii="Segoe UI" w:hAnsi="Segoe UI"/>
      <w:color w:val="0A6AB4"/>
      <w:sz w:val="28"/>
      <w:lang w:eastAsia="en-GB"/>
    </w:rPr>
  </w:style>
  <w:style w:type="character" w:customStyle="1" w:styleId="Heading5Char">
    <w:name w:val="Heading 5 Char"/>
    <w:link w:val="Heading5"/>
    <w:uiPriority w:val="9"/>
    <w:rsid w:val="0056524B"/>
    <w:rPr>
      <w:rFonts w:ascii="Segoe UI" w:hAnsi="Segoe UI"/>
      <w:color w:val="404040" w:themeColor="text1" w:themeTint="BF"/>
      <w:sz w:val="24"/>
      <w:lang w:eastAsia="en-GB"/>
    </w:rPr>
  </w:style>
  <w:style w:type="character" w:customStyle="1" w:styleId="Heading6Char">
    <w:name w:val="Heading 6 Char"/>
    <w:basedOn w:val="DefaultParagraphFont"/>
    <w:link w:val="Heading6"/>
    <w:uiPriority w:val="1"/>
    <w:rsid w:val="00122363"/>
    <w:rPr>
      <w:rFonts w:ascii="Calibri" w:eastAsia="MS Gothic" w:hAnsi="Calibri"/>
      <w:i/>
      <w:iCs/>
      <w:color w:val="243F60"/>
      <w:sz w:val="21"/>
      <w:szCs w:val="24"/>
      <w:lang w:val="en-GB" w:eastAsia="en-US"/>
    </w:rPr>
  </w:style>
  <w:style w:type="character" w:customStyle="1" w:styleId="Heading7Char">
    <w:name w:val="Heading 7 Char"/>
    <w:basedOn w:val="DefaultParagraphFont"/>
    <w:link w:val="Heading7"/>
    <w:uiPriority w:val="1"/>
    <w:rsid w:val="00122363"/>
    <w:rPr>
      <w:rFonts w:ascii="Calibri" w:eastAsia="MS Gothic" w:hAnsi="Calibri"/>
      <w:i/>
      <w:iCs/>
      <w:color w:val="404040"/>
      <w:sz w:val="21"/>
      <w:szCs w:val="24"/>
      <w:lang w:val="en-GB" w:eastAsia="en-US"/>
    </w:rPr>
  </w:style>
  <w:style w:type="character" w:customStyle="1" w:styleId="Heading8Char">
    <w:name w:val="Heading 8 Char"/>
    <w:basedOn w:val="DefaultParagraphFont"/>
    <w:link w:val="Heading8"/>
    <w:uiPriority w:val="1"/>
    <w:rsid w:val="00030E84"/>
    <w:rPr>
      <w:rFonts w:ascii="Segoe UI" w:eastAsia="MS Gothic" w:hAnsi="Segoe UI"/>
      <w:color w:val="0A6AB4"/>
      <w:spacing w:val="-10"/>
      <w:sz w:val="36"/>
      <w:szCs w:val="24"/>
      <w:lang w:eastAsia="en-US"/>
    </w:rPr>
  </w:style>
  <w:style w:type="character" w:customStyle="1" w:styleId="Heading9Char">
    <w:name w:val="Heading 9 Char"/>
    <w:basedOn w:val="DefaultParagraphFont"/>
    <w:link w:val="Heading9"/>
    <w:uiPriority w:val="1"/>
    <w:rsid w:val="00122363"/>
    <w:rPr>
      <w:rFonts w:ascii="Calibri" w:eastAsia="MS Gothic" w:hAnsi="Calibri"/>
      <w:i/>
      <w:iCs/>
      <w:color w:val="404040"/>
      <w:sz w:val="21"/>
      <w:szCs w:val="24"/>
      <w:lang w:val="en-GB" w:eastAsia="en-US"/>
    </w:rPr>
  </w:style>
  <w:style w:type="paragraph" w:styleId="TOC1">
    <w:name w:val="toc 1"/>
    <w:basedOn w:val="Normal"/>
    <w:next w:val="Normal"/>
    <w:uiPriority w:val="39"/>
    <w:qFormat/>
    <w:rsid w:val="00E6264C"/>
    <w:pPr>
      <w:tabs>
        <w:tab w:val="right" w:pos="8363"/>
      </w:tabs>
      <w:spacing w:before="300"/>
      <w:ind w:right="567"/>
    </w:pPr>
    <w:rPr>
      <w:rFonts w:ascii="Segoe UI Semibold" w:hAnsi="Segoe UI Semibold"/>
      <w:sz w:val="24"/>
    </w:rPr>
  </w:style>
  <w:style w:type="paragraph" w:styleId="TOC2">
    <w:name w:val="toc 2"/>
    <w:basedOn w:val="Normal"/>
    <w:next w:val="Normal"/>
    <w:uiPriority w:val="39"/>
    <w:qFormat/>
    <w:rsid w:val="00E6264C"/>
    <w:pPr>
      <w:tabs>
        <w:tab w:val="right" w:pos="8363"/>
      </w:tabs>
      <w:spacing w:before="60"/>
      <w:ind w:left="284" w:right="567"/>
    </w:pPr>
    <w:rPr>
      <w:sz w:val="22"/>
    </w:rPr>
  </w:style>
  <w:style w:type="paragraph" w:styleId="TOC3">
    <w:name w:val="toc 3"/>
    <w:basedOn w:val="Normal"/>
    <w:next w:val="Normal"/>
    <w:uiPriority w:val="39"/>
    <w:rsid w:val="00A774B2"/>
    <w:pPr>
      <w:tabs>
        <w:tab w:val="right" w:pos="8363"/>
      </w:tabs>
      <w:spacing w:before="120"/>
      <w:ind w:left="1276" w:right="567" w:hanging="1276"/>
    </w:pPr>
  </w:style>
  <w:style w:type="paragraph" w:customStyle="1" w:styleId="Bullet">
    <w:name w:val="Bullet"/>
    <w:basedOn w:val="Normal"/>
    <w:qFormat/>
    <w:rsid w:val="005839F6"/>
    <w:pPr>
      <w:numPr>
        <w:ilvl w:val="0"/>
        <w:numId w:val="1"/>
      </w:numPr>
      <w:tabs>
        <w:tab w:val="clear" w:pos="284"/>
      </w:tabs>
      <w:spacing w:before="80"/>
    </w:pPr>
  </w:style>
  <w:style w:type="paragraph" w:styleId="Quote">
    <w:name w:val="Quote"/>
    <w:basedOn w:val="Normal"/>
    <w:next w:val="Normal"/>
    <w:link w:val="QuoteChar"/>
    <w:uiPriority w:val="29"/>
    <w:qFormat/>
    <w:pPr>
      <w:spacing w:before="120"/>
      <w:ind w:left="284" w:right="284"/>
    </w:pPr>
  </w:style>
  <w:style w:type="character" w:customStyle="1" w:styleId="QuoteChar">
    <w:name w:val="Quote Char"/>
    <w:link w:val="Quote"/>
    <w:uiPriority w:val="29"/>
    <w:rsid w:val="00122363"/>
    <w:rPr>
      <w:rFonts w:ascii="Segoe UI" w:hAnsi="Segoe UI"/>
      <w:sz w:val="21"/>
      <w:lang w:eastAsia="en-GB"/>
    </w:rPr>
  </w:style>
  <w:style w:type="paragraph" w:styleId="FootnoteText">
    <w:name w:val="footnote text"/>
    <w:basedOn w:val="Normal"/>
    <w:link w:val="FootnoteTextChar"/>
    <w:uiPriority w:val="99"/>
    <w:rsid w:val="00A7415D"/>
    <w:pPr>
      <w:spacing w:before="60" w:line="228" w:lineRule="auto"/>
      <w:ind w:left="284" w:hanging="284"/>
    </w:pPr>
    <w:rPr>
      <w:sz w:val="17"/>
    </w:rPr>
  </w:style>
  <w:style w:type="character" w:customStyle="1" w:styleId="FootnoteTextChar">
    <w:name w:val="Footnote Text Char"/>
    <w:link w:val="FootnoteText"/>
    <w:uiPriority w:val="99"/>
    <w:rsid w:val="00A7415D"/>
    <w:rPr>
      <w:rFonts w:ascii="Segoe UI" w:hAnsi="Segoe UI"/>
      <w:sz w:val="17"/>
      <w:lang w:eastAsia="en-GB"/>
    </w:rPr>
  </w:style>
  <w:style w:type="paragraph" w:styleId="Header">
    <w:name w:val="header"/>
    <w:basedOn w:val="Normal"/>
    <w:link w:val="HeaderChar"/>
    <w:uiPriority w:val="99"/>
    <w:qFormat/>
    <w:rsid w:val="00D25FFE"/>
  </w:style>
  <w:style w:type="character" w:customStyle="1" w:styleId="HeaderChar">
    <w:name w:val="Header Char"/>
    <w:link w:val="Header"/>
    <w:uiPriority w:val="99"/>
    <w:rsid w:val="0086388B"/>
    <w:rPr>
      <w:rFonts w:ascii="Segoe UI" w:hAnsi="Segoe UI"/>
      <w:sz w:val="21"/>
      <w:lang w:eastAsia="en-GB"/>
    </w:rPr>
  </w:style>
  <w:style w:type="paragraph" w:styleId="Title">
    <w:name w:val="Title"/>
    <w:basedOn w:val="Normal"/>
    <w:next w:val="Normal"/>
    <w:link w:val="TitleChar"/>
    <w:uiPriority w:val="99"/>
    <w:qFormat/>
    <w:rsid w:val="005A79E5"/>
    <w:pPr>
      <w:spacing w:line="216" w:lineRule="auto"/>
      <w:ind w:right="3402"/>
    </w:pPr>
    <w:rPr>
      <w:rFonts w:ascii="Segoe UI Black" w:hAnsi="Segoe UI Black" w:cs="Lucida Sans Unicode"/>
      <w:b/>
      <w:sz w:val="72"/>
      <w:szCs w:val="72"/>
    </w:rPr>
  </w:style>
  <w:style w:type="character" w:customStyle="1" w:styleId="TitleChar">
    <w:name w:val="Title Char"/>
    <w:link w:val="Title"/>
    <w:uiPriority w:val="99"/>
    <w:rsid w:val="005A79E5"/>
    <w:rPr>
      <w:rFonts w:ascii="Segoe UI Black" w:hAnsi="Segoe UI Black" w:cs="Lucida Sans Unicode"/>
      <w:b/>
      <w:sz w:val="72"/>
      <w:szCs w:val="72"/>
      <w:lang w:eastAsia="en-GB"/>
    </w:rPr>
  </w:style>
  <w:style w:type="paragraph" w:customStyle="1" w:styleId="Imprint">
    <w:name w:val="Imprint"/>
    <w:basedOn w:val="Normal"/>
    <w:next w:val="Normal"/>
    <w:qFormat/>
    <w:rsid w:val="00C05132"/>
    <w:pPr>
      <w:spacing w:after="240"/>
    </w:pPr>
    <w:rPr>
      <w:sz w:val="20"/>
    </w:rPr>
  </w:style>
  <w:style w:type="paragraph" w:styleId="Footer">
    <w:name w:val="footer"/>
    <w:basedOn w:val="Normal"/>
    <w:link w:val="FooterChar"/>
    <w:uiPriority w:val="99"/>
    <w:qFormat/>
    <w:rsid w:val="007A067F"/>
  </w:style>
  <w:style w:type="character" w:customStyle="1" w:styleId="FooterChar">
    <w:name w:val="Footer Char"/>
    <w:link w:val="Footer"/>
    <w:uiPriority w:val="99"/>
    <w:rsid w:val="007A067F"/>
    <w:rPr>
      <w:rFonts w:ascii="Segoe UI" w:hAnsi="Segoe UI"/>
      <w:sz w:val="21"/>
      <w:lang w:eastAsia="en-GB"/>
    </w:rPr>
  </w:style>
  <w:style w:type="paragraph" w:customStyle="1" w:styleId="Image">
    <w:name w:val="Image"/>
    <w:basedOn w:val="Figure"/>
    <w:qFormat/>
    <w:rsid w:val="00DC7B45"/>
    <w:rPr>
      <w:lang w:val="en" w:eastAsia="en-NZ"/>
    </w:rPr>
  </w:style>
  <w:style w:type="paragraph" w:customStyle="1" w:styleId="VersoFooter">
    <w:name w:val="Verso Footer"/>
    <w:basedOn w:val="Footer"/>
    <w:rsid w:val="00571223"/>
    <w:rPr>
      <w:sz w:val="15"/>
    </w:rPr>
  </w:style>
  <w:style w:type="paragraph" w:customStyle="1" w:styleId="RectoFooter">
    <w:name w:val="Recto Footer"/>
    <w:basedOn w:val="Footer"/>
    <w:rsid w:val="00581EB8"/>
    <w:pPr>
      <w:jc w:val="right"/>
    </w:pPr>
    <w:rPr>
      <w:caps/>
      <w:sz w:val="15"/>
    </w:rPr>
  </w:style>
  <w:style w:type="paragraph" w:customStyle="1" w:styleId="Figure">
    <w:name w:val="Figure"/>
    <w:basedOn w:val="Normal"/>
    <w:next w:val="Normal"/>
    <w:qFormat/>
    <w:rsid w:val="009133F5"/>
    <w:pPr>
      <w:keepNext/>
      <w:spacing w:before="120" w:after="120"/>
    </w:pPr>
    <w:rPr>
      <w:b/>
      <w:sz w:val="20"/>
    </w:rPr>
  </w:style>
  <w:style w:type="character" w:styleId="FootnoteReference">
    <w:name w:val="footnote reference"/>
    <w:uiPriority w:val="99"/>
    <w:rPr>
      <w:vertAlign w:val="superscript"/>
    </w:rPr>
  </w:style>
  <w:style w:type="paragraph" w:customStyle="1" w:styleId="Table">
    <w:name w:val="Table"/>
    <w:basedOn w:val="Figure"/>
    <w:qFormat/>
    <w:rsid w:val="00642868"/>
  </w:style>
  <w:style w:type="paragraph" w:customStyle="1" w:styleId="Dash">
    <w:name w:val="Dash"/>
    <w:basedOn w:val="Bullet"/>
    <w:qFormat/>
    <w:rsid w:val="00702854"/>
    <w:pPr>
      <w:numPr>
        <w:numId w:val="2"/>
      </w:numPr>
      <w:spacing w:before="60"/>
    </w:pPr>
  </w:style>
  <w:style w:type="paragraph" w:customStyle="1" w:styleId="TableText">
    <w:name w:val="TableText"/>
    <w:basedOn w:val="Normal"/>
    <w:uiPriority w:val="99"/>
    <w:qFormat/>
    <w:rsid w:val="009C440A"/>
    <w:pPr>
      <w:spacing w:before="60" w:after="60"/>
    </w:pPr>
    <w:rPr>
      <w:sz w:val="18"/>
    </w:rPr>
  </w:style>
  <w:style w:type="paragraph" w:customStyle="1" w:styleId="TableBullet">
    <w:name w:val="TableBullet"/>
    <w:basedOn w:val="TableText"/>
    <w:qFormat/>
    <w:rsid w:val="00B73AF2"/>
    <w:pPr>
      <w:numPr>
        <w:numId w:val="4"/>
      </w:numPr>
      <w:spacing w:before="0"/>
    </w:pPr>
  </w:style>
  <w:style w:type="paragraph" w:customStyle="1" w:styleId="Box">
    <w:name w:val="Box"/>
    <w:basedOn w:val="Normal"/>
    <w:qFormat/>
    <w:pPr>
      <w:pBdr>
        <w:top w:val="single" w:sz="4" w:space="12" w:color="auto"/>
        <w:left w:val="single" w:sz="4" w:space="12" w:color="auto"/>
        <w:bottom w:val="single" w:sz="4" w:space="12" w:color="auto"/>
        <w:right w:val="single" w:sz="4" w:space="12" w:color="auto"/>
      </w:pBdr>
      <w:spacing w:before="120"/>
      <w:ind w:left="284" w:right="284"/>
    </w:pPr>
  </w:style>
  <w:style w:type="paragraph" w:customStyle="1" w:styleId="BoxHeading">
    <w:name w:val="BoxHeading"/>
    <w:basedOn w:val="Normal"/>
    <w:next w:val="Box"/>
    <w:qFormat/>
    <w:rsid w:val="00D37D80"/>
    <w:pPr>
      <w:keepNext/>
      <w:pBdr>
        <w:top w:val="single" w:sz="4" w:space="12" w:color="auto"/>
        <w:left w:val="single" w:sz="4" w:space="12" w:color="auto"/>
        <w:bottom w:val="single" w:sz="4" w:space="12" w:color="auto"/>
        <w:right w:val="single" w:sz="4" w:space="12" w:color="auto"/>
      </w:pBdr>
      <w:spacing w:before="240" w:line="264" w:lineRule="auto"/>
      <w:ind w:left="284" w:right="284"/>
    </w:pPr>
    <w:rPr>
      <w:b/>
      <w:sz w:val="24"/>
      <w:szCs w:val="24"/>
    </w:rPr>
  </w:style>
  <w:style w:type="paragraph" w:customStyle="1" w:styleId="BoxBullet">
    <w:name w:val="BoxBullet"/>
    <w:basedOn w:val="Bullet"/>
    <w:qFormat/>
    <w:rsid w:val="00E30985"/>
    <w:pPr>
      <w:spacing w:line="264" w:lineRule="auto"/>
    </w:pPr>
    <w:rPr>
      <w:color w:val="FFFFFF" w:themeColor="background1"/>
    </w:rPr>
  </w:style>
  <w:style w:type="paragraph" w:customStyle="1" w:styleId="IntroHead">
    <w:name w:val="IntroHead"/>
    <w:basedOn w:val="Heading1"/>
    <w:next w:val="Normal"/>
    <w:qFormat/>
    <w:rsid w:val="00AE5085"/>
    <w:pPr>
      <w:spacing w:after="600"/>
      <w:outlineLvl w:val="9"/>
    </w:pPr>
  </w:style>
  <w:style w:type="paragraph" w:customStyle="1" w:styleId="Source">
    <w:name w:val="Source"/>
    <w:basedOn w:val="Note"/>
    <w:next w:val="Normal"/>
    <w:qFormat/>
    <w:rsid w:val="0012053C"/>
  </w:style>
  <w:style w:type="paragraph" w:customStyle="1" w:styleId="Note">
    <w:name w:val="Note"/>
    <w:basedOn w:val="Normal"/>
    <w:next w:val="Normal"/>
    <w:link w:val="NoteChar"/>
    <w:qFormat/>
    <w:rsid w:val="00A87C05"/>
    <w:pPr>
      <w:spacing w:before="80"/>
    </w:pPr>
    <w:rPr>
      <w:sz w:val="17"/>
    </w:rPr>
  </w:style>
  <w:style w:type="character" w:customStyle="1" w:styleId="NoteChar">
    <w:name w:val="Note Char"/>
    <w:link w:val="Note"/>
    <w:rsid w:val="00A87C05"/>
    <w:rPr>
      <w:rFonts w:ascii="Segoe UI" w:hAnsi="Segoe UI"/>
      <w:sz w:val="17"/>
      <w:lang w:eastAsia="en-GB"/>
    </w:rPr>
  </w:style>
  <w:style w:type="paragraph" w:customStyle="1" w:styleId="Subhead">
    <w:name w:val="Subhead"/>
    <w:basedOn w:val="Normal"/>
    <w:next w:val="Year"/>
    <w:qFormat/>
    <w:rsid w:val="00531E12"/>
    <w:pPr>
      <w:spacing w:before="840"/>
      <w:ind w:right="3402"/>
    </w:pPr>
    <w:rPr>
      <w:rFonts w:ascii="Segoe UI Semibold" w:hAnsi="Segoe UI Semibold" w:cs="Segoe UI Semibold"/>
      <w:sz w:val="36"/>
      <w:szCs w:val="26"/>
    </w:rPr>
  </w:style>
  <w:style w:type="paragraph" w:customStyle="1" w:styleId="Year">
    <w:name w:val="Year"/>
    <w:basedOn w:val="Subhead"/>
    <w:next w:val="Subhead"/>
    <w:qFormat/>
    <w:rsid w:val="00531E12"/>
    <w:rPr>
      <w:sz w:val="28"/>
    </w:rPr>
  </w:style>
  <w:style w:type="character" w:styleId="Hyperlink">
    <w:name w:val="Hyperlink"/>
    <w:uiPriority w:val="99"/>
    <w:rsid w:val="00CE170C"/>
    <w:rPr>
      <w:rFonts w:ascii="Segoe UI" w:hAnsi="Segoe UI"/>
      <w:b/>
      <w:color w:val="595959"/>
      <w:sz w:val="21"/>
      <w:u w:val="none"/>
    </w:rPr>
  </w:style>
  <w:style w:type="paragraph" w:customStyle="1" w:styleId="References">
    <w:name w:val="References"/>
    <w:basedOn w:val="Normal"/>
    <w:qFormat/>
    <w:rsid w:val="001460E0"/>
    <w:pPr>
      <w:spacing w:after="180"/>
    </w:pPr>
  </w:style>
  <w:style w:type="paragraph" w:customStyle="1" w:styleId="TableDash">
    <w:name w:val="TableDash"/>
    <w:basedOn w:val="TableText"/>
    <w:qFormat/>
    <w:rsid w:val="0010541C"/>
    <w:pPr>
      <w:numPr>
        <w:numId w:val="3"/>
      </w:numPr>
      <w:spacing w:before="40" w:after="0"/>
    </w:pPr>
    <w:rPr>
      <w:szCs w:val="22"/>
    </w:rPr>
  </w:style>
  <w:style w:type="table" w:styleId="TableGrid">
    <w:name w:val="Table Grid"/>
    <w:basedOn w:val="TableNormal"/>
    <w:uiPriority w:val="39"/>
    <w:rsid w:val="00503749"/>
    <w:pPr>
      <w:spacing w:line="264"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rsid w:val="0086388B"/>
    <w:rPr>
      <w:rFonts w:ascii="Calibri" w:eastAsia="Calibri" w:hAnsi="Calibri"/>
      <w:sz w:val="22"/>
      <w:szCs w:val="22"/>
      <w:lang w:val="en-US" w:eastAsia="en-US"/>
    </w:rPr>
  </w:style>
  <w:style w:type="paragraph" w:customStyle="1" w:styleId="Number">
    <w:name w:val="Number"/>
    <w:basedOn w:val="Normal"/>
    <w:qFormat/>
    <w:rsid w:val="00FA4B9B"/>
    <w:pPr>
      <w:numPr>
        <w:ilvl w:val="3"/>
      </w:numPr>
      <w:spacing w:before="80"/>
    </w:pPr>
    <w:rPr>
      <w:szCs w:val="24"/>
    </w:rPr>
  </w:style>
  <w:style w:type="paragraph" w:customStyle="1" w:styleId="Letter">
    <w:name w:val="Letter"/>
    <w:basedOn w:val="Normal"/>
    <w:qFormat/>
    <w:rsid w:val="00F140B2"/>
    <w:pPr>
      <w:numPr>
        <w:ilvl w:val="1"/>
        <w:numId w:val="5"/>
      </w:numPr>
      <w:spacing w:before="120"/>
    </w:pPr>
  </w:style>
  <w:style w:type="paragraph" w:customStyle="1" w:styleId="Introductoryparagraph">
    <w:name w:val="Introductory paragraph"/>
    <w:basedOn w:val="Normal"/>
    <w:next w:val="Normal"/>
    <w:qFormat/>
    <w:rsid w:val="0012053C"/>
    <w:pPr>
      <w:spacing w:after="240" w:line="216" w:lineRule="auto"/>
      <w:ind w:right="1134"/>
    </w:pPr>
    <w:rPr>
      <w:rFonts w:ascii="Segoe UI Light" w:hAnsi="Segoe UI Light"/>
      <w:color w:val="404040" w:themeColor="text1" w:themeTint="BF"/>
      <w:sz w:val="44"/>
    </w:rPr>
  </w:style>
  <w:style w:type="paragraph" w:customStyle="1" w:styleId="Shadedboxheading">
    <w:name w:val="Shaded box heading"/>
    <w:basedOn w:val="BoxHeading"/>
    <w:next w:val="Shadedboxtext"/>
    <w:qFormat/>
    <w:rsid w:val="00E30985"/>
    <w:pPr>
      <w:spacing w:after="120"/>
    </w:pPr>
    <w:rPr>
      <w:rFonts w:eastAsia="Arial Unicode MS"/>
    </w:rPr>
  </w:style>
  <w:style w:type="paragraph" w:customStyle="1" w:styleId="Shadedboxtext">
    <w:name w:val="Shaded box text"/>
    <w:basedOn w:val="Normal"/>
    <w:qFormat/>
    <w:rsid w:val="00E30985"/>
    <w:pPr>
      <w:spacing w:line="228" w:lineRule="auto"/>
      <w:ind w:right="142"/>
    </w:pPr>
    <w:rPr>
      <w:rFonts w:eastAsia="Arial Unicode MS"/>
    </w:rPr>
  </w:style>
  <w:style w:type="paragraph" w:customStyle="1" w:styleId="Roman">
    <w:name w:val="Roman"/>
    <w:basedOn w:val="Normal"/>
    <w:qFormat/>
    <w:rsid w:val="00AD6293"/>
    <w:pPr>
      <w:numPr>
        <w:numId w:val="5"/>
      </w:numPr>
      <w:spacing w:before="90"/>
    </w:pPr>
    <w:rPr>
      <w:rFonts w:eastAsia="Arial Unicode MS"/>
    </w:rPr>
  </w:style>
  <w:style w:type="character" w:styleId="CommentReference">
    <w:name w:val="annotation reference"/>
    <w:basedOn w:val="DefaultParagraphFont"/>
    <w:uiPriority w:val="99"/>
    <w:semiHidden/>
    <w:unhideWhenUsed/>
    <w:rsid w:val="00537D65"/>
    <w:rPr>
      <w:sz w:val="16"/>
      <w:szCs w:val="16"/>
    </w:rPr>
  </w:style>
  <w:style w:type="paragraph" w:styleId="CommentText">
    <w:name w:val="annotation text"/>
    <w:basedOn w:val="Normal"/>
    <w:link w:val="CommentTextChar"/>
    <w:uiPriority w:val="99"/>
    <w:semiHidden/>
    <w:unhideWhenUsed/>
    <w:rsid w:val="00537D65"/>
    <w:rPr>
      <w:sz w:val="20"/>
    </w:rPr>
  </w:style>
  <w:style w:type="character" w:customStyle="1" w:styleId="CommentTextChar">
    <w:name w:val="Comment Text Char"/>
    <w:basedOn w:val="DefaultParagraphFont"/>
    <w:link w:val="CommentText"/>
    <w:uiPriority w:val="99"/>
    <w:semiHidden/>
    <w:rsid w:val="00537D65"/>
    <w:rPr>
      <w:rFonts w:ascii="Segoe UI" w:hAnsi="Segoe UI"/>
      <w:lang w:eastAsia="en-GB"/>
    </w:rPr>
  </w:style>
  <w:style w:type="paragraph" w:styleId="CommentSubject">
    <w:name w:val="annotation subject"/>
    <w:basedOn w:val="CommentText"/>
    <w:next w:val="CommentText"/>
    <w:link w:val="CommentSubjectChar"/>
    <w:uiPriority w:val="99"/>
    <w:semiHidden/>
    <w:unhideWhenUsed/>
    <w:rsid w:val="00537D65"/>
    <w:rPr>
      <w:b/>
      <w:bCs/>
    </w:rPr>
  </w:style>
  <w:style w:type="character" w:customStyle="1" w:styleId="CommentSubjectChar">
    <w:name w:val="Comment Subject Char"/>
    <w:basedOn w:val="CommentTextChar"/>
    <w:link w:val="CommentSubject"/>
    <w:uiPriority w:val="99"/>
    <w:semiHidden/>
    <w:rsid w:val="00537D65"/>
    <w:rPr>
      <w:rFonts w:ascii="Segoe UI" w:hAnsi="Segoe UI"/>
      <w:b/>
      <w:bCs/>
      <w:lang w:eastAsia="en-GB"/>
    </w:rPr>
  </w:style>
  <w:style w:type="paragraph" w:styleId="BalloonText">
    <w:name w:val="Balloon Text"/>
    <w:basedOn w:val="Normal"/>
    <w:link w:val="BalloonTextChar"/>
    <w:uiPriority w:val="99"/>
    <w:semiHidden/>
    <w:unhideWhenUsed/>
    <w:rsid w:val="00537D65"/>
    <w:rPr>
      <w:rFonts w:ascii="Tahoma" w:hAnsi="Tahoma" w:cs="Tahoma"/>
      <w:sz w:val="16"/>
      <w:szCs w:val="16"/>
    </w:rPr>
  </w:style>
  <w:style w:type="character" w:customStyle="1" w:styleId="BalloonTextChar">
    <w:name w:val="Balloon Text Char"/>
    <w:basedOn w:val="DefaultParagraphFont"/>
    <w:link w:val="BalloonText"/>
    <w:uiPriority w:val="99"/>
    <w:semiHidden/>
    <w:rsid w:val="00537D65"/>
    <w:rPr>
      <w:rFonts w:ascii="Tahoma" w:hAnsi="Tahoma" w:cs="Tahoma"/>
      <w:sz w:val="16"/>
      <w:szCs w:val="16"/>
      <w:lang w:eastAsia="en-GB"/>
    </w:rPr>
  </w:style>
  <w:style w:type="character" w:styleId="EndnoteReference">
    <w:name w:val="endnote reference"/>
    <w:basedOn w:val="DefaultParagraphFont"/>
    <w:uiPriority w:val="99"/>
    <w:semiHidden/>
    <w:unhideWhenUsed/>
    <w:rsid w:val="00076A70"/>
    <w:rPr>
      <w:vertAlign w:val="superscript"/>
    </w:rPr>
  </w:style>
  <w:style w:type="paragraph" w:styleId="EndnoteText">
    <w:name w:val="endnote text"/>
    <w:basedOn w:val="Normal"/>
    <w:link w:val="EndnoteTextChar"/>
    <w:uiPriority w:val="99"/>
    <w:semiHidden/>
    <w:unhideWhenUsed/>
    <w:rsid w:val="00076A70"/>
    <w:rPr>
      <w:rFonts w:asciiTheme="minorHAnsi" w:eastAsiaTheme="minorEastAsia" w:hAnsiTheme="minorHAnsi" w:cstheme="minorBidi"/>
      <w:sz w:val="20"/>
      <w:lang w:eastAsia="en-US"/>
    </w:rPr>
  </w:style>
  <w:style w:type="character" w:customStyle="1" w:styleId="EndnoteTextChar">
    <w:name w:val="Endnote Text Char"/>
    <w:basedOn w:val="DefaultParagraphFont"/>
    <w:link w:val="EndnoteText"/>
    <w:uiPriority w:val="99"/>
    <w:semiHidden/>
    <w:rsid w:val="00076A70"/>
    <w:rPr>
      <w:rFonts w:asciiTheme="minorHAnsi" w:eastAsiaTheme="minorEastAsia" w:hAnsiTheme="minorHAnsi" w:cstheme="minorBidi"/>
      <w:lang w:eastAsia="en-US"/>
    </w:rPr>
  </w:style>
  <w:style w:type="paragraph" w:customStyle="1" w:styleId="Textbox">
    <w:name w:val="Textbox"/>
    <w:basedOn w:val="Normal"/>
    <w:qFormat/>
    <w:rsid w:val="004559A6"/>
    <w:pPr>
      <w:spacing w:before="120"/>
    </w:pPr>
    <w:rPr>
      <w:color w:val="000000" w:themeColor="text1"/>
      <w:lang w:val="en"/>
    </w:rPr>
  </w:style>
  <w:style w:type="paragraph" w:customStyle="1" w:styleId="Textboxbullet">
    <w:name w:val="Textbox bullet"/>
    <w:basedOn w:val="Textbox"/>
    <w:qFormat/>
    <w:rsid w:val="00FA4B9B"/>
    <w:pPr>
      <w:numPr>
        <w:ilvl w:val="0"/>
        <w:numId w:val="6"/>
      </w:numPr>
      <w:spacing w:before="0"/>
      <w:ind w:left="284" w:hanging="284"/>
    </w:pPr>
  </w:style>
  <w:style w:type="character" w:styleId="FollowedHyperlink">
    <w:name w:val="FollowedHyperlink"/>
    <w:basedOn w:val="DefaultParagraphFont"/>
    <w:uiPriority w:val="99"/>
    <w:semiHidden/>
    <w:unhideWhenUsed/>
    <w:rsid w:val="00B740D5"/>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59.png"/><Relationship Id="rId21" Type="http://schemas.openxmlformats.org/officeDocument/2006/relationships/footer" Target="footer7.xml"/><Relationship Id="rId42" Type="http://schemas.openxmlformats.org/officeDocument/2006/relationships/hyperlink" Target="https://www.nsu.govt.nz/health-professionals/antenatal-screening-down-syndrome-and-other-conditions/procedures-guidelines-2" TargetMode="External"/><Relationship Id="rId63" Type="http://schemas.openxmlformats.org/officeDocument/2006/relationships/image" Target="media/image12.png"/><Relationship Id="rId84" Type="http://schemas.openxmlformats.org/officeDocument/2006/relationships/image" Target="media/image27.png"/><Relationship Id="rId138" Type="http://schemas.openxmlformats.org/officeDocument/2006/relationships/hyperlink" Target="https://www.healthpoint.co.nz/public/new-zealand-maternal-fetal-medicine-network/?solo=otherList&amp;index=6" TargetMode="External"/><Relationship Id="rId159" Type="http://schemas.openxmlformats.org/officeDocument/2006/relationships/image" Target="media/image70.png"/><Relationship Id="rId170" Type="http://schemas.openxmlformats.org/officeDocument/2006/relationships/image" Target="media/image81.png"/><Relationship Id="rId191" Type="http://schemas.openxmlformats.org/officeDocument/2006/relationships/hyperlink" Target="http://www.healthpoint.co.nz/public/new-zealand-maternal-fetal-medicine-network/?solo=otherList&amp;index=5" TargetMode="External"/><Relationship Id="rId205" Type="http://schemas.openxmlformats.org/officeDocument/2006/relationships/image" Target="media/image88.jpeg"/><Relationship Id="rId226" Type="http://schemas.openxmlformats.org/officeDocument/2006/relationships/image" Target="media/image109.jpeg"/><Relationship Id="rId247" Type="http://schemas.openxmlformats.org/officeDocument/2006/relationships/image" Target="media/image130.png"/><Relationship Id="rId107" Type="http://schemas.openxmlformats.org/officeDocument/2006/relationships/image" Target="media/image50.png"/><Relationship Id="rId11" Type="http://schemas.openxmlformats.org/officeDocument/2006/relationships/image" Target="media/image4.png"/><Relationship Id="rId32" Type="http://schemas.openxmlformats.org/officeDocument/2006/relationships/image" Target="media/image7.png"/><Relationship Id="rId53" Type="http://schemas.openxmlformats.org/officeDocument/2006/relationships/hyperlink" Target="https://obgyn.onlinelibrary.wiley.com/doi/epdf/10.1002/uog.12364" TargetMode="External"/><Relationship Id="rId74" Type="http://schemas.openxmlformats.org/officeDocument/2006/relationships/image" Target="media/image19.png"/><Relationship Id="rId128" Type="http://schemas.openxmlformats.org/officeDocument/2006/relationships/hyperlink" Target="https://www.healthpoint.co.nz/public/new-zealand-maternal-fetal-medicine-network/?solo=otherList&amp;index=5" TargetMode="External"/><Relationship Id="rId149" Type="http://schemas.openxmlformats.org/officeDocument/2006/relationships/hyperlink" Target="https://www.healthpoint.co.nz/public/new-zealand-maternal-fetal-medicine-network/?solo=otherList&amp;index=5" TargetMode="External"/><Relationship Id="rId5" Type="http://schemas.openxmlformats.org/officeDocument/2006/relationships/webSettings" Target="webSettings.xml"/><Relationship Id="rId95" Type="http://schemas.openxmlformats.org/officeDocument/2006/relationships/image" Target="media/image38.png"/><Relationship Id="rId160" Type="http://schemas.openxmlformats.org/officeDocument/2006/relationships/image" Target="media/image71.png"/><Relationship Id="rId181" Type="http://schemas.openxmlformats.org/officeDocument/2006/relationships/hyperlink" Target="http://www.health.govt.nz/publication/primary-maternity-services-notice-2007" TargetMode="External"/><Relationship Id="rId216" Type="http://schemas.openxmlformats.org/officeDocument/2006/relationships/image" Target="media/image98.png"/><Relationship Id="rId237" Type="http://schemas.openxmlformats.org/officeDocument/2006/relationships/image" Target="media/image120.jpeg"/><Relationship Id="rId258" Type="http://schemas.openxmlformats.org/officeDocument/2006/relationships/image" Target="media/image128.jpeg"/><Relationship Id="rId22" Type="http://schemas.openxmlformats.org/officeDocument/2006/relationships/hyperlink" Target="https://www.isuog.org/resource/performance-of-first-trimester-pdf.html" TargetMode="External"/><Relationship Id="rId43" Type="http://schemas.openxmlformats.org/officeDocument/2006/relationships/hyperlink" Target="http://www.ghr.nlm.nih.gov/primer/testing/nipt" TargetMode="External"/><Relationship Id="rId64" Type="http://schemas.openxmlformats.org/officeDocument/2006/relationships/image" Target="media/image13.png"/><Relationship Id="rId118" Type="http://schemas.openxmlformats.org/officeDocument/2006/relationships/image" Target="media/image60.png"/><Relationship Id="rId139" Type="http://schemas.openxmlformats.org/officeDocument/2006/relationships/hyperlink" Target="https://www.healthpoint.co.nz/public/new-zealand-maternal-fetal-medicine-network/?solo=otherList&amp;index=5" TargetMode="External"/><Relationship Id="rId85" Type="http://schemas.openxmlformats.org/officeDocument/2006/relationships/image" Target="media/image28.png"/><Relationship Id="rId150" Type="http://schemas.openxmlformats.org/officeDocument/2006/relationships/hyperlink" Target="https://docs.wixstatic.com/ugd/cb8eb2_7cea4fce5ea442499e3eb33f44bb7ee7.pdf" TargetMode="External"/><Relationship Id="rId171" Type="http://schemas.openxmlformats.org/officeDocument/2006/relationships/image" Target="media/image82.png"/><Relationship Id="rId192" Type="http://schemas.openxmlformats.org/officeDocument/2006/relationships/hyperlink" Target="http://www.healthpoint.co.nz/public/new-zealand-maternal-fetal-medicine-network/?solo=otherList&amp;index=5" TargetMode="External"/><Relationship Id="rId206" Type="http://schemas.openxmlformats.org/officeDocument/2006/relationships/image" Target="media/image89.jpeg"/><Relationship Id="rId227" Type="http://schemas.openxmlformats.org/officeDocument/2006/relationships/image" Target="media/image110.png"/><Relationship Id="rId248" Type="http://schemas.openxmlformats.org/officeDocument/2006/relationships/image" Target="media/image131.png"/><Relationship Id="rId12" Type="http://schemas.openxmlformats.org/officeDocument/2006/relationships/footer" Target="footer2.xml"/><Relationship Id="rId33" Type="http://schemas.openxmlformats.org/officeDocument/2006/relationships/image" Target="media/image8.png"/><Relationship Id="rId108" Type="http://schemas.openxmlformats.org/officeDocument/2006/relationships/image" Target="media/image51.png"/><Relationship Id="rId129" Type="http://schemas.openxmlformats.org/officeDocument/2006/relationships/hyperlink" Target="https://www.healthpoint.co.nz/public/new-zealand-maternal-fetal-medicine-network/?solo=otherList&amp;index=6" TargetMode="External"/><Relationship Id="rId54" Type="http://schemas.openxmlformats.org/officeDocument/2006/relationships/hyperlink" Target="https://www.healthpoint.co.nz/public/new-zealand-maternal-fetal-medicine-network/?solo=otherList&amp;index=5" TargetMode="External"/><Relationship Id="rId75" Type="http://schemas.openxmlformats.org/officeDocument/2006/relationships/image" Target="media/image20.png"/><Relationship Id="rId96" Type="http://schemas.openxmlformats.org/officeDocument/2006/relationships/image" Target="media/image39.png"/><Relationship Id="rId140" Type="http://schemas.openxmlformats.org/officeDocument/2006/relationships/hyperlink" Target="https://www.healthpoint.co.nz/public/new-zealand-maternal-fetal-medicine-network/?solo=otherList&amp;index=5" TargetMode="External"/><Relationship Id="rId161" Type="http://schemas.openxmlformats.org/officeDocument/2006/relationships/image" Target="media/image72.png"/><Relationship Id="rId182" Type="http://schemas.openxmlformats.org/officeDocument/2006/relationships/hyperlink" Target="https://sonoworld.com/client/fetus/html/11-14week/chapter-01/images/fig01-09.gif" TargetMode="External"/><Relationship Id="rId217" Type="http://schemas.openxmlformats.org/officeDocument/2006/relationships/image" Target="media/image100.jpeg"/><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image" Target="media/image95.png"/><Relationship Id="rId233" Type="http://schemas.openxmlformats.org/officeDocument/2006/relationships/image" Target="media/image107.jpeg"/><Relationship Id="rId238" Type="http://schemas.openxmlformats.org/officeDocument/2006/relationships/image" Target="media/image121.png"/><Relationship Id="rId254" Type="http://schemas.openxmlformats.org/officeDocument/2006/relationships/footer" Target="footer9.xml"/><Relationship Id="rId259" Type="http://schemas.openxmlformats.org/officeDocument/2006/relationships/image" Target="media/image130.jpeg"/><Relationship Id="rId23" Type="http://schemas.openxmlformats.org/officeDocument/2006/relationships/hyperlink" Target="https://www.healthpoint.co.nz/public/new-zealand-maternal-fetal-medicine-network/?solo=otherList&amp;index=5" TargetMode="External"/><Relationship Id="rId28" Type="http://schemas.openxmlformats.org/officeDocument/2006/relationships/hyperlink" Target="https://www.asum.com.au/files/public/SoP/Current/Obstetrics_and_Gynaecology/Guidelines-for-the-Performance-of-First-Trimester-Ultrasound-G02-D11.pdf" TargetMode="External"/><Relationship Id="rId49" Type="http://schemas.openxmlformats.org/officeDocument/2006/relationships/image" Target="media/image9.png"/><Relationship Id="rId114" Type="http://schemas.openxmlformats.org/officeDocument/2006/relationships/image" Target="media/image56.png"/><Relationship Id="rId119" Type="http://schemas.openxmlformats.org/officeDocument/2006/relationships/image" Target="media/image61.png"/><Relationship Id="rId44" Type="http://schemas.openxmlformats.org/officeDocument/2006/relationships/hyperlink" Target="https://www.nsu.govt.nz/system/files/page/removal-measurements-nasal-bone-mar18.pdf" TargetMode="External"/><Relationship Id="rId60" Type="http://schemas.openxmlformats.org/officeDocument/2006/relationships/hyperlink" Target="https://www.healthpoint.co.nz/public/new-zealand-maternal-fetal-medicine-network/?solo=otherList&amp;index=5" TargetMode="External"/><Relationship Id="rId65" Type="http://schemas.openxmlformats.org/officeDocument/2006/relationships/image" Target="media/image14.png"/><Relationship Id="rId81" Type="http://schemas.openxmlformats.org/officeDocument/2006/relationships/image" Target="media/image24.png"/><Relationship Id="rId86" Type="http://schemas.openxmlformats.org/officeDocument/2006/relationships/image" Target="media/image29.png"/><Relationship Id="rId130" Type="http://schemas.openxmlformats.org/officeDocument/2006/relationships/hyperlink" Target="https://www.healthpoint.co.nz/public/new-zealand-maternal-fetal-medicine-network/?solo=otherList&amp;index=5" TargetMode="External"/><Relationship Id="rId135" Type="http://schemas.openxmlformats.org/officeDocument/2006/relationships/hyperlink" Target="https://www.healthpoint.co.nz/public/new-zealand-maternal-fetal-medicine-network/?solo=otherList&amp;index=5" TargetMode="External"/><Relationship Id="rId151" Type="http://schemas.openxmlformats.org/officeDocument/2006/relationships/hyperlink" Target="https://www.healthpoint.co.nz/public/new-zealand-maternal-fetal-medicine-network/?solo=otherList&amp;index=5" TargetMode="External"/><Relationship Id="rId156" Type="http://schemas.openxmlformats.org/officeDocument/2006/relationships/hyperlink" Target="https://www.healthpoint.co.nz/public/new-zealand-maternal-fetal-medicine-network/?solo=otherList&amp;index=5" TargetMode="External"/><Relationship Id="rId177" Type="http://schemas.openxmlformats.org/officeDocument/2006/relationships/hyperlink" Target="http://www.asum.com.au/files/public/SoP/Current/Obstetrics_and_Gynaecology/Guidelines-for-the-Performance-of-First-Trimester-Ultrasound-G02-D11.pdf" TargetMode="External"/><Relationship Id="rId198" Type="http://schemas.openxmlformats.org/officeDocument/2006/relationships/hyperlink" Target="http://www.healthpoint.co.nz/public/new-zealand-maternal-fetal-medicine-network/?solo=otherList&amp;index=4" TargetMode="External"/><Relationship Id="rId172" Type="http://schemas.openxmlformats.org/officeDocument/2006/relationships/hyperlink" Target="https://www.healthpoint.co.nz/public/new-zealand-maternal-fetal-medicine-network/?solo=otherList&amp;index=5" TargetMode="External"/><Relationship Id="rId193" Type="http://schemas.openxmlformats.org/officeDocument/2006/relationships/hyperlink" Target="http://www.healthpoint.co.nz/public/new-zealand-maternal-fetal-medicine-network/?solo=otherList&amp;index=5" TargetMode="External"/><Relationship Id="rId202" Type="http://schemas.openxmlformats.org/officeDocument/2006/relationships/hyperlink" Target="http://www.health.govt.nz/publication/primary-maternity-services-notice-2007" TargetMode="External"/><Relationship Id="rId207" Type="http://schemas.openxmlformats.org/officeDocument/2006/relationships/image" Target="media/image90.jpeg"/><Relationship Id="rId223" Type="http://schemas.openxmlformats.org/officeDocument/2006/relationships/image" Target="media/image104.png"/><Relationship Id="rId228" Type="http://schemas.openxmlformats.org/officeDocument/2006/relationships/image" Target="media/image111.png"/><Relationship Id="rId244" Type="http://schemas.openxmlformats.org/officeDocument/2006/relationships/image" Target="media/image120.png"/><Relationship Id="rId249" Type="http://schemas.openxmlformats.org/officeDocument/2006/relationships/image" Target="media/image132.png"/><Relationship Id="rId13" Type="http://schemas.openxmlformats.org/officeDocument/2006/relationships/footer" Target="footer3.xml"/><Relationship Id="rId18" Type="http://schemas.openxmlformats.org/officeDocument/2006/relationships/header" Target="header4.xml"/><Relationship Id="rId39" Type="http://schemas.openxmlformats.org/officeDocument/2006/relationships/hyperlink" Target="https://ghr.nlm.nih.gov/chromosome/13" TargetMode="External"/><Relationship Id="rId109" Type="http://schemas.openxmlformats.org/officeDocument/2006/relationships/image" Target="media/image52.png"/><Relationship Id="rId260" Type="http://schemas.openxmlformats.org/officeDocument/2006/relationships/footer" Target="footer11.xml"/><Relationship Id="rId34" Type="http://schemas.openxmlformats.org/officeDocument/2006/relationships/hyperlink" Target="https://ghr.nlm.nih.gov/condition/down-syndrome" TargetMode="External"/><Relationship Id="rId50" Type="http://schemas.openxmlformats.org/officeDocument/2006/relationships/image" Target="media/image10.png"/><Relationship Id="rId55" Type="http://schemas.openxmlformats.org/officeDocument/2006/relationships/hyperlink" Target="https://www.healthpoint.co.nz/public/new-zealand-maternal-fetal-medicine-network/?solo=otherList&amp;index=5" TargetMode="External"/><Relationship Id="rId76" Type="http://schemas.openxmlformats.org/officeDocument/2006/relationships/image" Target="media/image21.png"/><Relationship Id="rId97" Type="http://schemas.openxmlformats.org/officeDocument/2006/relationships/image" Target="media/image40.png"/><Relationship Id="rId104" Type="http://schemas.openxmlformats.org/officeDocument/2006/relationships/image" Target="media/image47.png"/><Relationship Id="rId120" Type="http://schemas.openxmlformats.org/officeDocument/2006/relationships/image" Target="media/image62.png"/><Relationship Id="rId125" Type="http://schemas.openxmlformats.org/officeDocument/2006/relationships/image" Target="media/image67.png"/><Relationship Id="rId141" Type="http://schemas.openxmlformats.org/officeDocument/2006/relationships/hyperlink" Target="https://www.healthpoint.co.nz/public/new-zealand-maternal-fetal-medicine-network/?solo=otherList&amp;index=5" TargetMode="External"/><Relationship Id="rId146" Type="http://schemas.openxmlformats.org/officeDocument/2006/relationships/hyperlink" Target="https://www.healthpoint.co.nz/public/new-zealand-maternal-fetal-medicine-network/?solo=otherList&amp;index=5" TargetMode="External"/><Relationship Id="rId167" Type="http://schemas.openxmlformats.org/officeDocument/2006/relationships/image" Target="media/image78.png"/><Relationship Id="rId188" Type="http://schemas.openxmlformats.org/officeDocument/2006/relationships/hyperlink" Target="http://www.healthpoint.co.nz/public/new-zealand-maternal-fetal-medicine-network/?solo=otherList&amp;index=5" TargetMode="External"/><Relationship Id="rId7" Type="http://schemas.openxmlformats.org/officeDocument/2006/relationships/endnotes" Target="endnotes.xml"/><Relationship Id="rId71" Type="http://schemas.openxmlformats.org/officeDocument/2006/relationships/image" Target="media/image16.png"/><Relationship Id="rId92" Type="http://schemas.openxmlformats.org/officeDocument/2006/relationships/image" Target="media/image35.png"/><Relationship Id="rId162" Type="http://schemas.openxmlformats.org/officeDocument/2006/relationships/image" Target="media/image73.png"/><Relationship Id="rId183" Type="http://schemas.openxmlformats.org/officeDocument/2006/relationships/hyperlink" Target="http://www.fetalmedicine.org/var/uploads/Doppler-in-Obstetrics.pdf" TargetMode="External"/><Relationship Id="rId213" Type="http://schemas.openxmlformats.org/officeDocument/2006/relationships/image" Target="media/image96.png"/><Relationship Id="rId218" Type="http://schemas.openxmlformats.org/officeDocument/2006/relationships/image" Target="media/image101.png"/><Relationship Id="rId234" Type="http://schemas.openxmlformats.org/officeDocument/2006/relationships/image" Target="media/image108.png"/><Relationship Id="rId239" Type="http://schemas.openxmlformats.org/officeDocument/2006/relationships/image" Target="media/image122.png"/><Relationship Id="rId2" Type="http://schemas.openxmlformats.org/officeDocument/2006/relationships/numbering" Target="numbering.xml"/><Relationship Id="rId29" Type="http://schemas.openxmlformats.org/officeDocument/2006/relationships/hyperlink" Target="https://www.nsu.govt.nz/health-professionals/antenatal-screening-down-syndrome-and-other-conditions" TargetMode="External"/><Relationship Id="rId250" Type="http://schemas.openxmlformats.org/officeDocument/2006/relationships/image" Target="media/image125.jpeg"/><Relationship Id="rId255" Type="http://schemas.openxmlformats.org/officeDocument/2006/relationships/image" Target="media/image126.png"/><Relationship Id="rId24" Type="http://schemas.openxmlformats.org/officeDocument/2006/relationships/hyperlink" Target="https://www.asum.com.au/files/public/SoP/Current/Obstetrics_and_Gynaecology/Guidelines-for-the-Performance-of-First-Trimester-Ultrasound-G02-D11.pdf" TargetMode="External"/><Relationship Id="rId40" Type="http://schemas.openxmlformats.org/officeDocument/2006/relationships/hyperlink" Target="https://ghr.nlm.nih.gov/chromosome/X" TargetMode="External"/><Relationship Id="rId45" Type="http://schemas.openxmlformats.org/officeDocument/2006/relationships/hyperlink" Target="https://www.nsu.govt.nz/system/files/page/removal-measurements-nasal-bone-mar18.pdf" TargetMode="External"/><Relationship Id="rId66" Type="http://schemas.openxmlformats.org/officeDocument/2006/relationships/image" Target="media/image15.png"/><Relationship Id="rId87" Type="http://schemas.openxmlformats.org/officeDocument/2006/relationships/image" Target="media/image30.png"/><Relationship Id="rId110" Type="http://schemas.openxmlformats.org/officeDocument/2006/relationships/image" Target="media/image53.png"/><Relationship Id="rId115" Type="http://schemas.openxmlformats.org/officeDocument/2006/relationships/image" Target="media/image57.png"/><Relationship Id="rId131" Type="http://schemas.openxmlformats.org/officeDocument/2006/relationships/hyperlink" Target="https://www.healthpoint.co.nz/public/new-zealand-maternal-fetal-medicine-network/?solo=otherList&amp;index=5" TargetMode="External"/><Relationship Id="rId136" Type="http://schemas.openxmlformats.org/officeDocument/2006/relationships/hyperlink" Target="https://www.healthpoint.co.nz/public/new-zealand-maternal-fetal-medicine-network/?solo=otherList&amp;index=5" TargetMode="External"/><Relationship Id="rId157" Type="http://schemas.openxmlformats.org/officeDocument/2006/relationships/hyperlink" Target="https://www.healthpoint.co.nz/public/new-zealand-maternal-fetal-medicine-network/?solo=otherList&amp;index=5" TargetMode="External"/><Relationship Id="rId178" Type="http://schemas.openxmlformats.org/officeDocument/2006/relationships/hyperlink" Target="http://www.isuog.org/resource/performance-of-first-trimester-pdf.html" TargetMode="External"/><Relationship Id="rId61" Type="http://schemas.openxmlformats.org/officeDocument/2006/relationships/hyperlink" Target="https://www.healthpoint.co.nz/public/new-zealand-maternal-fetal-medicine-network/?solo=otherList&amp;index=6" TargetMode="External"/><Relationship Id="rId82" Type="http://schemas.openxmlformats.org/officeDocument/2006/relationships/image" Target="media/image25.png"/><Relationship Id="rId152" Type="http://schemas.openxmlformats.org/officeDocument/2006/relationships/hyperlink" Target="https://www.healthpoint.co.nz/public/new-zealand-maternal-fetal-medicine-network/?solo=otherList&amp;index=5" TargetMode="External"/><Relationship Id="rId173" Type="http://schemas.openxmlformats.org/officeDocument/2006/relationships/hyperlink" Target="https://www.healthpoint.co.nz/public/new-zealand-maternal-fetal-medicine-network/?solo=otherList&amp;index=5" TargetMode="External"/><Relationship Id="rId194" Type="http://schemas.openxmlformats.org/officeDocument/2006/relationships/hyperlink" Target="http://www.healthpoint.co.nz/public/new-zealand-maternal-fetal-medicine-network/?solo=otherList&amp;index=5" TargetMode="External"/><Relationship Id="rId199" Type="http://schemas.openxmlformats.org/officeDocument/2006/relationships/hyperlink" Target="http://www.healthpoint.co.nz/public/new-zealand-maternal-fetal-medicine-network/?solo=otherList&amp;index=6" TargetMode="External"/><Relationship Id="rId203" Type="http://schemas.openxmlformats.org/officeDocument/2006/relationships/image" Target="media/image86.jpeg"/><Relationship Id="rId208" Type="http://schemas.openxmlformats.org/officeDocument/2006/relationships/image" Target="media/image91.png"/><Relationship Id="rId229" Type="http://schemas.openxmlformats.org/officeDocument/2006/relationships/image" Target="media/image112.png"/><Relationship Id="rId19" Type="http://schemas.openxmlformats.org/officeDocument/2006/relationships/header" Target="header5.xml"/><Relationship Id="rId224" Type="http://schemas.openxmlformats.org/officeDocument/2006/relationships/image" Target="media/image105.png"/><Relationship Id="rId240" Type="http://schemas.openxmlformats.org/officeDocument/2006/relationships/image" Target="media/image123.png"/><Relationship Id="rId245" Type="http://schemas.openxmlformats.org/officeDocument/2006/relationships/image" Target="media/image124.png"/><Relationship Id="rId261" Type="http://schemas.openxmlformats.org/officeDocument/2006/relationships/fontTable" Target="fontTable.xml"/><Relationship Id="rId14" Type="http://schemas.openxmlformats.org/officeDocument/2006/relationships/header" Target="header2.xml"/><Relationship Id="rId30" Type="http://schemas.openxmlformats.org/officeDocument/2006/relationships/hyperlink" Target="https://sonoworld.com/client/fetus/html/11-14week/chapter-01/images/fig01-09.gif" TargetMode="External"/><Relationship Id="rId35" Type="http://schemas.openxmlformats.org/officeDocument/2006/relationships/hyperlink" Target="https://ghr.nlm.nih.gov/chromosome/21" TargetMode="External"/><Relationship Id="rId56" Type="http://schemas.openxmlformats.org/officeDocument/2006/relationships/hyperlink" Target="https://www.healthpoint.co.nz/public/new-zealand-maternal-fetal-medicine-network/?solo=otherList&amp;index=5" TargetMode="External"/><Relationship Id="rId77" Type="http://schemas.openxmlformats.org/officeDocument/2006/relationships/hyperlink" Target="https://www.healthpoint.co.nz/public/new-zealand-maternal-fetal-medicine-network/?solo=otherList&amp;index=5" TargetMode="External"/><Relationship Id="rId100" Type="http://schemas.openxmlformats.org/officeDocument/2006/relationships/image" Target="media/image43.png"/><Relationship Id="rId105" Type="http://schemas.openxmlformats.org/officeDocument/2006/relationships/image" Target="media/image48.png"/><Relationship Id="rId126" Type="http://schemas.openxmlformats.org/officeDocument/2006/relationships/image" Target="media/image68.png"/><Relationship Id="rId147" Type="http://schemas.openxmlformats.org/officeDocument/2006/relationships/hyperlink" Target="https://docs.wixstatic.com/ugd/cb8eb2_7cea4fce5ea442499e3eb33f44bb7ee7.pdf" TargetMode="External"/><Relationship Id="rId168" Type="http://schemas.openxmlformats.org/officeDocument/2006/relationships/image" Target="media/image79.png"/><Relationship Id="rId8" Type="http://schemas.openxmlformats.org/officeDocument/2006/relationships/header" Target="header1.xml"/><Relationship Id="rId51" Type="http://schemas.openxmlformats.org/officeDocument/2006/relationships/image" Target="media/image11.png"/><Relationship Id="rId72" Type="http://schemas.openxmlformats.org/officeDocument/2006/relationships/image" Target="media/image17.png"/><Relationship Id="rId93" Type="http://schemas.openxmlformats.org/officeDocument/2006/relationships/image" Target="media/image36.png"/><Relationship Id="rId98" Type="http://schemas.openxmlformats.org/officeDocument/2006/relationships/image" Target="media/image41.png"/><Relationship Id="rId121" Type="http://schemas.openxmlformats.org/officeDocument/2006/relationships/image" Target="media/image63.png"/><Relationship Id="rId142" Type="http://schemas.openxmlformats.org/officeDocument/2006/relationships/hyperlink" Target="https://www.healthpoint.co.nz/public/new-zealand-maternal-fetal-medicine-network/?solo=otherList&amp;index=5" TargetMode="External"/><Relationship Id="rId163" Type="http://schemas.openxmlformats.org/officeDocument/2006/relationships/image" Target="media/image74.png"/><Relationship Id="rId184" Type="http://schemas.openxmlformats.org/officeDocument/2006/relationships/hyperlink" Target="http://www.nsu.govt.nz/health-professionals/antenatal-screening-down-syndrome-and-other-conditions/procedures-guidelines-2" TargetMode="External"/><Relationship Id="rId189" Type="http://schemas.openxmlformats.org/officeDocument/2006/relationships/hyperlink" Target="http://www.healthpoint.co.nz/public/new-zealand-maternal-fetal-medicine-network/?solo=otherList&amp;index=5" TargetMode="External"/><Relationship Id="rId219" Type="http://schemas.openxmlformats.org/officeDocument/2006/relationships/image" Target="media/image99.jpeg"/><Relationship Id="rId3" Type="http://schemas.openxmlformats.org/officeDocument/2006/relationships/styles" Target="styles.xml"/><Relationship Id="rId214" Type="http://schemas.openxmlformats.org/officeDocument/2006/relationships/image" Target="media/image97.png"/><Relationship Id="rId230" Type="http://schemas.openxmlformats.org/officeDocument/2006/relationships/image" Target="media/image113.png"/><Relationship Id="rId235" Type="http://schemas.openxmlformats.org/officeDocument/2006/relationships/image" Target="media/image109.png"/><Relationship Id="rId251" Type="http://schemas.openxmlformats.org/officeDocument/2006/relationships/image" Target="media/image134.jpeg"/><Relationship Id="rId256" Type="http://schemas.openxmlformats.org/officeDocument/2006/relationships/image" Target="media/image127.png"/><Relationship Id="rId25" Type="http://schemas.openxmlformats.org/officeDocument/2006/relationships/image" Target="media/image5.emf"/><Relationship Id="rId46" Type="http://schemas.openxmlformats.org/officeDocument/2006/relationships/hyperlink" Target="https://www.nsu.govt.nz/system/files/page/removal-measurements-nasal-bone-mar18.pdf" TargetMode="External"/><Relationship Id="rId67" Type="http://schemas.openxmlformats.org/officeDocument/2006/relationships/hyperlink" Target="https://www.ranzcog.edu.au/RANZCOG_SITE/media/RANZCOG-MEDIA/Women%27s%20Health/Statement%20and%20guidelines/Clinical-Obstetrics/Vasa-praevia-(C-Obs-47)-Review-July-2016.pdf?ext=.pdf" TargetMode="External"/><Relationship Id="rId116" Type="http://schemas.openxmlformats.org/officeDocument/2006/relationships/image" Target="media/image58.png"/><Relationship Id="rId137" Type="http://schemas.openxmlformats.org/officeDocument/2006/relationships/hyperlink" Target="https://www.healthpoint.co.nz/public/new-zealand-maternal-fetal-medicine-network/?solo=otherList&amp;index=5" TargetMode="External"/><Relationship Id="rId158" Type="http://schemas.openxmlformats.org/officeDocument/2006/relationships/hyperlink" Target="https://www.healthpoint.co.nz/public/new-zealand-maternal-fetal-medicine-network/?solo=otherList&amp;index=5" TargetMode="External"/><Relationship Id="rId20" Type="http://schemas.openxmlformats.org/officeDocument/2006/relationships/footer" Target="footer6.xml"/><Relationship Id="rId41" Type="http://schemas.openxmlformats.org/officeDocument/2006/relationships/hyperlink" Target="https://ghr.nlm.nih.gov/chromosome/Y" TargetMode="External"/><Relationship Id="rId62" Type="http://schemas.openxmlformats.org/officeDocument/2006/relationships/hyperlink" Target="https://www.healthpoint.co.nz/public/new-zealand-maternal-fetal-medicine-network/?solo=otherList&amp;index=5" TargetMode="External"/><Relationship Id="rId83" Type="http://schemas.openxmlformats.org/officeDocument/2006/relationships/image" Target="media/image26.png"/><Relationship Id="rId88" Type="http://schemas.openxmlformats.org/officeDocument/2006/relationships/image" Target="media/image31.png"/><Relationship Id="rId111" Type="http://schemas.openxmlformats.org/officeDocument/2006/relationships/hyperlink" Target="https://www.ahajournals.org/doi/pdf/10.1161/CIRCULATIONAHA.108.787598" TargetMode="External"/><Relationship Id="rId132" Type="http://schemas.openxmlformats.org/officeDocument/2006/relationships/hyperlink" Target="https://www.healthpoint.co.nz/public/new-zealand-maternal-fetal-medicine-network/?solo=otherList&amp;index=5" TargetMode="External"/><Relationship Id="rId153" Type="http://schemas.openxmlformats.org/officeDocument/2006/relationships/hyperlink" Target="https://www.healthpoint.co.nz/public/new-zealand-maternal-fetal-medicine-network/?solo=otherList&amp;index=5" TargetMode="External"/><Relationship Id="rId174" Type="http://schemas.openxmlformats.org/officeDocument/2006/relationships/image" Target="media/image83.png"/><Relationship Id="rId179" Type="http://schemas.openxmlformats.org/officeDocument/2006/relationships/hyperlink" Target="http://www.nsu.govt.nz/system/files/resources/antenatal_screening_for_down_syndrome_and_other_conditions_-_guidelines_for_nt_and_crl_measurements.pdf" TargetMode="External"/><Relationship Id="rId195" Type="http://schemas.openxmlformats.org/officeDocument/2006/relationships/hyperlink" Target="http://www.healthpoint.co.nz/public/new-zealand-maternal-fetal-medicine-network/?solo=otherList&amp;index=5" TargetMode="External"/><Relationship Id="rId209" Type="http://schemas.openxmlformats.org/officeDocument/2006/relationships/image" Target="media/image92.png"/><Relationship Id="rId190" Type="http://schemas.openxmlformats.org/officeDocument/2006/relationships/hyperlink" Target="http://www.healthpoint.co.nz/public/new-zealand-maternal-fetal-medicine-network/?solo=otherList&amp;index=5" TargetMode="External"/><Relationship Id="rId204" Type="http://schemas.openxmlformats.org/officeDocument/2006/relationships/image" Target="media/image87.jpeg"/><Relationship Id="rId220" Type="http://schemas.openxmlformats.org/officeDocument/2006/relationships/image" Target="media/image100.png"/><Relationship Id="rId225" Type="http://schemas.openxmlformats.org/officeDocument/2006/relationships/image" Target="media/image106.png"/><Relationship Id="rId241" Type="http://schemas.openxmlformats.org/officeDocument/2006/relationships/image" Target="media/image117.png"/><Relationship Id="rId246" Type="http://schemas.openxmlformats.org/officeDocument/2006/relationships/image" Target="media/image129.jpeg"/><Relationship Id="rId15" Type="http://schemas.openxmlformats.org/officeDocument/2006/relationships/header" Target="header3.xml"/><Relationship Id="rId36" Type="http://schemas.openxmlformats.org/officeDocument/2006/relationships/hyperlink" Target="https://ghr.nlm.nih.gov/condition/trisomy-18" TargetMode="External"/><Relationship Id="rId57" Type="http://schemas.openxmlformats.org/officeDocument/2006/relationships/hyperlink" Target="https://www.healthpoint.co.nz/public/new-zealand-maternal-fetal-medicine-network/?solo=otherList&amp;index=5" TargetMode="External"/><Relationship Id="rId106" Type="http://schemas.openxmlformats.org/officeDocument/2006/relationships/image" Target="media/image49.png"/><Relationship Id="rId127" Type="http://schemas.openxmlformats.org/officeDocument/2006/relationships/image" Target="media/image69.png"/><Relationship Id="rId262" Type="http://schemas.openxmlformats.org/officeDocument/2006/relationships/theme" Target="theme/theme1.xml"/><Relationship Id="rId10" Type="http://schemas.openxmlformats.org/officeDocument/2006/relationships/image" Target="media/image3.png"/><Relationship Id="rId31" Type="http://schemas.openxmlformats.org/officeDocument/2006/relationships/hyperlink" Target="https://www.nsu.govt.nz/system/files/resources/antenatal_screening_for_down_syndrome_and_other_conditions_-_guidelines_for_nt_and_crl_measurements.pdf" TargetMode="External"/><Relationship Id="rId52" Type="http://schemas.openxmlformats.org/officeDocument/2006/relationships/hyperlink" Target="https://www.asum.com.au/files/public/SoP/Current/Obstetrics_and_Gynaecology/Fetal-Heart-Assessment-Brochure-Landscape-2014.pdf" TargetMode="External"/><Relationship Id="rId73" Type="http://schemas.openxmlformats.org/officeDocument/2006/relationships/image" Target="media/image18.png"/><Relationship Id="rId78" Type="http://schemas.openxmlformats.org/officeDocument/2006/relationships/hyperlink" Target="https://www.healthpoint.co.nz/public/new-zealand-maternal-fetal-medicine-network/?solo=otherList&amp;index=6" TargetMode="External"/><Relationship Id="rId94" Type="http://schemas.openxmlformats.org/officeDocument/2006/relationships/image" Target="media/image37.png"/><Relationship Id="rId99" Type="http://schemas.openxmlformats.org/officeDocument/2006/relationships/image" Target="media/image42.png"/><Relationship Id="rId101" Type="http://schemas.openxmlformats.org/officeDocument/2006/relationships/image" Target="media/image44.png"/><Relationship Id="rId122" Type="http://schemas.openxmlformats.org/officeDocument/2006/relationships/image" Target="media/image64.png"/><Relationship Id="rId143" Type="http://schemas.openxmlformats.org/officeDocument/2006/relationships/hyperlink" Target="https://www.healthpoint.co.nz/public/new-zealand-maternal-fetal-medicine-network/?solo=otherList&amp;index=5" TargetMode="External"/><Relationship Id="rId148" Type="http://schemas.openxmlformats.org/officeDocument/2006/relationships/hyperlink" Target="https://www.healthpoint.co.nz/public/new-zealand-maternal-fetal-medicine-network/?solo=otherList&amp;index=5" TargetMode="External"/><Relationship Id="rId164" Type="http://schemas.openxmlformats.org/officeDocument/2006/relationships/image" Target="media/image75.png"/><Relationship Id="rId169" Type="http://schemas.openxmlformats.org/officeDocument/2006/relationships/image" Target="media/image80.png"/><Relationship Id="rId185" Type="http://schemas.openxmlformats.org/officeDocument/2006/relationships/hyperlink" Target="http://www.healthpoint.co.nz/public/new-zealand-maternal-fetal-medicine-network/?solo=otherList&amp;index=5" TargetMode="External"/><Relationship Id="rId4" Type="http://schemas.openxmlformats.org/officeDocument/2006/relationships/settings" Target="settings.xml"/><Relationship Id="rId9" Type="http://schemas.openxmlformats.org/officeDocument/2006/relationships/footer" Target="footer1.xml"/><Relationship Id="rId180" Type="http://schemas.openxmlformats.org/officeDocument/2006/relationships/hyperlink" Target="http://www.asum.com.au/files/public/SoP/Current/Obstetrics_and_Gynaecology/Fetal-Heart-Assessment-Brochure-Landscape-2014.pdf" TargetMode="External"/><Relationship Id="rId210" Type="http://schemas.openxmlformats.org/officeDocument/2006/relationships/image" Target="media/image93.png"/><Relationship Id="rId215" Type="http://schemas.openxmlformats.org/officeDocument/2006/relationships/image" Target="media/image95.jpeg"/><Relationship Id="rId236" Type="http://schemas.openxmlformats.org/officeDocument/2006/relationships/image" Target="media/image116.png"/><Relationship Id="rId257" Type="http://schemas.openxmlformats.org/officeDocument/2006/relationships/footer" Target="footer10.xml"/><Relationship Id="rId26" Type="http://schemas.openxmlformats.org/officeDocument/2006/relationships/image" Target="media/image6.emf"/><Relationship Id="rId231" Type="http://schemas.openxmlformats.org/officeDocument/2006/relationships/image" Target="media/image114.png"/><Relationship Id="rId252" Type="http://schemas.openxmlformats.org/officeDocument/2006/relationships/header" Target="header6.xml"/><Relationship Id="rId47" Type="http://schemas.openxmlformats.org/officeDocument/2006/relationships/hyperlink" Target="https://www.healthpoint.co.nz/public/new-zealand-maternal-fetal-medicine-network/?solo=otherList" TargetMode="External"/><Relationship Id="rId68" Type="http://schemas.openxmlformats.org/officeDocument/2006/relationships/hyperlink" Target="https://obgyn.onlinelibrary.wiley.com/doi/epdf/10.1002/ijgo.12408" TargetMode="External"/><Relationship Id="rId89" Type="http://schemas.openxmlformats.org/officeDocument/2006/relationships/image" Target="media/image32.png"/><Relationship Id="rId112" Type="http://schemas.openxmlformats.org/officeDocument/2006/relationships/image" Target="media/image54.png"/><Relationship Id="rId133" Type="http://schemas.openxmlformats.org/officeDocument/2006/relationships/hyperlink" Target="https://www.healthpoint.co.nz/public/new-zealand-maternal-fetal-medicine-network/?solo=otherList&amp;index=5" TargetMode="External"/><Relationship Id="rId154" Type="http://schemas.openxmlformats.org/officeDocument/2006/relationships/hyperlink" Target="https://www.healthpoint.co.nz/public/new-zealand-maternal-fetal-medicine-network/?solo=otherList&amp;index=5" TargetMode="External"/><Relationship Id="rId175" Type="http://schemas.openxmlformats.org/officeDocument/2006/relationships/image" Target="media/image84.png"/><Relationship Id="rId196" Type="http://schemas.openxmlformats.org/officeDocument/2006/relationships/hyperlink" Target="http://www.healthpoint.co.nz/public/new-zealand-maternal-fetal-medicine-network/?solo=otherList&amp;index=5" TargetMode="External"/><Relationship Id="rId200" Type="http://schemas.openxmlformats.org/officeDocument/2006/relationships/hyperlink" Target="http://www.healthpoint.co.nz/public/new-zealand-maternal-fetal-medicine-network/?solo=otherList&amp;index=5" TargetMode="External"/><Relationship Id="rId16" Type="http://schemas.openxmlformats.org/officeDocument/2006/relationships/footer" Target="footer4.xml"/><Relationship Id="rId221" Type="http://schemas.openxmlformats.org/officeDocument/2006/relationships/image" Target="media/image102.png"/><Relationship Id="rId242" Type="http://schemas.openxmlformats.org/officeDocument/2006/relationships/image" Target="media/image118.jpeg"/><Relationship Id="rId37" Type="http://schemas.openxmlformats.org/officeDocument/2006/relationships/hyperlink" Target="https://ghr.nlm.nih.gov/chromosome/18" TargetMode="External"/><Relationship Id="rId58" Type="http://schemas.openxmlformats.org/officeDocument/2006/relationships/hyperlink" Target="https://www.healthpoint.co.nz/public/new-zealand-maternal-fetal-medicine-network/?solo=otherList&amp;index=5" TargetMode="External"/><Relationship Id="rId79" Type="http://schemas.openxmlformats.org/officeDocument/2006/relationships/image" Target="media/image22.png"/><Relationship Id="rId102" Type="http://schemas.openxmlformats.org/officeDocument/2006/relationships/image" Target="media/image45.png"/><Relationship Id="rId123" Type="http://schemas.openxmlformats.org/officeDocument/2006/relationships/image" Target="media/image65.png"/><Relationship Id="rId144" Type="http://schemas.openxmlformats.org/officeDocument/2006/relationships/hyperlink" Target="https://www.healthpoint.co.nz/public/new-zealand-maternal-fetal-medicine-network/?solo=otherList&amp;index=5" TargetMode="External"/><Relationship Id="rId90" Type="http://schemas.openxmlformats.org/officeDocument/2006/relationships/image" Target="media/image33.png"/><Relationship Id="rId165" Type="http://schemas.openxmlformats.org/officeDocument/2006/relationships/image" Target="media/image76.png"/><Relationship Id="rId186" Type="http://schemas.openxmlformats.org/officeDocument/2006/relationships/hyperlink" Target="http://www.healthpoint.co.nz/public/new-zealand-maternal-fetal-medicine-network/?solo=otherList&amp;index=5" TargetMode="External"/><Relationship Id="rId211" Type="http://schemas.openxmlformats.org/officeDocument/2006/relationships/image" Target="media/image94.jpeg"/><Relationship Id="rId232" Type="http://schemas.openxmlformats.org/officeDocument/2006/relationships/image" Target="media/image115.png"/><Relationship Id="rId253" Type="http://schemas.openxmlformats.org/officeDocument/2006/relationships/footer" Target="footer8.xml"/><Relationship Id="rId27" Type="http://schemas.openxmlformats.org/officeDocument/2006/relationships/hyperlink" Target="https://www.healthpoint.co.nz/public/new-zealand-maternal-fetal-medicine-network/?solo=otherList&amp;index=5" TargetMode="External"/><Relationship Id="rId48" Type="http://schemas.openxmlformats.org/officeDocument/2006/relationships/hyperlink" Target="http://www.fetalmedicine.org/education/cervical-assessment" TargetMode="External"/><Relationship Id="rId69" Type="http://schemas.openxmlformats.org/officeDocument/2006/relationships/hyperlink" Target="https://obgyn.onlinelibrary.wiley.com/doi/epdf/10.1002/uog.14952" TargetMode="External"/><Relationship Id="rId113" Type="http://schemas.openxmlformats.org/officeDocument/2006/relationships/image" Target="media/image55.png"/><Relationship Id="rId134" Type="http://schemas.openxmlformats.org/officeDocument/2006/relationships/hyperlink" Target="https://www.healthpoint.co.nz/public/new-zealand-maternal-fetal-medicine-network/?solo=otherList&amp;index=5" TargetMode="External"/><Relationship Id="rId80" Type="http://schemas.openxmlformats.org/officeDocument/2006/relationships/image" Target="media/image23.png"/><Relationship Id="rId155" Type="http://schemas.openxmlformats.org/officeDocument/2006/relationships/hyperlink" Target="https://fetalmedicine.org/var/uploads/Doppler-in-Obstetrics.pdf" TargetMode="External"/><Relationship Id="rId176" Type="http://schemas.openxmlformats.org/officeDocument/2006/relationships/image" Target="media/image85.png"/><Relationship Id="rId197" Type="http://schemas.openxmlformats.org/officeDocument/2006/relationships/hyperlink" Target="http://www.healthpoint.co.nz/public/new-zealand-maternal-fetal-medicine-network/?solo=otherList&amp;index=5" TargetMode="External"/><Relationship Id="rId201" Type="http://schemas.openxmlformats.org/officeDocument/2006/relationships/hyperlink" Target="https://www.ranzcog.edu.au/RANZCOG_SITE/media/RANZCOG-MEDIA/Women%27s%20Health/Statement%20and%20guidelines/Clinical-Obstetrics/Vasa-praevia-(C-Obs-47)-Review-July-2016.pdf?ext=.pdf" TargetMode="External"/><Relationship Id="rId222" Type="http://schemas.openxmlformats.org/officeDocument/2006/relationships/image" Target="media/image103.png"/><Relationship Id="rId243" Type="http://schemas.openxmlformats.org/officeDocument/2006/relationships/image" Target="media/image119.png"/><Relationship Id="rId17" Type="http://schemas.openxmlformats.org/officeDocument/2006/relationships/footer" Target="footer5.xml"/><Relationship Id="rId38" Type="http://schemas.openxmlformats.org/officeDocument/2006/relationships/hyperlink" Target="https://ghr.nlm.nih.gov/condition/trisomy-13" TargetMode="External"/><Relationship Id="rId59" Type="http://schemas.openxmlformats.org/officeDocument/2006/relationships/hyperlink" Target="https://www.healthpoint.co.nz/public/new-zealand-maternal-fetal-medicine-network/?solo=otherList&amp;index=5" TargetMode="External"/><Relationship Id="rId103" Type="http://schemas.openxmlformats.org/officeDocument/2006/relationships/image" Target="media/image46.png"/><Relationship Id="rId124" Type="http://schemas.openxmlformats.org/officeDocument/2006/relationships/image" Target="media/image66.png"/><Relationship Id="rId70" Type="http://schemas.openxmlformats.org/officeDocument/2006/relationships/hyperlink" Target="https://obgyn.onlinelibrary.wiley.com/doi/epdf/10.1002/uog.15810" TargetMode="External"/><Relationship Id="rId91" Type="http://schemas.openxmlformats.org/officeDocument/2006/relationships/image" Target="media/image34.png"/><Relationship Id="rId145" Type="http://schemas.openxmlformats.org/officeDocument/2006/relationships/hyperlink" Target="https://www.healthpoint.co.nz/public/new-zealand-maternal-fetal-medicine-network/?solo=otherList&amp;index=5" TargetMode="External"/><Relationship Id="rId166" Type="http://schemas.openxmlformats.org/officeDocument/2006/relationships/image" Target="media/image77.png"/><Relationship Id="rId187" Type="http://schemas.openxmlformats.org/officeDocument/2006/relationships/hyperlink" Target="http://www.healthpoint.co.nz/public/new-zealand-maternal-fetal-medicine-network/?solo=otherList" TargetMode="External"/></Relationships>
</file>

<file path=word/_rels/footnotes.xml.rels><?xml version="1.0" encoding="UTF-8" standalone="yes"?>
<Relationships xmlns="http://schemas.openxmlformats.org/package/2006/relationships"><Relationship Id="rId1" Type="http://schemas.openxmlformats.org/officeDocument/2006/relationships/hyperlink" Target="http://www.health.govt.nz/publication/national-maternity-monitoring-group-annual-report-2017"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Dianne\Application%20Data\Microsoft\Templates\Health\2012%20Report%20Sans%20Serif%20Body.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8A8E947-629B-4C52-9D23-AF21B1CB53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2012 Report Sans Serif Body</Template>
  <TotalTime>3</TotalTime>
  <Pages>125</Pages>
  <Words>22272</Words>
  <Characters>151779</Characters>
  <Application>Microsoft Office Word</Application>
  <DocSecurity>0</DocSecurity>
  <Lines>1264</Lines>
  <Paragraphs>347</Paragraphs>
  <ScaleCrop>false</ScaleCrop>
  <HeadingPairs>
    <vt:vector size="2" baseType="variant">
      <vt:variant>
        <vt:lpstr>Title</vt:lpstr>
      </vt:variant>
      <vt:variant>
        <vt:i4>1</vt:i4>
      </vt:variant>
    </vt:vector>
  </HeadingPairs>
  <TitlesOfParts>
    <vt:vector size="1" baseType="lpstr">
      <vt:lpstr>New Zealand Obstetric Guidelines: Consultation document</vt:lpstr>
    </vt:vector>
  </TitlesOfParts>
  <Company>Microsoft</Company>
  <LinksUpToDate>false</LinksUpToDate>
  <CharactersWithSpaces>173704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New Zealand Obstetric Guidelines: Consultation document</dc:title>
  <dc:subject/>
  <dc:creator>Ministry of Health</dc:creator>
  <cp:keywords/>
  <dc:description/>
  <cp:lastModifiedBy>Ministry of Health</cp:lastModifiedBy>
  <cp:revision>3</cp:revision>
  <cp:lastPrinted>2015-11-17T05:02:00Z</cp:lastPrinted>
  <dcterms:created xsi:type="dcterms:W3CDTF">2019-03-26T01:02:00Z</dcterms:created>
  <dcterms:modified xsi:type="dcterms:W3CDTF">2019-03-26T01:06:00Z</dcterms:modified>
</cp:coreProperties>
</file>